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9E28E" w14:textId="7C408D88" w:rsidR="0021329C" w:rsidRDefault="00323E5C"/>
    <w:p w14:paraId="53828481" w14:textId="783A62FE" w:rsidR="00F13D07" w:rsidRDefault="00F13D07" w:rsidP="00F13D07">
      <w:pPr>
        <w:jc w:val="center"/>
      </w:pPr>
      <w:r>
        <w:rPr>
          <w:noProof/>
        </w:rPr>
        <w:drawing>
          <wp:inline distT="0" distB="0" distL="0" distR="0" wp14:anchorId="72F4A680" wp14:editId="38872B13">
            <wp:extent cx="1953895" cy="1202871"/>
            <wp:effectExtent l="0" t="0" r="8255"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92307" cy="1226519"/>
                    </a:xfrm>
                    <a:prstGeom prst="rect">
                      <a:avLst/>
                    </a:prstGeom>
                    <a:noFill/>
                    <a:ln>
                      <a:noFill/>
                    </a:ln>
                  </pic:spPr>
                </pic:pic>
              </a:graphicData>
            </a:graphic>
          </wp:inline>
        </w:drawing>
      </w:r>
    </w:p>
    <w:p w14:paraId="26C5179D" w14:textId="7227B4D4" w:rsidR="00F13D07" w:rsidRDefault="00F13D07"/>
    <w:p w14:paraId="29F6DAA3" w14:textId="77777777" w:rsidR="0033751D" w:rsidRDefault="00F13D07" w:rsidP="0033751D">
      <w:pPr>
        <w:contextualSpacing/>
        <w:jc w:val="center"/>
        <w:rPr>
          <w:rFonts w:ascii="Times New Roman" w:hAnsi="Times New Roman" w:cs="Times New Roman"/>
          <w:b/>
          <w:bCs/>
          <w:sz w:val="32"/>
          <w:szCs w:val="32"/>
        </w:rPr>
      </w:pPr>
      <w:r>
        <w:rPr>
          <w:rFonts w:ascii="Times New Roman" w:hAnsi="Times New Roman" w:cs="Times New Roman"/>
          <w:b/>
          <w:bCs/>
          <w:sz w:val="32"/>
          <w:szCs w:val="32"/>
        </w:rPr>
        <w:t xml:space="preserve">Resolution Urging the Massachusetts Congressional Delegation </w:t>
      </w:r>
    </w:p>
    <w:p w14:paraId="5B008E06" w14:textId="719092BE" w:rsidR="00F13D07" w:rsidRDefault="00F13D07" w:rsidP="0033751D">
      <w:pPr>
        <w:contextualSpacing/>
        <w:jc w:val="center"/>
        <w:rPr>
          <w:rFonts w:ascii="Times New Roman" w:hAnsi="Times New Roman" w:cs="Times New Roman"/>
          <w:b/>
          <w:bCs/>
          <w:sz w:val="32"/>
          <w:szCs w:val="32"/>
        </w:rPr>
      </w:pPr>
      <w:r>
        <w:rPr>
          <w:rFonts w:ascii="Times New Roman" w:hAnsi="Times New Roman" w:cs="Times New Roman"/>
          <w:b/>
          <w:bCs/>
          <w:sz w:val="32"/>
          <w:szCs w:val="32"/>
        </w:rPr>
        <w:t>to Correct the Social Security COVID Cut</w:t>
      </w:r>
    </w:p>
    <w:p w14:paraId="525A7AAF" w14:textId="77777777" w:rsidR="0033751D" w:rsidRDefault="0033751D" w:rsidP="0033751D">
      <w:pPr>
        <w:contextualSpacing/>
        <w:jc w:val="center"/>
        <w:rPr>
          <w:rFonts w:ascii="Times New Roman" w:hAnsi="Times New Roman" w:cs="Times New Roman"/>
          <w:b/>
          <w:bCs/>
          <w:sz w:val="32"/>
          <w:szCs w:val="32"/>
        </w:rPr>
      </w:pPr>
    </w:p>
    <w:p w14:paraId="3F5573FE" w14:textId="77777777" w:rsidR="00F13D07" w:rsidRDefault="00F13D07" w:rsidP="00F13D07">
      <w:pPr>
        <w:rPr>
          <w:rFonts w:ascii="Times New Roman" w:eastAsia="Times New Roman" w:hAnsi="Times New Roman" w:cs="Times New Roman"/>
          <w:color w:val="434343"/>
          <w:sz w:val="24"/>
          <w:szCs w:val="24"/>
        </w:rPr>
      </w:pPr>
      <w:r>
        <w:rPr>
          <w:rFonts w:ascii="Times New Roman" w:hAnsi="Times New Roman" w:cs="Times New Roman"/>
          <w:sz w:val="24"/>
          <w:szCs w:val="24"/>
        </w:rPr>
        <w:t xml:space="preserve">Whereas, Older Adults and People with Disabilities in Massachusetts and all </w:t>
      </w:r>
      <w:r w:rsidRPr="0052574A">
        <w:rPr>
          <w:rFonts w:ascii="Times New Roman" w:eastAsia="Times New Roman" w:hAnsi="Times New Roman" w:cs="Times New Roman"/>
          <w:color w:val="434343"/>
          <w:sz w:val="24"/>
          <w:szCs w:val="24"/>
        </w:rPr>
        <w:t xml:space="preserve">Americans age </w:t>
      </w:r>
      <w:r>
        <w:rPr>
          <w:rFonts w:ascii="Times New Roman" w:eastAsia="Times New Roman" w:hAnsi="Times New Roman" w:cs="Times New Roman"/>
          <w:color w:val="434343"/>
          <w:sz w:val="24"/>
          <w:szCs w:val="24"/>
        </w:rPr>
        <w:t>fifty or overs</w:t>
      </w:r>
      <w:r w:rsidRPr="0052574A">
        <w:rPr>
          <w:rFonts w:ascii="Times New Roman" w:eastAsia="Times New Roman" w:hAnsi="Times New Roman" w:cs="Times New Roman"/>
          <w:color w:val="434343"/>
          <w:sz w:val="24"/>
          <w:szCs w:val="24"/>
        </w:rPr>
        <w:t xml:space="preserve"> are already on edge about their financial and retirement security: The one-two punch of the pandemic and the economic crisis puts millions of people in our community in danger</w:t>
      </w:r>
      <w:r>
        <w:rPr>
          <w:rFonts w:ascii="Times New Roman" w:eastAsia="Times New Roman" w:hAnsi="Times New Roman" w:cs="Times New Roman"/>
          <w:color w:val="434343"/>
          <w:sz w:val="24"/>
          <w:szCs w:val="24"/>
        </w:rPr>
        <w:t>; and</w:t>
      </w:r>
    </w:p>
    <w:p w14:paraId="4C4F9BC2" w14:textId="77777777" w:rsidR="00F13D07" w:rsidRDefault="00F13D07" w:rsidP="00F13D07">
      <w:pPr>
        <w:pStyle w:val="NoSpacing"/>
        <w:rPr>
          <w:rFonts w:ascii="Times New Roman" w:hAnsi="Times New Roman" w:cs="Times New Roman"/>
          <w:sz w:val="24"/>
          <w:szCs w:val="24"/>
        </w:rPr>
      </w:pPr>
      <w:r w:rsidRPr="0052574A">
        <w:rPr>
          <w:rFonts w:ascii="Times New Roman" w:hAnsi="Times New Roman" w:cs="Times New Roman"/>
          <w:sz w:val="24"/>
          <w:szCs w:val="24"/>
        </w:rPr>
        <w:t>Whereas, Social Security is the largest source of retirement income for most Americans and provides nearly all income for one in four seniors. And across the board — no matter party affiliation or age — the American public overwhelmingly supports Social Security; and</w:t>
      </w:r>
    </w:p>
    <w:p w14:paraId="25173C11" w14:textId="77777777" w:rsidR="00F13D07" w:rsidRDefault="00F13D07" w:rsidP="00F13D07">
      <w:pPr>
        <w:pStyle w:val="NoSpacing"/>
        <w:rPr>
          <w:rFonts w:ascii="Times New Roman" w:hAnsi="Times New Roman" w:cs="Times New Roman"/>
          <w:sz w:val="24"/>
          <w:szCs w:val="24"/>
        </w:rPr>
      </w:pPr>
    </w:p>
    <w:p w14:paraId="076822CF" w14:textId="77777777" w:rsidR="00F13D07" w:rsidRDefault="00F13D07" w:rsidP="00F13D07">
      <w:pPr>
        <w:pStyle w:val="NoSpacing"/>
        <w:rPr>
          <w:rFonts w:ascii="Times New Roman" w:eastAsia="Times New Roman" w:hAnsi="Times New Roman" w:cs="Times New Roman"/>
          <w:color w:val="434343"/>
          <w:sz w:val="24"/>
          <w:szCs w:val="24"/>
        </w:rPr>
      </w:pPr>
      <w:r>
        <w:rPr>
          <w:rFonts w:ascii="Times New Roman" w:hAnsi="Times New Roman" w:cs="Times New Roman"/>
          <w:sz w:val="24"/>
          <w:szCs w:val="24"/>
        </w:rPr>
        <w:t xml:space="preserve">Whereas, </w:t>
      </w:r>
      <w:r w:rsidRPr="00E1293A">
        <w:rPr>
          <w:rFonts w:ascii="Times New Roman" w:eastAsia="Times New Roman" w:hAnsi="Times New Roman" w:cs="Times New Roman"/>
          <w:color w:val="434343"/>
          <w:sz w:val="24"/>
          <w:szCs w:val="24"/>
        </w:rPr>
        <w:t>Workers have paid into Social Security with every paycheck. It's a hard-earned benefit and a promise that must be kept</w:t>
      </w:r>
      <w:r>
        <w:rPr>
          <w:rFonts w:ascii="Times New Roman" w:eastAsia="Times New Roman" w:hAnsi="Times New Roman" w:cs="Times New Roman"/>
          <w:color w:val="434343"/>
          <w:sz w:val="24"/>
          <w:szCs w:val="24"/>
        </w:rPr>
        <w:t>; and</w:t>
      </w:r>
    </w:p>
    <w:p w14:paraId="410C0F61" w14:textId="77777777" w:rsidR="00F13D07" w:rsidRDefault="00F13D07" w:rsidP="00F13D07">
      <w:pPr>
        <w:pStyle w:val="NoSpacing"/>
        <w:rPr>
          <w:rFonts w:ascii="Times New Roman" w:eastAsia="Times New Roman" w:hAnsi="Times New Roman" w:cs="Times New Roman"/>
          <w:color w:val="434343"/>
          <w:sz w:val="24"/>
          <w:szCs w:val="24"/>
        </w:rPr>
      </w:pPr>
    </w:p>
    <w:p w14:paraId="06B6CE37" w14:textId="77777777" w:rsidR="00F13D07" w:rsidRDefault="00F13D07" w:rsidP="00F13D07">
      <w:pPr>
        <w:pStyle w:val="NoSpacing"/>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 xml:space="preserve">Whereas, Whereas, </w:t>
      </w:r>
      <w:r w:rsidRPr="0052574A">
        <w:rPr>
          <w:rFonts w:ascii="Times New Roman" w:eastAsia="Times New Roman" w:hAnsi="Times New Roman" w:cs="Times New Roman"/>
          <w:color w:val="434343"/>
          <w:sz w:val="24"/>
          <w:szCs w:val="24"/>
        </w:rPr>
        <w:t>People turning age 60 in 2020 could see their Social Security benefits</w:t>
      </w:r>
      <w:r>
        <w:rPr>
          <w:rFonts w:ascii="Times New Roman" w:eastAsia="Times New Roman" w:hAnsi="Times New Roman" w:cs="Times New Roman"/>
          <w:color w:val="434343"/>
          <w:sz w:val="24"/>
          <w:szCs w:val="24"/>
        </w:rPr>
        <w:t xml:space="preserve"> unfairly</w:t>
      </w:r>
      <w:r w:rsidRPr="0052574A">
        <w:rPr>
          <w:rFonts w:ascii="Times New Roman" w:eastAsia="Times New Roman" w:hAnsi="Times New Roman" w:cs="Times New Roman"/>
          <w:color w:val="434343"/>
          <w:sz w:val="24"/>
          <w:szCs w:val="24"/>
        </w:rPr>
        <w:t xml:space="preserve"> slashed </w:t>
      </w:r>
      <w:r>
        <w:rPr>
          <w:rFonts w:ascii="Times New Roman" w:eastAsia="Times New Roman" w:hAnsi="Times New Roman" w:cs="Times New Roman"/>
          <w:color w:val="434343"/>
          <w:sz w:val="24"/>
          <w:szCs w:val="24"/>
        </w:rPr>
        <w:t>simply</w:t>
      </w:r>
      <w:r w:rsidRPr="0052574A">
        <w:rPr>
          <w:rFonts w:ascii="Times New Roman" w:eastAsia="Times New Roman" w:hAnsi="Times New Roman" w:cs="Times New Roman"/>
          <w:color w:val="434343"/>
          <w:sz w:val="24"/>
          <w:szCs w:val="24"/>
        </w:rPr>
        <w:t xml:space="preserve"> because their lifetime benefits will be based on this year’s average wage index, which is dramatically lower</w:t>
      </w:r>
      <w:r>
        <w:rPr>
          <w:rFonts w:ascii="Times New Roman" w:eastAsia="Times New Roman" w:hAnsi="Times New Roman" w:cs="Times New Roman"/>
          <w:color w:val="434343"/>
          <w:sz w:val="24"/>
          <w:szCs w:val="24"/>
        </w:rPr>
        <w:t xml:space="preserve"> because of the economic disruption of the pandemic; and</w:t>
      </w:r>
    </w:p>
    <w:p w14:paraId="2E11BC85" w14:textId="77777777" w:rsidR="00F13D07" w:rsidRDefault="00F13D07" w:rsidP="00F13D07">
      <w:pPr>
        <w:pStyle w:val="NoSpacing"/>
        <w:rPr>
          <w:rFonts w:ascii="Times New Roman" w:eastAsia="Times New Roman" w:hAnsi="Times New Roman" w:cs="Times New Roman"/>
          <w:color w:val="434343"/>
          <w:sz w:val="24"/>
          <w:szCs w:val="24"/>
        </w:rPr>
      </w:pPr>
    </w:p>
    <w:p w14:paraId="7979F80E" w14:textId="77777777" w:rsidR="00F13D07" w:rsidRDefault="00F13D07" w:rsidP="00F13D07">
      <w:pPr>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 xml:space="preserve">Whereas, </w:t>
      </w:r>
      <w:r w:rsidRPr="00E1293A">
        <w:rPr>
          <w:rFonts w:ascii="Times New Roman" w:eastAsia="Times New Roman" w:hAnsi="Times New Roman" w:cs="Times New Roman"/>
          <w:color w:val="434343"/>
          <w:sz w:val="24"/>
          <w:szCs w:val="24"/>
        </w:rPr>
        <w:t>The Social Security COVID cut is devastating news for around 4 million Americans born in 1960. Their lifetime benefits could be cut by up to $70,000 simply because the coronavirus has hurt the economy and reduced average wages this year</w:t>
      </w:r>
      <w:r>
        <w:rPr>
          <w:rFonts w:ascii="Times New Roman" w:eastAsia="Times New Roman" w:hAnsi="Times New Roman" w:cs="Times New Roman"/>
          <w:color w:val="434343"/>
          <w:sz w:val="24"/>
          <w:szCs w:val="24"/>
        </w:rPr>
        <w:t xml:space="preserve">; and </w:t>
      </w:r>
    </w:p>
    <w:p w14:paraId="572E24B3" w14:textId="77777777" w:rsidR="00F13D07" w:rsidRDefault="00F13D07" w:rsidP="00F13D07">
      <w:pPr>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Whereas, Dignity Alliance for Massachusetts believes that such a calculation of benefits will diminish the dignity of older adults and people with disabilities through a reduction of their benefits as compared to their peers of other years; now, therefore, be it</w:t>
      </w:r>
    </w:p>
    <w:p w14:paraId="2042CB5C" w14:textId="77777777" w:rsidR="00F13D07" w:rsidRDefault="00F13D07" w:rsidP="00F13D07">
      <w:pPr>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Resolved, that Dignity Alliance Massachusetts, the largest state association of individuals and organizations advocating for dignity and quality of life for older adults and people with disabilities, hereby urge the members of the United States Congress representing Massachusetts, take a leading role in correcting this miscarriage of fairness, and be it further</w:t>
      </w:r>
    </w:p>
    <w:p w14:paraId="7491607F" w14:textId="1E108224" w:rsidR="0033751D" w:rsidRDefault="00F13D07" w:rsidP="00F13D07">
      <w:pPr>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Resolved, that a copy of these resolutions be transmitted to the Massachusetts Congressional Delegation.</w:t>
      </w:r>
    </w:p>
    <w:p w14:paraId="3C722736" w14:textId="5574382E" w:rsidR="0033751D" w:rsidRPr="00B4245A" w:rsidRDefault="0033751D" w:rsidP="0033751D">
      <w:pPr>
        <w:rPr>
          <w:i/>
          <w:iCs/>
        </w:rPr>
      </w:pPr>
      <w:r w:rsidRPr="00B4245A">
        <w:rPr>
          <w:i/>
          <w:iCs/>
        </w:rPr>
        <w:t xml:space="preserve">Dignity Alliance Massachusetts is a broad-based coalition of organizations and individuals pursuing fundamental changes in the provision of long-term services, support, and care for older adults and persons with disabilities.  Our guiding principle is the assurance of dignity for those receiving the services as well as </w:t>
      </w:r>
      <w:r>
        <w:rPr>
          <w:i/>
          <w:iCs/>
        </w:rPr>
        <w:t xml:space="preserve">for </w:t>
      </w:r>
      <w:r w:rsidRPr="00B4245A">
        <w:rPr>
          <w:i/>
          <w:iCs/>
        </w:rPr>
        <w:t>those providing them.</w:t>
      </w:r>
    </w:p>
    <w:p w14:paraId="47960B6B" w14:textId="77777777" w:rsidR="0033751D" w:rsidRDefault="0033751D" w:rsidP="00F13D07">
      <w:pPr>
        <w:rPr>
          <w:rStyle w:val="Hyperlink"/>
          <w:u w:val="none"/>
        </w:rPr>
      </w:pPr>
      <w:r w:rsidRPr="00B4245A">
        <w:rPr>
          <w:i/>
          <w:iCs/>
        </w:rPr>
        <w:t xml:space="preserve">For more information about Dignity Alliance Massachusetts, please visit </w:t>
      </w:r>
      <w:hyperlink r:id="rId7" w:history="1">
        <w:r w:rsidRPr="00B4245A">
          <w:rPr>
            <w:rStyle w:val="Hyperlink"/>
            <w:i/>
            <w:iCs/>
          </w:rPr>
          <w:t>www.DignityAllianceMA.org</w:t>
        </w:r>
      </w:hyperlink>
      <w:r>
        <w:rPr>
          <w:i/>
          <w:iCs/>
        </w:rPr>
        <w:t>.</w:t>
      </w:r>
      <w:r w:rsidRPr="00B4245A">
        <w:rPr>
          <w:i/>
          <w:iCs/>
        </w:rPr>
        <w:t xml:space="preserve"> To contact us</w:t>
      </w:r>
      <w:r>
        <w:rPr>
          <w:i/>
          <w:iCs/>
        </w:rPr>
        <w:t>,</w:t>
      </w:r>
      <w:r w:rsidRPr="00B4245A">
        <w:rPr>
          <w:i/>
          <w:iCs/>
        </w:rPr>
        <w:t xml:space="preserve"> email to </w:t>
      </w:r>
      <w:hyperlink r:id="rId8" w:history="1">
        <w:r w:rsidRPr="003147B0">
          <w:rPr>
            <w:rStyle w:val="Hyperlink"/>
            <w:i/>
            <w:iCs/>
          </w:rPr>
          <w:t>info@DignityAllianceMA.org</w:t>
        </w:r>
      </w:hyperlink>
      <w:r>
        <w:rPr>
          <w:rStyle w:val="Hyperlink"/>
          <w:i/>
          <w:iCs/>
        </w:rPr>
        <w:t>.</w:t>
      </w:r>
    </w:p>
    <w:p w14:paraId="4AF22F30" w14:textId="77777777" w:rsidR="0033751D" w:rsidRDefault="0033751D" w:rsidP="0033751D">
      <w:pPr>
        <w:contextualSpacing/>
        <w:jc w:val="center"/>
        <w:rPr>
          <w:rFonts w:ascii="Times New Roman" w:hAnsi="Times New Roman" w:cs="Times New Roman"/>
          <w:b/>
          <w:bCs/>
          <w:sz w:val="32"/>
          <w:szCs w:val="32"/>
        </w:rPr>
      </w:pPr>
      <w:r>
        <w:rPr>
          <w:rFonts w:ascii="Times New Roman" w:hAnsi="Times New Roman" w:cs="Times New Roman"/>
          <w:b/>
          <w:bCs/>
          <w:sz w:val="32"/>
          <w:szCs w:val="32"/>
        </w:rPr>
        <w:lastRenderedPageBreak/>
        <w:t xml:space="preserve">Resolution Urging the Massachusetts Congressional Delegation </w:t>
      </w:r>
    </w:p>
    <w:p w14:paraId="480915E2" w14:textId="5343F238" w:rsidR="0033751D" w:rsidRDefault="0033751D" w:rsidP="0033751D">
      <w:pPr>
        <w:contextualSpacing/>
        <w:jc w:val="center"/>
        <w:rPr>
          <w:rFonts w:ascii="Times New Roman" w:hAnsi="Times New Roman" w:cs="Times New Roman"/>
          <w:b/>
          <w:bCs/>
          <w:sz w:val="32"/>
          <w:szCs w:val="32"/>
        </w:rPr>
      </w:pPr>
      <w:r>
        <w:rPr>
          <w:rFonts w:ascii="Times New Roman" w:hAnsi="Times New Roman" w:cs="Times New Roman"/>
          <w:b/>
          <w:bCs/>
          <w:sz w:val="32"/>
          <w:szCs w:val="32"/>
        </w:rPr>
        <w:t>to Correct the Social Security COVID Cut</w:t>
      </w:r>
    </w:p>
    <w:p w14:paraId="5B8269DD" w14:textId="6F7E02B0" w:rsidR="0033751D" w:rsidRDefault="000C0273" w:rsidP="0033751D">
      <w:pPr>
        <w:contextualSpacing/>
        <w:jc w:val="center"/>
        <w:rPr>
          <w:rFonts w:ascii="Times New Roman" w:eastAsia="Times New Roman" w:hAnsi="Times New Roman" w:cs="Times New Roman"/>
          <w:color w:val="434343"/>
          <w:sz w:val="24"/>
          <w:szCs w:val="24"/>
        </w:rPr>
      </w:pPr>
      <w:r>
        <w:rPr>
          <w:rFonts w:ascii="Times New Roman" w:hAnsi="Times New Roman" w:cs="Times New Roman"/>
          <w:b/>
          <w:bCs/>
          <w:sz w:val="32"/>
          <w:szCs w:val="32"/>
        </w:rPr>
        <w:t>Endorsements</w:t>
      </w:r>
    </w:p>
    <w:p w14:paraId="48F65E56" w14:textId="77777777" w:rsidR="0033751D" w:rsidRDefault="0033751D" w:rsidP="0033751D">
      <w:pPr>
        <w:jc w:val="center"/>
        <w:rPr>
          <w:rFonts w:ascii="Times New Roman" w:eastAsia="Times New Roman" w:hAnsi="Times New Roman" w:cs="Times New Roman"/>
          <w:color w:val="434343"/>
          <w:sz w:val="24"/>
          <w:szCs w:val="24"/>
        </w:rPr>
      </w:pPr>
    </w:p>
    <w:p w14:paraId="65F72A67" w14:textId="77777777" w:rsidR="0033751D" w:rsidRPr="000C0273" w:rsidRDefault="0033751D" w:rsidP="0033751D">
      <w:pPr>
        <w:rPr>
          <w:rFonts w:ascii="Times New Roman" w:eastAsia="Times New Roman" w:hAnsi="Times New Roman" w:cs="Times New Roman"/>
          <w:color w:val="434343"/>
          <w:sz w:val="28"/>
          <w:szCs w:val="28"/>
        </w:rPr>
      </w:pPr>
      <w:r w:rsidRPr="000C0273">
        <w:rPr>
          <w:rFonts w:ascii="Times New Roman" w:eastAsia="Times New Roman" w:hAnsi="Times New Roman" w:cs="Times New Roman"/>
          <w:color w:val="434343"/>
          <w:sz w:val="28"/>
          <w:szCs w:val="28"/>
        </w:rPr>
        <w:t>This resolution has been endorsed by the following members of Dignity Alliance Massachusetts:</w:t>
      </w:r>
    </w:p>
    <w:p w14:paraId="726642D1" w14:textId="77777777" w:rsidR="0033751D" w:rsidRPr="00606572"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Boston Center for Independent Living</w:t>
      </w:r>
    </w:p>
    <w:p w14:paraId="581E539F" w14:textId="77777777" w:rsidR="0033751D" w:rsidRPr="00606572"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Center for Living &amp; Work, Inc.</w:t>
      </w:r>
    </w:p>
    <w:p w14:paraId="1119D8C5" w14:textId="7DA09BF7" w:rsidR="000C0273" w:rsidRDefault="000C0273" w:rsidP="0033751D">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COP Amputee Association - COPAA</w:t>
      </w:r>
    </w:p>
    <w:p w14:paraId="1E7AD2CE" w14:textId="03EC08CA" w:rsidR="0033751D"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Disability Resource Center</w:t>
      </w:r>
    </w:p>
    <w:p w14:paraId="3FE9B417" w14:textId="462C3214" w:rsidR="000C0273" w:rsidRDefault="000C0273" w:rsidP="0033751D">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Easter Seals</w:t>
      </w:r>
    </w:p>
    <w:p w14:paraId="598418EC" w14:textId="158C3C15" w:rsidR="0033751D" w:rsidRDefault="0033751D" w:rsidP="0033751D">
      <w:pPr>
        <w:ind w:left="720"/>
        <w:contextualSpacing/>
        <w:jc w:val="both"/>
        <w:rPr>
          <w:rFonts w:ascii="Times New Roman" w:hAnsi="Times New Roman" w:cs="Times New Roman"/>
          <w:color w:val="222222"/>
          <w:sz w:val="28"/>
          <w:szCs w:val="28"/>
          <w:shd w:val="clear" w:color="auto" w:fill="FFFFFF"/>
        </w:rPr>
      </w:pPr>
      <w:r w:rsidRPr="0033751D">
        <w:rPr>
          <w:rFonts w:ascii="Times New Roman" w:hAnsi="Times New Roman" w:cs="Times New Roman"/>
          <w:color w:val="222222"/>
          <w:sz w:val="28"/>
          <w:szCs w:val="28"/>
          <w:shd w:val="clear" w:color="auto" w:fill="FFFFFF"/>
        </w:rPr>
        <w:t>Greater Boston Chapter, United Spinal Associates</w:t>
      </w:r>
    </w:p>
    <w:p w14:paraId="793883A7" w14:textId="26C8A818" w:rsidR="000C0273" w:rsidRPr="0033751D" w:rsidRDefault="000C0273" w:rsidP="0033751D">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Greater Boston Legal Services</w:t>
      </w:r>
    </w:p>
    <w:p w14:paraId="4FAF62F5" w14:textId="64FAC888" w:rsidR="000C0273" w:rsidRDefault="000C0273" w:rsidP="0033751D">
      <w:pPr>
        <w:ind w:left="1440" w:hanging="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Independence Associates</w:t>
      </w:r>
    </w:p>
    <w:p w14:paraId="68F5ECB8" w14:textId="68DBB4AE" w:rsidR="0033751D" w:rsidRPr="00606572" w:rsidRDefault="0033751D" w:rsidP="0033751D">
      <w:pPr>
        <w:ind w:left="1440" w:hanging="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Massachusetts Advocates for Nursing Home Reform, Alison</w:t>
      </w:r>
      <w:r>
        <w:rPr>
          <w:rFonts w:ascii="Times New Roman" w:hAnsi="Times New Roman" w:cs="Times New Roman"/>
          <w:color w:val="222222"/>
          <w:sz w:val="28"/>
          <w:szCs w:val="28"/>
          <w:shd w:val="clear" w:color="auto" w:fill="FFFFFF"/>
        </w:rPr>
        <w:t xml:space="preserve"> </w:t>
      </w:r>
      <w:r w:rsidRPr="00606572">
        <w:rPr>
          <w:rFonts w:ascii="Times New Roman" w:hAnsi="Times New Roman" w:cs="Times New Roman"/>
          <w:color w:val="222222"/>
          <w:sz w:val="28"/>
          <w:szCs w:val="28"/>
          <w:shd w:val="clear" w:color="auto" w:fill="FFFFFF"/>
        </w:rPr>
        <w:t>Weingarten,</w:t>
      </w:r>
      <w:r>
        <w:rPr>
          <w:rFonts w:ascii="Times New Roman" w:hAnsi="Times New Roman" w:cs="Times New Roman"/>
          <w:color w:val="222222"/>
          <w:sz w:val="28"/>
          <w:szCs w:val="28"/>
          <w:shd w:val="clear" w:color="auto" w:fill="FFFFFF"/>
        </w:rPr>
        <w:t xml:space="preserve"> </w:t>
      </w:r>
      <w:r w:rsidRPr="00606572">
        <w:rPr>
          <w:rFonts w:ascii="Times New Roman" w:hAnsi="Times New Roman" w:cs="Times New Roman"/>
          <w:color w:val="222222"/>
          <w:sz w:val="28"/>
          <w:szCs w:val="28"/>
          <w:shd w:val="clear" w:color="auto" w:fill="FFFFFF"/>
        </w:rPr>
        <w:t>Executive Director and Arlene Germain, Policy Director</w:t>
      </w:r>
    </w:p>
    <w:p w14:paraId="3DFE075B" w14:textId="62DD8F9F" w:rsidR="000C0273" w:rsidRDefault="000C0273" w:rsidP="0033751D">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MetroWest Center for Independent Living</w:t>
      </w:r>
    </w:p>
    <w:p w14:paraId="3D873E6A" w14:textId="72BC8EB7" w:rsidR="0033751D" w:rsidRPr="00606572" w:rsidRDefault="000C0273" w:rsidP="000C0273">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Mystic Valley Elder Services</w:t>
      </w:r>
    </w:p>
    <w:p w14:paraId="08722DBF" w14:textId="77777777" w:rsidR="0033751D" w:rsidRPr="00606572"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Doris B</w:t>
      </w:r>
      <w:r>
        <w:rPr>
          <w:rFonts w:ascii="Times New Roman" w:hAnsi="Times New Roman" w:cs="Times New Roman"/>
          <w:color w:val="222222"/>
          <w:sz w:val="28"/>
          <w:szCs w:val="28"/>
          <w:shd w:val="clear" w:color="auto" w:fill="FFFFFF"/>
        </w:rPr>
        <w:t>ar</w:t>
      </w:r>
      <w:r w:rsidRPr="00606572">
        <w:rPr>
          <w:rFonts w:ascii="Times New Roman" w:hAnsi="Times New Roman" w:cs="Times New Roman"/>
          <w:color w:val="222222"/>
          <w:sz w:val="28"/>
          <w:szCs w:val="28"/>
          <w:shd w:val="clear" w:color="auto" w:fill="FFFFFF"/>
        </w:rPr>
        <w:t>dwell, RN</w:t>
      </w:r>
    </w:p>
    <w:p w14:paraId="2AE2BB82" w14:textId="67CD1C8B" w:rsidR="000C0273" w:rsidRDefault="000C0273" w:rsidP="000C0273">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Frank E. Baskin, LICSW</w:t>
      </w:r>
    </w:p>
    <w:p w14:paraId="42CCF981" w14:textId="0BAEADE8" w:rsidR="000C0273" w:rsidRDefault="000C0273" w:rsidP="000C0273">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Charles Carr, Former Commissioner, Massachusetts Rehabilitation Commission</w:t>
      </w:r>
    </w:p>
    <w:p w14:paraId="1A4999D3" w14:textId="751111BF" w:rsidR="0033751D" w:rsidRPr="00606572" w:rsidRDefault="0033751D" w:rsidP="000C0273">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Judi Fonsh, MSW, LICSW</w:t>
      </w:r>
    </w:p>
    <w:p w14:paraId="149EE795" w14:textId="77777777" w:rsidR="0033751D" w:rsidRPr="00606572"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Sandy Hovey</w:t>
      </w:r>
    </w:p>
    <w:p w14:paraId="2F26EDE3" w14:textId="23812362" w:rsidR="0033751D"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Wynn Gerhard, Esq.</w:t>
      </w:r>
    </w:p>
    <w:p w14:paraId="0380DE22" w14:textId="06CC545D" w:rsidR="0033751D" w:rsidRDefault="000C0273" w:rsidP="000C0273">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Pamela Goodwin</w:t>
      </w:r>
    </w:p>
    <w:p w14:paraId="5207BBFF" w14:textId="2A017490" w:rsidR="0033751D" w:rsidRPr="00606572" w:rsidRDefault="0033751D" w:rsidP="000C0273">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Paul J. Lanzikos, Former Secretary of the Executive Office of Elder Affairs</w:t>
      </w:r>
    </w:p>
    <w:p w14:paraId="0DC40267" w14:textId="77777777" w:rsidR="0033751D" w:rsidRPr="00606572"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Former Senator Richard T. Moore</w:t>
      </w:r>
    </w:p>
    <w:p w14:paraId="339CD7F3" w14:textId="14E18305" w:rsidR="0033751D" w:rsidRDefault="0033751D" w:rsidP="0033751D">
      <w:pPr>
        <w:ind w:left="720"/>
        <w:contextualSpacing/>
        <w:jc w:val="both"/>
        <w:rPr>
          <w:rFonts w:ascii="Times New Roman" w:hAnsi="Times New Roman" w:cs="Times New Roman"/>
          <w:color w:val="222222"/>
          <w:sz w:val="28"/>
          <w:szCs w:val="28"/>
          <w:shd w:val="clear" w:color="auto" w:fill="FFFFFF"/>
        </w:rPr>
      </w:pPr>
      <w:r w:rsidRPr="00606572">
        <w:rPr>
          <w:rFonts w:ascii="Times New Roman" w:hAnsi="Times New Roman" w:cs="Times New Roman"/>
          <w:color w:val="222222"/>
          <w:sz w:val="28"/>
          <w:szCs w:val="28"/>
          <w:shd w:val="clear" w:color="auto" w:fill="FFFFFF"/>
        </w:rPr>
        <w:t>Sandy Alissa Novack, MBA, MS</w:t>
      </w:r>
    </w:p>
    <w:p w14:paraId="2A6C0DF7" w14:textId="5B678A9B" w:rsidR="000C0273" w:rsidRPr="00606572" w:rsidRDefault="000C0273" w:rsidP="0033751D">
      <w:pPr>
        <w:ind w:left="720"/>
        <w:contextualSpacing/>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Scott M. </w:t>
      </w:r>
      <w:proofErr w:type="spellStart"/>
      <w:r>
        <w:rPr>
          <w:rFonts w:ascii="Times New Roman" w:hAnsi="Times New Roman" w:cs="Times New Roman"/>
          <w:color w:val="222222"/>
          <w:sz w:val="28"/>
          <w:szCs w:val="28"/>
          <w:shd w:val="clear" w:color="auto" w:fill="FFFFFF"/>
        </w:rPr>
        <w:t>Trenti</w:t>
      </w:r>
      <w:proofErr w:type="spellEnd"/>
      <w:r>
        <w:rPr>
          <w:rFonts w:ascii="Times New Roman" w:hAnsi="Times New Roman" w:cs="Times New Roman"/>
          <w:color w:val="222222"/>
          <w:sz w:val="28"/>
          <w:szCs w:val="28"/>
          <w:shd w:val="clear" w:color="auto" w:fill="FFFFFF"/>
        </w:rPr>
        <w:t>, SeniorCare, Inc.</w:t>
      </w:r>
    </w:p>
    <w:p w14:paraId="65896063" w14:textId="0FCD68F3" w:rsidR="0033751D" w:rsidRPr="0033751D" w:rsidRDefault="00F13D07" w:rsidP="0033751D">
      <w:pPr>
        <w:contextualSpacing/>
        <w:rPr>
          <w:rFonts w:ascii="Times New Roman" w:eastAsia="Times New Roman" w:hAnsi="Times New Roman" w:cs="Times New Roman"/>
          <w:color w:val="434343"/>
          <w:sz w:val="24"/>
          <w:szCs w:val="24"/>
        </w:rPr>
      </w:pPr>
      <w:r w:rsidRPr="0052574A">
        <w:rPr>
          <w:rFonts w:ascii="Times New Roman" w:eastAsia="Times New Roman" w:hAnsi="Times New Roman" w:cs="Times New Roman"/>
          <w:color w:val="434343"/>
          <w:sz w:val="24"/>
          <w:szCs w:val="24"/>
        </w:rPr>
        <w:br/>
      </w:r>
    </w:p>
    <w:p w14:paraId="78511E33" w14:textId="2D8B4788" w:rsidR="00F13D07" w:rsidRPr="000C0273" w:rsidRDefault="000C0273" w:rsidP="00F13D07">
      <w:pPr>
        <w:rPr>
          <w:rFonts w:ascii="Times New Roman" w:hAnsi="Times New Roman" w:cs="Times New Roman"/>
          <w:sz w:val="32"/>
          <w:szCs w:val="32"/>
        </w:rPr>
      </w:pPr>
      <w:r>
        <w:rPr>
          <w:rFonts w:ascii="Times New Roman" w:hAnsi="Times New Roman" w:cs="Times New Roman"/>
          <w:sz w:val="32"/>
          <w:szCs w:val="32"/>
        </w:rPr>
        <w:t>December 2020</w:t>
      </w:r>
    </w:p>
    <w:sectPr w:rsidR="00F13D07" w:rsidRPr="000C0273" w:rsidSect="0033751D">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22252" w14:textId="77777777" w:rsidR="00323E5C" w:rsidRDefault="00323E5C" w:rsidP="00DE6CC3">
      <w:pPr>
        <w:spacing w:after="0" w:line="240" w:lineRule="auto"/>
      </w:pPr>
      <w:r>
        <w:separator/>
      </w:r>
    </w:p>
  </w:endnote>
  <w:endnote w:type="continuationSeparator" w:id="0">
    <w:p w14:paraId="639655DF" w14:textId="77777777" w:rsidR="00323E5C" w:rsidRDefault="00323E5C" w:rsidP="00DE6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4180EA" w14:textId="77777777" w:rsidR="00DE6CC3" w:rsidRDefault="00DE6C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E30827" w14:textId="77777777" w:rsidR="00DE6CC3" w:rsidRDefault="00DE6C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2E591" w14:textId="77777777" w:rsidR="00DE6CC3" w:rsidRDefault="00DE6C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6E22C6" w14:textId="77777777" w:rsidR="00323E5C" w:rsidRDefault="00323E5C" w:rsidP="00DE6CC3">
      <w:pPr>
        <w:spacing w:after="0" w:line="240" w:lineRule="auto"/>
      </w:pPr>
      <w:r>
        <w:separator/>
      </w:r>
    </w:p>
  </w:footnote>
  <w:footnote w:type="continuationSeparator" w:id="0">
    <w:p w14:paraId="35C29333" w14:textId="77777777" w:rsidR="00323E5C" w:rsidRDefault="00323E5C" w:rsidP="00DE6C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F6DAD" w14:textId="37228B2A" w:rsidR="00DE6CC3" w:rsidRDefault="00DE6C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B55A6E" w14:textId="43419F4D" w:rsidR="00DE6CC3" w:rsidRDefault="00DE6C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8FCC4" w14:textId="0C29B572" w:rsidR="00DE6CC3" w:rsidRDefault="00DE6C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07"/>
    <w:rsid w:val="000C0273"/>
    <w:rsid w:val="000C6820"/>
    <w:rsid w:val="002E3CB0"/>
    <w:rsid w:val="00323E5C"/>
    <w:rsid w:val="0033751D"/>
    <w:rsid w:val="00411774"/>
    <w:rsid w:val="004F008C"/>
    <w:rsid w:val="00543C30"/>
    <w:rsid w:val="009309A8"/>
    <w:rsid w:val="00A35127"/>
    <w:rsid w:val="00B41534"/>
    <w:rsid w:val="00CB0BF9"/>
    <w:rsid w:val="00DE6CC3"/>
    <w:rsid w:val="00F13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9DF20"/>
  <w15:chartTrackingRefBased/>
  <w15:docId w15:val="{3637448A-36E8-4536-97B3-E86E15C10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D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3D07"/>
    <w:pPr>
      <w:spacing w:after="0" w:line="240" w:lineRule="auto"/>
    </w:pPr>
  </w:style>
  <w:style w:type="paragraph" w:styleId="Header">
    <w:name w:val="header"/>
    <w:basedOn w:val="Normal"/>
    <w:link w:val="HeaderChar"/>
    <w:uiPriority w:val="99"/>
    <w:unhideWhenUsed/>
    <w:rsid w:val="00DE6C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CC3"/>
  </w:style>
  <w:style w:type="paragraph" w:styleId="Footer">
    <w:name w:val="footer"/>
    <w:basedOn w:val="Normal"/>
    <w:link w:val="FooterChar"/>
    <w:uiPriority w:val="99"/>
    <w:unhideWhenUsed/>
    <w:rsid w:val="00DE6C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CC3"/>
  </w:style>
  <w:style w:type="character" w:styleId="Hyperlink">
    <w:name w:val="Hyperlink"/>
    <w:basedOn w:val="DefaultParagraphFont"/>
    <w:uiPriority w:val="99"/>
    <w:unhideWhenUsed/>
    <w:rsid w:val="003375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ignityAllianceMA.org"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DignityAllianceMA.org"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2</cp:revision>
  <dcterms:created xsi:type="dcterms:W3CDTF">2020-12-07T02:12:00Z</dcterms:created>
  <dcterms:modified xsi:type="dcterms:W3CDTF">2020-12-07T02:12:00Z</dcterms:modified>
</cp:coreProperties>
</file>