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4CD77E" w14:textId="77777777" w:rsidR="00FD3FB7" w:rsidRDefault="00FD3FB7" w:rsidP="00FD3FB7">
      <w:pPr>
        <w:jc w:val="center"/>
        <w:rPr>
          <w:rFonts w:ascii="Times New Roman" w:hAnsi="Times New Roman" w:cs="Times New Roman"/>
          <w:b/>
          <w:bCs/>
          <w:sz w:val="28"/>
          <w:szCs w:val="28"/>
        </w:rPr>
      </w:pPr>
    </w:p>
    <w:p w14:paraId="5C5E88B1" w14:textId="77777777" w:rsidR="00FD3FB7" w:rsidRDefault="00FD3FB7" w:rsidP="00FD3FB7">
      <w:pPr>
        <w:jc w:val="center"/>
        <w:rPr>
          <w:rFonts w:ascii="Times New Roman" w:hAnsi="Times New Roman" w:cs="Times New Roman"/>
          <w:b/>
          <w:bCs/>
          <w:sz w:val="28"/>
          <w:szCs w:val="28"/>
        </w:rPr>
      </w:pPr>
    </w:p>
    <w:p w14:paraId="18C54450" w14:textId="77777777" w:rsidR="00FD3FB7" w:rsidRDefault="00FD3FB7" w:rsidP="00FD3FB7">
      <w:pPr>
        <w:jc w:val="center"/>
        <w:rPr>
          <w:rFonts w:ascii="Times New Roman" w:hAnsi="Times New Roman" w:cs="Times New Roman"/>
          <w:b/>
          <w:bCs/>
          <w:sz w:val="28"/>
          <w:szCs w:val="28"/>
        </w:rPr>
      </w:pPr>
    </w:p>
    <w:p w14:paraId="17600E14" w14:textId="77777777" w:rsidR="00E258F2" w:rsidRDefault="00E258F2" w:rsidP="00AD4444">
      <w:pPr>
        <w:spacing w:after="0" w:line="240" w:lineRule="auto"/>
        <w:jc w:val="center"/>
        <w:rPr>
          <w:rFonts w:ascii="Times New Roman" w:hAnsi="Times New Roman" w:cs="Times New Roman"/>
          <w:b/>
          <w:bCs/>
          <w:sz w:val="28"/>
          <w:szCs w:val="28"/>
        </w:rPr>
      </w:pPr>
    </w:p>
    <w:p w14:paraId="774063CC" w14:textId="0753732F" w:rsidR="00692FF5" w:rsidRPr="007870D5" w:rsidRDefault="00FD3FB7" w:rsidP="00692FF5">
      <w:pPr>
        <w:spacing w:after="0"/>
        <w:jc w:val="center"/>
        <w:rPr>
          <w:rFonts w:ascii="Times New Roman" w:hAnsi="Times New Roman" w:cs="Times New Roman"/>
          <w:b/>
          <w:bCs/>
          <w:sz w:val="32"/>
          <w:szCs w:val="32"/>
        </w:rPr>
      </w:pPr>
      <w:r w:rsidRPr="007870D5">
        <w:rPr>
          <w:rFonts w:ascii="Times New Roman" w:hAnsi="Times New Roman" w:cs="Times New Roman"/>
          <w:b/>
          <w:bCs/>
          <w:sz w:val="32"/>
          <w:szCs w:val="32"/>
        </w:rPr>
        <w:t xml:space="preserve">Resolution Calling on </w:t>
      </w:r>
      <w:r w:rsidR="00D815BE" w:rsidRPr="007870D5">
        <w:rPr>
          <w:rFonts w:ascii="Times New Roman" w:hAnsi="Times New Roman" w:cs="Times New Roman"/>
          <w:b/>
          <w:bCs/>
          <w:sz w:val="32"/>
          <w:szCs w:val="32"/>
        </w:rPr>
        <w:t>Nursing Home</w:t>
      </w:r>
      <w:r w:rsidRPr="007870D5">
        <w:rPr>
          <w:rFonts w:ascii="Times New Roman" w:hAnsi="Times New Roman" w:cs="Times New Roman"/>
          <w:b/>
          <w:bCs/>
          <w:sz w:val="32"/>
          <w:szCs w:val="32"/>
        </w:rPr>
        <w:t xml:space="preserve"> Providers and Caregivers </w:t>
      </w:r>
      <w:r w:rsidR="00692FF5" w:rsidRPr="007870D5">
        <w:rPr>
          <w:rFonts w:ascii="Times New Roman" w:hAnsi="Times New Roman" w:cs="Times New Roman"/>
          <w:b/>
          <w:bCs/>
          <w:sz w:val="32"/>
          <w:szCs w:val="32"/>
        </w:rPr>
        <w:t>---</w:t>
      </w:r>
    </w:p>
    <w:p w14:paraId="223A4A82" w14:textId="7A1D0E9C" w:rsidR="00FD3FB7" w:rsidRDefault="00692FF5" w:rsidP="00166FEC">
      <w:pPr>
        <w:spacing w:after="80"/>
        <w:jc w:val="center"/>
        <w:rPr>
          <w:rFonts w:ascii="Times New Roman" w:hAnsi="Times New Roman" w:cs="Times New Roman"/>
          <w:b/>
          <w:bCs/>
          <w:sz w:val="32"/>
          <w:szCs w:val="32"/>
        </w:rPr>
      </w:pPr>
      <w:r w:rsidRPr="007870D5">
        <w:rPr>
          <w:rFonts w:ascii="Times New Roman" w:hAnsi="Times New Roman" w:cs="Times New Roman"/>
          <w:b/>
          <w:bCs/>
          <w:sz w:val="32"/>
          <w:szCs w:val="32"/>
        </w:rPr>
        <w:t>Mandate</w:t>
      </w:r>
      <w:r w:rsidR="00FD3FB7" w:rsidRPr="007870D5">
        <w:rPr>
          <w:rFonts w:ascii="Times New Roman" w:hAnsi="Times New Roman" w:cs="Times New Roman"/>
          <w:b/>
          <w:bCs/>
          <w:sz w:val="32"/>
          <w:szCs w:val="32"/>
        </w:rPr>
        <w:t xml:space="preserve"> COVID-19 Vaccinations to Protect </w:t>
      </w:r>
      <w:r w:rsidR="0046704D" w:rsidRPr="007870D5">
        <w:rPr>
          <w:rFonts w:ascii="Times New Roman" w:hAnsi="Times New Roman" w:cs="Times New Roman"/>
          <w:b/>
          <w:bCs/>
          <w:sz w:val="32"/>
          <w:szCs w:val="32"/>
        </w:rPr>
        <w:t>All</w:t>
      </w:r>
      <w:r w:rsidR="00FD3FB7" w:rsidRPr="007870D5">
        <w:rPr>
          <w:rFonts w:ascii="Times New Roman" w:hAnsi="Times New Roman" w:cs="Times New Roman"/>
          <w:b/>
          <w:bCs/>
          <w:sz w:val="32"/>
          <w:szCs w:val="32"/>
        </w:rPr>
        <w:t xml:space="preserve"> in their Care</w:t>
      </w:r>
    </w:p>
    <w:p w14:paraId="096FAE1F" w14:textId="5C1EAFB6" w:rsidR="007747D8" w:rsidRPr="007747D8" w:rsidRDefault="007747D8" w:rsidP="007870D5">
      <w:pPr>
        <w:spacing w:before="240" w:after="240"/>
        <w:jc w:val="both"/>
        <w:rPr>
          <w:rFonts w:ascii="Times New Roman" w:hAnsi="Times New Roman" w:cs="Times New Roman"/>
          <w:sz w:val="28"/>
          <w:szCs w:val="28"/>
        </w:rPr>
      </w:pPr>
      <w:r w:rsidRPr="007747D8">
        <w:rPr>
          <w:rFonts w:ascii="Times New Roman" w:hAnsi="Times New Roman" w:cs="Times New Roman"/>
          <w:sz w:val="28"/>
          <w:szCs w:val="28"/>
        </w:rPr>
        <w:t>Dignity Alliance Massachusetts (Dignity Alliance) is a state-wide, grass-roots coalition of aging and disability service and advocacy organizations and supporters dedicated to systemic transformation to ensure the dignity of older adults, people with disabilities, and caregivers.  We are committed to advancing new ways of providing long-term services, support, living options, and care while respecting choice and self-determination. </w:t>
      </w:r>
    </w:p>
    <w:p w14:paraId="4C81DD0A" w14:textId="69307074" w:rsidR="00B47586" w:rsidRDefault="002A61F3" w:rsidP="0011083B">
      <w:pPr>
        <w:spacing w:after="240"/>
        <w:jc w:val="both"/>
        <w:rPr>
          <w:rFonts w:ascii="Times New Roman" w:eastAsia="Times New Roman" w:hAnsi="Times New Roman" w:cs="Times New Roman"/>
          <w:sz w:val="28"/>
          <w:szCs w:val="28"/>
        </w:rPr>
      </w:pPr>
      <w:r w:rsidRPr="0011083B">
        <w:rPr>
          <w:rFonts w:ascii="Times New Roman" w:hAnsi="Times New Roman" w:cs="Times New Roman"/>
          <w:sz w:val="28"/>
          <w:szCs w:val="28"/>
        </w:rPr>
        <w:t>Dignity Alliance</w:t>
      </w:r>
      <w:r w:rsidR="000E35A0" w:rsidRPr="0011083B">
        <w:rPr>
          <w:rFonts w:ascii="Times New Roman" w:hAnsi="Times New Roman" w:cs="Times New Roman"/>
          <w:sz w:val="28"/>
          <w:szCs w:val="28"/>
        </w:rPr>
        <w:t xml:space="preserve"> </w:t>
      </w:r>
      <w:r w:rsidR="008D2A59" w:rsidRPr="0011083B">
        <w:rPr>
          <w:rFonts w:ascii="Times New Roman" w:hAnsi="Times New Roman" w:cs="Times New Roman"/>
          <w:sz w:val="28"/>
          <w:szCs w:val="28"/>
        </w:rPr>
        <w:t xml:space="preserve">commends the Biden Administration for its </w:t>
      </w:r>
      <w:r w:rsidR="004D0F2E">
        <w:rPr>
          <w:rFonts w:ascii="Times New Roman" w:hAnsi="Times New Roman" w:cs="Times New Roman"/>
          <w:sz w:val="28"/>
          <w:szCs w:val="28"/>
        </w:rPr>
        <w:t>8/18/21</w:t>
      </w:r>
      <w:r w:rsidR="008D2A59" w:rsidRPr="0011083B">
        <w:rPr>
          <w:rFonts w:ascii="Times New Roman" w:hAnsi="Times New Roman" w:cs="Times New Roman"/>
          <w:sz w:val="28"/>
          <w:szCs w:val="28"/>
        </w:rPr>
        <w:t xml:space="preserve"> announcement that </w:t>
      </w:r>
      <w:r w:rsidR="008D2A59" w:rsidRPr="0011083B">
        <w:rPr>
          <w:rFonts w:ascii="Times New Roman" w:hAnsi="Times New Roman" w:cs="Times New Roman"/>
          <w:color w:val="000000"/>
          <w:sz w:val="28"/>
          <w:szCs w:val="28"/>
        </w:rPr>
        <w:t>all nursing home staff must be fully vaccinated</w:t>
      </w:r>
      <w:r w:rsidR="00EF74E1" w:rsidRPr="0011083B">
        <w:rPr>
          <w:rFonts w:ascii="Times New Roman" w:hAnsi="Times New Roman" w:cs="Times New Roman"/>
          <w:color w:val="000000"/>
          <w:sz w:val="28"/>
          <w:szCs w:val="28"/>
        </w:rPr>
        <w:t xml:space="preserve"> </w:t>
      </w:r>
      <w:r w:rsidR="00EF74E1" w:rsidRPr="0011083B">
        <w:rPr>
          <w:rFonts w:ascii="Times New Roman" w:eastAsia="Times New Roman" w:hAnsi="Times New Roman" w:cs="Times New Roman"/>
          <w:sz w:val="28"/>
          <w:szCs w:val="28"/>
        </w:rPr>
        <w:t xml:space="preserve">against COVID-19 as a condition of participating in the Medicare and Medicaid programs. </w:t>
      </w:r>
      <w:r w:rsidR="00EF74E1" w:rsidRPr="0011083B">
        <w:rPr>
          <w:rFonts w:ascii="Times New Roman" w:hAnsi="Times New Roman" w:cs="Times New Roman"/>
          <w:sz w:val="28"/>
          <w:szCs w:val="28"/>
        </w:rPr>
        <w:t>Providers could be expected to meet the mandate as soon as next month</w:t>
      </w:r>
      <w:r w:rsidR="00EF74E1" w:rsidRPr="0011083B">
        <w:rPr>
          <w:rFonts w:ascii="Times New Roman" w:eastAsia="Times New Roman" w:hAnsi="Times New Roman" w:cs="Times New Roman"/>
          <w:sz w:val="28"/>
          <w:szCs w:val="28"/>
        </w:rPr>
        <w:t>, and details are still being worked out.</w:t>
      </w:r>
      <w:bookmarkStart w:id="0" w:name="_Hlk80460473"/>
      <w:r w:rsidR="00DF1EAE" w:rsidRPr="0011083B">
        <w:rPr>
          <w:rFonts w:ascii="Times New Roman" w:eastAsia="Times New Roman" w:hAnsi="Times New Roman" w:cs="Times New Roman"/>
          <w:sz w:val="28"/>
          <w:szCs w:val="28"/>
        </w:rPr>
        <w:t xml:space="preserve">  These new regulations would apply to nearly 15,000 nursing home facilities, which employ approximately 1.6 million workers and serve approximately 1.3 million nursing home residents.</w:t>
      </w:r>
      <w:bookmarkEnd w:id="0"/>
      <w:r w:rsidR="004D0F2E">
        <w:rPr>
          <w:rStyle w:val="EndnoteReference"/>
          <w:rFonts w:ascii="Times New Roman" w:eastAsia="Times New Roman" w:hAnsi="Times New Roman" w:cs="Times New Roman"/>
          <w:sz w:val="28"/>
          <w:szCs w:val="28"/>
        </w:rPr>
        <w:endnoteReference w:id="1"/>
      </w:r>
      <w:r w:rsidR="004D0F2E">
        <w:rPr>
          <w:rFonts w:ascii="Times New Roman" w:eastAsia="Times New Roman" w:hAnsi="Times New Roman" w:cs="Times New Roman"/>
          <w:sz w:val="28"/>
          <w:szCs w:val="28"/>
        </w:rPr>
        <w:t xml:space="preserve">  </w:t>
      </w:r>
      <w:r w:rsidR="004D0F2E">
        <w:rPr>
          <w:rFonts w:ascii="Times New Roman" w:hAnsi="Times New Roman" w:cs="Times New Roman"/>
          <w:sz w:val="28"/>
          <w:szCs w:val="28"/>
        </w:rPr>
        <w:t>N</w:t>
      </w:r>
      <w:r w:rsidR="0011083B">
        <w:rPr>
          <w:rFonts w:ascii="Times New Roman" w:hAnsi="Times New Roman" w:cs="Times New Roman"/>
          <w:sz w:val="28"/>
          <w:szCs w:val="28"/>
        </w:rPr>
        <w:t>ationally, a</w:t>
      </w:r>
      <w:r w:rsidR="00E76D92" w:rsidRPr="0011083B">
        <w:rPr>
          <w:rFonts w:ascii="Times New Roman" w:hAnsi="Times New Roman" w:cs="Times New Roman"/>
          <w:sz w:val="28"/>
          <w:szCs w:val="28"/>
        </w:rPr>
        <w:t>bout 60% of all nursing home care is paid for by Medicaid, with about 20% more by Medicare.</w:t>
      </w:r>
      <w:r w:rsidR="00E76D92" w:rsidRPr="0011083B">
        <w:rPr>
          <w:rStyle w:val="EndnoteReference"/>
          <w:rFonts w:ascii="Times New Roman" w:hAnsi="Times New Roman" w:cs="Times New Roman"/>
          <w:sz w:val="28"/>
          <w:szCs w:val="28"/>
        </w:rPr>
        <w:endnoteReference w:id="2"/>
      </w:r>
      <w:r w:rsidR="00EF74E1" w:rsidRPr="0011083B">
        <w:rPr>
          <w:rFonts w:ascii="Times New Roman" w:eastAsia="Times New Roman" w:hAnsi="Times New Roman" w:cs="Times New Roman"/>
          <w:sz w:val="28"/>
          <w:szCs w:val="28"/>
        </w:rPr>
        <w:t xml:space="preserve"> </w:t>
      </w:r>
    </w:p>
    <w:p w14:paraId="6BCC3A08" w14:textId="5FAA721D" w:rsidR="008573E7" w:rsidRPr="0096253A" w:rsidRDefault="0011083B" w:rsidP="007870D5">
      <w:pPr>
        <w:spacing w:after="240"/>
        <w:jc w:val="both"/>
        <w:rPr>
          <w:rFonts w:ascii="Times New Roman" w:hAnsi="Times New Roman" w:cs="Times New Roman"/>
          <w:sz w:val="28"/>
          <w:szCs w:val="28"/>
        </w:rPr>
      </w:pPr>
      <w:r>
        <w:rPr>
          <w:rFonts w:ascii="Times New Roman" w:hAnsi="Times New Roman" w:cs="Times New Roman"/>
          <w:sz w:val="28"/>
          <w:szCs w:val="28"/>
        </w:rPr>
        <w:t>Dignity Alliance also</w:t>
      </w:r>
      <w:r w:rsidR="008D2A59">
        <w:rPr>
          <w:rFonts w:ascii="Times New Roman" w:hAnsi="Times New Roman" w:cs="Times New Roman"/>
          <w:sz w:val="28"/>
          <w:szCs w:val="28"/>
        </w:rPr>
        <w:t xml:space="preserve"> </w:t>
      </w:r>
      <w:r w:rsidR="000E35A0">
        <w:rPr>
          <w:rFonts w:ascii="Times New Roman" w:hAnsi="Times New Roman" w:cs="Times New Roman"/>
          <w:sz w:val="28"/>
          <w:szCs w:val="28"/>
        </w:rPr>
        <w:t>greatly appreciate</w:t>
      </w:r>
      <w:r w:rsidR="002A61F3">
        <w:rPr>
          <w:rFonts w:ascii="Times New Roman" w:hAnsi="Times New Roman" w:cs="Times New Roman"/>
          <w:sz w:val="28"/>
          <w:szCs w:val="28"/>
        </w:rPr>
        <w:t>s</w:t>
      </w:r>
      <w:r w:rsidR="000E35A0">
        <w:rPr>
          <w:rFonts w:ascii="Times New Roman" w:hAnsi="Times New Roman" w:cs="Times New Roman"/>
          <w:sz w:val="28"/>
          <w:szCs w:val="28"/>
        </w:rPr>
        <w:t xml:space="preserve"> Governor Baker’s </w:t>
      </w:r>
      <w:r w:rsidR="000863CA">
        <w:rPr>
          <w:rFonts w:ascii="Times New Roman" w:hAnsi="Times New Roman" w:cs="Times New Roman"/>
          <w:sz w:val="28"/>
          <w:szCs w:val="28"/>
        </w:rPr>
        <w:t>8/4/21</w:t>
      </w:r>
      <w:r w:rsidR="008C7392">
        <w:rPr>
          <w:rFonts w:ascii="Times New Roman" w:hAnsi="Times New Roman" w:cs="Times New Roman"/>
          <w:sz w:val="28"/>
          <w:szCs w:val="28"/>
        </w:rPr>
        <w:t xml:space="preserve"> </w:t>
      </w:r>
      <w:r w:rsidR="00473F8F">
        <w:rPr>
          <w:rFonts w:ascii="Times New Roman" w:hAnsi="Times New Roman" w:cs="Times New Roman"/>
          <w:sz w:val="28"/>
          <w:szCs w:val="28"/>
        </w:rPr>
        <w:t xml:space="preserve">initiative </w:t>
      </w:r>
      <w:r w:rsidR="000A1CF8">
        <w:rPr>
          <w:rFonts w:ascii="Times New Roman" w:hAnsi="Times New Roman" w:cs="Times New Roman"/>
          <w:sz w:val="28"/>
          <w:szCs w:val="28"/>
        </w:rPr>
        <w:t xml:space="preserve">that </w:t>
      </w:r>
      <w:r w:rsidR="008C7392">
        <w:rPr>
          <w:rFonts w:ascii="Times New Roman" w:hAnsi="Times New Roman" w:cs="Times New Roman"/>
          <w:sz w:val="28"/>
          <w:szCs w:val="28"/>
        </w:rPr>
        <w:t xml:space="preserve">mandates COVID-19 vaccinations for all personnel </w:t>
      </w:r>
      <w:r w:rsidR="008C7392" w:rsidRPr="0069174F">
        <w:rPr>
          <w:rFonts w:ascii="Times New Roman" w:hAnsi="Times New Roman" w:cs="Times New Roman"/>
          <w:sz w:val="28"/>
          <w:szCs w:val="28"/>
        </w:rPr>
        <w:t xml:space="preserve">of </w:t>
      </w:r>
      <w:r w:rsidR="008C7392">
        <w:rPr>
          <w:rFonts w:ascii="Times New Roman" w:hAnsi="Times New Roman" w:cs="Times New Roman"/>
          <w:sz w:val="28"/>
          <w:szCs w:val="28"/>
        </w:rPr>
        <w:t xml:space="preserve">the Commonwealth’s 378 </w:t>
      </w:r>
      <w:r w:rsidR="008C7392" w:rsidRPr="0069174F">
        <w:rPr>
          <w:rFonts w:ascii="Times New Roman" w:hAnsi="Times New Roman" w:cs="Times New Roman"/>
          <w:sz w:val="28"/>
          <w:szCs w:val="28"/>
        </w:rPr>
        <w:t>s</w:t>
      </w:r>
      <w:r w:rsidR="008C7392" w:rsidRPr="0069174F">
        <w:rPr>
          <w:rFonts w:ascii="Times New Roman" w:eastAsia="Times New Roman" w:hAnsi="Times New Roman" w:cs="Times New Roman"/>
          <w:sz w:val="28"/>
          <w:szCs w:val="28"/>
        </w:rPr>
        <w:t xml:space="preserve">killed </w:t>
      </w:r>
      <w:r w:rsidR="008C7392">
        <w:rPr>
          <w:rFonts w:ascii="Times New Roman" w:eastAsia="Times New Roman" w:hAnsi="Times New Roman" w:cs="Times New Roman"/>
          <w:sz w:val="28"/>
          <w:szCs w:val="28"/>
        </w:rPr>
        <w:t>n</w:t>
      </w:r>
      <w:r w:rsidR="008C7392" w:rsidRPr="0069174F">
        <w:rPr>
          <w:rFonts w:ascii="Times New Roman" w:eastAsia="Times New Roman" w:hAnsi="Times New Roman" w:cs="Times New Roman"/>
          <w:sz w:val="28"/>
          <w:szCs w:val="28"/>
        </w:rPr>
        <w:t xml:space="preserve">ursing </w:t>
      </w:r>
      <w:r w:rsidR="008C7392">
        <w:rPr>
          <w:rFonts w:ascii="Times New Roman" w:eastAsia="Times New Roman" w:hAnsi="Times New Roman" w:cs="Times New Roman"/>
          <w:sz w:val="28"/>
          <w:szCs w:val="28"/>
        </w:rPr>
        <w:t>f</w:t>
      </w:r>
      <w:r w:rsidR="008C7392" w:rsidRPr="0069174F">
        <w:rPr>
          <w:rFonts w:ascii="Times New Roman" w:eastAsia="Times New Roman" w:hAnsi="Times New Roman" w:cs="Times New Roman"/>
          <w:sz w:val="28"/>
          <w:szCs w:val="28"/>
        </w:rPr>
        <w:t>acilities (Level I-III), as well as the two Soldiers’ Homes</w:t>
      </w:r>
      <w:r w:rsidR="00627933" w:rsidRPr="00EA5A00">
        <w:rPr>
          <w:rStyle w:val="EndnoteReference"/>
          <w:rFonts w:ascii="Times New Roman" w:hAnsi="Times New Roman" w:cs="Times New Roman"/>
          <w:sz w:val="28"/>
          <w:szCs w:val="28"/>
        </w:rPr>
        <w:endnoteReference w:id="3"/>
      </w:r>
      <w:r w:rsidR="008C7392">
        <w:rPr>
          <w:rFonts w:ascii="Times New Roman" w:eastAsia="Times New Roman" w:hAnsi="Times New Roman" w:cs="Times New Roman"/>
          <w:sz w:val="28"/>
          <w:szCs w:val="28"/>
        </w:rPr>
        <w:t>,</w:t>
      </w:r>
      <w:r w:rsidR="008C7392" w:rsidRPr="0069174F">
        <w:rPr>
          <w:rFonts w:ascii="Times New Roman" w:eastAsia="Times New Roman" w:hAnsi="Times New Roman" w:cs="Times New Roman"/>
          <w:sz w:val="28"/>
          <w:szCs w:val="28"/>
        </w:rPr>
        <w:t xml:space="preserve"> (collectively “</w:t>
      </w:r>
      <w:r w:rsidR="008C7392">
        <w:rPr>
          <w:rFonts w:ascii="Times New Roman" w:eastAsia="Times New Roman" w:hAnsi="Times New Roman" w:cs="Times New Roman"/>
          <w:sz w:val="28"/>
          <w:szCs w:val="28"/>
        </w:rPr>
        <w:t>nursing homes</w:t>
      </w:r>
      <w:r w:rsidR="008C7392" w:rsidRPr="0069174F">
        <w:rPr>
          <w:rFonts w:ascii="Times New Roman" w:eastAsia="Times New Roman" w:hAnsi="Times New Roman" w:cs="Times New Roman"/>
          <w:sz w:val="28"/>
          <w:szCs w:val="28"/>
        </w:rPr>
        <w:t>”)</w:t>
      </w:r>
      <w:r w:rsidR="007065DC">
        <w:rPr>
          <w:rFonts w:ascii="Times New Roman" w:hAnsi="Times New Roman" w:cs="Times New Roman"/>
          <w:sz w:val="28"/>
          <w:szCs w:val="28"/>
        </w:rPr>
        <w:t>.</w:t>
      </w:r>
      <w:r w:rsidR="0096253A">
        <w:rPr>
          <w:rFonts w:ascii="Times New Roman" w:hAnsi="Times New Roman" w:cs="Times New Roman"/>
          <w:sz w:val="28"/>
          <w:szCs w:val="28"/>
        </w:rPr>
        <w:t xml:space="preserve">  </w:t>
      </w:r>
      <w:bookmarkStart w:id="2" w:name="_Hlk79581099"/>
      <w:r w:rsidR="0096253A" w:rsidRPr="0096253A">
        <w:rPr>
          <w:rFonts w:ascii="Times New Roman" w:hAnsi="Times New Roman" w:cs="Times New Roman"/>
          <w:sz w:val="28"/>
          <w:szCs w:val="28"/>
        </w:rPr>
        <w:t>Per</w:t>
      </w:r>
      <w:r w:rsidR="0096253A">
        <w:rPr>
          <w:rFonts w:ascii="Times New Roman" w:hAnsi="Times New Roman" w:cs="Times New Roman"/>
          <w:sz w:val="28"/>
          <w:szCs w:val="28"/>
        </w:rPr>
        <w:t>sonnel include</w:t>
      </w:r>
      <w:r w:rsidR="00627933">
        <w:rPr>
          <w:rFonts w:ascii="Times New Roman" w:hAnsi="Times New Roman" w:cs="Times New Roman"/>
          <w:sz w:val="28"/>
          <w:szCs w:val="28"/>
        </w:rPr>
        <w:t>s</w:t>
      </w:r>
      <w:r w:rsidR="0096253A">
        <w:rPr>
          <w:rFonts w:ascii="Times New Roman" w:hAnsi="Times New Roman" w:cs="Times New Roman"/>
          <w:sz w:val="28"/>
          <w:szCs w:val="28"/>
        </w:rPr>
        <w:t xml:space="preserve"> members of the medical staff, employees, contractors, volunteers, and students</w:t>
      </w:r>
      <w:bookmarkEnd w:id="2"/>
      <w:r w:rsidR="00627933">
        <w:rPr>
          <w:rStyle w:val="EndnoteReference"/>
          <w:rFonts w:ascii="Times New Roman" w:hAnsi="Times New Roman" w:cs="Times New Roman"/>
          <w:sz w:val="28"/>
          <w:szCs w:val="28"/>
        </w:rPr>
        <w:endnoteReference w:id="4"/>
      </w:r>
      <w:r w:rsidR="0096253A">
        <w:rPr>
          <w:rFonts w:ascii="Times New Roman" w:hAnsi="Times New Roman" w:cs="Times New Roman"/>
          <w:sz w:val="28"/>
          <w:szCs w:val="28"/>
        </w:rPr>
        <w:t>.</w:t>
      </w:r>
      <w:r w:rsidR="00075C46">
        <w:rPr>
          <w:rFonts w:ascii="Times New Roman" w:hAnsi="Times New Roman" w:cs="Times New Roman"/>
          <w:sz w:val="28"/>
          <w:szCs w:val="28"/>
        </w:rPr>
        <w:t xml:space="preserve">  </w:t>
      </w:r>
      <w:r w:rsidR="000863CA">
        <w:rPr>
          <w:rFonts w:ascii="Times New Roman" w:hAnsi="Times New Roman" w:cs="Times New Roman"/>
          <w:sz w:val="28"/>
          <w:szCs w:val="28"/>
        </w:rPr>
        <w:t xml:space="preserve">This initiative precedes the above federal mandate and </w:t>
      </w:r>
      <w:r w:rsidR="004D0F2E">
        <w:rPr>
          <w:rFonts w:ascii="Times New Roman" w:hAnsi="Times New Roman" w:cs="Times New Roman"/>
          <w:sz w:val="28"/>
          <w:szCs w:val="28"/>
        </w:rPr>
        <w:t>currently remains in effect.</w:t>
      </w:r>
    </w:p>
    <w:p w14:paraId="611A0B21" w14:textId="5E51AF95" w:rsidR="007065DC" w:rsidRDefault="00D819BF" w:rsidP="007870D5">
      <w:pPr>
        <w:spacing w:after="240"/>
        <w:jc w:val="both"/>
        <w:rPr>
          <w:rFonts w:ascii="Times New Roman" w:hAnsi="Times New Roman" w:cs="Times New Roman"/>
          <w:sz w:val="28"/>
          <w:szCs w:val="28"/>
        </w:rPr>
      </w:pPr>
      <w:r>
        <w:rPr>
          <w:rFonts w:ascii="Times New Roman" w:hAnsi="Times New Roman" w:cs="Times New Roman"/>
          <w:sz w:val="28"/>
          <w:szCs w:val="28"/>
        </w:rPr>
        <w:t>T</w:t>
      </w:r>
      <w:r w:rsidR="00E93F6F">
        <w:rPr>
          <w:rFonts w:ascii="Times New Roman" w:hAnsi="Times New Roman" w:cs="Times New Roman"/>
          <w:sz w:val="28"/>
          <w:szCs w:val="28"/>
        </w:rPr>
        <w:t xml:space="preserve">he new </w:t>
      </w:r>
      <w:r w:rsidR="0011083B">
        <w:rPr>
          <w:rFonts w:ascii="Times New Roman" w:hAnsi="Times New Roman" w:cs="Times New Roman"/>
          <w:sz w:val="28"/>
          <w:szCs w:val="28"/>
        </w:rPr>
        <w:t xml:space="preserve">MA </w:t>
      </w:r>
      <w:r w:rsidR="00E93F6F">
        <w:rPr>
          <w:rFonts w:ascii="Times New Roman" w:hAnsi="Times New Roman" w:cs="Times New Roman"/>
          <w:sz w:val="28"/>
          <w:szCs w:val="28"/>
        </w:rPr>
        <w:t xml:space="preserve">initiative requires </w:t>
      </w:r>
      <w:r w:rsidR="008C7392">
        <w:rPr>
          <w:rFonts w:ascii="Times New Roman" w:hAnsi="Times New Roman" w:cs="Times New Roman"/>
          <w:sz w:val="28"/>
          <w:szCs w:val="28"/>
        </w:rPr>
        <w:t>nursing home</w:t>
      </w:r>
      <w:r w:rsidR="00E93F6F">
        <w:rPr>
          <w:rFonts w:ascii="Times New Roman" w:hAnsi="Times New Roman" w:cs="Times New Roman"/>
          <w:sz w:val="28"/>
          <w:szCs w:val="28"/>
        </w:rPr>
        <w:t>s</w:t>
      </w:r>
      <w:r w:rsidR="008C7392">
        <w:rPr>
          <w:rFonts w:ascii="Times New Roman" w:hAnsi="Times New Roman" w:cs="Times New Roman"/>
          <w:sz w:val="28"/>
          <w:szCs w:val="28"/>
        </w:rPr>
        <w:t xml:space="preserve"> </w:t>
      </w:r>
      <w:r w:rsidR="00E93F6F">
        <w:rPr>
          <w:rFonts w:ascii="Times New Roman" w:hAnsi="Times New Roman" w:cs="Times New Roman"/>
          <w:sz w:val="28"/>
          <w:szCs w:val="28"/>
        </w:rPr>
        <w:t xml:space="preserve">to ensure that all </w:t>
      </w:r>
      <w:r w:rsidR="008C7392">
        <w:rPr>
          <w:rFonts w:ascii="Times New Roman" w:hAnsi="Times New Roman" w:cs="Times New Roman"/>
          <w:sz w:val="28"/>
          <w:szCs w:val="28"/>
        </w:rPr>
        <w:t xml:space="preserve">personnel </w:t>
      </w:r>
      <w:r w:rsidR="00E93F6F">
        <w:rPr>
          <w:rFonts w:ascii="Times New Roman" w:hAnsi="Times New Roman" w:cs="Times New Roman"/>
          <w:sz w:val="28"/>
          <w:szCs w:val="28"/>
        </w:rPr>
        <w:t>are fully</w:t>
      </w:r>
      <w:r w:rsidR="002A61F3" w:rsidRPr="0069174F">
        <w:rPr>
          <w:rFonts w:ascii="Times New Roman" w:hAnsi="Times New Roman" w:cs="Times New Roman"/>
          <w:sz w:val="28"/>
          <w:szCs w:val="28"/>
        </w:rPr>
        <w:t xml:space="preserve"> vaccinated against COVID-19 by 10/10/21, </w:t>
      </w:r>
      <w:r w:rsidR="007065DC">
        <w:rPr>
          <w:rFonts w:ascii="Times New Roman" w:hAnsi="Times New Roman" w:cs="Times New Roman"/>
          <w:sz w:val="28"/>
          <w:szCs w:val="28"/>
        </w:rPr>
        <w:t xml:space="preserve">with </w:t>
      </w:r>
      <w:r w:rsidR="007065DC" w:rsidRPr="00EA5A00">
        <w:rPr>
          <w:rStyle w:val="html-render"/>
          <w:rFonts w:ascii="Times New Roman" w:hAnsi="Times New Roman" w:cs="Times New Roman"/>
          <w:sz w:val="28"/>
          <w:szCs w:val="28"/>
        </w:rPr>
        <w:t>at least one vaccine dose by 9/1/21</w:t>
      </w:r>
      <w:r w:rsidR="00E93F6F">
        <w:rPr>
          <w:rStyle w:val="html-render"/>
          <w:rFonts w:ascii="Times New Roman" w:hAnsi="Times New Roman" w:cs="Times New Roman"/>
          <w:sz w:val="28"/>
          <w:szCs w:val="28"/>
        </w:rPr>
        <w:t xml:space="preserve"> </w:t>
      </w:r>
      <w:r w:rsidR="0096253A">
        <w:rPr>
          <w:rStyle w:val="html-render"/>
          <w:rFonts w:ascii="Times New Roman" w:hAnsi="Times New Roman" w:cs="Times New Roman"/>
          <w:sz w:val="28"/>
          <w:szCs w:val="28"/>
        </w:rPr>
        <w:t>for</w:t>
      </w:r>
      <w:r w:rsidR="00E93F6F">
        <w:rPr>
          <w:rStyle w:val="html-render"/>
          <w:rFonts w:ascii="Times New Roman" w:hAnsi="Times New Roman" w:cs="Times New Roman"/>
          <w:sz w:val="28"/>
          <w:szCs w:val="28"/>
        </w:rPr>
        <w:t xml:space="preserve"> a two-dose vaccine</w:t>
      </w:r>
      <w:r w:rsidR="007065DC">
        <w:rPr>
          <w:rStyle w:val="html-render"/>
          <w:rFonts w:ascii="Times New Roman" w:hAnsi="Times New Roman" w:cs="Times New Roman"/>
          <w:sz w:val="28"/>
          <w:szCs w:val="28"/>
        </w:rPr>
        <w:t xml:space="preserve">.  There are exceptions if </w:t>
      </w:r>
      <w:r w:rsidR="002A61F3" w:rsidRPr="0069174F">
        <w:rPr>
          <w:rFonts w:ascii="Times New Roman" w:hAnsi="Times New Roman" w:cs="Times New Roman"/>
          <w:sz w:val="28"/>
          <w:szCs w:val="28"/>
        </w:rPr>
        <w:t>such administration is medically contraindicated</w:t>
      </w:r>
      <w:r w:rsidR="002A61F3">
        <w:rPr>
          <w:rFonts w:ascii="Times New Roman" w:hAnsi="Times New Roman" w:cs="Times New Roman"/>
          <w:sz w:val="28"/>
          <w:szCs w:val="28"/>
        </w:rPr>
        <w:t xml:space="preserve"> or </w:t>
      </w:r>
      <w:r w:rsidR="007065DC">
        <w:rPr>
          <w:rFonts w:ascii="Times New Roman" w:hAnsi="Times New Roman" w:cs="Times New Roman"/>
          <w:sz w:val="28"/>
          <w:szCs w:val="28"/>
        </w:rPr>
        <w:t xml:space="preserve">if the </w:t>
      </w:r>
      <w:r w:rsidR="002A61F3">
        <w:rPr>
          <w:rFonts w:ascii="Times New Roman" w:hAnsi="Times New Roman" w:cs="Times New Roman"/>
          <w:sz w:val="28"/>
          <w:szCs w:val="28"/>
        </w:rPr>
        <w:t xml:space="preserve">individual objects to vaccination </w:t>
      </w:r>
      <w:r w:rsidR="00A41CFA">
        <w:rPr>
          <w:rFonts w:ascii="Times New Roman" w:hAnsi="Times New Roman" w:cs="Times New Roman"/>
          <w:sz w:val="28"/>
          <w:szCs w:val="28"/>
        </w:rPr>
        <w:t>based on</w:t>
      </w:r>
      <w:r w:rsidR="002A61F3">
        <w:rPr>
          <w:rFonts w:ascii="Times New Roman" w:hAnsi="Times New Roman" w:cs="Times New Roman"/>
          <w:sz w:val="28"/>
          <w:szCs w:val="28"/>
        </w:rPr>
        <w:t xml:space="preserve"> a sincerely held religious belief.  The</w:t>
      </w:r>
      <w:r w:rsidR="005F05F4">
        <w:rPr>
          <w:rFonts w:ascii="Times New Roman" w:hAnsi="Times New Roman" w:cs="Times New Roman"/>
          <w:sz w:val="28"/>
          <w:szCs w:val="28"/>
        </w:rPr>
        <w:t>se exceptions require that the</w:t>
      </w:r>
      <w:r w:rsidR="002A61F3">
        <w:rPr>
          <w:rFonts w:ascii="Times New Roman" w:hAnsi="Times New Roman" w:cs="Times New Roman"/>
          <w:sz w:val="28"/>
          <w:szCs w:val="28"/>
        </w:rPr>
        <w:t xml:space="preserve"> individual </w:t>
      </w:r>
      <w:r w:rsidR="004957B1">
        <w:rPr>
          <w:rFonts w:ascii="Times New Roman" w:hAnsi="Times New Roman" w:cs="Times New Roman"/>
          <w:sz w:val="28"/>
          <w:szCs w:val="28"/>
        </w:rPr>
        <w:t xml:space="preserve">is </w:t>
      </w:r>
      <w:r w:rsidR="002A61F3">
        <w:rPr>
          <w:rFonts w:ascii="Times New Roman" w:hAnsi="Times New Roman" w:cs="Times New Roman"/>
          <w:sz w:val="28"/>
          <w:szCs w:val="28"/>
        </w:rPr>
        <w:t>als</w:t>
      </w:r>
      <w:r w:rsidR="004957B1">
        <w:rPr>
          <w:rFonts w:ascii="Times New Roman" w:hAnsi="Times New Roman" w:cs="Times New Roman"/>
          <w:sz w:val="28"/>
          <w:szCs w:val="28"/>
        </w:rPr>
        <w:t>o</w:t>
      </w:r>
      <w:r w:rsidR="002A61F3">
        <w:rPr>
          <w:rFonts w:ascii="Times New Roman" w:hAnsi="Times New Roman" w:cs="Times New Roman"/>
          <w:sz w:val="28"/>
          <w:szCs w:val="28"/>
        </w:rPr>
        <w:t xml:space="preserve"> able to perform essential job functions</w:t>
      </w:r>
      <w:r w:rsidR="00BB2850">
        <w:rPr>
          <w:rFonts w:ascii="Times New Roman" w:hAnsi="Times New Roman" w:cs="Times New Roman"/>
          <w:sz w:val="28"/>
          <w:szCs w:val="28"/>
        </w:rPr>
        <w:t>,</w:t>
      </w:r>
      <w:r w:rsidR="002A61F3">
        <w:rPr>
          <w:rFonts w:ascii="Times New Roman" w:hAnsi="Times New Roman" w:cs="Times New Roman"/>
          <w:sz w:val="28"/>
          <w:szCs w:val="28"/>
        </w:rPr>
        <w:t xml:space="preserve"> with a reasonable accommodation</w:t>
      </w:r>
      <w:r w:rsidR="004957B1">
        <w:rPr>
          <w:rFonts w:ascii="Times New Roman" w:hAnsi="Times New Roman" w:cs="Times New Roman"/>
          <w:sz w:val="28"/>
          <w:szCs w:val="28"/>
        </w:rPr>
        <w:t xml:space="preserve"> by the nursing home.</w:t>
      </w:r>
    </w:p>
    <w:p w14:paraId="2994C4E2" w14:textId="77777777" w:rsidR="00AD7C9C" w:rsidRDefault="008C7392" w:rsidP="007870D5">
      <w:pPr>
        <w:spacing w:after="240"/>
        <w:jc w:val="both"/>
        <w:rPr>
          <w:rStyle w:val="html-render"/>
          <w:rFonts w:ascii="Times New Roman" w:hAnsi="Times New Roman" w:cs="Times New Roman"/>
          <w:sz w:val="28"/>
          <w:szCs w:val="28"/>
        </w:rPr>
      </w:pPr>
      <w:r>
        <w:rPr>
          <w:rFonts w:ascii="Times New Roman" w:hAnsi="Times New Roman" w:cs="Times New Roman"/>
          <w:sz w:val="28"/>
          <w:szCs w:val="28"/>
        </w:rPr>
        <w:lastRenderedPageBreak/>
        <w:t>A</w:t>
      </w:r>
      <w:r w:rsidR="00B367D9" w:rsidRPr="00EA5A00">
        <w:rPr>
          <w:rStyle w:val="html-render"/>
          <w:rFonts w:ascii="Times New Roman" w:hAnsi="Times New Roman" w:cs="Times New Roman"/>
          <w:sz w:val="28"/>
          <w:szCs w:val="28"/>
        </w:rPr>
        <w:t xml:space="preserve"> nursing home that </w:t>
      </w:r>
      <w:r w:rsidR="00BC4079">
        <w:rPr>
          <w:rStyle w:val="html-render"/>
          <w:rFonts w:ascii="Times New Roman" w:hAnsi="Times New Roman" w:cs="Times New Roman"/>
          <w:sz w:val="28"/>
          <w:szCs w:val="28"/>
        </w:rPr>
        <w:t xml:space="preserve">fails to comply with this </w:t>
      </w:r>
      <w:r w:rsidR="004D0F2E">
        <w:rPr>
          <w:rStyle w:val="html-render"/>
          <w:rFonts w:ascii="Times New Roman" w:hAnsi="Times New Roman" w:cs="Times New Roman"/>
          <w:sz w:val="28"/>
          <w:szCs w:val="28"/>
        </w:rPr>
        <w:t xml:space="preserve">MA </w:t>
      </w:r>
      <w:r w:rsidR="00BC4079">
        <w:rPr>
          <w:rStyle w:val="html-render"/>
          <w:rFonts w:ascii="Times New Roman" w:hAnsi="Times New Roman" w:cs="Times New Roman"/>
          <w:sz w:val="28"/>
          <w:szCs w:val="28"/>
        </w:rPr>
        <w:t xml:space="preserve">initiative will be subject to the following </w:t>
      </w:r>
      <w:r w:rsidR="00E93F6F">
        <w:rPr>
          <w:rStyle w:val="html-render"/>
          <w:rFonts w:ascii="Times New Roman" w:hAnsi="Times New Roman" w:cs="Times New Roman"/>
          <w:sz w:val="28"/>
          <w:szCs w:val="28"/>
        </w:rPr>
        <w:t xml:space="preserve">sanctions: </w:t>
      </w:r>
      <w:r w:rsidR="00D819BF">
        <w:rPr>
          <w:rStyle w:val="html-render"/>
          <w:rFonts w:ascii="Times New Roman" w:hAnsi="Times New Roman" w:cs="Times New Roman"/>
          <w:sz w:val="28"/>
          <w:szCs w:val="28"/>
        </w:rPr>
        <w:t xml:space="preserve">$50 for failure to report by 10/10/21; </w:t>
      </w:r>
      <w:r w:rsidR="00E93F6F">
        <w:rPr>
          <w:rStyle w:val="html-render"/>
          <w:rFonts w:ascii="Times New Roman" w:hAnsi="Times New Roman" w:cs="Times New Roman"/>
          <w:sz w:val="28"/>
          <w:szCs w:val="28"/>
        </w:rPr>
        <w:t xml:space="preserve">a $50/day penalty for each personnel member not fully vaccinated by 10/10/21; </w:t>
      </w:r>
      <w:r w:rsidR="002753E0">
        <w:rPr>
          <w:rStyle w:val="html-render"/>
          <w:rFonts w:ascii="Times New Roman" w:hAnsi="Times New Roman" w:cs="Times New Roman"/>
          <w:sz w:val="28"/>
          <w:szCs w:val="28"/>
        </w:rPr>
        <w:t xml:space="preserve">and </w:t>
      </w:r>
      <w:r w:rsidR="00D819BF">
        <w:rPr>
          <w:rStyle w:val="html-render"/>
          <w:rFonts w:ascii="Times New Roman" w:hAnsi="Times New Roman" w:cs="Times New Roman"/>
          <w:sz w:val="28"/>
          <w:szCs w:val="28"/>
        </w:rPr>
        <w:t xml:space="preserve">if a facility fails to ensure that 75% or more of personnel are vaccinated as of 10/10/21, </w:t>
      </w:r>
      <w:r w:rsidR="00E93F6F">
        <w:rPr>
          <w:rStyle w:val="html-render"/>
          <w:rFonts w:ascii="Times New Roman" w:hAnsi="Times New Roman" w:cs="Times New Roman"/>
          <w:sz w:val="28"/>
          <w:szCs w:val="28"/>
        </w:rPr>
        <w:t xml:space="preserve">the facility may be </w:t>
      </w:r>
      <w:r w:rsidR="00B367D9" w:rsidRPr="00EA5A00">
        <w:rPr>
          <w:rStyle w:val="html-render"/>
          <w:rFonts w:ascii="Times New Roman" w:hAnsi="Times New Roman" w:cs="Times New Roman"/>
          <w:sz w:val="28"/>
          <w:szCs w:val="28"/>
        </w:rPr>
        <w:t xml:space="preserve">ordered to stop accepting new admissions until it </w:t>
      </w:r>
      <w:r w:rsidR="00D819BF">
        <w:rPr>
          <w:rStyle w:val="html-render"/>
          <w:rFonts w:ascii="Times New Roman" w:hAnsi="Times New Roman" w:cs="Times New Roman"/>
          <w:sz w:val="28"/>
          <w:szCs w:val="28"/>
        </w:rPr>
        <w:t>achieves</w:t>
      </w:r>
      <w:r w:rsidR="00B367D9" w:rsidRPr="00EA5A00">
        <w:rPr>
          <w:rStyle w:val="html-render"/>
          <w:rFonts w:ascii="Times New Roman" w:hAnsi="Times New Roman" w:cs="Times New Roman"/>
          <w:sz w:val="28"/>
          <w:szCs w:val="28"/>
        </w:rPr>
        <w:t xml:space="preserve"> </w:t>
      </w:r>
      <w:r w:rsidR="008B665C">
        <w:rPr>
          <w:rStyle w:val="html-render"/>
          <w:rFonts w:ascii="Times New Roman" w:hAnsi="Times New Roman" w:cs="Times New Roman"/>
          <w:sz w:val="28"/>
          <w:szCs w:val="28"/>
        </w:rPr>
        <w:t xml:space="preserve">or exceeds </w:t>
      </w:r>
      <w:r w:rsidR="00E93F6F">
        <w:rPr>
          <w:rStyle w:val="html-render"/>
          <w:rFonts w:ascii="Times New Roman" w:hAnsi="Times New Roman" w:cs="Times New Roman"/>
          <w:sz w:val="28"/>
          <w:szCs w:val="28"/>
        </w:rPr>
        <w:t>the 75% vaccination</w:t>
      </w:r>
      <w:r w:rsidR="00B367D9" w:rsidRPr="00EA5A00">
        <w:rPr>
          <w:rStyle w:val="html-render"/>
          <w:rFonts w:ascii="Times New Roman" w:hAnsi="Times New Roman" w:cs="Times New Roman"/>
          <w:sz w:val="28"/>
          <w:szCs w:val="28"/>
        </w:rPr>
        <w:t xml:space="preserve"> threshold.</w:t>
      </w:r>
    </w:p>
    <w:p w14:paraId="5D32CF9E" w14:textId="15043312" w:rsidR="00873D23" w:rsidRDefault="007975D7" w:rsidP="007870D5">
      <w:pPr>
        <w:spacing w:after="240"/>
        <w:jc w:val="both"/>
        <w:rPr>
          <w:rFonts w:ascii="Times New Roman" w:hAnsi="Times New Roman" w:cs="Times New Roman"/>
          <w:sz w:val="28"/>
          <w:szCs w:val="28"/>
        </w:rPr>
      </w:pPr>
      <w:r>
        <w:rPr>
          <w:rFonts w:ascii="Times New Roman" w:hAnsi="Times New Roman" w:cs="Times New Roman"/>
          <w:sz w:val="28"/>
          <w:szCs w:val="28"/>
        </w:rPr>
        <w:t xml:space="preserve">We respectfully submit the following resolutions </w:t>
      </w:r>
      <w:r w:rsidR="00E93F6F">
        <w:rPr>
          <w:rFonts w:ascii="Times New Roman" w:hAnsi="Times New Roman" w:cs="Times New Roman"/>
          <w:sz w:val="28"/>
          <w:szCs w:val="28"/>
        </w:rPr>
        <w:t xml:space="preserve">to </w:t>
      </w:r>
      <w:r w:rsidR="0096253A">
        <w:rPr>
          <w:rFonts w:ascii="Times New Roman" w:hAnsi="Times New Roman" w:cs="Times New Roman"/>
          <w:sz w:val="28"/>
          <w:szCs w:val="28"/>
        </w:rPr>
        <w:t>support nursing home residents and personnel</w:t>
      </w:r>
      <w:r w:rsidR="005448D0">
        <w:rPr>
          <w:rFonts w:ascii="Times New Roman" w:hAnsi="Times New Roman" w:cs="Times New Roman"/>
          <w:sz w:val="28"/>
          <w:szCs w:val="28"/>
        </w:rPr>
        <w:t>:</w:t>
      </w:r>
      <w:r w:rsidR="00092DEC">
        <w:rPr>
          <w:rFonts w:ascii="Times New Roman" w:hAnsi="Times New Roman" w:cs="Times New Roman"/>
          <w:sz w:val="28"/>
          <w:szCs w:val="28"/>
        </w:rPr>
        <w:t xml:space="preserve">  </w:t>
      </w:r>
    </w:p>
    <w:p w14:paraId="3CFFA70E" w14:textId="6B2AAA82" w:rsidR="00D56ED5" w:rsidRDefault="00D56ED5" w:rsidP="00215624">
      <w:pPr>
        <w:spacing w:before="240"/>
        <w:jc w:val="both"/>
        <w:rPr>
          <w:rFonts w:ascii="Times New Roman" w:hAnsi="Times New Roman" w:cs="Times New Roman"/>
          <w:sz w:val="28"/>
          <w:szCs w:val="28"/>
        </w:rPr>
      </w:pPr>
      <w:r>
        <w:rPr>
          <w:rFonts w:ascii="Times New Roman" w:hAnsi="Times New Roman" w:cs="Times New Roman"/>
          <w:sz w:val="28"/>
          <w:szCs w:val="28"/>
        </w:rPr>
        <w:t>Whereas, complications from COVID-19 are more common among older adults, who typically suffer from other chronic conditions</w:t>
      </w:r>
      <w:r w:rsidR="007F60C8">
        <w:rPr>
          <w:rFonts w:ascii="Times New Roman" w:hAnsi="Times New Roman" w:cs="Times New Roman"/>
          <w:sz w:val="28"/>
          <w:szCs w:val="28"/>
        </w:rPr>
        <w:t xml:space="preserve"> and comorbidities</w:t>
      </w:r>
      <w:r>
        <w:rPr>
          <w:rFonts w:ascii="Times New Roman" w:hAnsi="Times New Roman" w:cs="Times New Roman"/>
          <w:sz w:val="28"/>
          <w:szCs w:val="28"/>
        </w:rPr>
        <w:t>; and</w:t>
      </w:r>
    </w:p>
    <w:p w14:paraId="6A6C3570" w14:textId="6EEDD2A2" w:rsidR="0096253A" w:rsidRDefault="00FD3FB7" w:rsidP="006C769B">
      <w:pPr>
        <w:spacing w:before="240" w:after="0"/>
        <w:jc w:val="both"/>
        <w:rPr>
          <w:rFonts w:ascii="Times New Roman" w:eastAsia="Times New Roman" w:hAnsi="Times New Roman" w:cs="Times New Roman"/>
          <w:sz w:val="28"/>
          <w:szCs w:val="28"/>
        </w:rPr>
      </w:pPr>
      <w:r>
        <w:rPr>
          <w:rFonts w:ascii="Times New Roman" w:hAnsi="Times New Roman" w:cs="Times New Roman"/>
          <w:sz w:val="28"/>
          <w:szCs w:val="28"/>
        </w:rPr>
        <w:t xml:space="preserve">Whereas, the number of Coronavirus deaths among residents and staff of </w:t>
      </w:r>
      <w:r w:rsidR="00802673">
        <w:rPr>
          <w:rFonts w:ascii="Times New Roman" w:hAnsi="Times New Roman" w:cs="Times New Roman"/>
          <w:sz w:val="28"/>
          <w:szCs w:val="28"/>
        </w:rPr>
        <w:t>nursing homes</w:t>
      </w:r>
      <w:r>
        <w:rPr>
          <w:rFonts w:ascii="Times New Roman" w:hAnsi="Times New Roman" w:cs="Times New Roman"/>
          <w:sz w:val="28"/>
          <w:szCs w:val="28"/>
        </w:rPr>
        <w:t xml:space="preserve"> </w:t>
      </w:r>
      <w:r w:rsidRPr="00552C57">
        <w:rPr>
          <w:rFonts w:ascii="Times New Roman" w:eastAsia="Times New Roman" w:hAnsi="Times New Roman" w:cs="Times New Roman"/>
          <w:sz w:val="28"/>
          <w:szCs w:val="28"/>
        </w:rPr>
        <w:t xml:space="preserve">took a devastating toll nationally, </w:t>
      </w:r>
      <w:r w:rsidR="00A41CFA" w:rsidRPr="00552C57">
        <w:rPr>
          <w:rFonts w:ascii="Times New Roman" w:eastAsia="Times New Roman" w:hAnsi="Times New Roman" w:cs="Times New Roman"/>
          <w:sz w:val="28"/>
          <w:szCs w:val="28"/>
        </w:rPr>
        <w:t>and, in</w:t>
      </w:r>
      <w:r w:rsidRPr="00552C57">
        <w:rPr>
          <w:rFonts w:ascii="Times New Roman" w:eastAsia="Times New Roman" w:hAnsi="Times New Roman" w:cs="Times New Roman"/>
          <w:sz w:val="28"/>
          <w:szCs w:val="28"/>
        </w:rPr>
        <w:t xml:space="preserve"> Massachusetts</w:t>
      </w:r>
      <w:r w:rsidR="0096253A">
        <w:rPr>
          <w:rFonts w:ascii="Times New Roman" w:eastAsia="Times New Roman" w:hAnsi="Times New Roman" w:cs="Times New Roman"/>
          <w:sz w:val="28"/>
          <w:szCs w:val="28"/>
        </w:rPr>
        <w:t>:</w:t>
      </w:r>
    </w:p>
    <w:p w14:paraId="5AF92081" w14:textId="708157BD" w:rsidR="00D25627" w:rsidRPr="0096253A" w:rsidRDefault="00647C64" w:rsidP="0096253A">
      <w:pPr>
        <w:pStyle w:val="ListParagraph"/>
        <w:numPr>
          <w:ilvl w:val="0"/>
          <w:numId w:val="5"/>
        </w:numPr>
        <w:spacing w:after="0"/>
        <w:ind w:left="360"/>
        <w:jc w:val="both"/>
        <w:rPr>
          <w:rFonts w:ascii="Times New Roman" w:eastAsia="Times New Roman" w:hAnsi="Times New Roman" w:cs="Times New Roman"/>
          <w:sz w:val="28"/>
          <w:szCs w:val="28"/>
        </w:rPr>
      </w:pPr>
      <w:r w:rsidRPr="0096253A">
        <w:rPr>
          <w:rFonts w:ascii="Times New Roman" w:eastAsia="Times New Roman" w:hAnsi="Times New Roman" w:cs="Times New Roman"/>
          <w:sz w:val="28"/>
          <w:szCs w:val="28"/>
        </w:rPr>
        <w:t xml:space="preserve">Over the course of the pandemic, </w:t>
      </w:r>
      <w:r w:rsidR="001E6D27">
        <w:rPr>
          <w:rFonts w:ascii="Times New Roman" w:eastAsia="Times New Roman" w:hAnsi="Times New Roman" w:cs="Times New Roman"/>
          <w:sz w:val="28"/>
          <w:szCs w:val="28"/>
        </w:rPr>
        <w:t xml:space="preserve">as of 7/30/21, </w:t>
      </w:r>
      <w:r w:rsidR="007A6E05" w:rsidRPr="0096253A">
        <w:rPr>
          <w:rFonts w:ascii="Times New Roman" w:eastAsia="Times New Roman" w:hAnsi="Times New Roman" w:cs="Times New Roman"/>
          <w:sz w:val="28"/>
          <w:szCs w:val="28"/>
        </w:rPr>
        <w:t>5,6</w:t>
      </w:r>
      <w:r w:rsidRPr="0096253A">
        <w:rPr>
          <w:rFonts w:ascii="Times New Roman" w:eastAsia="Times New Roman" w:hAnsi="Times New Roman" w:cs="Times New Roman"/>
          <w:sz w:val="28"/>
          <w:szCs w:val="28"/>
        </w:rPr>
        <w:t>13</w:t>
      </w:r>
      <w:r w:rsidR="007A6E05" w:rsidRPr="0096253A">
        <w:rPr>
          <w:rFonts w:ascii="Times New Roman" w:eastAsia="Times New Roman" w:hAnsi="Times New Roman" w:cs="Times New Roman"/>
          <w:sz w:val="28"/>
          <w:szCs w:val="28"/>
        </w:rPr>
        <w:t xml:space="preserve"> </w:t>
      </w:r>
      <w:r w:rsidR="0027486C" w:rsidRPr="0096253A">
        <w:rPr>
          <w:rFonts w:ascii="Times New Roman" w:eastAsia="Times New Roman" w:hAnsi="Times New Roman" w:cs="Times New Roman"/>
          <w:sz w:val="28"/>
          <w:szCs w:val="28"/>
        </w:rPr>
        <w:t xml:space="preserve">MA </w:t>
      </w:r>
      <w:r w:rsidR="007A6E05" w:rsidRPr="0096253A">
        <w:rPr>
          <w:rFonts w:ascii="Times New Roman" w:eastAsia="Times New Roman" w:hAnsi="Times New Roman" w:cs="Times New Roman"/>
          <w:sz w:val="28"/>
          <w:szCs w:val="28"/>
        </w:rPr>
        <w:t>nursing home residents</w:t>
      </w:r>
      <w:r w:rsidR="0027486C" w:rsidRPr="0096253A">
        <w:rPr>
          <w:rFonts w:ascii="Times New Roman" w:eastAsia="Times New Roman" w:hAnsi="Times New Roman" w:cs="Times New Roman"/>
          <w:sz w:val="28"/>
          <w:szCs w:val="28"/>
        </w:rPr>
        <w:t xml:space="preserve"> and staff d</w:t>
      </w:r>
      <w:r w:rsidR="007A6E05" w:rsidRPr="0096253A">
        <w:rPr>
          <w:rFonts w:ascii="Times New Roman" w:eastAsia="Times New Roman" w:hAnsi="Times New Roman" w:cs="Times New Roman"/>
          <w:sz w:val="28"/>
          <w:szCs w:val="28"/>
        </w:rPr>
        <w:t xml:space="preserve">ied from COVID-19, accounting for </w:t>
      </w:r>
      <w:r w:rsidR="00FD3FB7" w:rsidRPr="0096253A">
        <w:rPr>
          <w:rFonts w:ascii="Times New Roman" w:eastAsia="Times New Roman" w:hAnsi="Times New Roman" w:cs="Times New Roman"/>
          <w:sz w:val="28"/>
          <w:szCs w:val="28"/>
        </w:rPr>
        <w:t xml:space="preserve">over 30% of </w:t>
      </w:r>
      <w:r w:rsidRPr="0096253A">
        <w:rPr>
          <w:rFonts w:ascii="Times New Roman" w:eastAsia="Times New Roman" w:hAnsi="Times New Roman" w:cs="Times New Roman"/>
          <w:sz w:val="28"/>
          <w:szCs w:val="28"/>
        </w:rPr>
        <w:t xml:space="preserve">the 17,714 </w:t>
      </w:r>
      <w:r w:rsidR="00FD3FB7" w:rsidRPr="0096253A">
        <w:rPr>
          <w:rFonts w:ascii="Times New Roman" w:eastAsia="Times New Roman" w:hAnsi="Times New Roman" w:cs="Times New Roman"/>
          <w:sz w:val="28"/>
          <w:szCs w:val="28"/>
        </w:rPr>
        <w:t>COVID-19 deaths in the Commonwealth</w:t>
      </w:r>
      <w:r w:rsidR="005448D0" w:rsidRPr="0096253A">
        <w:rPr>
          <w:rFonts w:ascii="Times New Roman" w:eastAsia="Times New Roman" w:hAnsi="Times New Roman" w:cs="Times New Roman"/>
          <w:sz w:val="28"/>
          <w:szCs w:val="28"/>
        </w:rPr>
        <w:t>.</w:t>
      </w:r>
      <w:r w:rsidR="007A6E05" w:rsidRPr="00552C57">
        <w:rPr>
          <w:rStyle w:val="EndnoteReference"/>
          <w:rFonts w:ascii="Times New Roman" w:eastAsia="Times New Roman" w:hAnsi="Times New Roman" w:cs="Times New Roman"/>
          <w:sz w:val="28"/>
          <w:szCs w:val="28"/>
        </w:rPr>
        <w:endnoteReference w:id="5"/>
      </w:r>
      <w:r w:rsidR="00453E1E" w:rsidRPr="0096253A">
        <w:rPr>
          <w:rFonts w:ascii="Times New Roman" w:eastAsia="Times New Roman" w:hAnsi="Times New Roman" w:cs="Times New Roman"/>
          <w:sz w:val="28"/>
          <w:szCs w:val="28"/>
        </w:rPr>
        <w:t xml:space="preserve">  </w:t>
      </w:r>
    </w:p>
    <w:p w14:paraId="582767C0" w14:textId="1ACCC8E4" w:rsidR="00D25627" w:rsidRPr="00D56ED5" w:rsidRDefault="00453E1E" w:rsidP="007870D5">
      <w:pPr>
        <w:pStyle w:val="ListParagraph"/>
        <w:numPr>
          <w:ilvl w:val="0"/>
          <w:numId w:val="5"/>
        </w:numPr>
        <w:spacing w:after="0"/>
        <w:ind w:left="360" w:right="-90"/>
        <w:contextualSpacing w:val="0"/>
        <w:jc w:val="both"/>
        <w:rPr>
          <w:rFonts w:ascii="Times New Roman" w:hAnsi="Times New Roman" w:cs="Times New Roman"/>
          <w:sz w:val="28"/>
          <w:szCs w:val="28"/>
        </w:rPr>
      </w:pPr>
      <w:r>
        <w:rPr>
          <w:rFonts w:ascii="Times New Roman" w:eastAsia="Times New Roman" w:hAnsi="Times New Roman" w:cs="Times New Roman"/>
          <w:sz w:val="28"/>
          <w:szCs w:val="28"/>
        </w:rPr>
        <w:t>T</w:t>
      </w:r>
      <w:r w:rsidR="00802673" w:rsidRPr="00D25627">
        <w:rPr>
          <w:rFonts w:ascii="Times New Roman" w:eastAsia="Times New Roman" w:hAnsi="Times New Roman" w:cs="Times New Roman"/>
          <w:sz w:val="28"/>
          <w:szCs w:val="28"/>
        </w:rPr>
        <w:t xml:space="preserve">here has been </w:t>
      </w:r>
      <w:r w:rsidR="00647C64" w:rsidRPr="00D25627">
        <w:rPr>
          <w:rFonts w:ascii="Times New Roman" w:eastAsia="Times New Roman" w:hAnsi="Times New Roman" w:cs="Times New Roman"/>
          <w:sz w:val="28"/>
          <w:szCs w:val="28"/>
        </w:rPr>
        <w:t xml:space="preserve">a 5-fold increase in </w:t>
      </w:r>
      <w:r w:rsidR="0096253A">
        <w:rPr>
          <w:rFonts w:ascii="Times New Roman" w:eastAsia="Times New Roman" w:hAnsi="Times New Roman" w:cs="Times New Roman"/>
          <w:sz w:val="28"/>
          <w:szCs w:val="28"/>
        </w:rPr>
        <w:t xml:space="preserve">MA </w:t>
      </w:r>
      <w:r w:rsidR="00647C64" w:rsidRPr="00D25627">
        <w:rPr>
          <w:rFonts w:ascii="Times New Roman" w:eastAsia="Times New Roman" w:hAnsi="Times New Roman" w:cs="Times New Roman"/>
          <w:sz w:val="28"/>
          <w:szCs w:val="28"/>
        </w:rPr>
        <w:t xml:space="preserve">resident and staff </w:t>
      </w:r>
      <w:r w:rsidR="0096253A">
        <w:rPr>
          <w:rFonts w:ascii="Times New Roman" w:eastAsia="Times New Roman" w:hAnsi="Times New Roman" w:cs="Times New Roman"/>
          <w:sz w:val="28"/>
          <w:szCs w:val="28"/>
        </w:rPr>
        <w:t xml:space="preserve">COVID-19 </w:t>
      </w:r>
      <w:r w:rsidR="00647C64" w:rsidRPr="00D25627">
        <w:rPr>
          <w:rFonts w:ascii="Times New Roman" w:eastAsia="Times New Roman" w:hAnsi="Times New Roman" w:cs="Times New Roman"/>
          <w:sz w:val="28"/>
          <w:szCs w:val="28"/>
        </w:rPr>
        <w:t xml:space="preserve">cases and an observed increase in COVID-related resident deaths </w:t>
      </w:r>
      <w:r w:rsidR="00885DC5">
        <w:rPr>
          <w:rFonts w:ascii="Times New Roman" w:eastAsia="Times New Roman" w:hAnsi="Times New Roman" w:cs="Times New Roman"/>
          <w:sz w:val="28"/>
          <w:szCs w:val="28"/>
        </w:rPr>
        <w:t>during July, 2021</w:t>
      </w:r>
      <w:r w:rsidR="007870D5">
        <w:rPr>
          <w:rStyle w:val="EndnoteReference"/>
          <w:rFonts w:ascii="Times New Roman" w:eastAsia="Times New Roman" w:hAnsi="Times New Roman" w:cs="Times New Roman"/>
          <w:sz w:val="28"/>
          <w:szCs w:val="28"/>
        </w:rPr>
        <w:endnoteReference w:id="6"/>
      </w:r>
      <w:r w:rsidR="00FD3FB7" w:rsidRPr="00D25627">
        <w:rPr>
          <w:rFonts w:ascii="Times New Roman" w:hAnsi="Times New Roman" w:cs="Times New Roman"/>
          <w:sz w:val="28"/>
          <w:szCs w:val="28"/>
        </w:rPr>
        <w:t>;</w:t>
      </w:r>
      <w:r w:rsidRPr="00453E1E">
        <w:rPr>
          <w:rStyle w:val="EndnoteReference"/>
          <w:rFonts w:ascii="Times New Roman" w:eastAsia="Times New Roman" w:hAnsi="Times New Roman" w:cs="Times New Roman"/>
          <w:sz w:val="28"/>
          <w:szCs w:val="28"/>
        </w:rPr>
        <w:t xml:space="preserve"> </w:t>
      </w:r>
      <w:r w:rsidR="007870D5">
        <w:rPr>
          <w:rFonts w:ascii="Times New Roman" w:eastAsia="Times New Roman" w:hAnsi="Times New Roman" w:cs="Times New Roman"/>
          <w:sz w:val="28"/>
          <w:szCs w:val="28"/>
        </w:rPr>
        <w:t>and</w:t>
      </w:r>
    </w:p>
    <w:p w14:paraId="55D21592" w14:textId="52D8DC60" w:rsidR="00D56ED5" w:rsidRPr="00D56ED5" w:rsidRDefault="00D56ED5" w:rsidP="007870D5">
      <w:pPr>
        <w:pStyle w:val="ListParagraph"/>
        <w:numPr>
          <w:ilvl w:val="0"/>
          <w:numId w:val="5"/>
        </w:numPr>
        <w:autoSpaceDE w:val="0"/>
        <w:autoSpaceDN w:val="0"/>
        <w:adjustRightInd w:val="0"/>
        <w:spacing w:after="0" w:line="240" w:lineRule="auto"/>
        <w:ind w:left="360"/>
        <w:rPr>
          <w:rFonts w:ascii="Times New Roman" w:eastAsia="Times New Roman" w:hAnsi="Times New Roman" w:cs="Times New Roman"/>
          <w:sz w:val="28"/>
          <w:szCs w:val="28"/>
        </w:rPr>
      </w:pPr>
      <w:r>
        <w:rPr>
          <w:rFonts w:ascii="Times New Roman" w:eastAsia="Times New Roman" w:hAnsi="Times New Roman" w:cs="Times New Roman"/>
          <w:sz w:val="28"/>
          <w:szCs w:val="28"/>
        </w:rPr>
        <w:t>C</w:t>
      </w:r>
      <w:r w:rsidRPr="00724804">
        <w:rPr>
          <w:rFonts w:ascii="Times New Roman" w:eastAsia="Times New Roman" w:hAnsi="Times New Roman" w:cs="Times New Roman"/>
          <w:sz w:val="28"/>
          <w:szCs w:val="28"/>
        </w:rPr>
        <w:t>onditions have always been challenging in nursing homes, but this has been magnified during the pandemic. A</w:t>
      </w:r>
      <w:r>
        <w:rPr>
          <w:rFonts w:ascii="Times New Roman" w:eastAsia="Times New Roman" w:hAnsi="Times New Roman" w:cs="Times New Roman"/>
          <w:sz w:val="28"/>
          <w:szCs w:val="28"/>
        </w:rPr>
        <w:t xml:space="preserve">cross the US, </w:t>
      </w:r>
      <w:r w:rsidR="000163DB">
        <w:rPr>
          <w:rFonts w:ascii="Times New Roman" w:eastAsia="Times New Roman" w:hAnsi="Times New Roman" w:cs="Times New Roman"/>
          <w:sz w:val="28"/>
          <w:szCs w:val="28"/>
        </w:rPr>
        <w:t>as of 8/</w:t>
      </w:r>
      <w:r w:rsidR="009510F2">
        <w:rPr>
          <w:rFonts w:ascii="Times New Roman" w:eastAsia="Times New Roman" w:hAnsi="Times New Roman" w:cs="Times New Roman"/>
          <w:sz w:val="28"/>
          <w:szCs w:val="28"/>
        </w:rPr>
        <w:t>8</w:t>
      </w:r>
      <w:r w:rsidR="000163DB">
        <w:rPr>
          <w:rFonts w:ascii="Times New Roman" w:eastAsia="Times New Roman" w:hAnsi="Times New Roman" w:cs="Times New Roman"/>
          <w:sz w:val="28"/>
          <w:szCs w:val="28"/>
        </w:rPr>
        <w:t xml:space="preserve">/21, </w:t>
      </w:r>
      <w:r w:rsidR="00412940">
        <w:rPr>
          <w:rFonts w:ascii="Times New Roman" w:eastAsia="Times New Roman" w:hAnsi="Times New Roman" w:cs="Times New Roman"/>
          <w:sz w:val="28"/>
          <w:szCs w:val="28"/>
        </w:rPr>
        <w:t>about</w:t>
      </w:r>
      <w:r w:rsidR="009510F2" w:rsidRPr="00724804">
        <w:rPr>
          <w:rFonts w:ascii="Times New Roman" w:eastAsia="Times New Roman" w:hAnsi="Times New Roman" w:cs="Times New Roman"/>
          <w:sz w:val="28"/>
          <w:szCs w:val="28"/>
        </w:rPr>
        <w:t xml:space="preserve"> 60</w:t>
      </w:r>
      <w:r w:rsidR="009510F2">
        <w:rPr>
          <w:rFonts w:ascii="Times New Roman" w:eastAsia="Times New Roman" w:hAnsi="Times New Roman" w:cs="Times New Roman"/>
          <w:sz w:val="28"/>
          <w:szCs w:val="28"/>
        </w:rPr>
        <w:t>2</w:t>
      </w:r>
      <w:r w:rsidR="005942DD">
        <w:rPr>
          <w:rFonts w:ascii="Times New Roman" w:eastAsia="Times New Roman" w:hAnsi="Times New Roman" w:cs="Times New Roman"/>
          <w:sz w:val="28"/>
          <w:szCs w:val="28"/>
        </w:rPr>
        <w:t>,</w:t>
      </w:r>
      <w:r w:rsidRPr="00724804">
        <w:rPr>
          <w:rFonts w:ascii="Times New Roman" w:eastAsia="Times New Roman" w:hAnsi="Times New Roman" w:cs="Times New Roman"/>
          <w:sz w:val="28"/>
          <w:szCs w:val="28"/>
        </w:rPr>
        <w:t xml:space="preserve">000 staff have had confirmed Covid cases, and </w:t>
      </w:r>
      <w:r w:rsidR="00412940">
        <w:rPr>
          <w:rFonts w:ascii="Times New Roman" w:eastAsia="Times New Roman" w:hAnsi="Times New Roman" w:cs="Times New Roman"/>
          <w:sz w:val="28"/>
          <w:szCs w:val="28"/>
        </w:rPr>
        <w:t>more than</w:t>
      </w:r>
      <w:r w:rsidR="009510F2" w:rsidRPr="00724804">
        <w:rPr>
          <w:rFonts w:ascii="Times New Roman" w:eastAsia="Times New Roman" w:hAnsi="Times New Roman" w:cs="Times New Roman"/>
          <w:sz w:val="28"/>
          <w:szCs w:val="28"/>
        </w:rPr>
        <w:t xml:space="preserve"> </w:t>
      </w:r>
      <w:r w:rsidRPr="00724804">
        <w:rPr>
          <w:rFonts w:ascii="Times New Roman" w:eastAsia="Times New Roman" w:hAnsi="Times New Roman" w:cs="Times New Roman"/>
          <w:sz w:val="28"/>
          <w:szCs w:val="28"/>
        </w:rPr>
        <w:t>2,000 staff have died from Covid</w:t>
      </w:r>
      <w:r w:rsidRPr="00724804">
        <w:rPr>
          <w:rStyle w:val="EndnoteReference"/>
          <w:rFonts w:ascii="Times New Roman" w:eastAsia="Times New Roman" w:hAnsi="Times New Roman" w:cs="Times New Roman"/>
          <w:sz w:val="28"/>
          <w:szCs w:val="28"/>
        </w:rPr>
        <w:endnoteReference w:id="7"/>
      </w:r>
      <w:r w:rsidRPr="00724804">
        <w:rPr>
          <w:rFonts w:ascii="Times New Roman" w:eastAsia="Times New Roman" w:hAnsi="Times New Roman" w:cs="Times New Roman"/>
          <w:sz w:val="28"/>
          <w:szCs w:val="28"/>
        </w:rPr>
        <w:t>, making nursing home caregiver the most dangerous job in America.</w:t>
      </w:r>
      <w:r w:rsidRPr="00724804">
        <w:rPr>
          <w:rStyle w:val="EndnoteReference"/>
          <w:rFonts w:ascii="Times New Roman" w:eastAsia="Times New Roman" w:hAnsi="Times New Roman" w:cs="Times New Roman"/>
          <w:sz w:val="28"/>
          <w:szCs w:val="28"/>
        </w:rPr>
        <w:endnoteReference w:id="8"/>
      </w:r>
    </w:p>
    <w:p w14:paraId="0EF07B87" w14:textId="3CDD79F6" w:rsidR="00FD3FB7" w:rsidRDefault="00802673" w:rsidP="006C769B">
      <w:pPr>
        <w:spacing w:before="240" w:after="0"/>
        <w:jc w:val="both"/>
        <w:rPr>
          <w:rFonts w:ascii="Times New Roman" w:hAnsi="Times New Roman" w:cs="Times New Roman"/>
          <w:sz w:val="28"/>
          <w:szCs w:val="28"/>
        </w:rPr>
      </w:pPr>
      <w:r>
        <w:rPr>
          <w:rFonts w:ascii="Times New Roman" w:hAnsi="Times New Roman" w:cs="Times New Roman"/>
          <w:sz w:val="28"/>
          <w:szCs w:val="28"/>
        </w:rPr>
        <w:t>Whereas</w:t>
      </w:r>
      <w:r w:rsidR="00D919D0">
        <w:rPr>
          <w:rFonts w:ascii="Times New Roman" w:hAnsi="Times New Roman" w:cs="Times New Roman"/>
          <w:sz w:val="28"/>
          <w:szCs w:val="28"/>
        </w:rPr>
        <w:t>,</w:t>
      </w:r>
      <w:r w:rsidR="007B381D">
        <w:rPr>
          <w:rFonts w:ascii="Times New Roman" w:hAnsi="Times New Roman" w:cs="Times New Roman"/>
          <w:sz w:val="28"/>
          <w:szCs w:val="28"/>
        </w:rPr>
        <w:t xml:space="preserve"> </w:t>
      </w:r>
      <w:r>
        <w:rPr>
          <w:rFonts w:ascii="Times New Roman" w:hAnsi="Times New Roman" w:cs="Times New Roman"/>
          <w:sz w:val="28"/>
          <w:szCs w:val="28"/>
        </w:rPr>
        <w:t>i</w:t>
      </w:r>
      <w:r w:rsidR="00D919D0">
        <w:rPr>
          <w:rFonts w:ascii="Times New Roman" w:hAnsi="Times New Roman" w:cs="Times New Roman"/>
          <w:sz w:val="28"/>
          <w:szCs w:val="28"/>
        </w:rPr>
        <w:t xml:space="preserve">mmunization </w:t>
      </w:r>
      <w:r w:rsidR="004216BD">
        <w:rPr>
          <w:rFonts w:ascii="Times New Roman" w:hAnsi="Times New Roman" w:cs="Times New Roman"/>
          <w:sz w:val="28"/>
          <w:szCs w:val="28"/>
        </w:rPr>
        <w:t>is the most effective method for preventing and mitigating infection from COVID-19, including possible hospitalization or death</w:t>
      </w:r>
      <w:r>
        <w:rPr>
          <w:rStyle w:val="EndnoteReference"/>
          <w:rFonts w:ascii="Times New Roman" w:hAnsi="Times New Roman" w:cs="Times New Roman"/>
          <w:sz w:val="28"/>
          <w:szCs w:val="28"/>
        </w:rPr>
        <w:endnoteReference w:id="9"/>
      </w:r>
      <w:r w:rsidR="00FD3FB7">
        <w:rPr>
          <w:rFonts w:ascii="Times New Roman" w:hAnsi="Times New Roman" w:cs="Times New Roman"/>
          <w:sz w:val="28"/>
          <w:szCs w:val="28"/>
        </w:rPr>
        <w:t>; and</w:t>
      </w:r>
    </w:p>
    <w:p w14:paraId="49745D35" w14:textId="671F7481" w:rsidR="008554C4" w:rsidRDefault="00CA7A03" w:rsidP="008554C4">
      <w:pPr>
        <w:pStyle w:val="ListParagraph"/>
        <w:numPr>
          <w:ilvl w:val="0"/>
          <w:numId w:val="12"/>
        </w:numPr>
        <w:spacing w:after="0"/>
        <w:ind w:left="360"/>
        <w:jc w:val="both"/>
        <w:rPr>
          <w:rStyle w:val="markedcontent"/>
          <w:rFonts w:ascii="Times New Roman" w:hAnsi="Times New Roman" w:cs="Times New Roman"/>
          <w:sz w:val="28"/>
          <w:szCs w:val="28"/>
        </w:rPr>
      </w:pPr>
      <w:r w:rsidRPr="008554C4">
        <w:rPr>
          <w:rStyle w:val="markedcontent"/>
          <w:rFonts w:ascii="Times New Roman" w:hAnsi="Times New Roman" w:cs="Times New Roman"/>
          <w:sz w:val="28"/>
          <w:szCs w:val="28"/>
        </w:rPr>
        <w:t>COVID-19 vaccines are being held to the same safety standards as all other vaccines. After a review of all the available information, the Centers for Disease Control and Prevention (CDC) and the Advisory Committee on Immunization Practices</w:t>
      </w:r>
      <w:r>
        <w:rPr>
          <w:rStyle w:val="EndnoteReference"/>
          <w:rFonts w:ascii="Times New Roman" w:hAnsi="Times New Roman" w:cs="Times New Roman"/>
          <w:sz w:val="28"/>
          <w:szCs w:val="28"/>
        </w:rPr>
        <w:endnoteReference w:id="10"/>
      </w:r>
      <w:r w:rsidRPr="008554C4">
        <w:rPr>
          <w:rStyle w:val="markedcontent"/>
          <w:rFonts w:ascii="Times New Roman" w:hAnsi="Times New Roman" w:cs="Times New Roman"/>
          <w:sz w:val="28"/>
          <w:szCs w:val="28"/>
        </w:rPr>
        <w:t xml:space="preserve"> agree that the lifesaving benefits of vaccinating </w:t>
      </w:r>
      <w:r w:rsidR="00436152" w:rsidRPr="008554C4">
        <w:rPr>
          <w:rStyle w:val="markedcontent"/>
          <w:rFonts w:ascii="Times New Roman" w:hAnsi="Times New Roman" w:cs="Times New Roman"/>
          <w:sz w:val="28"/>
          <w:szCs w:val="28"/>
        </w:rPr>
        <w:t>long-term care facility</w:t>
      </w:r>
      <w:r w:rsidRPr="008554C4">
        <w:rPr>
          <w:rStyle w:val="markedcontent"/>
          <w:rFonts w:ascii="Times New Roman" w:hAnsi="Times New Roman" w:cs="Times New Roman"/>
          <w:sz w:val="28"/>
          <w:szCs w:val="28"/>
        </w:rPr>
        <w:t xml:space="preserve"> residents against COVID-19 outweigh the possible risks</w:t>
      </w:r>
      <w:r w:rsidR="000C3D2A">
        <w:rPr>
          <w:rStyle w:val="markedcontent"/>
          <w:rFonts w:ascii="Times New Roman" w:hAnsi="Times New Roman" w:cs="Times New Roman"/>
          <w:sz w:val="28"/>
          <w:szCs w:val="28"/>
        </w:rPr>
        <w:t>.</w:t>
      </w:r>
    </w:p>
    <w:p w14:paraId="63E3B255" w14:textId="77777777" w:rsidR="000C3D2A" w:rsidRDefault="000C3D2A" w:rsidP="000C3D2A">
      <w:pPr>
        <w:pStyle w:val="ListParagraph"/>
        <w:numPr>
          <w:ilvl w:val="0"/>
          <w:numId w:val="12"/>
        </w:numPr>
        <w:spacing w:after="0"/>
        <w:ind w:left="360"/>
        <w:jc w:val="both"/>
        <w:rPr>
          <w:rStyle w:val="markedcontent"/>
          <w:rFonts w:ascii="Times New Roman" w:hAnsi="Times New Roman" w:cs="Times New Roman"/>
          <w:sz w:val="28"/>
          <w:szCs w:val="28"/>
        </w:rPr>
      </w:pPr>
      <w:r>
        <w:rPr>
          <w:rStyle w:val="markedcontent"/>
          <w:rFonts w:ascii="Times New Roman" w:hAnsi="Times New Roman" w:cs="Times New Roman"/>
          <w:sz w:val="28"/>
          <w:szCs w:val="28"/>
        </w:rPr>
        <w:t>When the COVID-19 vaccines were first made available to the public:</w:t>
      </w:r>
    </w:p>
    <w:p w14:paraId="40B4CD7B" w14:textId="51000029" w:rsidR="00EE3C04" w:rsidRDefault="00724804" w:rsidP="00EE3C04">
      <w:pPr>
        <w:pStyle w:val="ListParagraph"/>
        <w:spacing w:after="0"/>
        <w:ind w:left="360"/>
        <w:jc w:val="both"/>
        <w:rPr>
          <w:rStyle w:val="markedcontent"/>
          <w:rFonts w:ascii="Times New Roman" w:hAnsi="Times New Roman" w:cs="Times New Roman"/>
          <w:sz w:val="28"/>
          <w:szCs w:val="28"/>
        </w:rPr>
      </w:pPr>
      <w:r w:rsidRPr="008554C4">
        <w:rPr>
          <w:rStyle w:val="markedcontent"/>
          <w:rFonts w:ascii="Times New Roman" w:hAnsi="Times New Roman" w:cs="Times New Roman"/>
          <w:sz w:val="28"/>
          <w:szCs w:val="28"/>
        </w:rPr>
        <w:t>B</w:t>
      </w:r>
      <w:r w:rsidR="0092248F" w:rsidRPr="008554C4">
        <w:rPr>
          <w:rStyle w:val="markedcontent"/>
          <w:rFonts w:ascii="Times New Roman" w:hAnsi="Times New Roman" w:cs="Times New Roman"/>
          <w:sz w:val="28"/>
          <w:szCs w:val="28"/>
        </w:rPr>
        <w:t>ased o</w:t>
      </w:r>
      <w:r w:rsidR="0092248F" w:rsidRPr="000C3D2A">
        <w:rPr>
          <w:rStyle w:val="markedcontent"/>
          <w:rFonts w:ascii="Times New Roman" w:hAnsi="Times New Roman" w:cs="Times New Roman"/>
          <w:sz w:val="28"/>
          <w:szCs w:val="28"/>
        </w:rPr>
        <w:t>n an independent panel of medical and public health experts, the CDC recommend</w:t>
      </w:r>
      <w:r w:rsidR="000C3D2A">
        <w:rPr>
          <w:rStyle w:val="markedcontent"/>
          <w:rFonts w:ascii="Times New Roman" w:hAnsi="Times New Roman" w:cs="Times New Roman"/>
          <w:sz w:val="28"/>
          <w:szCs w:val="28"/>
        </w:rPr>
        <w:t>ed</w:t>
      </w:r>
      <w:r w:rsidR="0092248F" w:rsidRPr="000C3D2A">
        <w:rPr>
          <w:rStyle w:val="markedcontent"/>
          <w:rFonts w:ascii="Times New Roman" w:hAnsi="Times New Roman" w:cs="Times New Roman"/>
          <w:sz w:val="28"/>
          <w:szCs w:val="28"/>
        </w:rPr>
        <w:t xml:space="preserve"> that both healthcare personnel and residents of long-term care facilities be included among those offered the first supply of COVID-19 vaccines</w:t>
      </w:r>
      <w:r w:rsidR="000C3D2A">
        <w:rPr>
          <w:rStyle w:val="markedcontent"/>
          <w:rFonts w:ascii="Times New Roman" w:hAnsi="Times New Roman" w:cs="Times New Roman"/>
          <w:sz w:val="28"/>
          <w:szCs w:val="28"/>
        </w:rPr>
        <w:t>.</w:t>
      </w:r>
      <w:r w:rsidR="00010ECD">
        <w:rPr>
          <w:rStyle w:val="EndnoteReference"/>
          <w:rFonts w:ascii="Times New Roman" w:hAnsi="Times New Roman" w:cs="Times New Roman"/>
          <w:sz w:val="28"/>
          <w:szCs w:val="28"/>
        </w:rPr>
        <w:endnoteReference w:id="11"/>
      </w:r>
    </w:p>
    <w:p w14:paraId="49D5BD09" w14:textId="14E5905A" w:rsidR="00215624" w:rsidRDefault="00EE3C04" w:rsidP="006C769B">
      <w:pPr>
        <w:spacing w:after="0"/>
        <w:jc w:val="both"/>
        <w:rPr>
          <w:rFonts w:ascii="Times New Roman" w:hAnsi="Times New Roman" w:cs="Times New Roman"/>
          <w:sz w:val="28"/>
          <w:szCs w:val="28"/>
        </w:rPr>
      </w:pPr>
      <w:r>
        <w:rPr>
          <w:rFonts w:ascii="Times New Roman" w:hAnsi="Times New Roman" w:cs="Times New Roman"/>
          <w:sz w:val="28"/>
          <w:szCs w:val="28"/>
        </w:rPr>
        <w:t xml:space="preserve">Whereas, </w:t>
      </w:r>
      <w:r w:rsidR="00827DA7">
        <w:rPr>
          <w:rFonts w:ascii="Times New Roman" w:hAnsi="Times New Roman" w:cs="Times New Roman"/>
          <w:sz w:val="28"/>
          <w:szCs w:val="28"/>
        </w:rPr>
        <w:t>according to the CDC per a 7/30/21 CNBC report</w:t>
      </w:r>
      <w:r w:rsidR="00827DA7">
        <w:rPr>
          <w:rStyle w:val="EndnoteReference"/>
          <w:rFonts w:ascii="Times New Roman" w:hAnsi="Times New Roman" w:cs="Times New Roman"/>
          <w:sz w:val="28"/>
          <w:szCs w:val="28"/>
        </w:rPr>
        <w:endnoteReference w:id="12"/>
      </w:r>
      <w:r w:rsidR="00827DA7">
        <w:rPr>
          <w:rFonts w:ascii="Times New Roman" w:hAnsi="Times New Roman" w:cs="Times New Roman"/>
          <w:sz w:val="28"/>
          <w:szCs w:val="28"/>
        </w:rPr>
        <w:t>,</w:t>
      </w:r>
      <w:r w:rsidR="00827DA7" w:rsidRPr="00EE3C04">
        <w:rPr>
          <w:rFonts w:ascii="Times New Roman" w:hAnsi="Times New Roman" w:cs="Times New Roman"/>
          <w:sz w:val="28"/>
          <w:szCs w:val="28"/>
        </w:rPr>
        <w:t xml:space="preserve"> </w:t>
      </w:r>
      <w:r>
        <w:rPr>
          <w:rFonts w:ascii="Times New Roman" w:hAnsi="Times New Roman" w:cs="Times New Roman"/>
          <w:sz w:val="28"/>
          <w:szCs w:val="28"/>
        </w:rPr>
        <w:t>t</w:t>
      </w:r>
      <w:r w:rsidRPr="00EE3C04">
        <w:rPr>
          <w:rFonts w:ascii="Times New Roman" w:hAnsi="Times New Roman" w:cs="Times New Roman"/>
          <w:sz w:val="28"/>
          <w:szCs w:val="28"/>
        </w:rPr>
        <w:t xml:space="preserve">he Delta variant </w:t>
      </w:r>
      <w:r w:rsidR="00827DA7">
        <w:rPr>
          <w:rFonts w:ascii="Times New Roman" w:hAnsi="Times New Roman" w:cs="Times New Roman"/>
          <w:sz w:val="28"/>
          <w:szCs w:val="28"/>
        </w:rPr>
        <w:t>(</w:t>
      </w:r>
      <w:r w:rsidRPr="00EE3C04">
        <w:rPr>
          <w:rFonts w:ascii="Times New Roman" w:hAnsi="Times New Roman" w:cs="Times New Roman"/>
          <w:sz w:val="28"/>
          <w:szCs w:val="28"/>
        </w:rPr>
        <w:t xml:space="preserve">now in at least 132 countries and already the dominant form of </w:t>
      </w:r>
      <w:r>
        <w:rPr>
          <w:rFonts w:ascii="Times New Roman" w:hAnsi="Times New Roman" w:cs="Times New Roman"/>
          <w:sz w:val="28"/>
          <w:szCs w:val="28"/>
        </w:rPr>
        <w:t>COVID-19</w:t>
      </w:r>
      <w:r w:rsidRPr="00EE3C04">
        <w:rPr>
          <w:rFonts w:ascii="Times New Roman" w:hAnsi="Times New Roman" w:cs="Times New Roman"/>
          <w:sz w:val="28"/>
          <w:szCs w:val="28"/>
        </w:rPr>
        <w:t xml:space="preserve"> in the United States</w:t>
      </w:r>
      <w:r w:rsidR="00827DA7">
        <w:rPr>
          <w:rFonts w:ascii="Times New Roman" w:hAnsi="Times New Roman" w:cs="Times New Roman"/>
          <w:sz w:val="28"/>
          <w:szCs w:val="28"/>
        </w:rPr>
        <w:t>)</w:t>
      </w:r>
      <w:r w:rsidRPr="00EE3C04">
        <w:rPr>
          <w:rFonts w:ascii="Times New Roman" w:hAnsi="Times New Roman" w:cs="Times New Roman"/>
          <w:sz w:val="28"/>
          <w:szCs w:val="28"/>
        </w:rPr>
        <w:t xml:space="preserve"> is more transmissible than the common cold, the 1918 Spanish flu, smallpox, Ebola, </w:t>
      </w:r>
      <w:r w:rsidR="00A41CFA" w:rsidRPr="00EE3C04">
        <w:rPr>
          <w:rFonts w:ascii="Times New Roman" w:hAnsi="Times New Roman" w:cs="Times New Roman"/>
          <w:sz w:val="28"/>
          <w:szCs w:val="28"/>
        </w:rPr>
        <w:t>MERS,</w:t>
      </w:r>
      <w:r w:rsidRPr="00EE3C04">
        <w:rPr>
          <w:rFonts w:ascii="Times New Roman" w:hAnsi="Times New Roman" w:cs="Times New Roman"/>
          <w:sz w:val="28"/>
          <w:szCs w:val="28"/>
        </w:rPr>
        <w:t xml:space="preserve"> and SARS</w:t>
      </w:r>
      <w:r w:rsidR="00215624">
        <w:rPr>
          <w:rFonts w:ascii="Times New Roman" w:hAnsi="Times New Roman" w:cs="Times New Roman"/>
          <w:sz w:val="28"/>
          <w:szCs w:val="28"/>
        </w:rPr>
        <w:t>; and</w:t>
      </w:r>
    </w:p>
    <w:p w14:paraId="0259FB49" w14:textId="5296364F" w:rsidR="00827DA7" w:rsidRPr="00827DA7" w:rsidRDefault="00215624" w:rsidP="00215624">
      <w:pPr>
        <w:spacing w:after="0"/>
        <w:jc w:val="both"/>
        <w:rPr>
          <w:rFonts w:ascii="Times New Roman" w:hAnsi="Times New Roman" w:cs="Times New Roman"/>
          <w:sz w:val="28"/>
          <w:szCs w:val="28"/>
        </w:rPr>
      </w:pPr>
      <w:r>
        <w:rPr>
          <w:rFonts w:ascii="Times New Roman" w:hAnsi="Times New Roman" w:cs="Times New Roman"/>
          <w:sz w:val="28"/>
          <w:szCs w:val="28"/>
        </w:rPr>
        <w:t>P</w:t>
      </w:r>
      <w:r w:rsidR="00827DA7" w:rsidRPr="00827DA7">
        <w:rPr>
          <w:rFonts w:ascii="Times New Roman" w:hAnsi="Times New Roman" w:cs="Times New Roman"/>
          <w:sz w:val="28"/>
          <w:szCs w:val="28"/>
        </w:rPr>
        <w:t>er the CDC in the same report:</w:t>
      </w:r>
    </w:p>
    <w:p w14:paraId="16ADEE2C" w14:textId="42816FEB" w:rsidR="00646FA9" w:rsidRDefault="00827DA7" w:rsidP="00EE3C04">
      <w:pPr>
        <w:pStyle w:val="ListParagraph"/>
        <w:numPr>
          <w:ilvl w:val="0"/>
          <w:numId w:val="13"/>
        </w:numPr>
        <w:spacing w:after="0"/>
        <w:ind w:left="360"/>
        <w:jc w:val="both"/>
        <w:rPr>
          <w:rFonts w:ascii="Times New Roman" w:hAnsi="Times New Roman" w:cs="Times New Roman"/>
          <w:sz w:val="28"/>
          <w:szCs w:val="28"/>
        </w:rPr>
      </w:pPr>
      <w:r>
        <w:rPr>
          <w:rFonts w:ascii="Times New Roman" w:hAnsi="Times New Roman" w:cs="Times New Roman"/>
          <w:sz w:val="28"/>
          <w:szCs w:val="28"/>
        </w:rPr>
        <w:t>F</w:t>
      </w:r>
      <w:r w:rsidR="00EE3C04" w:rsidRPr="00EE3C04">
        <w:rPr>
          <w:rFonts w:ascii="Times New Roman" w:hAnsi="Times New Roman" w:cs="Times New Roman"/>
          <w:sz w:val="28"/>
          <w:szCs w:val="28"/>
        </w:rPr>
        <w:t>ederal and state leaders should communicate to the public the benefits of getting vaccinated, adding the Covid vaccine shots reduce the risk of severe disease and death “10-fold or greater” and reduce the risk of infection “3-fold.”</w:t>
      </w:r>
    </w:p>
    <w:p w14:paraId="671610F7" w14:textId="4B52B145" w:rsidR="00EE3C04" w:rsidRPr="00646FA9" w:rsidRDefault="00EE3C04" w:rsidP="00D64EEC">
      <w:pPr>
        <w:pStyle w:val="ListParagraph"/>
        <w:numPr>
          <w:ilvl w:val="0"/>
          <w:numId w:val="13"/>
        </w:numPr>
        <w:spacing w:after="0"/>
        <w:ind w:left="360"/>
        <w:jc w:val="both"/>
        <w:rPr>
          <w:rFonts w:ascii="Times New Roman" w:hAnsi="Times New Roman" w:cs="Times New Roman"/>
          <w:sz w:val="28"/>
          <w:szCs w:val="28"/>
        </w:rPr>
      </w:pPr>
      <w:r w:rsidRPr="00646FA9">
        <w:rPr>
          <w:rFonts w:ascii="Times New Roman" w:hAnsi="Times New Roman" w:cs="Times New Roman"/>
          <w:sz w:val="28"/>
          <w:szCs w:val="28"/>
        </w:rPr>
        <w:t xml:space="preserve">Vaccines prevent more than 90% of severe </w:t>
      </w:r>
      <w:r w:rsidR="00A41CFA" w:rsidRPr="00646FA9">
        <w:rPr>
          <w:rFonts w:ascii="Times New Roman" w:hAnsi="Times New Roman" w:cs="Times New Roman"/>
          <w:sz w:val="28"/>
          <w:szCs w:val="28"/>
        </w:rPr>
        <w:t>disease but</w:t>
      </w:r>
      <w:r w:rsidRPr="00646FA9">
        <w:rPr>
          <w:rFonts w:ascii="Times New Roman" w:hAnsi="Times New Roman" w:cs="Times New Roman"/>
          <w:sz w:val="28"/>
          <w:szCs w:val="28"/>
        </w:rPr>
        <w:t xml:space="preserve"> may be less effective at preventing infection</w:t>
      </w:r>
      <w:r w:rsidR="00805460" w:rsidRPr="00646FA9">
        <w:rPr>
          <w:rFonts w:ascii="Times New Roman" w:hAnsi="Times New Roman" w:cs="Times New Roman"/>
          <w:sz w:val="28"/>
          <w:szCs w:val="28"/>
        </w:rPr>
        <w:t xml:space="preserve"> </w:t>
      </w:r>
      <w:r w:rsidRPr="00646FA9">
        <w:rPr>
          <w:rFonts w:ascii="Times New Roman" w:hAnsi="Times New Roman" w:cs="Times New Roman"/>
          <w:sz w:val="28"/>
          <w:szCs w:val="28"/>
        </w:rPr>
        <w:t>making community spread among the vaccinated more likely.</w:t>
      </w:r>
      <w:r w:rsidR="00827DA7">
        <w:rPr>
          <w:rFonts w:ascii="Times New Roman" w:hAnsi="Times New Roman" w:cs="Times New Roman"/>
          <w:sz w:val="28"/>
          <w:szCs w:val="28"/>
        </w:rPr>
        <w:t xml:space="preserve"> As of this 7/30/21 report, </w:t>
      </w:r>
      <w:r w:rsidRPr="00646FA9">
        <w:rPr>
          <w:rFonts w:ascii="Times New Roman" w:hAnsi="Times New Roman" w:cs="Times New Roman"/>
          <w:sz w:val="28"/>
          <w:szCs w:val="28"/>
        </w:rPr>
        <w:t>35,000 symptomatic infections are occurring per week among 162 million vaccinated Americans.</w:t>
      </w:r>
    </w:p>
    <w:p w14:paraId="3ABFA097" w14:textId="284C9EFD" w:rsidR="00FD3FB7" w:rsidRDefault="00FD3FB7" w:rsidP="006C769B">
      <w:pPr>
        <w:spacing w:before="240" w:after="0"/>
        <w:jc w:val="both"/>
        <w:rPr>
          <w:rFonts w:ascii="Times New Roman" w:hAnsi="Times New Roman" w:cs="Times New Roman"/>
          <w:sz w:val="28"/>
          <w:szCs w:val="28"/>
        </w:rPr>
      </w:pPr>
      <w:r>
        <w:rPr>
          <w:rFonts w:ascii="Times New Roman" w:hAnsi="Times New Roman" w:cs="Times New Roman"/>
          <w:sz w:val="28"/>
          <w:szCs w:val="28"/>
        </w:rPr>
        <w:t xml:space="preserve">Whereas, </w:t>
      </w:r>
      <w:r w:rsidR="005B079E">
        <w:rPr>
          <w:rFonts w:ascii="Times New Roman" w:hAnsi="Times New Roman" w:cs="Times New Roman"/>
          <w:sz w:val="28"/>
          <w:szCs w:val="28"/>
        </w:rPr>
        <w:t>as of 8/2/21, 155</w:t>
      </w:r>
      <w:r w:rsidR="00EC09E5">
        <w:rPr>
          <w:rFonts w:ascii="Times New Roman" w:hAnsi="Times New Roman" w:cs="Times New Roman"/>
          <w:sz w:val="28"/>
          <w:szCs w:val="28"/>
        </w:rPr>
        <w:t xml:space="preserve"> (or 41%)</w:t>
      </w:r>
      <w:r w:rsidR="005B079E">
        <w:rPr>
          <w:rFonts w:ascii="Times New Roman" w:hAnsi="Times New Roman" w:cs="Times New Roman"/>
          <w:sz w:val="28"/>
          <w:szCs w:val="28"/>
        </w:rPr>
        <w:t xml:space="preserve"> </w:t>
      </w:r>
      <w:r w:rsidR="00EC09E5">
        <w:rPr>
          <w:rFonts w:ascii="Times New Roman" w:hAnsi="Times New Roman" w:cs="Times New Roman"/>
          <w:sz w:val="28"/>
          <w:szCs w:val="28"/>
        </w:rPr>
        <w:t xml:space="preserve">MA nursing homes </w:t>
      </w:r>
      <w:r w:rsidR="005B079E">
        <w:rPr>
          <w:rFonts w:ascii="Times New Roman" w:hAnsi="Times New Roman" w:cs="Times New Roman"/>
          <w:sz w:val="28"/>
          <w:szCs w:val="28"/>
        </w:rPr>
        <w:t>had less than 75% of their staff fully vaccinated.</w:t>
      </w:r>
      <w:r w:rsidR="005B079E">
        <w:rPr>
          <w:rStyle w:val="EndnoteReference"/>
          <w:rFonts w:ascii="Times New Roman" w:hAnsi="Times New Roman" w:cs="Times New Roman"/>
          <w:sz w:val="28"/>
          <w:szCs w:val="28"/>
        </w:rPr>
        <w:endnoteReference w:id="13"/>
      </w:r>
      <w:r>
        <w:rPr>
          <w:rFonts w:ascii="Times New Roman" w:hAnsi="Times New Roman" w:cs="Times New Roman"/>
          <w:sz w:val="28"/>
          <w:szCs w:val="28"/>
        </w:rPr>
        <w:t>; and</w:t>
      </w:r>
    </w:p>
    <w:p w14:paraId="3D8E5B4A" w14:textId="77777777" w:rsidR="008554C4" w:rsidRPr="008554C4" w:rsidRDefault="008554C4" w:rsidP="00D64EEC">
      <w:pPr>
        <w:pStyle w:val="ListParagraph"/>
        <w:numPr>
          <w:ilvl w:val="0"/>
          <w:numId w:val="11"/>
        </w:numPr>
        <w:autoSpaceDE w:val="0"/>
        <w:autoSpaceDN w:val="0"/>
        <w:adjustRightInd w:val="0"/>
        <w:spacing w:after="0" w:line="264" w:lineRule="auto"/>
        <w:ind w:left="360"/>
        <w:contextualSpacing w:val="0"/>
        <w:rPr>
          <w:rFonts w:ascii="Times New Roman" w:hAnsi="Times New Roman" w:cs="Times New Roman"/>
          <w:color w:val="222222"/>
          <w:sz w:val="28"/>
          <w:szCs w:val="28"/>
        </w:rPr>
      </w:pPr>
      <w:r>
        <w:rPr>
          <w:rFonts w:ascii="Times New Roman" w:hAnsi="Times New Roman" w:cs="Times New Roman"/>
          <w:color w:val="222222"/>
          <w:sz w:val="28"/>
          <w:szCs w:val="28"/>
        </w:rPr>
        <w:t>T</w:t>
      </w:r>
      <w:r w:rsidRPr="00724804">
        <w:rPr>
          <w:rFonts w:ascii="Times New Roman" w:eastAsia="Times New Roman" w:hAnsi="Times New Roman" w:cs="Times New Roman"/>
          <w:sz w:val="28"/>
          <w:szCs w:val="28"/>
        </w:rPr>
        <w:t>he majority of the nursing home workforce are certified nursing assistants --- predominantly women and many are people of color and recent immigrants.</w:t>
      </w:r>
    </w:p>
    <w:p w14:paraId="20BFA15A" w14:textId="2313E1EE" w:rsidR="007870D5" w:rsidRPr="00EE3C04" w:rsidRDefault="008554C4" w:rsidP="00D64EEC">
      <w:pPr>
        <w:pStyle w:val="ListParagraph"/>
        <w:numPr>
          <w:ilvl w:val="0"/>
          <w:numId w:val="11"/>
        </w:numPr>
        <w:autoSpaceDE w:val="0"/>
        <w:autoSpaceDN w:val="0"/>
        <w:adjustRightInd w:val="0"/>
        <w:spacing w:after="0" w:line="264" w:lineRule="auto"/>
        <w:ind w:left="360"/>
        <w:contextualSpacing w:val="0"/>
        <w:rPr>
          <w:rFonts w:ascii="Times New Roman" w:hAnsi="Times New Roman" w:cs="Times New Roman"/>
          <w:color w:val="222222"/>
          <w:sz w:val="28"/>
          <w:szCs w:val="28"/>
        </w:rPr>
      </w:pPr>
      <w:r w:rsidRPr="008554C4">
        <w:rPr>
          <w:rFonts w:ascii="Times New Roman" w:hAnsi="Times New Roman" w:cs="Times New Roman"/>
          <w:color w:val="222222"/>
          <w:sz w:val="28"/>
          <w:szCs w:val="28"/>
        </w:rPr>
        <w:t>A</w:t>
      </w:r>
      <w:r w:rsidR="00913271" w:rsidRPr="008554C4">
        <w:rPr>
          <w:rFonts w:ascii="Times New Roman" w:hAnsi="Times New Roman" w:cs="Times New Roman"/>
          <w:color w:val="222222"/>
          <w:sz w:val="28"/>
          <w:szCs w:val="28"/>
        </w:rPr>
        <w:t xml:space="preserve"> </w:t>
      </w:r>
      <w:r w:rsidR="00650ABF" w:rsidRPr="008554C4">
        <w:rPr>
          <w:rFonts w:ascii="Times New Roman" w:hAnsi="Times New Roman" w:cs="Times New Roman"/>
          <w:color w:val="222222"/>
          <w:sz w:val="28"/>
          <w:szCs w:val="28"/>
        </w:rPr>
        <w:t>March, 2021</w:t>
      </w:r>
      <w:r w:rsidR="00913271" w:rsidRPr="008554C4">
        <w:rPr>
          <w:rFonts w:ascii="Times New Roman" w:hAnsi="Times New Roman" w:cs="Times New Roman"/>
          <w:color w:val="222222"/>
          <w:sz w:val="28"/>
          <w:szCs w:val="28"/>
        </w:rPr>
        <w:t>study</w:t>
      </w:r>
      <w:r w:rsidR="00EA02BC">
        <w:rPr>
          <w:rStyle w:val="EndnoteReference"/>
          <w:rFonts w:ascii="Times New Roman" w:hAnsi="Times New Roman" w:cs="Times New Roman"/>
          <w:color w:val="222222"/>
          <w:sz w:val="28"/>
          <w:szCs w:val="28"/>
        </w:rPr>
        <w:endnoteReference w:id="14"/>
      </w:r>
      <w:r w:rsidR="00913271" w:rsidRPr="008554C4">
        <w:rPr>
          <w:rFonts w:ascii="Times New Roman" w:hAnsi="Times New Roman" w:cs="Times New Roman"/>
          <w:color w:val="222222"/>
          <w:sz w:val="28"/>
          <w:szCs w:val="28"/>
        </w:rPr>
        <w:t xml:space="preserve"> by the CDC </w:t>
      </w:r>
      <w:r w:rsidR="00650ABF" w:rsidRPr="008554C4">
        <w:rPr>
          <w:rFonts w:ascii="Times New Roman" w:hAnsi="Times New Roman" w:cs="Times New Roman"/>
          <w:color w:val="222222"/>
          <w:sz w:val="28"/>
          <w:szCs w:val="28"/>
        </w:rPr>
        <w:t xml:space="preserve">(released in </w:t>
      </w:r>
      <w:r w:rsidR="00A41CFA" w:rsidRPr="008554C4">
        <w:rPr>
          <w:rFonts w:ascii="Times New Roman" w:hAnsi="Times New Roman" w:cs="Times New Roman"/>
          <w:color w:val="222222"/>
          <w:sz w:val="28"/>
          <w:szCs w:val="28"/>
        </w:rPr>
        <w:t>July</w:t>
      </w:r>
      <w:r w:rsidR="00650ABF" w:rsidRPr="008554C4">
        <w:rPr>
          <w:rFonts w:ascii="Times New Roman" w:hAnsi="Times New Roman" w:cs="Times New Roman"/>
          <w:color w:val="222222"/>
          <w:sz w:val="28"/>
          <w:szCs w:val="28"/>
        </w:rPr>
        <w:t xml:space="preserve"> 2021) </w:t>
      </w:r>
      <w:r w:rsidR="00913271" w:rsidRPr="008554C4">
        <w:rPr>
          <w:rFonts w:ascii="Times New Roman" w:hAnsi="Times New Roman" w:cs="Times New Roman"/>
          <w:color w:val="222222"/>
          <w:sz w:val="28"/>
          <w:szCs w:val="28"/>
        </w:rPr>
        <w:t>found that those with the most resident contact – nurses and nurse aides – had the lowest vaccination coverage. Furthermore, it concluded that the disparities in vaccination rates among staff in long-term care facilities likely mirror social disparities that are found in the surrounding communities</w:t>
      </w:r>
      <w:r w:rsidR="00827DA7">
        <w:rPr>
          <w:rFonts w:ascii="Times New Roman" w:hAnsi="Times New Roman" w:cs="Times New Roman"/>
          <w:color w:val="222222"/>
          <w:sz w:val="28"/>
          <w:szCs w:val="28"/>
        </w:rPr>
        <w:t>.</w:t>
      </w:r>
    </w:p>
    <w:p w14:paraId="0A9E34AF" w14:textId="574161F0" w:rsidR="00775065" w:rsidRPr="00FC4E4A" w:rsidRDefault="00775065" w:rsidP="004E325B">
      <w:pPr>
        <w:spacing w:before="240" w:after="0"/>
        <w:jc w:val="both"/>
        <w:rPr>
          <w:rFonts w:ascii="Times New Roman" w:hAnsi="Times New Roman" w:cs="Times New Roman"/>
          <w:sz w:val="28"/>
          <w:szCs w:val="28"/>
        </w:rPr>
      </w:pPr>
      <w:r w:rsidRPr="00727F8F">
        <w:rPr>
          <w:rFonts w:ascii="Times New Roman" w:hAnsi="Times New Roman" w:cs="Times New Roman"/>
          <w:sz w:val="28"/>
          <w:szCs w:val="28"/>
        </w:rPr>
        <w:t xml:space="preserve">Whereas, </w:t>
      </w:r>
      <w:r w:rsidRPr="00EF55FF">
        <w:rPr>
          <w:rFonts w:ascii="Times New Roman" w:hAnsi="Times New Roman" w:cs="Times New Roman"/>
          <w:sz w:val="28"/>
          <w:szCs w:val="28"/>
        </w:rPr>
        <w:t>LeadingAge, representing more than 5,000 non-</w:t>
      </w:r>
      <w:r w:rsidRPr="00FC4E4A">
        <w:rPr>
          <w:rFonts w:ascii="Times New Roman" w:hAnsi="Times New Roman" w:cs="Times New Roman"/>
          <w:sz w:val="28"/>
          <w:szCs w:val="28"/>
        </w:rPr>
        <w:t xml:space="preserve">profit aging services providers, including non-profit nursing homes, supports </w:t>
      </w:r>
      <w:r w:rsidR="004E325B">
        <w:rPr>
          <w:rFonts w:ascii="Times New Roman" w:hAnsi="Times New Roman" w:cs="Times New Roman"/>
          <w:sz w:val="28"/>
          <w:szCs w:val="28"/>
        </w:rPr>
        <w:t>mandated vaccinations</w:t>
      </w:r>
      <w:r w:rsidRPr="00FC4E4A">
        <w:rPr>
          <w:rFonts w:ascii="Times New Roman" w:hAnsi="Times New Roman" w:cs="Times New Roman"/>
          <w:sz w:val="28"/>
          <w:szCs w:val="28"/>
        </w:rPr>
        <w:t xml:space="preserve">. </w:t>
      </w:r>
      <w:r>
        <w:rPr>
          <w:rFonts w:ascii="Times New Roman" w:hAnsi="Times New Roman" w:cs="Times New Roman"/>
          <w:sz w:val="28"/>
          <w:szCs w:val="28"/>
        </w:rPr>
        <w:t xml:space="preserve">According to the LeadingAge CEO, </w:t>
      </w:r>
      <w:r w:rsidR="00A41CFA">
        <w:rPr>
          <w:rFonts w:ascii="Times New Roman" w:hAnsi="Times New Roman" w:cs="Times New Roman"/>
          <w:sz w:val="28"/>
          <w:szCs w:val="28"/>
        </w:rPr>
        <w:t>several</w:t>
      </w:r>
      <w:r w:rsidRPr="00FC4E4A">
        <w:rPr>
          <w:rFonts w:ascii="Times New Roman" w:hAnsi="Times New Roman" w:cs="Times New Roman"/>
          <w:sz w:val="28"/>
          <w:szCs w:val="28"/>
        </w:rPr>
        <w:t xml:space="preserve"> their members want either a state mandate or </w:t>
      </w:r>
      <w:r w:rsidR="00A41CFA" w:rsidRPr="00FC4E4A">
        <w:rPr>
          <w:rFonts w:ascii="Times New Roman" w:hAnsi="Times New Roman" w:cs="Times New Roman"/>
          <w:sz w:val="28"/>
          <w:szCs w:val="28"/>
        </w:rPr>
        <w:t>a</w:t>
      </w:r>
      <w:r w:rsidRPr="00FC4E4A">
        <w:rPr>
          <w:rFonts w:ascii="Times New Roman" w:hAnsi="Times New Roman" w:cs="Times New Roman"/>
          <w:sz w:val="28"/>
          <w:szCs w:val="28"/>
        </w:rPr>
        <w:t xml:space="preserve"> government sanction for a mandate, citing that staff want to work in a safe place.  They are also receiving pressure from residents and family who want to be sure staff are vaccinated.</w:t>
      </w:r>
      <w:r>
        <w:rPr>
          <w:rStyle w:val="EndnoteReference"/>
          <w:rFonts w:ascii="Times New Roman" w:hAnsi="Times New Roman" w:cs="Times New Roman"/>
          <w:sz w:val="28"/>
          <w:szCs w:val="28"/>
        </w:rPr>
        <w:endnoteReference w:id="15"/>
      </w:r>
    </w:p>
    <w:p w14:paraId="7D255BCC" w14:textId="56BD564C" w:rsidR="009E550D" w:rsidRDefault="00115DA9" w:rsidP="00115DA9">
      <w:pPr>
        <w:spacing w:before="240" w:after="0"/>
        <w:jc w:val="both"/>
        <w:rPr>
          <w:rFonts w:ascii="Times New Roman" w:hAnsi="Times New Roman" w:cs="Times New Roman"/>
          <w:sz w:val="28"/>
          <w:szCs w:val="28"/>
        </w:rPr>
      </w:pPr>
      <w:r>
        <w:rPr>
          <w:rFonts w:ascii="Times New Roman" w:hAnsi="Times New Roman" w:cs="Times New Roman"/>
          <w:sz w:val="28"/>
          <w:szCs w:val="28"/>
        </w:rPr>
        <w:t>Whereas, there is precedent for vaccination mandates in the United States and Massachusetts:</w:t>
      </w:r>
      <w:r w:rsidR="001F1A5F">
        <w:rPr>
          <w:rStyle w:val="EndnoteReference"/>
          <w:rFonts w:ascii="Times New Roman" w:hAnsi="Times New Roman" w:cs="Times New Roman"/>
          <w:sz w:val="28"/>
          <w:szCs w:val="28"/>
        </w:rPr>
        <w:endnoteReference w:id="16"/>
      </w:r>
    </w:p>
    <w:p w14:paraId="14AC3E81" w14:textId="44513A1E" w:rsidR="00115DA9" w:rsidRDefault="00115DA9" w:rsidP="00115DA9">
      <w:pPr>
        <w:pStyle w:val="ListParagraph"/>
        <w:numPr>
          <w:ilvl w:val="0"/>
          <w:numId w:val="14"/>
        </w:numPr>
        <w:spacing w:after="0"/>
        <w:ind w:left="360"/>
        <w:jc w:val="both"/>
        <w:rPr>
          <w:rFonts w:ascii="Times New Roman" w:hAnsi="Times New Roman" w:cs="Times New Roman"/>
          <w:sz w:val="28"/>
          <w:szCs w:val="28"/>
        </w:rPr>
      </w:pPr>
      <w:r>
        <w:rPr>
          <w:rFonts w:ascii="Times New Roman" w:hAnsi="Times New Roman" w:cs="Times New Roman"/>
          <w:sz w:val="28"/>
          <w:szCs w:val="28"/>
        </w:rPr>
        <w:t>United States</w:t>
      </w:r>
    </w:p>
    <w:p w14:paraId="7B2F7573" w14:textId="2368F6C4" w:rsidR="00115DA9" w:rsidRDefault="00496956" w:rsidP="00496956">
      <w:pPr>
        <w:pStyle w:val="ListParagraph"/>
        <w:numPr>
          <w:ilvl w:val="0"/>
          <w:numId w:val="16"/>
        </w:numPr>
        <w:spacing w:after="0"/>
        <w:jc w:val="both"/>
        <w:rPr>
          <w:rFonts w:ascii="Times New Roman" w:hAnsi="Times New Roman" w:cs="Times New Roman"/>
          <w:sz w:val="28"/>
          <w:szCs w:val="28"/>
        </w:rPr>
      </w:pPr>
      <w:r>
        <w:rPr>
          <w:rFonts w:ascii="Times New Roman" w:hAnsi="Times New Roman" w:cs="Times New Roman"/>
          <w:sz w:val="28"/>
          <w:szCs w:val="28"/>
        </w:rPr>
        <w:t>P</w:t>
      </w:r>
      <w:r w:rsidRPr="00496956">
        <w:rPr>
          <w:rFonts w:ascii="Times New Roman" w:hAnsi="Times New Roman" w:cs="Times New Roman"/>
          <w:sz w:val="28"/>
          <w:szCs w:val="28"/>
        </w:rPr>
        <w:t xml:space="preserve">ublic schools </w:t>
      </w:r>
      <w:r>
        <w:rPr>
          <w:rFonts w:ascii="Times New Roman" w:hAnsi="Times New Roman" w:cs="Times New Roman"/>
          <w:sz w:val="28"/>
          <w:szCs w:val="28"/>
        </w:rPr>
        <w:t>(</w:t>
      </w:r>
      <w:r w:rsidRPr="00496956">
        <w:rPr>
          <w:rFonts w:ascii="Times New Roman" w:hAnsi="Times New Roman" w:cs="Times New Roman"/>
          <w:sz w:val="28"/>
          <w:szCs w:val="28"/>
        </w:rPr>
        <w:t>kindergarten</w:t>
      </w:r>
      <w:r>
        <w:rPr>
          <w:rFonts w:ascii="Times New Roman" w:hAnsi="Times New Roman" w:cs="Times New Roman"/>
          <w:sz w:val="28"/>
          <w:szCs w:val="28"/>
        </w:rPr>
        <w:t xml:space="preserve"> - </w:t>
      </w:r>
      <w:r w:rsidRPr="00496956">
        <w:rPr>
          <w:rFonts w:ascii="Times New Roman" w:hAnsi="Times New Roman" w:cs="Times New Roman"/>
          <w:sz w:val="28"/>
          <w:szCs w:val="28"/>
        </w:rPr>
        <w:t>grade 12</w:t>
      </w:r>
      <w:r>
        <w:rPr>
          <w:rFonts w:ascii="Times New Roman" w:hAnsi="Times New Roman" w:cs="Times New Roman"/>
          <w:sz w:val="28"/>
          <w:szCs w:val="28"/>
        </w:rPr>
        <w:t>):  all children</w:t>
      </w:r>
      <w:r w:rsidR="002D67BB">
        <w:rPr>
          <w:rFonts w:ascii="Times New Roman" w:hAnsi="Times New Roman" w:cs="Times New Roman"/>
          <w:sz w:val="28"/>
          <w:szCs w:val="28"/>
        </w:rPr>
        <w:t xml:space="preserve"> (</w:t>
      </w:r>
      <w:r>
        <w:rPr>
          <w:rFonts w:ascii="Times New Roman" w:hAnsi="Times New Roman" w:cs="Times New Roman"/>
          <w:sz w:val="28"/>
          <w:szCs w:val="28"/>
        </w:rPr>
        <w:t>medical or religious exemptions supported by documentation</w:t>
      </w:r>
      <w:r w:rsidR="00DD2DC2">
        <w:rPr>
          <w:rFonts w:ascii="Times New Roman" w:hAnsi="Times New Roman" w:cs="Times New Roman"/>
          <w:sz w:val="28"/>
          <w:szCs w:val="28"/>
        </w:rPr>
        <w:t>)</w:t>
      </w:r>
      <w:r w:rsidRPr="00496956">
        <w:rPr>
          <w:rFonts w:ascii="Times New Roman" w:hAnsi="Times New Roman" w:cs="Times New Roman"/>
          <w:sz w:val="28"/>
          <w:szCs w:val="28"/>
        </w:rPr>
        <w:t>.</w:t>
      </w:r>
    </w:p>
    <w:p w14:paraId="4DB8434C" w14:textId="5D31090E" w:rsidR="009F50A3" w:rsidRPr="009F50A3" w:rsidRDefault="009F50A3" w:rsidP="00496956">
      <w:pPr>
        <w:pStyle w:val="ListParagraph"/>
        <w:numPr>
          <w:ilvl w:val="0"/>
          <w:numId w:val="16"/>
        </w:numPr>
        <w:spacing w:after="0"/>
        <w:jc w:val="both"/>
        <w:rPr>
          <w:rFonts w:ascii="Times New Roman" w:hAnsi="Times New Roman" w:cs="Times New Roman"/>
          <w:sz w:val="28"/>
          <w:szCs w:val="28"/>
        </w:rPr>
      </w:pPr>
      <w:r>
        <w:rPr>
          <w:rFonts w:ascii="Times New Roman" w:hAnsi="Times New Roman" w:cs="Times New Roman"/>
          <w:sz w:val="28"/>
          <w:szCs w:val="28"/>
        </w:rPr>
        <w:t>Immigrants</w:t>
      </w:r>
      <w:r w:rsidRPr="009F50A3">
        <w:rPr>
          <w:rFonts w:ascii="Times New Roman" w:hAnsi="Times New Roman" w:cs="Times New Roman"/>
          <w:sz w:val="28"/>
          <w:szCs w:val="28"/>
        </w:rPr>
        <w:t xml:space="preserve">: </w:t>
      </w:r>
      <w:r w:rsidR="00DD2DC2" w:rsidRPr="009F50A3">
        <w:rPr>
          <w:rFonts w:ascii="Times New Roman" w:hAnsi="Times New Roman" w:cs="Times New Roman"/>
          <w:sz w:val="28"/>
          <w:szCs w:val="28"/>
        </w:rPr>
        <w:t>vaccinat</w:t>
      </w:r>
      <w:r w:rsidR="00DD2DC2">
        <w:rPr>
          <w:rFonts w:ascii="Times New Roman" w:hAnsi="Times New Roman" w:cs="Times New Roman"/>
          <w:sz w:val="28"/>
          <w:szCs w:val="28"/>
        </w:rPr>
        <w:t>ions</w:t>
      </w:r>
      <w:r w:rsidR="00DD2DC2" w:rsidRPr="009F50A3">
        <w:rPr>
          <w:rFonts w:ascii="Times New Roman" w:hAnsi="Times New Roman" w:cs="Times New Roman"/>
          <w:sz w:val="28"/>
          <w:szCs w:val="28"/>
        </w:rPr>
        <w:t xml:space="preserve"> against vaccine-preventable diseases </w:t>
      </w:r>
      <w:r w:rsidR="00DD2DC2">
        <w:rPr>
          <w:rFonts w:ascii="Times New Roman" w:hAnsi="Times New Roman" w:cs="Times New Roman"/>
          <w:sz w:val="28"/>
          <w:szCs w:val="28"/>
        </w:rPr>
        <w:t xml:space="preserve">required for </w:t>
      </w:r>
      <w:r w:rsidRPr="009F50A3">
        <w:rPr>
          <w:rFonts w:ascii="Times New Roman" w:hAnsi="Times New Roman" w:cs="Times New Roman"/>
          <w:sz w:val="28"/>
          <w:szCs w:val="28"/>
        </w:rPr>
        <w:t>every immigrant entering the United States or every individual seeking adjustment of status to that of a legal permanent resident.</w:t>
      </w:r>
      <w:r w:rsidR="00DD2DC2" w:rsidRPr="00DD2DC2">
        <w:rPr>
          <w:rStyle w:val="EndnoteReference"/>
          <w:rFonts w:ascii="Times New Roman" w:hAnsi="Times New Roman" w:cs="Times New Roman"/>
          <w:sz w:val="28"/>
          <w:szCs w:val="28"/>
        </w:rPr>
        <w:t xml:space="preserve"> </w:t>
      </w:r>
      <w:r w:rsidR="00DD2DC2">
        <w:rPr>
          <w:rStyle w:val="EndnoteReference"/>
          <w:rFonts w:ascii="Times New Roman" w:hAnsi="Times New Roman" w:cs="Times New Roman"/>
          <w:sz w:val="28"/>
          <w:szCs w:val="28"/>
        </w:rPr>
        <w:endnoteReference w:id="17"/>
      </w:r>
    </w:p>
    <w:p w14:paraId="270D3C75" w14:textId="192718FC" w:rsidR="007B2167" w:rsidRDefault="007B2167" w:rsidP="007B2167">
      <w:pPr>
        <w:spacing w:after="0"/>
        <w:jc w:val="center"/>
        <w:rPr>
          <w:rFonts w:ascii="Times New Roman" w:hAnsi="Times New Roman" w:cs="Times New Roman"/>
          <w:sz w:val="28"/>
          <w:szCs w:val="28"/>
        </w:rPr>
      </w:pPr>
      <w:r>
        <w:rPr>
          <w:rFonts w:ascii="Times New Roman" w:hAnsi="Times New Roman" w:cs="Times New Roman"/>
          <w:sz w:val="28"/>
          <w:szCs w:val="28"/>
        </w:rPr>
        <w:t>Continued</w:t>
      </w:r>
    </w:p>
    <w:p w14:paraId="0BF64278" w14:textId="03BABFED" w:rsidR="007B2167" w:rsidRPr="007B2167" w:rsidRDefault="007B2167" w:rsidP="007B2167">
      <w:pPr>
        <w:spacing w:after="0"/>
        <w:rPr>
          <w:rFonts w:ascii="Times New Roman" w:hAnsi="Times New Roman" w:cs="Times New Roman"/>
          <w:sz w:val="28"/>
          <w:szCs w:val="28"/>
        </w:rPr>
      </w:pPr>
      <w:r>
        <w:rPr>
          <w:rFonts w:ascii="Times New Roman" w:hAnsi="Times New Roman" w:cs="Times New Roman"/>
          <w:sz w:val="28"/>
          <w:szCs w:val="28"/>
        </w:rPr>
        <w:t>Whereas, there is precedent for vaccination mandates in the United States and Massachusetts: (Continued)</w:t>
      </w:r>
    </w:p>
    <w:p w14:paraId="68F97705" w14:textId="184841B3" w:rsidR="00115DA9" w:rsidRPr="002D67BB" w:rsidRDefault="00115DA9" w:rsidP="00115DA9">
      <w:pPr>
        <w:pStyle w:val="ListParagraph"/>
        <w:numPr>
          <w:ilvl w:val="0"/>
          <w:numId w:val="14"/>
        </w:numPr>
        <w:spacing w:after="0"/>
        <w:ind w:left="360"/>
        <w:jc w:val="both"/>
        <w:rPr>
          <w:rFonts w:ascii="Times New Roman" w:hAnsi="Times New Roman" w:cs="Times New Roman"/>
          <w:sz w:val="28"/>
          <w:szCs w:val="28"/>
        </w:rPr>
      </w:pPr>
      <w:r>
        <w:rPr>
          <w:rFonts w:ascii="Times New Roman" w:hAnsi="Times New Roman" w:cs="Times New Roman"/>
          <w:sz w:val="28"/>
          <w:szCs w:val="28"/>
        </w:rPr>
        <w:t>Massachusetts</w:t>
      </w:r>
    </w:p>
    <w:p w14:paraId="2091D1E5" w14:textId="4587E4E8" w:rsidR="00115DA9" w:rsidRDefault="00496956" w:rsidP="00496956">
      <w:pPr>
        <w:pStyle w:val="ListParagraph"/>
        <w:numPr>
          <w:ilvl w:val="0"/>
          <w:numId w:val="17"/>
        </w:numPr>
        <w:spacing w:after="0"/>
        <w:jc w:val="both"/>
        <w:rPr>
          <w:rFonts w:ascii="Times New Roman" w:hAnsi="Times New Roman" w:cs="Times New Roman"/>
          <w:sz w:val="28"/>
          <w:szCs w:val="28"/>
        </w:rPr>
      </w:pPr>
      <w:r>
        <w:rPr>
          <w:rFonts w:ascii="Times New Roman" w:hAnsi="Times New Roman" w:cs="Times New Roman"/>
          <w:sz w:val="28"/>
          <w:szCs w:val="28"/>
        </w:rPr>
        <w:t>Camps: children and adult staff.</w:t>
      </w:r>
    </w:p>
    <w:p w14:paraId="757DCE67" w14:textId="376D4F10" w:rsidR="009F50A3" w:rsidRDefault="00496956" w:rsidP="00496956">
      <w:pPr>
        <w:pStyle w:val="ListParagraph"/>
        <w:numPr>
          <w:ilvl w:val="0"/>
          <w:numId w:val="17"/>
        </w:numPr>
        <w:spacing w:after="0"/>
        <w:jc w:val="both"/>
        <w:rPr>
          <w:rFonts w:ascii="Times New Roman" w:hAnsi="Times New Roman" w:cs="Times New Roman"/>
          <w:sz w:val="28"/>
          <w:szCs w:val="28"/>
        </w:rPr>
      </w:pPr>
      <w:r>
        <w:rPr>
          <w:rFonts w:ascii="Times New Roman" w:hAnsi="Times New Roman" w:cs="Times New Roman"/>
          <w:sz w:val="28"/>
          <w:szCs w:val="28"/>
        </w:rPr>
        <w:t xml:space="preserve">Colleges: </w:t>
      </w:r>
      <w:r w:rsidR="00AE02FB">
        <w:rPr>
          <w:rFonts w:ascii="Times New Roman" w:hAnsi="Times New Roman" w:cs="Times New Roman"/>
          <w:sz w:val="28"/>
          <w:szCs w:val="28"/>
        </w:rPr>
        <w:t>s</w:t>
      </w:r>
      <w:r w:rsidR="009F50A3">
        <w:rPr>
          <w:rFonts w:ascii="Times New Roman" w:hAnsi="Times New Roman" w:cs="Times New Roman"/>
          <w:sz w:val="28"/>
          <w:szCs w:val="28"/>
        </w:rPr>
        <w:t>tudents under 30, with additional meningococcal vaccination for students under 21; all part-time health sciences students, regardless of age.</w:t>
      </w:r>
    </w:p>
    <w:p w14:paraId="093581A3" w14:textId="084A2347" w:rsidR="009F50A3" w:rsidRPr="009F50A3" w:rsidRDefault="009F50A3" w:rsidP="009F50A3">
      <w:pPr>
        <w:pStyle w:val="ListParagraph"/>
        <w:numPr>
          <w:ilvl w:val="0"/>
          <w:numId w:val="18"/>
        </w:numPr>
        <w:spacing w:after="0"/>
        <w:ind w:left="1080"/>
        <w:jc w:val="both"/>
        <w:rPr>
          <w:rFonts w:ascii="Times New Roman" w:hAnsi="Times New Roman" w:cs="Times New Roman"/>
          <w:sz w:val="28"/>
          <w:szCs w:val="28"/>
        </w:rPr>
      </w:pPr>
      <w:r>
        <w:rPr>
          <w:rFonts w:ascii="Times New Roman" w:hAnsi="Times New Roman" w:cs="Times New Roman"/>
          <w:sz w:val="28"/>
          <w:szCs w:val="28"/>
        </w:rPr>
        <w:t>Many colleges now requiring proof of COVID-19 vaccination.</w:t>
      </w:r>
    </w:p>
    <w:p w14:paraId="084E43B2" w14:textId="6CB1C940" w:rsidR="009F50A3" w:rsidRDefault="009F50A3" w:rsidP="00496956">
      <w:pPr>
        <w:pStyle w:val="ListParagraph"/>
        <w:numPr>
          <w:ilvl w:val="0"/>
          <w:numId w:val="17"/>
        </w:numPr>
        <w:spacing w:after="0"/>
        <w:jc w:val="both"/>
        <w:rPr>
          <w:rFonts w:ascii="Times New Roman" w:hAnsi="Times New Roman" w:cs="Times New Roman"/>
          <w:sz w:val="28"/>
          <w:szCs w:val="28"/>
        </w:rPr>
      </w:pPr>
      <w:r>
        <w:rPr>
          <w:rFonts w:ascii="Times New Roman" w:hAnsi="Times New Roman" w:cs="Times New Roman"/>
          <w:sz w:val="28"/>
          <w:szCs w:val="28"/>
        </w:rPr>
        <w:t>Maternal-newborn hospital units: healthcare workers.</w:t>
      </w:r>
    </w:p>
    <w:p w14:paraId="54879706" w14:textId="2F8D1295" w:rsidR="00496956" w:rsidRPr="00496956" w:rsidRDefault="009F50A3" w:rsidP="00496956">
      <w:pPr>
        <w:pStyle w:val="ListParagraph"/>
        <w:numPr>
          <w:ilvl w:val="0"/>
          <w:numId w:val="17"/>
        </w:numPr>
        <w:spacing w:after="0"/>
        <w:jc w:val="both"/>
        <w:rPr>
          <w:rFonts w:ascii="Times New Roman" w:hAnsi="Times New Roman" w:cs="Times New Roman"/>
          <w:sz w:val="28"/>
          <w:szCs w:val="28"/>
        </w:rPr>
      </w:pPr>
      <w:r>
        <w:rPr>
          <w:rFonts w:ascii="Times New Roman" w:hAnsi="Times New Roman" w:cs="Times New Roman"/>
          <w:sz w:val="28"/>
          <w:szCs w:val="28"/>
        </w:rPr>
        <w:t xml:space="preserve">Licensed group and family day-care facilities: all workers. </w:t>
      </w:r>
    </w:p>
    <w:p w14:paraId="21B2D860" w14:textId="0A92DE84" w:rsidR="00036EB6" w:rsidRDefault="008E6DCE" w:rsidP="00036EB6">
      <w:pPr>
        <w:spacing w:before="240" w:after="0"/>
        <w:jc w:val="both"/>
        <w:rPr>
          <w:rStyle w:val="html-render"/>
          <w:rFonts w:ascii="Times New Roman" w:hAnsi="Times New Roman" w:cs="Times New Roman"/>
          <w:sz w:val="28"/>
          <w:szCs w:val="28"/>
        </w:rPr>
      </w:pPr>
      <w:r>
        <w:rPr>
          <w:rFonts w:ascii="Times New Roman" w:hAnsi="Times New Roman" w:cs="Times New Roman"/>
          <w:sz w:val="28"/>
          <w:szCs w:val="28"/>
        </w:rPr>
        <w:t xml:space="preserve">Whereas, </w:t>
      </w:r>
      <w:r>
        <w:rPr>
          <w:rStyle w:val="html-render"/>
          <w:rFonts w:ascii="Times New Roman" w:hAnsi="Times New Roman" w:cs="Times New Roman"/>
          <w:sz w:val="28"/>
          <w:szCs w:val="28"/>
        </w:rPr>
        <w:t xml:space="preserve">on 8/19/21, Gov. </w:t>
      </w:r>
      <w:r w:rsidRPr="005045BC">
        <w:rPr>
          <w:rStyle w:val="html-render"/>
          <w:rFonts w:ascii="Times New Roman" w:hAnsi="Times New Roman" w:cs="Times New Roman"/>
          <w:sz w:val="28"/>
          <w:szCs w:val="28"/>
        </w:rPr>
        <w:t>Baker issued one of the nation’s strictest government vaccine mandates</w:t>
      </w:r>
      <w:r w:rsidR="00B30196">
        <w:rPr>
          <w:rStyle w:val="html-render"/>
          <w:rFonts w:ascii="Times New Roman" w:hAnsi="Times New Roman" w:cs="Times New Roman"/>
          <w:sz w:val="28"/>
          <w:szCs w:val="28"/>
        </w:rPr>
        <w:t xml:space="preserve"> as an executive order</w:t>
      </w:r>
      <w:r w:rsidRPr="005045BC">
        <w:rPr>
          <w:rStyle w:val="html-render"/>
          <w:rFonts w:ascii="Times New Roman" w:hAnsi="Times New Roman" w:cs="Times New Roman"/>
          <w:sz w:val="28"/>
          <w:szCs w:val="28"/>
        </w:rPr>
        <w:t xml:space="preserve"> requiring </w:t>
      </w:r>
      <w:r w:rsidR="00B30196">
        <w:rPr>
          <w:rStyle w:val="html-render"/>
          <w:rFonts w:ascii="Times New Roman" w:hAnsi="Times New Roman" w:cs="Times New Roman"/>
          <w:sz w:val="28"/>
          <w:szCs w:val="28"/>
        </w:rPr>
        <w:t xml:space="preserve">Executive Department employees, </w:t>
      </w:r>
      <w:r w:rsidRPr="005045BC">
        <w:rPr>
          <w:rStyle w:val="html-render"/>
          <w:rFonts w:ascii="Times New Roman" w:hAnsi="Times New Roman" w:cs="Times New Roman"/>
          <w:sz w:val="28"/>
          <w:szCs w:val="28"/>
        </w:rPr>
        <w:t>including contract workers</w:t>
      </w:r>
      <w:r w:rsidR="00B30196">
        <w:rPr>
          <w:rStyle w:val="html-render"/>
          <w:rFonts w:ascii="Times New Roman" w:hAnsi="Times New Roman" w:cs="Times New Roman"/>
          <w:sz w:val="28"/>
          <w:szCs w:val="28"/>
        </w:rPr>
        <w:t>,</w:t>
      </w:r>
      <w:r w:rsidRPr="005045BC">
        <w:rPr>
          <w:rStyle w:val="html-render"/>
          <w:rFonts w:ascii="Times New Roman" w:hAnsi="Times New Roman" w:cs="Times New Roman"/>
          <w:sz w:val="28"/>
          <w:szCs w:val="28"/>
        </w:rPr>
        <w:t xml:space="preserve"> to prove they have been inoculated against COVID-19 by 10/17/21 or risk being fired</w:t>
      </w:r>
      <w:r w:rsidR="00B30196">
        <w:rPr>
          <w:rStyle w:val="html-render"/>
          <w:rFonts w:ascii="Times New Roman" w:hAnsi="Times New Roman" w:cs="Times New Roman"/>
          <w:sz w:val="28"/>
          <w:szCs w:val="28"/>
        </w:rPr>
        <w:t>. Exe</w:t>
      </w:r>
      <w:r>
        <w:rPr>
          <w:rStyle w:val="html-render"/>
          <w:rFonts w:ascii="Times New Roman" w:hAnsi="Times New Roman" w:cs="Times New Roman"/>
          <w:sz w:val="28"/>
          <w:szCs w:val="28"/>
        </w:rPr>
        <w:t>mptions for medical reasons or closely held religious beliefs</w:t>
      </w:r>
      <w:r w:rsidR="00B30196">
        <w:rPr>
          <w:rStyle w:val="html-render"/>
          <w:rFonts w:ascii="Times New Roman" w:hAnsi="Times New Roman" w:cs="Times New Roman"/>
          <w:sz w:val="28"/>
          <w:szCs w:val="28"/>
        </w:rPr>
        <w:t xml:space="preserve"> are allowed</w:t>
      </w:r>
      <w:r>
        <w:rPr>
          <w:rStyle w:val="html-render"/>
          <w:rFonts w:ascii="Times New Roman" w:hAnsi="Times New Roman" w:cs="Times New Roman"/>
          <w:sz w:val="28"/>
          <w:szCs w:val="28"/>
        </w:rPr>
        <w:t xml:space="preserve">. </w:t>
      </w:r>
      <w:r w:rsidRPr="005045BC">
        <w:rPr>
          <w:rStyle w:val="html-render"/>
          <w:rFonts w:ascii="Times New Roman" w:hAnsi="Times New Roman" w:cs="Times New Roman"/>
          <w:sz w:val="28"/>
          <w:szCs w:val="28"/>
        </w:rPr>
        <w:t xml:space="preserve">The mandate applies to about 42,000 </w:t>
      </w:r>
      <w:r w:rsidR="00B30196">
        <w:rPr>
          <w:rStyle w:val="html-render"/>
          <w:rFonts w:ascii="Times New Roman" w:hAnsi="Times New Roman" w:cs="Times New Roman"/>
          <w:sz w:val="28"/>
          <w:szCs w:val="28"/>
        </w:rPr>
        <w:t>E</w:t>
      </w:r>
      <w:r w:rsidRPr="005045BC">
        <w:rPr>
          <w:rStyle w:val="html-render"/>
          <w:rFonts w:ascii="Times New Roman" w:hAnsi="Times New Roman" w:cs="Times New Roman"/>
          <w:sz w:val="28"/>
          <w:szCs w:val="28"/>
        </w:rPr>
        <w:t xml:space="preserve">xecutive </w:t>
      </w:r>
      <w:r w:rsidR="00B30196">
        <w:rPr>
          <w:rStyle w:val="html-render"/>
          <w:rFonts w:ascii="Times New Roman" w:hAnsi="Times New Roman" w:cs="Times New Roman"/>
          <w:sz w:val="28"/>
          <w:szCs w:val="28"/>
        </w:rPr>
        <w:t>D</w:t>
      </w:r>
      <w:r w:rsidRPr="005045BC">
        <w:rPr>
          <w:rStyle w:val="html-render"/>
          <w:rFonts w:ascii="Times New Roman" w:hAnsi="Times New Roman" w:cs="Times New Roman"/>
          <w:sz w:val="28"/>
          <w:szCs w:val="28"/>
        </w:rPr>
        <w:t>epartment employees and 2,000 contractors.</w:t>
      </w:r>
      <w:r w:rsidR="00836944">
        <w:rPr>
          <w:rStyle w:val="EndnoteReference"/>
          <w:rFonts w:ascii="Times New Roman" w:hAnsi="Times New Roman" w:cs="Times New Roman"/>
          <w:sz w:val="28"/>
          <w:szCs w:val="28"/>
        </w:rPr>
        <w:endnoteReference w:id="18"/>
      </w:r>
    </w:p>
    <w:p w14:paraId="225C8D3A" w14:textId="129F1241" w:rsidR="00036EB6" w:rsidRDefault="00036EB6" w:rsidP="00036EB6">
      <w:pPr>
        <w:spacing w:before="240" w:after="0"/>
        <w:jc w:val="both"/>
        <w:rPr>
          <w:rFonts w:ascii="Times New Roman" w:hAnsi="Times New Roman" w:cs="Times New Roman"/>
          <w:sz w:val="28"/>
          <w:szCs w:val="28"/>
        </w:rPr>
      </w:pPr>
      <w:r>
        <w:rPr>
          <w:rStyle w:val="html-render"/>
          <w:rFonts w:ascii="Times New Roman" w:hAnsi="Times New Roman" w:cs="Times New Roman"/>
          <w:sz w:val="28"/>
          <w:szCs w:val="28"/>
        </w:rPr>
        <w:t xml:space="preserve">Whereas, </w:t>
      </w:r>
      <w:r>
        <w:rPr>
          <w:rFonts w:ascii="Times New Roman" w:eastAsia="Times New Roman" w:hAnsi="Times New Roman" w:cs="Times New Roman"/>
          <w:sz w:val="28"/>
          <w:szCs w:val="28"/>
        </w:rPr>
        <w:t xml:space="preserve">on 8/23/21, </w:t>
      </w:r>
      <w:r w:rsidRPr="00B47586">
        <w:rPr>
          <w:rFonts w:ascii="Times New Roman" w:eastAsia="Times New Roman" w:hAnsi="Times New Roman" w:cs="Times New Roman"/>
          <w:sz w:val="28"/>
          <w:szCs w:val="28"/>
        </w:rPr>
        <w:t>t</w:t>
      </w:r>
      <w:r w:rsidRPr="00B47586">
        <w:rPr>
          <w:rStyle w:val="html-render"/>
          <w:rFonts w:ascii="Times New Roman" w:hAnsi="Times New Roman" w:cs="Times New Roman"/>
          <w:sz w:val="28"/>
          <w:szCs w:val="28"/>
        </w:rPr>
        <w:t>he US Food and Drug Administration (FDA) granted full approval</w:t>
      </w:r>
      <w:r>
        <w:rPr>
          <w:rStyle w:val="html-render"/>
          <w:rFonts w:ascii="Times New Roman" w:hAnsi="Times New Roman" w:cs="Times New Roman"/>
          <w:sz w:val="28"/>
          <w:szCs w:val="28"/>
        </w:rPr>
        <w:t xml:space="preserve"> </w:t>
      </w:r>
      <w:r w:rsidRPr="00B47586">
        <w:rPr>
          <w:rStyle w:val="html-render"/>
          <w:rFonts w:ascii="Times New Roman" w:hAnsi="Times New Roman" w:cs="Times New Roman"/>
          <w:sz w:val="28"/>
          <w:szCs w:val="28"/>
        </w:rPr>
        <w:t xml:space="preserve">to Pfizer’s COVID-19 vaccine for people 16 and older, a decision that could </w:t>
      </w:r>
      <w:r w:rsidR="00D47E3B">
        <w:rPr>
          <w:rStyle w:val="html-render"/>
          <w:rFonts w:ascii="Times New Roman" w:hAnsi="Times New Roman" w:cs="Times New Roman"/>
          <w:sz w:val="28"/>
          <w:szCs w:val="28"/>
        </w:rPr>
        <w:t>increase</w:t>
      </w:r>
      <w:r w:rsidRPr="00B47586">
        <w:rPr>
          <w:rStyle w:val="html-render"/>
          <w:rFonts w:ascii="Times New Roman" w:hAnsi="Times New Roman" w:cs="Times New Roman"/>
          <w:sz w:val="28"/>
          <w:szCs w:val="28"/>
        </w:rPr>
        <w:t xml:space="preserve"> public confidence in the shots and pave the way for more vaccine mandates by employers, schools, and other organizations.</w:t>
      </w:r>
      <w:r>
        <w:rPr>
          <w:rStyle w:val="html-render"/>
          <w:rFonts w:ascii="Times New Roman" w:hAnsi="Times New Roman" w:cs="Times New Roman"/>
          <w:sz w:val="28"/>
          <w:szCs w:val="28"/>
        </w:rPr>
        <w:t xml:space="preserve"> It is hoped that the FDA’s</w:t>
      </w:r>
      <w:r w:rsidRPr="00B47586">
        <w:rPr>
          <w:rStyle w:val="html-render"/>
          <w:rFonts w:ascii="Times New Roman" w:hAnsi="Times New Roman" w:cs="Times New Roman"/>
          <w:sz w:val="28"/>
          <w:szCs w:val="28"/>
        </w:rPr>
        <w:t xml:space="preserve"> approval removes an obstacle that has prevented some from getting vaccinated. A recent poll by the Kaiser Family Foundation found that 3 of every 10 unvaccinated people said that they would be more likely to seek a shot with a fully approved vaccine.</w:t>
      </w:r>
      <w:r w:rsidR="006A2AF6">
        <w:rPr>
          <w:rStyle w:val="EndnoteReference"/>
          <w:rFonts w:ascii="Times New Roman" w:hAnsi="Times New Roman" w:cs="Times New Roman"/>
          <w:sz w:val="28"/>
          <w:szCs w:val="28"/>
        </w:rPr>
        <w:endnoteReference w:id="19"/>
      </w:r>
    </w:p>
    <w:p w14:paraId="25519E61" w14:textId="77777777" w:rsidR="007B2167" w:rsidRDefault="007B2167" w:rsidP="007B2167">
      <w:pPr>
        <w:spacing w:after="0"/>
        <w:jc w:val="both"/>
        <w:rPr>
          <w:rFonts w:ascii="Times New Roman" w:hAnsi="Times New Roman" w:cs="Times New Roman"/>
          <w:sz w:val="28"/>
          <w:szCs w:val="28"/>
        </w:rPr>
      </w:pPr>
    </w:p>
    <w:p w14:paraId="607D9314" w14:textId="23074D1A" w:rsidR="00332380" w:rsidRPr="00727F8F" w:rsidRDefault="00FD3FB7" w:rsidP="00FE32F6">
      <w:pPr>
        <w:spacing w:after="160" w:line="259" w:lineRule="auto"/>
        <w:rPr>
          <w:rFonts w:ascii="Times New Roman" w:hAnsi="Times New Roman" w:cs="Times New Roman"/>
          <w:sz w:val="28"/>
          <w:szCs w:val="28"/>
        </w:rPr>
      </w:pPr>
      <w:r w:rsidRPr="00727F8F">
        <w:rPr>
          <w:rFonts w:ascii="Times New Roman" w:hAnsi="Times New Roman" w:cs="Times New Roman"/>
          <w:sz w:val="28"/>
          <w:szCs w:val="28"/>
        </w:rPr>
        <w:t>RESOLVED, That</w:t>
      </w:r>
      <w:r w:rsidR="00332380" w:rsidRPr="00727F8F">
        <w:rPr>
          <w:rFonts w:ascii="Times New Roman" w:hAnsi="Times New Roman" w:cs="Times New Roman"/>
          <w:sz w:val="28"/>
          <w:szCs w:val="28"/>
        </w:rPr>
        <w:t>:</w:t>
      </w:r>
    </w:p>
    <w:p w14:paraId="7D50626D" w14:textId="533AF201" w:rsidR="007975D7" w:rsidRDefault="007975D7" w:rsidP="006A2AF6">
      <w:pPr>
        <w:pStyle w:val="ListParagraph"/>
        <w:numPr>
          <w:ilvl w:val="0"/>
          <w:numId w:val="4"/>
        </w:numPr>
        <w:spacing w:before="120" w:after="240"/>
        <w:ind w:left="432"/>
        <w:contextualSpacing w:val="0"/>
        <w:jc w:val="both"/>
        <w:rPr>
          <w:rFonts w:ascii="Times New Roman" w:hAnsi="Times New Roman" w:cs="Times New Roman"/>
          <w:sz w:val="28"/>
          <w:szCs w:val="28"/>
        </w:rPr>
      </w:pPr>
      <w:r>
        <w:rPr>
          <w:rFonts w:ascii="Times New Roman" w:hAnsi="Times New Roman" w:cs="Times New Roman"/>
          <w:sz w:val="28"/>
          <w:szCs w:val="28"/>
        </w:rPr>
        <w:t>T</w:t>
      </w:r>
      <w:r w:rsidRPr="00332380">
        <w:rPr>
          <w:rFonts w:ascii="Times New Roman" w:hAnsi="Times New Roman" w:cs="Times New Roman"/>
          <w:sz w:val="28"/>
          <w:szCs w:val="28"/>
        </w:rPr>
        <w:t>h</w:t>
      </w:r>
      <w:r w:rsidR="002425B7">
        <w:rPr>
          <w:rFonts w:ascii="Times New Roman" w:hAnsi="Times New Roman" w:cs="Times New Roman"/>
          <w:sz w:val="28"/>
          <w:szCs w:val="28"/>
        </w:rPr>
        <w:t>e COVID-19</w:t>
      </w:r>
      <w:r w:rsidRPr="00332380">
        <w:rPr>
          <w:rFonts w:ascii="Times New Roman" w:hAnsi="Times New Roman" w:cs="Times New Roman"/>
          <w:sz w:val="28"/>
          <w:szCs w:val="28"/>
        </w:rPr>
        <w:t xml:space="preserve"> vaccination be considered as a significant professional and public health responsibility for </w:t>
      </w:r>
      <w:r>
        <w:rPr>
          <w:rFonts w:ascii="Times New Roman" w:hAnsi="Times New Roman" w:cs="Times New Roman"/>
          <w:sz w:val="28"/>
          <w:szCs w:val="28"/>
        </w:rPr>
        <w:t>all who provide care and services</w:t>
      </w:r>
      <w:r w:rsidRPr="00332380">
        <w:rPr>
          <w:rFonts w:ascii="Times New Roman" w:hAnsi="Times New Roman" w:cs="Times New Roman"/>
          <w:sz w:val="28"/>
          <w:szCs w:val="28"/>
        </w:rPr>
        <w:t xml:space="preserve"> </w:t>
      </w:r>
      <w:r>
        <w:rPr>
          <w:rFonts w:ascii="Times New Roman" w:hAnsi="Times New Roman" w:cs="Times New Roman"/>
          <w:sz w:val="28"/>
          <w:szCs w:val="28"/>
        </w:rPr>
        <w:t>to residents of the</w:t>
      </w:r>
      <w:r w:rsidRPr="00332380">
        <w:rPr>
          <w:rFonts w:ascii="Times New Roman" w:hAnsi="Times New Roman" w:cs="Times New Roman"/>
          <w:sz w:val="28"/>
          <w:szCs w:val="28"/>
        </w:rPr>
        <w:t xml:space="preserve"> Commonwealth</w:t>
      </w:r>
      <w:r>
        <w:rPr>
          <w:rFonts w:ascii="Times New Roman" w:hAnsi="Times New Roman" w:cs="Times New Roman"/>
          <w:sz w:val="28"/>
          <w:szCs w:val="28"/>
        </w:rPr>
        <w:t xml:space="preserve">’s </w:t>
      </w:r>
      <w:r w:rsidR="00B15E1F">
        <w:rPr>
          <w:rFonts w:ascii="Times New Roman" w:hAnsi="Times New Roman" w:cs="Times New Roman"/>
          <w:sz w:val="28"/>
          <w:szCs w:val="28"/>
        </w:rPr>
        <w:t>long-term care</w:t>
      </w:r>
      <w:r>
        <w:rPr>
          <w:rFonts w:ascii="Times New Roman" w:hAnsi="Times New Roman" w:cs="Times New Roman"/>
          <w:sz w:val="28"/>
          <w:szCs w:val="28"/>
        </w:rPr>
        <w:t xml:space="preserve"> </w:t>
      </w:r>
      <w:r w:rsidR="002753E0">
        <w:rPr>
          <w:rFonts w:ascii="Times New Roman" w:hAnsi="Times New Roman" w:cs="Times New Roman"/>
          <w:sz w:val="28"/>
          <w:szCs w:val="28"/>
        </w:rPr>
        <w:t>facilities</w:t>
      </w:r>
      <w:r w:rsidR="00B15E1F">
        <w:rPr>
          <w:rFonts w:ascii="Times New Roman" w:hAnsi="Times New Roman" w:cs="Times New Roman"/>
          <w:sz w:val="28"/>
          <w:szCs w:val="28"/>
        </w:rPr>
        <w:t>,</w:t>
      </w:r>
      <w:r w:rsidRPr="00332380">
        <w:rPr>
          <w:rFonts w:ascii="Times New Roman" w:hAnsi="Times New Roman" w:cs="Times New Roman"/>
          <w:sz w:val="28"/>
          <w:szCs w:val="28"/>
        </w:rPr>
        <w:t xml:space="preserve"> in order to </w:t>
      </w:r>
      <w:r w:rsidR="008B2516">
        <w:rPr>
          <w:rFonts w:ascii="Times New Roman" w:hAnsi="Times New Roman" w:cs="Times New Roman"/>
          <w:sz w:val="28"/>
          <w:szCs w:val="28"/>
        </w:rPr>
        <w:t>protect</w:t>
      </w:r>
      <w:r w:rsidR="008B2516" w:rsidRPr="00332380">
        <w:rPr>
          <w:rFonts w:ascii="Times New Roman" w:hAnsi="Times New Roman" w:cs="Times New Roman"/>
          <w:sz w:val="28"/>
          <w:szCs w:val="28"/>
        </w:rPr>
        <w:t xml:space="preserve"> </w:t>
      </w:r>
      <w:r w:rsidRPr="00332380">
        <w:rPr>
          <w:rFonts w:ascii="Times New Roman" w:hAnsi="Times New Roman" w:cs="Times New Roman"/>
          <w:sz w:val="28"/>
          <w:szCs w:val="28"/>
        </w:rPr>
        <w:t xml:space="preserve">the lives of </w:t>
      </w:r>
      <w:r w:rsidR="008B2516">
        <w:rPr>
          <w:rFonts w:ascii="Times New Roman" w:hAnsi="Times New Roman" w:cs="Times New Roman"/>
          <w:sz w:val="28"/>
          <w:szCs w:val="28"/>
        </w:rPr>
        <w:t>nursing home residents,</w:t>
      </w:r>
      <w:r w:rsidRPr="00332380">
        <w:rPr>
          <w:rFonts w:ascii="Times New Roman" w:hAnsi="Times New Roman" w:cs="Times New Roman"/>
          <w:sz w:val="28"/>
          <w:szCs w:val="28"/>
        </w:rPr>
        <w:t xml:space="preserve"> as well as their own</w:t>
      </w:r>
      <w:r w:rsidR="008B2516">
        <w:rPr>
          <w:rFonts w:ascii="Times New Roman" w:hAnsi="Times New Roman" w:cs="Times New Roman"/>
          <w:sz w:val="28"/>
          <w:szCs w:val="28"/>
        </w:rPr>
        <w:t xml:space="preserve"> lives</w:t>
      </w:r>
      <w:r w:rsidRPr="00332380">
        <w:rPr>
          <w:rFonts w:ascii="Times New Roman" w:hAnsi="Times New Roman" w:cs="Times New Roman"/>
          <w:sz w:val="28"/>
          <w:szCs w:val="28"/>
        </w:rPr>
        <w:t xml:space="preserve">.  </w:t>
      </w:r>
    </w:p>
    <w:p w14:paraId="2F8ECEB1" w14:textId="77777777" w:rsidR="009B133E" w:rsidRDefault="00332380" w:rsidP="009B133E">
      <w:pPr>
        <w:pStyle w:val="ListParagraph"/>
        <w:numPr>
          <w:ilvl w:val="0"/>
          <w:numId w:val="4"/>
        </w:numPr>
        <w:spacing w:after="240"/>
        <w:ind w:left="432"/>
        <w:contextualSpacing w:val="0"/>
        <w:jc w:val="both"/>
        <w:rPr>
          <w:rFonts w:ascii="Times New Roman" w:hAnsi="Times New Roman" w:cs="Times New Roman"/>
          <w:sz w:val="28"/>
          <w:szCs w:val="28"/>
        </w:rPr>
      </w:pPr>
      <w:r>
        <w:rPr>
          <w:rFonts w:ascii="Times New Roman" w:hAnsi="Times New Roman" w:cs="Times New Roman"/>
          <w:sz w:val="28"/>
          <w:szCs w:val="28"/>
        </w:rPr>
        <w:t>T</w:t>
      </w:r>
      <w:r w:rsidR="00041C8F" w:rsidRPr="00332380">
        <w:rPr>
          <w:rFonts w:ascii="Times New Roman" w:hAnsi="Times New Roman" w:cs="Times New Roman"/>
          <w:sz w:val="28"/>
          <w:szCs w:val="28"/>
        </w:rPr>
        <w:t xml:space="preserve">o mitigate the spread of COVID-19 to protect the health and well-being of nursing home residents and all who provide care and services, </w:t>
      </w:r>
      <w:r w:rsidR="00FD3FB7" w:rsidRPr="00332380">
        <w:rPr>
          <w:rFonts w:ascii="Times New Roman" w:hAnsi="Times New Roman" w:cs="Times New Roman"/>
          <w:sz w:val="28"/>
          <w:szCs w:val="28"/>
        </w:rPr>
        <w:t xml:space="preserve">Dignity Alliance supports </w:t>
      </w:r>
      <w:r w:rsidR="007F60C8">
        <w:rPr>
          <w:rFonts w:ascii="Times New Roman" w:hAnsi="Times New Roman" w:cs="Times New Roman"/>
          <w:sz w:val="28"/>
          <w:szCs w:val="28"/>
        </w:rPr>
        <w:t xml:space="preserve">the </w:t>
      </w:r>
      <w:r w:rsidR="00DF1EAE">
        <w:rPr>
          <w:rFonts w:ascii="Times New Roman" w:hAnsi="Times New Roman" w:cs="Times New Roman"/>
          <w:sz w:val="28"/>
          <w:szCs w:val="28"/>
        </w:rPr>
        <w:t xml:space="preserve">federal </w:t>
      </w:r>
      <w:r w:rsidR="007F60C8">
        <w:rPr>
          <w:rFonts w:ascii="Times New Roman" w:hAnsi="Times New Roman" w:cs="Times New Roman"/>
          <w:sz w:val="28"/>
          <w:szCs w:val="28"/>
        </w:rPr>
        <w:t xml:space="preserve">mandate that </w:t>
      </w:r>
      <w:r w:rsidR="00FD3FB7" w:rsidRPr="00332380">
        <w:rPr>
          <w:rFonts w:ascii="Times New Roman" w:hAnsi="Times New Roman" w:cs="Times New Roman"/>
          <w:sz w:val="28"/>
          <w:szCs w:val="28"/>
        </w:rPr>
        <w:t>all</w:t>
      </w:r>
      <w:r w:rsidR="00B15E1F">
        <w:rPr>
          <w:rFonts w:ascii="Times New Roman" w:hAnsi="Times New Roman" w:cs="Times New Roman"/>
          <w:sz w:val="28"/>
          <w:szCs w:val="28"/>
        </w:rPr>
        <w:t xml:space="preserve"> personnel</w:t>
      </w:r>
      <w:r>
        <w:rPr>
          <w:rFonts w:ascii="Times New Roman" w:hAnsi="Times New Roman" w:cs="Times New Roman"/>
          <w:sz w:val="28"/>
          <w:szCs w:val="28"/>
        </w:rPr>
        <w:t xml:space="preserve"> </w:t>
      </w:r>
      <w:r w:rsidR="00FD3FB7" w:rsidRPr="00332380">
        <w:rPr>
          <w:rFonts w:ascii="Times New Roman" w:hAnsi="Times New Roman" w:cs="Times New Roman"/>
          <w:sz w:val="28"/>
          <w:szCs w:val="28"/>
        </w:rPr>
        <w:t xml:space="preserve">receive the COVID-19 vaccination, except for those with valid medical or </w:t>
      </w:r>
      <w:r w:rsidR="00877377">
        <w:rPr>
          <w:rFonts w:ascii="Times New Roman" w:hAnsi="Times New Roman" w:cs="Times New Roman"/>
          <w:sz w:val="28"/>
          <w:szCs w:val="28"/>
        </w:rPr>
        <w:t xml:space="preserve">sincerely held </w:t>
      </w:r>
      <w:r w:rsidR="00FD3FB7" w:rsidRPr="00332380">
        <w:rPr>
          <w:rFonts w:ascii="Times New Roman" w:hAnsi="Times New Roman" w:cs="Times New Roman"/>
          <w:sz w:val="28"/>
          <w:szCs w:val="28"/>
        </w:rPr>
        <w:t>religious doctrinal exemptions</w:t>
      </w:r>
      <w:r w:rsidRPr="00332380">
        <w:rPr>
          <w:rFonts w:ascii="Times New Roman" w:hAnsi="Times New Roman" w:cs="Times New Roman"/>
          <w:sz w:val="28"/>
          <w:szCs w:val="28"/>
        </w:rPr>
        <w:t xml:space="preserve">, as long as the individual is also able to perform essential job functions </w:t>
      </w:r>
      <w:r w:rsidR="00D70C96">
        <w:rPr>
          <w:rFonts w:ascii="Times New Roman" w:hAnsi="Times New Roman" w:cs="Times New Roman"/>
          <w:sz w:val="28"/>
          <w:szCs w:val="28"/>
        </w:rPr>
        <w:t>(</w:t>
      </w:r>
      <w:r w:rsidRPr="00332380">
        <w:rPr>
          <w:rFonts w:ascii="Times New Roman" w:hAnsi="Times New Roman" w:cs="Times New Roman"/>
          <w:sz w:val="28"/>
          <w:szCs w:val="28"/>
        </w:rPr>
        <w:t>with reasonable accommodation by the nursing home</w:t>
      </w:r>
      <w:r w:rsidR="00D70C96">
        <w:rPr>
          <w:rFonts w:ascii="Times New Roman" w:hAnsi="Times New Roman" w:cs="Times New Roman"/>
          <w:sz w:val="28"/>
          <w:szCs w:val="28"/>
        </w:rPr>
        <w:t>)</w:t>
      </w:r>
      <w:r w:rsidR="008B2516">
        <w:rPr>
          <w:rFonts w:ascii="Times New Roman" w:hAnsi="Times New Roman" w:cs="Times New Roman"/>
          <w:sz w:val="28"/>
          <w:szCs w:val="28"/>
        </w:rPr>
        <w:t xml:space="preserve">. </w:t>
      </w:r>
      <w:bookmarkStart w:id="5" w:name="_Hlk80117847"/>
      <w:bookmarkStart w:id="6" w:name="_Hlk79358182"/>
      <w:r w:rsidR="008B2516">
        <w:rPr>
          <w:rFonts w:ascii="Times New Roman" w:hAnsi="Times New Roman" w:cs="Times New Roman"/>
          <w:sz w:val="28"/>
          <w:szCs w:val="28"/>
        </w:rPr>
        <w:t xml:space="preserve">Those receiving an exemption, as well as any personnel who </w:t>
      </w:r>
      <w:r w:rsidR="001E6F72">
        <w:rPr>
          <w:rFonts w:ascii="Times New Roman" w:hAnsi="Times New Roman" w:cs="Times New Roman"/>
          <w:sz w:val="28"/>
          <w:szCs w:val="28"/>
        </w:rPr>
        <w:t xml:space="preserve">is </w:t>
      </w:r>
      <w:r w:rsidR="008B2516">
        <w:rPr>
          <w:rFonts w:ascii="Times New Roman" w:hAnsi="Times New Roman" w:cs="Times New Roman"/>
          <w:sz w:val="28"/>
          <w:szCs w:val="28"/>
        </w:rPr>
        <w:t>not vaccinated</w:t>
      </w:r>
      <w:r w:rsidR="001D6F89">
        <w:rPr>
          <w:rFonts w:ascii="Times New Roman" w:hAnsi="Times New Roman" w:cs="Times New Roman"/>
          <w:sz w:val="28"/>
          <w:szCs w:val="28"/>
        </w:rPr>
        <w:t xml:space="preserve"> or has not completed the second dose of a two-dose vaccine or the 2-week waiting period after full vaccination</w:t>
      </w:r>
      <w:r w:rsidR="008B2516">
        <w:rPr>
          <w:rFonts w:ascii="Times New Roman" w:hAnsi="Times New Roman" w:cs="Times New Roman"/>
          <w:sz w:val="28"/>
          <w:szCs w:val="28"/>
        </w:rPr>
        <w:t xml:space="preserve">, must </w:t>
      </w:r>
      <w:r w:rsidR="00144F14">
        <w:rPr>
          <w:rFonts w:ascii="Times New Roman" w:hAnsi="Times New Roman" w:cs="Times New Roman"/>
          <w:sz w:val="28"/>
          <w:szCs w:val="28"/>
        </w:rPr>
        <w:t>comply with</w:t>
      </w:r>
      <w:r w:rsidR="00B21AFD">
        <w:rPr>
          <w:rFonts w:ascii="Times New Roman" w:hAnsi="Times New Roman" w:cs="Times New Roman"/>
          <w:sz w:val="28"/>
          <w:szCs w:val="28"/>
        </w:rPr>
        <w:t xml:space="preserve"> these protection requirements: </w:t>
      </w:r>
      <w:r w:rsidR="008B2516">
        <w:rPr>
          <w:rFonts w:ascii="Times New Roman" w:hAnsi="Times New Roman" w:cs="Times New Roman"/>
          <w:sz w:val="28"/>
          <w:szCs w:val="28"/>
        </w:rPr>
        <w:t xml:space="preserve">tested </w:t>
      </w:r>
      <w:r w:rsidR="004F7219">
        <w:rPr>
          <w:rFonts w:ascii="Times New Roman" w:hAnsi="Times New Roman" w:cs="Times New Roman"/>
          <w:sz w:val="28"/>
          <w:szCs w:val="28"/>
        </w:rPr>
        <w:t xml:space="preserve">regularly </w:t>
      </w:r>
      <w:r w:rsidR="008B2516">
        <w:rPr>
          <w:rFonts w:ascii="Times New Roman" w:hAnsi="Times New Roman" w:cs="Times New Roman"/>
          <w:sz w:val="28"/>
          <w:szCs w:val="28"/>
        </w:rPr>
        <w:t xml:space="preserve">and wear a surgical or higher-level </w:t>
      </w:r>
      <w:r w:rsidR="005C70FB">
        <w:rPr>
          <w:rFonts w:ascii="Times New Roman" w:hAnsi="Times New Roman" w:cs="Times New Roman"/>
          <w:sz w:val="28"/>
          <w:szCs w:val="28"/>
        </w:rPr>
        <w:t xml:space="preserve">mask or </w:t>
      </w:r>
      <w:r w:rsidR="008B2516">
        <w:rPr>
          <w:rFonts w:ascii="Times New Roman" w:hAnsi="Times New Roman" w:cs="Times New Roman"/>
          <w:sz w:val="28"/>
          <w:szCs w:val="28"/>
        </w:rPr>
        <w:t>respirator at all times while in the facility.</w:t>
      </w:r>
      <w:bookmarkEnd w:id="5"/>
      <w:r w:rsidR="008B2516">
        <w:rPr>
          <w:rFonts w:ascii="Times New Roman" w:hAnsi="Times New Roman" w:cs="Times New Roman"/>
          <w:sz w:val="28"/>
          <w:szCs w:val="28"/>
        </w:rPr>
        <w:t xml:space="preserve">  All such </w:t>
      </w:r>
      <w:r w:rsidR="00AE2A97">
        <w:rPr>
          <w:rFonts w:ascii="Times New Roman" w:hAnsi="Times New Roman" w:cs="Times New Roman"/>
          <w:sz w:val="28"/>
          <w:szCs w:val="28"/>
        </w:rPr>
        <w:t xml:space="preserve">testing and personal protective </w:t>
      </w:r>
      <w:r w:rsidR="008B2516">
        <w:rPr>
          <w:rFonts w:ascii="Times New Roman" w:hAnsi="Times New Roman" w:cs="Times New Roman"/>
          <w:sz w:val="28"/>
          <w:szCs w:val="28"/>
        </w:rPr>
        <w:t xml:space="preserve">equipment </w:t>
      </w:r>
      <w:r w:rsidR="00AE2A97">
        <w:rPr>
          <w:rFonts w:ascii="Times New Roman" w:hAnsi="Times New Roman" w:cs="Times New Roman"/>
          <w:sz w:val="28"/>
          <w:szCs w:val="28"/>
        </w:rPr>
        <w:t xml:space="preserve">(PPE) </w:t>
      </w:r>
      <w:r w:rsidR="008B2516">
        <w:rPr>
          <w:rFonts w:ascii="Times New Roman" w:hAnsi="Times New Roman" w:cs="Times New Roman"/>
          <w:sz w:val="28"/>
          <w:szCs w:val="28"/>
        </w:rPr>
        <w:t>must be provided by the nursing home</w:t>
      </w:r>
      <w:r w:rsidRPr="00332380">
        <w:rPr>
          <w:rFonts w:ascii="Times New Roman" w:hAnsi="Times New Roman" w:cs="Times New Roman"/>
          <w:sz w:val="28"/>
          <w:szCs w:val="28"/>
        </w:rPr>
        <w:t>.</w:t>
      </w:r>
      <w:bookmarkEnd w:id="6"/>
      <w:r w:rsidR="00A264C2">
        <w:rPr>
          <w:rStyle w:val="EndnoteReference"/>
          <w:rFonts w:ascii="Times New Roman" w:hAnsi="Times New Roman" w:cs="Times New Roman"/>
          <w:sz w:val="28"/>
          <w:szCs w:val="28"/>
        </w:rPr>
        <w:endnoteReference w:id="20"/>
      </w:r>
    </w:p>
    <w:p w14:paraId="3EB2A0B3" w14:textId="1783EAA0" w:rsidR="003858CF" w:rsidRPr="009B133E" w:rsidRDefault="006A2AF6" w:rsidP="009B133E">
      <w:pPr>
        <w:pStyle w:val="ListParagraph"/>
        <w:numPr>
          <w:ilvl w:val="0"/>
          <w:numId w:val="4"/>
        </w:numPr>
        <w:spacing w:after="240"/>
        <w:ind w:left="432"/>
        <w:contextualSpacing w:val="0"/>
        <w:jc w:val="both"/>
        <w:rPr>
          <w:rFonts w:ascii="Times New Roman" w:hAnsi="Times New Roman" w:cs="Times New Roman"/>
          <w:sz w:val="28"/>
          <w:szCs w:val="28"/>
        </w:rPr>
      </w:pPr>
      <w:r w:rsidRPr="009B133E">
        <w:rPr>
          <w:rFonts w:ascii="Times New Roman" w:hAnsi="Times New Roman" w:cs="Times New Roman"/>
          <w:sz w:val="28"/>
          <w:szCs w:val="28"/>
        </w:rPr>
        <w:t>To encourage and assist personnel to obtain the COVID-19 vaccination voluntarily, nursing homes shall continue to provide education on the efficacy and safety of COVID-19 vaccines and to support access to trusted individuals within or outside the facility willing to share their journeys from hesitancy to voluntary vaccination to address concerns preventing vaccinations.</w:t>
      </w:r>
    </w:p>
    <w:p w14:paraId="7373AF78" w14:textId="470F9940" w:rsidR="00AA230D" w:rsidRPr="000502B3" w:rsidRDefault="00332380" w:rsidP="000502B3">
      <w:pPr>
        <w:pStyle w:val="ListParagraph"/>
        <w:numPr>
          <w:ilvl w:val="0"/>
          <w:numId w:val="4"/>
        </w:numPr>
        <w:spacing w:after="240"/>
        <w:ind w:left="432"/>
        <w:contextualSpacing w:val="0"/>
        <w:jc w:val="both"/>
        <w:rPr>
          <w:rFonts w:ascii="Times New Roman" w:hAnsi="Times New Roman" w:cs="Times New Roman"/>
          <w:sz w:val="28"/>
          <w:szCs w:val="28"/>
        </w:rPr>
      </w:pPr>
      <w:r w:rsidRPr="000502B3">
        <w:rPr>
          <w:rFonts w:ascii="Times New Roman" w:hAnsi="Times New Roman" w:cs="Times New Roman"/>
          <w:sz w:val="28"/>
          <w:szCs w:val="28"/>
        </w:rPr>
        <w:t>To allow</w:t>
      </w:r>
      <w:r w:rsidR="00AD4444" w:rsidRPr="000502B3">
        <w:rPr>
          <w:rFonts w:ascii="Times New Roman" w:hAnsi="Times New Roman" w:cs="Times New Roman"/>
          <w:sz w:val="28"/>
          <w:szCs w:val="28"/>
        </w:rPr>
        <w:t xml:space="preserve"> scheduling flexibility and </w:t>
      </w:r>
      <w:r w:rsidR="00D70C96" w:rsidRPr="000502B3">
        <w:rPr>
          <w:rFonts w:ascii="Times New Roman" w:hAnsi="Times New Roman" w:cs="Times New Roman"/>
          <w:sz w:val="28"/>
          <w:szCs w:val="28"/>
        </w:rPr>
        <w:t xml:space="preserve">paid </w:t>
      </w:r>
      <w:r w:rsidR="00AD4444" w:rsidRPr="000502B3">
        <w:rPr>
          <w:rFonts w:ascii="Times New Roman" w:hAnsi="Times New Roman" w:cs="Times New Roman"/>
          <w:sz w:val="28"/>
          <w:szCs w:val="28"/>
        </w:rPr>
        <w:t>time off</w:t>
      </w:r>
      <w:r w:rsidR="002425B7" w:rsidRPr="000502B3">
        <w:rPr>
          <w:rFonts w:ascii="Times New Roman" w:hAnsi="Times New Roman" w:cs="Times New Roman"/>
          <w:sz w:val="28"/>
          <w:szCs w:val="28"/>
        </w:rPr>
        <w:t>, as needed,</w:t>
      </w:r>
      <w:r w:rsidR="00AD4444" w:rsidRPr="000502B3">
        <w:rPr>
          <w:rFonts w:ascii="Times New Roman" w:hAnsi="Times New Roman" w:cs="Times New Roman"/>
          <w:sz w:val="28"/>
          <w:szCs w:val="28"/>
        </w:rPr>
        <w:t xml:space="preserve"> </w:t>
      </w:r>
      <w:r w:rsidR="00AE2A97" w:rsidRPr="000502B3">
        <w:rPr>
          <w:rFonts w:ascii="Times New Roman" w:hAnsi="Times New Roman" w:cs="Times New Roman"/>
          <w:sz w:val="28"/>
          <w:szCs w:val="28"/>
        </w:rPr>
        <w:t xml:space="preserve">nursing home employers must </w:t>
      </w:r>
      <w:r w:rsidR="00AD4444" w:rsidRPr="000502B3">
        <w:rPr>
          <w:rFonts w:ascii="Times New Roman" w:hAnsi="Times New Roman" w:cs="Times New Roman"/>
          <w:sz w:val="28"/>
          <w:szCs w:val="28"/>
        </w:rPr>
        <w:t xml:space="preserve">ensure </w:t>
      </w:r>
      <w:r w:rsidR="004326AB" w:rsidRPr="000502B3">
        <w:rPr>
          <w:rFonts w:ascii="Times New Roman" w:hAnsi="Times New Roman" w:cs="Times New Roman"/>
          <w:sz w:val="28"/>
          <w:szCs w:val="28"/>
        </w:rPr>
        <w:t>employees</w:t>
      </w:r>
      <w:r w:rsidR="00D70C96" w:rsidRPr="000502B3">
        <w:rPr>
          <w:rFonts w:ascii="Times New Roman" w:hAnsi="Times New Roman" w:cs="Times New Roman"/>
          <w:sz w:val="28"/>
          <w:szCs w:val="28"/>
        </w:rPr>
        <w:t xml:space="preserve"> </w:t>
      </w:r>
      <w:r w:rsidR="00AD4444" w:rsidRPr="000502B3">
        <w:rPr>
          <w:rFonts w:ascii="Times New Roman" w:hAnsi="Times New Roman" w:cs="Times New Roman"/>
          <w:sz w:val="28"/>
          <w:szCs w:val="28"/>
        </w:rPr>
        <w:t>have time to obtain the vaccine and recover from its possible side effects.</w:t>
      </w:r>
      <w:r w:rsidR="00D70C96" w:rsidRPr="000502B3">
        <w:rPr>
          <w:rFonts w:ascii="Times New Roman" w:hAnsi="Times New Roman" w:cs="Times New Roman"/>
          <w:sz w:val="28"/>
          <w:szCs w:val="28"/>
        </w:rPr>
        <w:t xml:space="preserve">  </w:t>
      </w:r>
      <w:r w:rsidR="002326EC" w:rsidRPr="000502B3">
        <w:rPr>
          <w:rFonts w:ascii="Times New Roman" w:hAnsi="Times New Roman" w:cs="Times New Roman"/>
          <w:sz w:val="28"/>
          <w:szCs w:val="28"/>
        </w:rPr>
        <w:t xml:space="preserve">It should be noted that </w:t>
      </w:r>
      <w:r w:rsidR="004326AB" w:rsidRPr="000502B3">
        <w:rPr>
          <w:rFonts w:ascii="Times New Roman" w:hAnsi="Times New Roman" w:cs="Times New Roman"/>
          <w:sz w:val="28"/>
          <w:szCs w:val="28"/>
        </w:rPr>
        <w:t xml:space="preserve">some of these </w:t>
      </w:r>
      <w:r w:rsidR="00AE2A97" w:rsidRPr="000502B3">
        <w:rPr>
          <w:rFonts w:ascii="Times New Roman" w:hAnsi="Times New Roman" w:cs="Times New Roman"/>
          <w:sz w:val="28"/>
          <w:szCs w:val="28"/>
        </w:rPr>
        <w:t xml:space="preserve">expenses </w:t>
      </w:r>
      <w:r w:rsidR="004326AB" w:rsidRPr="000502B3">
        <w:rPr>
          <w:rFonts w:ascii="Times New Roman" w:hAnsi="Times New Roman" w:cs="Times New Roman"/>
          <w:sz w:val="28"/>
          <w:szCs w:val="28"/>
        </w:rPr>
        <w:t xml:space="preserve">may be reimbursable to employers </w:t>
      </w:r>
      <w:r w:rsidR="00EA740E" w:rsidRPr="000502B3">
        <w:rPr>
          <w:rFonts w:ascii="Times New Roman" w:hAnsi="Times New Roman" w:cs="Times New Roman"/>
          <w:sz w:val="28"/>
          <w:szCs w:val="28"/>
        </w:rPr>
        <w:t xml:space="preserve">under </w:t>
      </w:r>
      <w:r w:rsidR="00D70C96" w:rsidRPr="000502B3">
        <w:rPr>
          <w:rFonts w:ascii="Times New Roman" w:hAnsi="Times New Roman" w:cs="Times New Roman"/>
          <w:sz w:val="28"/>
          <w:szCs w:val="28"/>
        </w:rPr>
        <w:t xml:space="preserve">the </w:t>
      </w:r>
      <w:r w:rsidR="00EA740E" w:rsidRPr="000502B3">
        <w:rPr>
          <w:rFonts w:ascii="Times New Roman" w:hAnsi="Times New Roman" w:cs="Times New Roman"/>
          <w:sz w:val="28"/>
          <w:szCs w:val="28"/>
        </w:rPr>
        <w:t>Commonwealth’s COVID-19 Temporary Emergency Paid Sick Leave Program</w:t>
      </w:r>
      <w:r w:rsidR="00EA740E" w:rsidRPr="006A2AF6">
        <w:rPr>
          <w:rStyle w:val="EndnoteReference"/>
          <w:rFonts w:ascii="Times New Roman" w:hAnsi="Times New Roman" w:cs="Times New Roman"/>
          <w:sz w:val="28"/>
          <w:szCs w:val="28"/>
        </w:rPr>
        <w:endnoteReference w:id="21"/>
      </w:r>
      <w:r w:rsidR="00EA740E" w:rsidRPr="000502B3">
        <w:rPr>
          <w:rFonts w:ascii="Times New Roman" w:hAnsi="Times New Roman" w:cs="Times New Roman"/>
          <w:sz w:val="28"/>
          <w:szCs w:val="28"/>
        </w:rPr>
        <w:t xml:space="preserve"> </w:t>
      </w:r>
      <w:r w:rsidR="001E05B6" w:rsidRPr="000502B3">
        <w:rPr>
          <w:rFonts w:ascii="Times New Roman" w:hAnsi="Times New Roman" w:cs="Times New Roman"/>
          <w:sz w:val="28"/>
          <w:szCs w:val="28"/>
        </w:rPr>
        <w:t>and</w:t>
      </w:r>
      <w:r w:rsidR="00EA740E" w:rsidRPr="000502B3">
        <w:rPr>
          <w:rFonts w:ascii="Times New Roman" w:hAnsi="Times New Roman" w:cs="Times New Roman"/>
          <w:sz w:val="28"/>
          <w:szCs w:val="28"/>
        </w:rPr>
        <w:t xml:space="preserve"> the </w:t>
      </w:r>
      <w:r w:rsidR="00D70C96" w:rsidRPr="000502B3">
        <w:rPr>
          <w:rFonts w:ascii="Times New Roman" w:hAnsi="Times New Roman" w:cs="Times New Roman"/>
          <w:sz w:val="28"/>
          <w:szCs w:val="28"/>
        </w:rPr>
        <w:t>American Rescue Plan</w:t>
      </w:r>
      <w:r w:rsidR="001E05B6" w:rsidRPr="006A2AF6">
        <w:rPr>
          <w:rStyle w:val="EndnoteReference"/>
          <w:rFonts w:ascii="Times New Roman" w:hAnsi="Times New Roman" w:cs="Times New Roman"/>
          <w:sz w:val="28"/>
          <w:szCs w:val="28"/>
        </w:rPr>
        <w:endnoteReference w:id="22"/>
      </w:r>
      <w:r w:rsidR="00EA740E" w:rsidRPr="000502B3">
        <w:rPr>
          <w:rFonts w:ascii="Times New Roman" w:hAnsi="Times New Roman" w:cs="Times New Roman"/>
          <w:sz w:val="28"/>
          <w:szCs w:val="28"/>
        </w:rPr>
        <w:t xml:space="preserve"> </w:t>
      </w:r>
      <w:r w:rsidR="001E05B6" w:rsidRPr="000502B3">
        <w:rPr>
          <w:rFonts w:ascii="Times New Roman" w:hAnsi="Times New Roman" w:cs="Times New Roman"/>
          <w:sz w:val="28"/>
          <w:szCs w:val="28"/>
        </w:rPr>
        <w:t>(</w:t>
      </w:r>
      <w:r w:rsidR="00EA740E" w:rsidRPr="000502B3">
        <w:rPr>
          <w:rFonts w:ascii="Times New Roman" w:hAnsi="Times New Roman" w:cs="Times New Roman"/>
          <w:sz w:val="28"/>
          <w:szCs w:val="28"/>
        </w:rPr>
        <w:t xml:space="preserve">both </w:t>
      </w:r>
      <w:r w:rsidR="001E05B6" w:rsidRPr="000502B3">
        <w:rPr>
          <w:rFonts w:ascii="Times New Roman" w:hAnsi="Times New Roman" w:cs="Times New Roman"/>
          <w:sz w:val="28"/>
          <w:szCs w:val="28"/>
        </w:rPr>
        <w:t>programs</w:t>
      </w:r>
      <w:r w:rsidR="00EA740E" w:rsidRPr="000502B3">
        <w:rPr>
          <w:rFonts w:ascii="Times New Roman" w:hAnsi="Times New Roman" w:cs="Times New Roman"/>
          <w:sz w:val="28"/>
          <w:szCs w:val="28"/>
        </w:rPr>
        <w:t xml:space="preserve"> currently available until 9/30/21</w:t>
      </w:r>
      <w:r w:rsidR="001E05B6" w:rsidRPr="000502B3">
        <w:rPr>
          <w:rFonts w:ascii="Times New Roman" w:hAnsi="Times New Roman" w:cs="Times New Roman"/>
          <w:sz w:val="28"/>
          <w:szCs w:val="28"/>
        </w:rPr>
        <w:t>)</w:t>
      </w:r>
      <w:r w:rsidR="00EA740E" w:rsidRPr="000502B3">
        <w:rPr>
          <w:rFonts w:ascii="Times New Roman" w:hAnsi="Times New Roman" w:cs="Times New Roman"/>
          <w:sz w:val="28"/>
          <w:szCs w:val="28"/>
        </w:rPr>
        <w:t>.</w:t>
      </w:r>
    </w:p>
    <w:p w14:paraId="3361A5AA" w14:textId="149C2AFA" w:rsidR="00AA230D" w:rsidRPr="009B133E" w:rsidRDefault="00AA230D" w:rsidP="006A2AF6">
      <w:pPr>
        <w:pStyle w:val="ListParagraph"/>
        <w:numPr>
          <w:ilvl w:val="0"/>
          <w:numId w:val="4"/>
        </w:numPr>
        <w:spacing w:after="240"/>
        <w:contextualSpacing w:val="0"/>
        <w:jc w:val="both"/>
        <w:rPr>
          <w:rFonts w:ascii="Times New Roman" w:hAnsi="Times New Roman" w:cs="Times New Roman"/>
          <w:sz w:val="28"/>
          <w:szCs w:val="28"/>
        </w:rPr>
      </w:pPr>
      <w:r w:rsidRPr="006A2AF6">
        <w:rPr>
          <w:rFonts w:ascii="Times New Roman" w:hAnsi="Times New Roman" w:cs="Times New Roman"/>
          <w:color w:val="000000"/>
          <w:sz w:val="28"/>
          <w:szCs w:val="28"/>
        </w:rPr>
        <w:t xml:space="preserve">To expand the COVID-19 vaccination mandate to all health care entities covered by Medicare and/or Medicaid, as well as rest homes, assisted living residences, and other congregate living facilities in order to protect the health and well-being of their residents/patients and personnel. Not only do individuals frequently transition between settings for care, but many also work in multiple settings. Mandating vaccines across all settings will also reduce the likelihood of </w:t>
      </w:r>
      <w:r w:rsidR="00487712" w:rsidRPr="006A2AF6">
        <w:rPr>
          <w:rFonts w:ascii="Times New Roman" w:hAnsi="Times New Roman" w:cs="Times New Roman"/>
          <w:color w:val="000000"/>
          <w:sz w:val="28"/>
          <w:szCs w:val="28"/>
        </w:rPr>
        <w:t>personnel</w:t>
      </w:r>
      <w:r w:rsidRPr="006A2AF6">
        <w:rPr>
          <w:rFonts w:ascii="Times New Roman" w:hAnsi="Times New Roman" w:cs="Times New Roman"/>
          <w:color w:val="000000"/>
          <w:sz w:val="28"/>
          <w:szCs w:val="28"/>
        </w:rPr>
        <w:t xml:space="preserve"> leaving to take a job in another setting where a vaccination is not r</w:t>
      </w:r>
      <w:r w:rsidR="006A2AF6">
        <w:rPr>
          <w:rFonts w:ascii="Times New Roman" w:hAnsi="Times New Roman" w:cs="Times New Roman"/>
          <w:color w:val="000000"/>
          <w:sz w:val="28"/>
          <w:szCs w:val="28"/>
        </w:rPr>
        <w:t>equired.</w:t>
      </w:r>
    </w:p>
    <w:p w14:paraId="5C25FF41" w14:textId="42ECBC78" w:rsidR="009B133E" w:rsidRPr="009B133E" w:rsidRDefault="009B133E" w:rsidP="009B133E">
      <w:pPr>
        <w:spacing w:after="0" w:line="240" w:lineRule="auto"/>
        <w:jc w:val="both"/>
        <w:rPr>
          <w:rFonts w:ascii="Times New Roman" w:hAnsi="Times New Roman" w:cs="Times New Roman"/>
          <w:sz w:val="28"/>
          <w:szCs w:val="28"/>
        </w:rPr>
      </w:pPr>
      <w:r w:rsidRPr="009B133E">
        <w:rPr>
          <w:rFonts w:ascii="Times New Roman" w:hAnsi="Times New Roman" w:cs="Times New Roman"/>
          <w:sz w:val="28"/>
          <w:szCs w:val="28"/>
        </w:rPr>
        <w:t xml:space="preserve">RESOLVED, </w:t>
      </w:r>
      <w:r w:rsidR="00A41CFA" w:rsidRPr="009B133E">
        <w:rPr>
          <w:rFonts w:ascii="Times New Roman" w:hAnsi="Times New Roman" w:cs="Times New Roman"/>
          <w:sz w:val="28"/>
          <w:szCs w:val="28"/>
        </w:rPr>
        <w:t>that</w:t>
      </w:r>
      <w:r w:rsidRPr="009B133E">
        <w:rPr>
          <w:rFonts w:ascii="Times New Roman" w:hAnsi="Times New Roman" w:cs="Times New Roman"/>
          <w:sz w:val="28"/>
          <w:szCs w:val="28"/>
        </w:rPr>
        <w:t>:</w:t>
      </w:r>
      <w:r>
        <w:rPr>
          <w:rFonts w:ascii="Times New Roman" w:hAnsi="Times New Roman" w:cs="Times New Roman"/>
          <w:sz w:val="28"/>
          <w:szCs w:val="28"/>
        </w:rPr>
        <w:t xml:space="preserve"> (Continued)</w:t>
      </w:r>
    </w:p>
    <w:p w14:paraId="1BC9CA44" w14:textId="3BE31BA0" w:rsidR="00AA230D" w:rsidRPr="006A2AF6" w:rsidRDefault="0064652D" w:rsidP="009B133E">
      <w:pPr>
        <w:pStyle w:val="ListParagraph"/>
        <w:numPr>
          <w:ilvl w:val="0"/>
          <w:numId w:val="4"/>
        </w:numPr>
        <w:spacing w:before="240" w:after="240"/>
        <w:contextualSpacing w:val="0"/>
        <w:jc w:val="both"/>
        <w:rPr>
          <w:rFonts w:ascii="Times New Roman" w:hAnsi="Times New Roman" w:cs="Times New Roman"/>
          <w:sz w:val="28"/>
          <w:szCs w:val="28"/>
        </w:rPr>
      </w:pPr>
      <w:r w:rsidRPr="006A2AF6">
        <w:rPr>
          <w:rFonts w:ascii="Times New Roman" w:eastAsia="Times New Roman" w:hAnsi="Times New Roman" w:cs="Times New Roman"/>
          <w:sz w:val="28"/>
          <w:szCs w:val="28"/>
        </w:rPr>
        <w:t>To further protect nursing home residents</w:t>
      </w:r>
      <w:r w:rsidR="00AA230D" w:rsidRPr="006A2AF6">
        <w:rPr>
          <w:rFonts w:ascii="Times New Roman" w:eastAsia="Times New Roman" w:hAnsi="Times New Roman" w:cs="Times New Roman"/>
          <w:sz w:val="28"/>
          <w:szCs w:val="28"/>
        </w:rPr>
        <w:t xml:space="preserve"> and the residents</w:t>
      </w:r>
      <w:r w:rsidR="00487712" w:rsidRPr="006A2AF6">
        <w:rPr>
          <w:rFonts w:ascii="Times New Roman" w:eastAsia="Times New Roman" w:hAnsi="Times New Roman" w:cs="Times New Roman"/>
          <w:sz w:val="28"/>
          <w:szCs w:val="28"/>
        </w:rPr>
        <w:t xml:space="preserve">/patients of </w:t>
      </w:r>
      <w:r w:rsidR="00487712" w:rsidRPr="006A2AF6">
        <w:rPr>
          <w:rFonts w:ascii="Times New Roman" w:hAnsi="Times New Roman" w:cs="Times New Roman"/>
          <w:color w:val="000000"/>
          <w:sz w:val="28"/>
          <w:szCs w:val="28"/>
        </w:rPr>
        <w:t>all health care entities covered by Medicare and/or Medicaid, as well as rest homes, assisted living residences, and other congregate living facilities:</w:t>
      </w:r>
      <w:r w:rsidRPr="006A2AF6">
        <w:rPr>
          <w:rFonts w:ascii="Times New Roman" w:eastAsia="Times New Roman" w:hAnsi="Times New Roman" w:cs="Times New Roman"/>
          <w:sz w:val="28"/>
          <w:szCs w:val="28"/>
        </w:rPr>
        <w:t xml:space="preserve"> prior to an indoor visit, visitors should be asked to show proof of vaccination status or </w:t>
      </w:r>
      <w:r w:rsidR="001D6F89" w:rsidRPr="006A2AF6">
        <w:rPr>
          <w:rFonts w:ascii="Times New Roman" w:eastAsia="Times New Roman" w:hAnsi="Times New Roman" w:cs="Times New Roman"/>
          <w:sz w:val="28"/>
          <w:szCs w:val="28"/>
        </w:rPr>
        <w:t xml:space="preserve">proof of </w:t>
      </w:r>
      <w:r w:rsidRPr="006A2AF6">
        <w:rPr>
          <w:rFonts w:ascii="Times New Roman" w:eastAsia="Times New Roman" w:hAnsi="Times New Roman" w:cs="Times New Roman"/>
          <w:sz w:val="28"/>
          <w:szCs w:val="28"/>
        </w:rPr>
        <w:t>a negative COVID-19 test within 72 hours of entry to the facility.  If a visitor is unable to show proof of vaccine status or a negative test, the facility must offer a rapid test.  Visitors requesting outdoor visits should not be subject to vaccination and testing requirements.  Visitors to a resident at the end of life should be exempt from the vaccination and testing requirements.</w:t>
      </w:r>
      <w:r w:rsidR="004A5AA9" w:rsidRPr="006A2AF6">
        <w:rPr>
          <w:rFonts w:ascii="Times New Roman" w:eastAsia="Times New Roman" w:hAnsi="Times New Roman" w:cs="Times New Roman"/>
          <w:sz w:val="28"/>
          <w:szCs w:val="28"/>
        </w:rPr>
        <w:t xml:space="preserve"> </w:t>
      </w:r>
      <w:r w:rsidR="004A5AA9" w:rsidRPr="006A2AF6">
        <w:rPr>
          <w:rFonts w:ascii="Times New Roman" w:hAnsi="Times New Roman" w:cs="Times New Roman"/>
          <w:sz w:val="28"/>
          <w:szCs w:val="28"/>
        </w:rPr>
        <w:t>All visitors and residents, as they are able, will be required to wear a face mask for the duration of indoor visitations.</w:t>
      </w:r>
      <w:r w:rsidR="0041529D" w:rsidRPr="006A2AF6">
        <w:rPr>
          <w:rStyle w:val="EndnoteReference"/>
          <w:rFonts w:ascii="Times New Roman" w:eastAsia="Times New Roman" w:hAnsi="Times New Roman" w:cs="Times New Roman"/>
          <w:sz w:val="28"/>
          <w:szCs w:val="28"/>
        </w:rPr>
        <w:endnoteReference w:id="23"/>
      </w:r>
    </w:p>
    <w:sectPr w:rsidR="00AA230D" w:rsidRPr="006A2AF6" w:rsidSect="00D67B24">
      <w:headerReference w:type="default" r:id="rId9"/>
      <w:footerReference w:type="default" r:id="rId10"/>
      <w:headerReference w:type="first" r:id="rId11"/>
      <w:footerReference w:type="first" r:id="rId12"/>
      <w:endnotePr>
        <w:numFmt w:val="decimal"/>
      </w:endnotePr>
      <w:type w:val="continuous"/>
      <w:pgSz w:w="12240" w:h="15840"/>
      <w:pgMar w:top="900" w:right="1440" w:bottom="720" w:left="1440" w:header="720" w:footer="225"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205DDF" w14:textId="77777777" w:rsidR="009D787D" w:rsidRDefault="009D787D" w:rsidP="00084B21">
      <w:r>
        <w:separator/>
      </w:r>
    </w:p>
  </w:endnote>
  <w:endnote w:type="continuationSeparator" w:id="0">
    <w:p w14:paraId="0AB5EF68" w14:textId="77777777" w:rsidR="009D787D" w:rsidRDefault="009D787D" w:rsidP="00084B21">
      <w:r>
        <w:continuationSeparator/>
      </w:r>
    </w:p>
  </w:endnote>
  <w:endnote w:id="1">
    <w:p w14:paraId="66055D50" w14:textId="764D621D" w:rsidR="004D0F2E" w:rsidRPr="004D0F2E" w:rsidRDefault="004D0F2E">
      <w:pPr>
        <w:pStyle w:val="EndnoteText"/>
      </w:pPr>
      <w:r>
        <w:rPr>
          <w:rStyle w:val="EndnoteReference"/>
        </w:rPr>
        <w:endnoteRef/>
      </w:r>
      <w:r>
        <w:t xml:space="preserve"> </w:t>
      </w:r>
      <w:r w:rsidRPr="004D0F2E">
        <w:rPr>
          <w:rFonts w:ascii="Times New Roman" w:eastAsia="Times New Roman" w:hAnsi="Times New Roman" w:cs="Times New Roman"/>
          <w:kern w:val="36"/>
        </w:rPr>
        <w:t>FACT SHEET: President Biden to Announce New Actions to Protect Americans from COVID-⁠19 and Help State and Local Leaders Fight the Virus</w:t>
      </w:r>
      <w:r>
        <w:rPr>
          <w:rFonts w:ascii="Times New Roman" w:eastAsia="Times New Roman" w:hAnsi="Times New Roman" w:cs="Times New Roman"/>
          <w:kern w:val="36"/>
        </w:rPr>
        <w:t xml:space="preserve">, 8/18/21, </w:t>
      </w:r>
      <w:hyperlink r:id="rId1" w:history="1">
        <w:r w:rsidRPr="00FD3818">
          <w:rPr>
            <w:rStyle w:val="Hyperlink"/>
            <w:rFonts w:ascii="Times New Roman" w:eastAsia="Times New Roman" w:hAnsi="Times New Roman" w:cs="Times New Roman"/>
          </w:rPr>
          <w:t>https://www.whitehouse.gov/briefing-room/statements-releases/2021/08/18/fact-sheet-president-biden-to-announce-new-actions-to-protect-americans-from-covid-19-and-help-state-and-local-leaders-fight-the-virus/</w:t>
        </w:r>
      </w:hyperlink>
      <w:r>
        <w:rPr>
          <w:rStyle w:val="Hyperlink"/>
          <w:rFonts w:ascii="Times New Roman" w:eastAsia="Times New Roman" w:hAnsi="Times New Roman" w:cs="Times New Roman"/>
        </w:rPr>
        <w:t xml:space="preserve">. </w:t>
      </w:r>
    </w:p>
  </w:endnote>
  <w:endnote w:id="2">
    <w:p w14:paraId="389244FE" w14:textId="75D00C4F" w:rsidR="00E76D92" w:rsidRPr="006575D8" w:rsidRDefault="00E76D92">
      <w:pPr>
        <w:pStyle w:val="EndnoteText"/>
        <w:rPr>
          <w:rFonts w:ascii="Times New Roman" w:hAnsi="Times New Roman" w:cs="Times New Roman"/>
        </w:rPr>
      </w:pPr>
      <w:r>
        <w:rPr>
          <w:rStyle w:val="EndnoteReference"/>
        </w:rPr>
        <w:endnoteRef/>
      </w:r>
      <w:r>
        <w:t xml:space="preserve"> </w:t>
      </w:r>
      <w:r w:rsidR="00E5626D" w:rsidRPr="006575D8">
        <w:rPr>
          <w:rFonts w:ascii="Times New Roman" w:hAnsi="Times New Roman" w:cs="Times New Roman"/>
        </w:rPr>
        <w:t xml:space="preserve">McKnight’s, </w:t>
      </w:r>
      <w:r w:rsidR="006575D8" w:rsidRPr="006575D8">
        <w:rPr>
          <w:rFonts w:ascii="Times New Roman" w:eastAsia="Times New Roman" w:hAnsi="Times New Roman" w:cs="Times New Roman"/>
          <w:i/>
          <w:iCs/>
          <w:kern w:val="36"/>
        </w:rPr>
        <w:t>It’s official: Nursing homes must vaccinate employees or lose Medicaid, Medicare funding</w:t>
      </w:r>
      <w:r w:rsidR="006575D8">
        <w:rPr>
          <w:rFonts w:ascii="Times New Roman" w:eastAsia="Times New Roman" w:hAnsi="Times New Roman" w:cs="Times New Roman"/>
          <w:kern w:val="36"/>
        </w:rPr>
        <w:t xml:space="preserve">, 8/18/21: </w:t>
      </w:r>
      <w:hyperlink r:id="rId2" w:history="1">
        <w:r w:rsidR="006575D8" w:rsidRPr="00836F6E">
          <w:rPr>
            <w:rStyle w:val="Hyperlink"/>
            <w:rFonts w:ascii="Times New Roman" w:eastAsia="Times New Roman" w:hAnsi="Times New Roman" w:cs="Times New Roman"/>
            <w:sz w:val="18"/>
            <w:szCs w:val="18"/>
          </w:rPr>
          <w:t>https://www.mcknights.com/news/breaking-its-official-nursing-homes-must-vaccinate-employees-or-lose-medicaid-medicare-funding/?utm_source=newsletter&amp;utm_medium=email&amp;utm_campaign=MLT_DailyUpdate_20210820&amp;hmSubId=uVWg1qf15l01&amp;hmEmail=vSlujTq2PkwUdMpZf-u-UA2&amp;email_hash=073d44d002b37418939aa5ca514f4ad4&amp;mpweb=1326-20978-312116</w:t>
        </w:r>
      </w:hyperlink>
      <w:r w:rsidR="006575D8">
        <w:rPr>
          <w:rStyle w:val="Hyperlink"/>
          <w:rFonts w:ascii="Times New Roman" w:eastAsia="Times New Roman" w:hAnsi="Times New Roman" w:cs="Times New Roman"/>
          <w:sz w:val="18"/>
          <w:szCs w:val="18"/>
        </w:rPr>
        <w:t>.</w:t>
      </w:r>
    </w:p>
  </w:endnote>
  <w:endnote w:id="3">
    <w:p w14:paraId="2945FF02" w14:textId="2F9EA9EA" w:rsidR="00154B7C" w:rsidRPr="00FC4E4A" w:rsidRDefault="00627933" w:rsidP="00DF4AE3">
      <w:pPr>
        <w:pStyle w:val="EndnoteText"/>
        <w:rPr>
          <w:rFonts w:ascii="Times New Roman" w:hAnsi="Times New Roman" w:cs="Times New Roman"/>
        </w:rPr>
      </w:pPr>
      <w:r w:rsidRPr="00FC4E4A">
        <w:rPr>
          <w:rStyle w:val="EndnoteReference"/>
          <w:rFonts w:ascii="Times New Roman" w:hAnsi="Times New Roman" w:cs="Times New Roman"/>
        </w:rPr>
        <w:endnoteRef/>
      </w:r>
      <w:r w:rsidRPr="00FC4E4A">
        <w:rPr>
          <w:rFonts w:ascii="Times New Roman" w:hAnsi="Times New Roman" w:cs="Times New Roman"/>
        </w:rPr>
        <w:t xml:space="preserve"> </w:t>
      </w:r>
      <w:bookmarkStart w:id="1" w:name="_Hlk79293053"/>
      <w:r w:rsidRPr="00FC4E4A">
        <w:rPr>
          <w:rFonts w:ascii="Times New Roman" w:hAnsi="Times New Roman" w:cs="Times New Roman"/>
        </w:rPr>
        <w:t xml:space="preserve">8/4/21 </w:t>
      </w:r>
      <w:r w:rsidR="00154B7C" w:rsidRPr="00FC4E4A">
        <w:rPr>
          <w:rFonts w:ascii="Times New Roman" w:hAnsi="Times New Roman" w:cs="Times New Roman"/>
        </w:rPr>
        <w:t xml:space="preserve">Order of the Commissioner of Public Health: </w:t>
      </w:r>
      <w:r w:rsidRPr="00FC4E4A">
        <w:rPr>
          <w:rFonts w:ascii="Times New Roman" w:hAnsi="Times New Roman" w:cs="Times New Roman"/>
        </w:rPr>
        <w:t>COVID-19 Public Health Emergency Order No. 2021-4</w:t>
      </w:r>
      <w:r w:rsidR="00154B7C" w:rsidRPr="00FC4E4A">
        <w:rPr>
          <w:rFonts w:ascii="Times New Roman" w:hAnsi="Times New Roman" w:cs="Times New Roman"/>
        </w:rPr>
        <w:t>, Executive Office of Health and Human Services, Department of Public Health</w:t>
      </w:r>
      <w:r w:rsidR="00F678DE" w:rsidRPr="00FC4E4A">
        <w:rPr>
          <w:rFonts w:ascii="Times New Roman" w:hAnsi="Times New Roman" w:cs="Times New Roman"/>
        </w:rPr>
        <w:t xml:space="preserve">: </w:t>
      </w:r>
      <w:hyperlink r:id="rId3" w:history="1">
        <w:r w:rsidR="00F678DE" w:rsidRPr="00FC4E4A">
          <w:rPr>
            <w:rStyle w:val="Hyperlink"/>
            <w:rFonts w:ascii="Times New Roman" w:hAnsi="Times New Roman" w:cs="Times New Roman"/>
          </w:rPr>
          <w:t>https://www.mass.gov/doc/order-of-the-commissioner-of-public-health-regarding-the-requirement-for-nursing-home-personnel-to-be-vaccinated-against-covid-19/download</w:t>
        </w:r>
      </w:hyperlink>
      <w:r w:rsidR="00F678DE" w:rsidRPr="00FC4E4A">
        <w:rPr>
          <w:rFonts w:ascii="Times New Roman" w:hAnsi="Times New Roman" w:cs="Times New Roman"/>
        </w:rPr>
        <w:t>.</w:t>
      </w:r>
      <w:r w:rsidRPr="00FC4E4A">
        <w:rPr>
          <w:rFonts w:ascii="Times New Roman" w:hAnsi="Times New Roman" w:cs="Times New Roman"/>
        </w:rPr>
        <w:t>Implementation details are included in</w:t>
      </w:r>
      <w:r w:rsidR="00154B7C" w:rsidRPr="00FC4E4A">
        <w:rPr>
          <w:rFonts w:ascii="Times New Roman" w:hAnsi="Times New Roman" w:cs="Times New Roman"/>
        </w:rPr>
        <w:t>:</w:t>
      </w:r>
    </w:p>
    <w:p w14:paraId="1603D202" w14:textId="0A52FA06" w:rsidR="00627933" w:rsidRDefault="00627933" w:rsidP="00DF4AE3">
      <w:pPr>
        <w:pStyle w:val="EndnoteText"/>
        <w:rPr>
          <w:rStyle w:val="Hyperlink"/>
          <w:rFonts w:ascii="Times New Roman" w:hAnsi="Times New Roman" w:cs="Times New Roman"/>
          <w:color w:val="003399"/>
        </w:rPr>
      </w:pPr>
      <w:r w:rsidRPr="00FC4E4A">
        <w:rPr>
          <w:rFonts w:ascii="Times New Roman" w:hAnsi="Times New Roman" w:cs="Times New Roman"/>
        </w:rPr>
        <w:t xml:space="preserve">8/4/21 </w:t>
      </w:r>
      <w:r w:rsidR="00154B7C" w:rsidRPr="00FC4E4A">
        <w:rPr>
          <w:rFonts w:ascii="Times New Roman" w:hAnsi="Times New Roman" w:cs="Times New Roman"/>
        </w:rPr>
        <w:t>Executive Office of Health and Human Services, Department of Public Health, Memorandum</w:t>
      </w:r>
      <w:r w:rsidRPr="00FC4E4A">
        <w:rPr>
          <w:rFonts w:ascii="Times New Roman" w:hAnsi="Times New Roman" w:cs="Times New Roman"/>
        </w:rPr>
        <w:t xml:space="preserve"> to Nursing Home Administrators, entitled Department of Public Health COVID-19 Personnel Vaccination Requirement</w:t>
      </w:r>
      <w:r w:rsidR="00C60F3C" w:rsidRPr="00FC4E4A">
        <w:rPr>
          <w:rFonts w:ascii="Times New Roman" w:hAnsi="Times New Roman" w:cs="Times New Roman"/>
        </w:rPr>
        <w:t xml:space="preserve">: </w:t>
      </w:r>
      <w:hyperlink r:id="rId4" w:history="1">
        <w:r w:rsidR="00C60F3C" w:rsidRPr="00FC4E4A">
          <w:rPr>
            <w:rStyle w:val="Hyperlink"/>
            <w:rFonts w:ascii="Times New Roman" w:hAnsi="Times New Roman" w:cs="Times New Roman"/>
            <w:color w:val="0563C1"/>
          </w:rPr>
          <w:t>https://www.mass.gov/doc/dph-guidance-for-the-order-of-the-commissioner-of-public-health-regarding-the-requirement-for-nursing-home-personnel-to-be-vaccinated-against-covid-19</w:t>
        </w:r>
      </w:hyperlink>
      <w:r w:rsidR="000A1CF8" w:rsidRPr="00FC4E4A">
        <w:rPr>
          <w:rStyle w:val="Hyperlink"/>
          <w:rFonts w:ascii="Times New Roman" w:hAnsi="Times New Roman" w:cs="Times New Roman"/>
          <w:color w:val="003399"/>
        </w:rPr>
        <w:t>.</w:t>
      </w:r>
    </w:p>
    <w:p w14:paraId="2C4E5CE5" w14:textId="5C9DB555" w:rsidR="00356B04" w:rsidRPr="00356B04" w:rsidRDefault="00356B04" w:rsidP="00DF4AE3">
      <w:pPr>
        <w:pStyle w:val="EndnoteText"/>
        <w:rPr>
          <w:rFonts w:ascii="Times New Roman" w:hAnsi="Times New Roman" w:cs="Times New Roman"/>
        </w:rPr>
      </w:pPr>
      <w:r>
        <w:rPr>
          <w:rFonts w:ascii="Times New Roman" w:hAnsi="Times New Roman" w:cs="Times New Roman"/>
        </w:rPr>
        <w:t xml:space="preserve">Updated 8/16/21 </w:t>
      </w:r>
      <w:r w:rsidRPr="00FC4E4A">
        <w:rPr>
          <w:rFonts w:ascii="Times New Roman" w:hAnsi="Times New Roman" w:cs="Times New Roman"/>
        </w:rPr>
        <w:t xml:space="preserve">Executive Office of Health and Human Services, Department of Public Health, Memorandum to Nursing Home Administrators, entitled Department of Public Health COVID-19 Personnel Vaccination </w:t>
      </w:r>
      <w:r w:rsidRPr="00356B04">
        <w:rPr>
          <w:rFonts w:ascii="Times New Roman" w:hAnsi="Times New Roman" w:cs="Times New Roman"/>
        </w:rPr>
        <w:t xml:space="preserve">Requirement: </w:t>
      </w:r>
      <w:hyperlink r:id="rId5" w:history="1">
        <w:r w:rsidRPr="00356B04">
          <w:rPr>
            <w:rStyle w:val="Hyperlink"/>
            <w:rFonts w:ascii="Times New Roman" w:hAnsi="Times New Roman" w:cs="Times New Roman"/>
          </w:rPr>
          <w:t>Updated COVID-19 Personnel Vaccination Requirement</w:t>
        </w:r>
      </w:hyperlink>
      <w:r w:rsidRPr="00356B04">
        <w:rPr>
          <w:rFonts w:ascii="Times New Roman" w:hAnsi="Times New Roman" w:cs="Times New Roman"/>
        </w:rPr>
        <w:t>.</w:t>
      </w:r>
    </w:p>
    <w:bookmarkEnd w:id="1"/>
  </w:endnote>
  <w:endnote w:id="4">
    <w:p w14:paraId="264A7964" w14:textId="40859E34" w:rsidR="00627933" w:rsidRPr="00FC4E4A" w:rsidRDefault="00627933" w:rsidP="00DF4AE3">
      <w:pPr>
        <w:pStyle w:val="EndnoteText"/>
        <w:rPr>
          <w:rFonts w:ascii="Times New Roman" w:hAnsi="Times New Roman" w:cs="Times New Roman"/>
        </w:rPr>
      </w:pPr>
      <w:r w:rsidRPr="00FC4E4A">
        <w:rPr>
          <w:rStyle w:val="EndnoteReference"/>
          <w:rFonts w:ascii="Times New Roman" w:hAnsi="Times New Roman" w:cs="Times New Roman"/>
        </w:rPr>
        <w:endnoteRef/>
      </w:r>
      <w:r w:rsidRPr="00FC4E4A">
        <w:rPr>
          <w:rFonts w:ascii="Times New Roman" w:hAnsi="Times New Roman" w:cs="Times New Roman"/>
        </w:rPr>
        <w:t xml:space="preserve"> </w:t>
      </w:r>
      <w:r w:rsidR="005758C7">
        <w:rPr>
          <w:rFonts w:ascii="Times New Roman" w:hAnsi="Times New Roman" w:cs="Times New Roman"/>
        </w:rPr>
        <w:t xml:space="preserve">Op. Cit., </w:t>
      </w:r>
      <w:r w:rsidR="005758C7" w:rsidRPr="00FC4E4A">
        <w:rPr>
          <w:rFonts w:ascii="Times New Roman" w:hAnsi="Times New Roman" w:cs="Times New Roman"/>
        </w:rPr>
        <w:t>8/4/21 Order of the Commissioner of Public Health:</w:t>
      </w:r>
      <w:r w:rsidR="00154B7C" w:rsidRPr="00FC4E4A">
        <w:rPr>
          <w:rFonts w:ascii="Times New Roman" w:hAnsi="Times New Roman" w:cs="Times New Roman"/>
        </w:rPr>
        <w:t xml:space="preserve"> COVID-19 Public Health Emergency Order No. 2021-4</w:t>
      </w:r>
      <w:r w:rsidR="005758C7">
        <w:rPr>
          <w:rFonts w:ascii="Times New Roman" w:hAnsi="Times New Roman" w:cs="Times New Roman"/>
        </w:rPr>
        <w:t>, page 2</w:t>
      </w:r>
    </w:p>
  </w:endnote>
  <w:endnote w:id="5">
    <w:p w14:paraId="76535066" w14:textId="5A14AE76" w:rsidR="007A6E05" w:rsidRPr="00FC4E4A" w:rsidRDefault="007A6E05" w:rsidP="00DF4AE3">
      <w:pPr>
        <w:pStyle w:val="EndnoteText"/>
        <w:rPr>
          <w:rFonts w:ascii="Times New Roman" w:hAnsi="Times New Roman" w:cs="Times New Roman"/>
        </w:rPr>
      </w:pPr>
      <w:r w:rsidRPr="00FC4E4A">
        <w:rPr>
          <w:rStyle w:val="EndnoteReference"/>
          <w:rFonts w:ascii="Times New Roman" w:hAnsi="Times New Roman" w:cs="Times New Roman"/>
        </w:rPr>
        <w:endnoteRef/>
      </w:r>
      <w:r w:rsidRPr="00FC4E4A">
        <w:rPr>
          <w:rFonts w:ascii="Times New Roman" w:hAnsi="Times New Roman" w:cs="Times New Roman"/>
        </w:rPr>
        <w:t xml:space="preserve"> </w:t>
      </w:r>
      <w:r w:rsidR="00D40F82" w:rsidRPr="00FC4E4A">
        <w:rPr>
          <w:rFonts w:ascii="Times New Roman" w:hAnsi="Times New Roman" w:cs="Times New Roman"/>
        </w:rPr>
        <w:t>Op. Cit.</w:t>
      </w:r>
      <w:r w:rsidR="00D5004E" w:rsidRPr="00FC4E4A">
        <w:rPr>
          <w:rFonts w:ascii="Times New Roman" w:hAnsi="Times New Roman" w:cs="Times New Roman"/>
        </w:rPr>
        <w:t>, page 1</w:t>
      </w:r>
      <w:r w:rsidR="00D40F82" w:rsidRPr="00FC4E4A">
        <w:rPr>
          <w:rFonts w:ascii="Times New Roman" w:hAnsi="Times New Roman" w:cs="Times New Roman"/>
        </w:rPr>
        <w:t xml:space="preserve">: </w:t>
      </w:r>
      <w:r w:rsidRPr="00FC4E4A">
        <w:rPr>
          <w:rFonts w:ascii="Times New Roman" w:hAnsi="Times New Roman" w:cs="Times New Roman"/>
        </w:rPr>
        <w:t xml:space="preserve">As of 7/30/21, deaths from COVID-19: </w:t>
      </w:r>
      <w:r w:rsidRPr="00FC4E4A">
        <w:rPr>
          <w:rStyle w:val="Hyperlink"/>
          <w:rFonts w:ascii="Times New Roman" w:eastAsia="Times New Roman" w:hAnsi="Times New Roman" w:cs="Times New Roman"/>
          <w:color w:val="auto"/>
          <w:u w:val="none"/>
        </w:rPr>
        <w:t xml:space="preserve">5,613 MA </w:t>
      </w:r>
      <w:r w:rsidRPr="00FC4E4A">
        <w:rPr>
          <w:rFonts w:ascii="Times New Roman" w:eastAsia="Times New Roman" w:hAnsi="Times New Roman" w:cs="Times New Roman"/>
          <w:kern w:val="36"/>
        </w:rPr>
        <w:t>nursing home resident</w:t>
      </w:r>
      <w:r w:rsidR="00D40F82" w:rsidRPr="00FC4E4A">
        <w:rPr>
          <w:rFonts w:ascii="Times New Roman" w:eastAsia="Times New Roman" w:hAnsi="Times New Roman" w:cs="Times New Roman"/>
          <w:kern w:val="36"/>
        </w:rPr>
        <w:t xml:space="preserve"> deaths vs</w:t>
      </w:r>
      <w:r w:rsidRPr="00FC4E4A">
        <w:rPr>
          <w:rStyle w:val="Hyperlink"/>
          <w:rFonts w:ascii="Times New Roman" w:eastAsia="Times New Roman" w:hAnsi="Times New Roman" w:cs="Times New Roman"/>
          <w:color w:val="auto"/>
          <w:u w:val="none"/>
        </w:rPr>
        <w:t xml:space="preserve"> 17,714 </w:t>
      </w:r>
      <w:r w:rsidR="00D40F82" w:rsidRPr="00FC4E4A">
        <w:rPr>
          <w:rStyle w:val="Hyperlink"/>
          <w:rFonts w:ascii="Times New Roman" w:eastAsia="Times New Roman" w:hAnsi="Times New Roman" w:cs="Times New Roman"/>
          <w:color w:val="auto"/>
          <w:u w:val="none"/>
        </w:rPr>
        <w:t xml:space="preserve">all MA </w:t>
      </w:r>
      <w:r w:rsidRPr="00FC4E4A">
        <w:rPr>
          <w:rStyle w:val="Hyperlink"/>
          <w:rFonts w:ascii="Times New Roman" w:eastAsia="Times New Roman" w:hAnsi="Times New Roman" w:cs="Times New Roman"/>
          <w:color w:val="auto"/>
          <w:u w:val="none"/>
        </w:rPr>
        <w:t>deaths = 31.7%.</w:t>
      </w:r>
    </w:p>
  </w:endnote>
  <w:endnote w:id="6">
    <w:p w14:paraId="09A83DAA" w14:textId="77777777" w:rsidR="007870D5" w:rsidRPr="00FC4E4A" w:rsidRDefault="007870D5" w:rsidP="007870D5">
      <w:pPr>
        <w:pStyle w:val="EndnoteText"/>
        <w:rPr>
          <w:rFonts w:ascii="Times New Roman" w:hAnsi="Times New Roman" w:cs="Times New Roman"/>
        </w:rPr>
      </w:pPr>
      <w:r w:rsidRPr="00FC4E4A">
        <w:rPr>
          <w:rStyle w:val="EndnoteReference"/>
          <w:rFonts w:ascii="Times New Roman" w:hAnsi="Times New Roman" w:cs="Times New Roman"/>
        </w:rPr>
        <w:endnoteRef/>
      </w:r>
      <w:r w:rsidRPr="00FC4E4A">
        <w:rPr>
          <w:rFonts w:ascii="Times New Roman" w:hAnsi="Times New Roman" w:cs="Times New Roman"/>
        </w:rPr>
        <w:t xml:space="preserve"> Op. Cit., page 1.</w:t>
      </w:r>
    </w:p>
  </w:endnote>
  <w:endnote w:id="7">
    <w:p w14:paraId="47BE572C" w14:textId="5BE64625" w:rsidR="00D56ED5" w:rsidRPr="00FC4E4A" w:rsidRDefault="00D56ED5" w:rsidP="00D56ED5">
      <w:pPr>
        <w:pStyle w:val="EndnoteText"/>
        <w:rPr>
          <w:rFonts w:ascii="Times New Roman" w:hAnsi="Times New Roman" w:cs="Times New Roman"/>
        </w:rPr>
      </w:pPr>
      <w:r w:rsidRPr="00FC4E4A">
        <w:rPr>
          <w:rStyle w:val="EndnoteReference"/>
          <w:rFonts w:ascii="Times New Roman" w:hAnsi="Times New Roman" w:cs="Times New Roman"/>
        </w:rPr>
        <w:endnoteRef/>
      </w:r>
      <w:r w:rsidRPr="00FC4E4A">
        <w:rPr>
          <w:rFonts w:ascii="Times New Roman" w:hAnsi="Times New Roman" w:cs="Times New Roman"/>
        </w:rPr>
        <w:t xml:space="preserve"> Statistics per Centers for Medicare and Medicaid Services </w:t>
      </w:r>
      <w:r w:rsidR="00C762C8">
        <w:rPr>
          <w:rFonts w:ascii="Times New Roman" w:hAnsi="Times New Roman" w:cs="Times New Roman"/>
        </w:rPr>
        <w:t>data</w:t>
      </w:r>
      <w:r w:rsidR="00C762C8" w:rsidRPr="00FC4E4A">
        <w:rPr>
          <w:rFonts w:ascii="Times New Roman" w:hAnsi="Times New Roman" w:cs="Times New Roman"/>
        </w:rPr>
        <w:t xml:space="preserve"> </w:t>
      </w:r>
      <w:r w:rsidRPr="00FC4E4A">
        <w:rPr>
          <w:rFonts w:ascii="Times New Roman" w:hAnsi="Times New Roman" w:cs="Times New Roman"/>
        </w:rPr>
        <w:t>as of 8/</w:t>
      </w:r>
      <w:r w:rsidR="009510F2">
        <w:rPr>
          <w:rFonts w:ascii="Times New Roman" w:hAnsi="Times New Roman" w:cs="Times New Roman"/>
        </w:rPr>
        <w:t>8</w:t>
      </w:r>
      <w:r w:rsidRPr="00FC4E4A">
        <w:rPr>
          <w:rFonts w:ascii="Times New Roman" w:hAnsi="Times New Roman" w:cs="Times New Roman"/>
        </w:rPr>
        <w:t xml:space="preserve">/21: Total Staff COVID-19 Confirmed Cases </w:t>
      </w:r>
      <w:r w:rsidR="009510F2">
        <w:rPr>
          <w:rFonts w:ascii="Times New Roman" w:hAnsi="Times New Roman" w:cs="Times New Roman"/>
        </w:rPr>
        <w:t>602,330</w:t>
      </w:r>
      <w:r w:rsidRPr="00FC4E4A">
        <w:rPr>
          <w:rFonts w:ascii="Times New Roman" w:hAnsi="Times New Roman" w:cs="Times New Roman"/>
        </w:rPr>
        <w:t xml:space="preserve">.  Total staff COVID-19 Deaths </w:t>
      </w:r>
      <w:r w:rsidR="009510F2">
        <w:rPr>
          <w:rFonts w:ascii="Times New Roman" w:hAnsi="Times New Roman" w:cs="Times New Roman"/>
        </w:rPr>
        <w:t>2,004</w:t>
      </w:r>
      <w:r w:rsidRPr="00FC4E4A">
        <w:rPr>
          <w:rFonts w:ascii="Times New Roman" w:hAnsi="Times New Roman" w:cs="Times New Roman"/>
        </w:rPr>
        <w:t xml:space="preserve">. </w:t>
      </w:r>
      <w:hyperlink r:id="rId6" w:history="1">
        <w:r w:rsidRPr="00FC4E4A">
          <w:rPr>
            <w:rStyle w:val="Hyperlink"/>
            <w:rFonts w:ascii="Times New Roman" w:hAnsi="Times New Roman" w:cs="Times New Roman"/>
          </w:rPr>
          <w:t>https://data.cms.gov/covid-19/covid-19-nursing-home-data</w:t>
        </w:r>
      </w:hyperlink>
      <w:r w:rsidRPr="00FC4E4A">
        <w:rPr>
          <w:rFonts w:ascii="Times New Roman" w:hAnsi="Times New Roman" w:cs="Times New Roman"/>
        </w:rPr>
        <w:t xml:space="preserve">. </w:t>
      </w:r>
    </w:p>
  </w:endnote>
  <w:endnote w:id="8">
    <w:p w14:paraId="6C231B82" w14:textId="298BE322" w:rsidR="00D56ED5" w:rsidRPr="00FC4E4A" w:rsidRDefault="00D56ED5" w:rsidP="00D56ED5">
      <w:pPr>
        <w:pStyle w:val="EndnoteText"/>
        <w:rPr>
          <w:rFonts w:ascii="Times New Roman" w:hAnsi="Times New Roman" w:cs="Times New Roman"/>
        </w:rPr>
      </w:pPr>
      <w:r w:rsidRPr="00FC4E4A">
        <w:rPr>
          <w:rStyle w:val="EndnoteReference"/>
          <w:rFonts w:ascii="Times New Roman" w:hAnsi="Times New Roman" w:cs="Times New Roman"/>
        </w:rPr>
        <w:endnoteRef/>
      </w:r>
      <w:r w:rsidRPr="00FC4E4A">
        <w:rPr>
          <w:rFonts w:ascii="Times New Roman" w:hAnsi="Times New Roman" w:cs="Times New Roman"/>
        </w:rPr>
        <w:t xml:space="preserve"> Politico, </w:t>
      </w:r>
      <w:r w:rsidRPr="00FC4E4A">
        <w:rPr>
          <w:rFonts w:ascii="Times New Roman" w:eastAsia="Times New Roman" w:hAnsi="Times New Roman" w:cs="Times New Roman"/>
          <w:i/>
          <w:iCs/>
        </w:rPr>
        <w:t>Opinion | Nursing homes need fixing. Here’s where to start.</w:t>
      </w:r>
      <w:r w:rsidRPr="00FC4E4A">
        <w:rPr>
          <w:rFonts w:ascii="Times New Roman" w:eastAsia="Times New Roman" w:hAnsi="Times New Roman" w:cs="Times New Roman"/>
        </w:rPr>
        <w:t xml:space="preserve">, 3/11/21: </w:t>
      </w:r>
      <w:hyperlink r:id="rId7" w:history="1">
        <w:r w:rsidRPr="00FC4E4A">
          <w:rPr>
            <w:rStyle w:val="Hyperlink"/>
            <w:rFonts w:ascii="Times New Roman" w:hAnsi="Times New Roman" w:cs="Times New Roman"/>
          </w:rPr>
          <w:t>https://www.politico.com/news/2021/03/11/nursing-homes-pandemic-467548?cid=apn</w:t>
        </w:r>
      </w:hyperlink>
      <w:r w:rsidRPr="00FC4E4A">
        <w:rPr>
          <w:rStyle w:val="Hyperlink"/>
          <w:rFonts w:ascii="Times New Roman" w:hAnsi="Times New Roman" w:cs="Times New Roman"/>
        </w:rPr>
        <w:t>.</w:t>
      </w:r>
    </w:p>
  </w:endnote>
  <w:endnote w:id="9">
    <w:p w14:paraId="62C03C07" w14:textId="4873AD10" w:rsidR="00802673" w:rsidRPr="00FC4E4A" w:rsidRDefault="00802673" w:rsidP="00DF4AE3">
      <w:pPr>
        <w:pStyle w:val="EndnoteText"/>
        <w:rPr>
          <w:rFonts w:ascii="Times New Roman" w:hAnsi="Times New Roman" w:cs="Times New Roman"/>
        </w:rPr>
      </w:pPr>
      <w:r w:rsidRPr="00FC4E4A">
        <w:rPr>
          <w:rStyle w:val="EndnoteReference"/>
          <w:rFonts w:ascii="Times New Roman" w:hAnsi="Times New Roman" w:cs="Times New Roman"/>
        </w:rPr>
        <w:endnoteRef/>
      </w:r>
      <w:r w:rsidRPr="00FC4E4A">
        <w:rPr>
          <w:rFonts w:ascii="Times New Roman" w:hAnsi="Times New Roman" w:cs="Times New Roman"/>
        </w:rPr>
        <w:t xml:space="preserve"> Op. Cit., page 1.</w:t>
      </w:r>
    </w:p>
  </w:endnote>
  <w:endnote w:id="10">
    <w:p w14:paraId="71E4B87A" w14:textId="02869078" w:rsidR="00CA7A03" w:rsidRPr="00FC4E4A" w:rsidRDefault="00CA7A03" w:rsidP="00DF4AE3">
      <w:pPr>
        <w:pStyle w:val="EndnoteText"/>
        <w:rPr>
          <w:rFonts w:ascii="Times New Roman" w:hAnsi="Times New Roman" w:cs="Times New Roman"/>
        </w:rPr>
      </w:pPr>
      <w:r w:rsidRPr="00FC4E4A">
        <w:rPr>
          <w:rStyle w:val="EndnoteReference"/>
          <w:rFonts w:ascii="Times New Roman" w:hAnsi="Times New Roman" w:cs="Times New Roman"/>
        </w:rPr>
        <w:endnoteRef/>
      </w:r>
      <w:r w:rsidRPr="00FC4E4A">
        <w:rPr>
          <w:rFonts w:ascii="Times New Roman" w:hAnsi="Times New Roman" w:cs="Times New Roman"/>
        </w:rPr>
        <w:t xml:space="preserve"> The Advisory Committee on Immunization Practices (ACIP) comprises medical and public health experts who develop recommendations on the use of vaccines in the civilian population of the United States. The recommendations stand as public health guidance for safe use of vaccines and related biological products. </w:t>
      </w:r>
      <w:hyperlink r:id="rId8" w:history="1">
        <w:r w:rsidRPr="00FC4E4A">
          <w:rPr>
            <w:rStyle w:val="Hyperlink"/>
            <w:rFonts w:ascii="Times New Roman" w:hAnsi="Times New Roman" w:cs="Times New Roman"/>
          </w:rPr>
          <w:t>https://www.cdc.gov/vaccines/acip/index.html</w:t>
        </w:r>
      </w:hyperlink>
      <w:r w:rsidRPr="00FC4E4A">
        <w:rPr>
          <w:rFonts w:ascii="Times New Roman" w:hAnsi="Times New Roman" w:cs="Times New Roman"/>
        </w:rPr>
        <w:t xml:space="preserve">. </w:t>
      </w:r>
    </w:p>
  </w:endnote>
  <w:endnote w:id="11">
    <w:p w14:paraId="7D94D017" w14:textId="6E3E1978" w:rsidR="00010ECD" w:rsidRPr="00FC4E4A" w:rsidRDefault="00010ECD" w:rsidP="00010ECD">
      <w:pPr>
        <w:pStyle w:val="EndnoteText"/>
        <w:rPr>
          <w:rFonts w:ascii="Times New Roman" w:hAnsi="Times New Roman" w:cs="Times New Roman"/>
        </w:rPr>
      </w:pPr>
      <w:r w:rsidRPr="00FC4E4A">
        <w:rPr>
          <w:rStyle w:val="EndnoteReference"/>
          <w:rFonts w:ascii="Times New Roman" w:hAnsi="Times New Roman" w:cs="Times New Roman"/>
        </w:rPr>
        <w:endnoteRef/>
      </w:r>
      <w:r w:rsidRPr="00FC4E4A">
        <w:rPr>
          <w:rFonts w:ascii="Times New Roman" w:hAnsi="Times New Roman" w:cs="Times New Roman"/>
        </w:rPr>
        <w:t xml:space="preserve"> </w:t>
      </w:r>
      <w:r w:rsidRPr="00FC4E4A">
        <w:rPr>
          <w:rStyle w:val="markedcontent"/>
          <w:rFonts w:ascii="Times New Roman" w:hAnsi="Times New Roman" w:cs="Times New Roman"/>
        </w:rPr>
        <w:t>12/21/20</w:t>
      </w:r>
      <w:r w:rsidR="00E76D92">
        <w:rPr>
          <w:rStyle w:val="markedcontent"/>
          <w:rFonts w:ascii="Times New Roman" w:hAnsi="Times New Roman" w:cs="Times New Roman"/>
        </w:rPr>
        <w:t xml:space="preserve"> </w:t>
      </w:r>
      <w:r w:rsidRPr="00FC4E4A">
        <w:rPr>
          <w:rStyle w:val="markedcontent"/>
          <w:rFonts w:ascii="Times New Roman" w:hAnsi="Times New Roman" w:cs="Times New Roman"/>
        </w:rPr>
        <w:t xml:space="preserve">U.S. Department of Health and Human Services Centers for Disease Control and Prevention </w:t>
      </w:r>
      <w:hyperlink r:id="rId9" w:history="1">
        <w:r w:rsidRPr="00FC4E4A">
          <w:rPr>
            <w:rStyle w:val="Hyperlink"/>
            <w:rFonts w:ascii="Times New Roman" w:hAnsi="Times New Roman" w:cs="Times New Roman"/>
          </w:rPr>
          <w:t>www.cdc.gov/vaccines/covid-19</w:t>
        </w:r>
      </w:hyperlink>
      <w:r w:rsidRPr="00FC4E4A">
        <w:rPr>
          <w:rStyle w:val="markedcontent"/>
          <w:rFonts w:ascii="Times New Roman" w:hAnsi="Times New Roman" w:cs="Times New Roman"/>
        </w:rPr>
        <w:t xml:space="preserve"> LONG-TERM CARE FACILITY STAFF: Answering Common Questions About COVID-19 Vaccines: </w:t>
      </w:r>
      <w:hyperlink r:id="rId10" w:history="1">
        <w:r w:rsidRPr="00FC4E4A">
          <w:rPr>
            <w:rStyle w:val="Hyperlink"/>
            <w:rFonts w:ascii="Times New Roman" w:hAnsi="Times New Roman" w:cs="Times New Roman"/>
          </w:rPr>
          <w:t>https://www.cdc.gov/vaccines/covid-19/toolkits/long-term-care/downloads/answering-staff-questions.pdf</w:t>
        </w:r>
      </w:hyperlink>
      <w:r w:rsidRPr="00FC4E4A">
        <w:rPr>
          <w:rStyle w:val="markedcontent"/>
          <w:rFonts w:ascii="Times New Roman" w:hAnsi="Times New Roman" w:cs="Times New Roman"/>
        </w:rPr>
        <w:t xml:space="preserve">. </w:t>
      </w:r>
    </w:p>
  </w:endnote>
  <w:endnote w:id="12">
    <w:p w14:paraId="2F0BE48F" w14:textId="77777777" w:rsidR="00827DA7" w:rsidRPr="00FC4E4A" w:rsidRDefault="00827DA7" w:rsidP="00827DA7">
      <w:pPr>
        <w:pStyle w:val="Heading1"/>
        <w:spacing w:before="0" w:after="0"/>
        <w:rPr>
          <w:rFonts w:ascii="Times New Roman" w:hAnsi="Times New Roman" w:cs="Times New Roman"/>
          <w:sz w:val="20"/>
          <w:szCs w:val="20"/>
        </w:rPr>
      </w:pPr>
      <w:r w:rsidRPr="00FC4E4A">
        <w:rPr>
          <w:rStyle w:val="EndnoteReference"/>
          <w:rFonts w:ascii="Times New Roman" w:hAnsi="Times New Roman" w:cs="Times New Roman"/>
          <w:sz w:val="20"/>
          <w:szCs w:val="20"/>
        </w:rPr>
        <w:endnoteRef/>
      </w:r>
      <w:r w:rsidRPr="00FC4E4A">
        <w:rPr>
          <w:rFonts w:ascii="Times New Roman" w:hAnsi="Times New Roman" w:cs="Times New Roman"/>
          <w:sz w:val="20"/>
          <w:szCs w:val="20"/>
        </w:rPr>
        <w:t xml:space="preserve"> </w:t>
      </w:r>
      <w:r w:rsidRPr="00FC4E4A">
        <w:rPr>
          <w:rFonts w:ascii="Times New Roman" w:hAnsi="Times New Roman" w:cs="Times New Roman"/>
          <w:color w:val="auto"/>
          <w:sz w:val="20"/>
          <w:szCs w:val="20"/>
        </w:rPr>
        <w:t xml:space="preserve">CNBC, </w:t>
      </w:r>
      <w:r w:rsidRPr="00FC4E4A">
        <w:rPr>
          <w:rFonts w:ascii="Times New Roman" w:hAnsi="Times New Roman" w:cs="Times New Roman"/>
          <w:i/>
          <w:iCs/>
          <w:color w:val="auto"/>
          <w:sz w:val="20"/>
          <w:szCs w:val="20"/>
        </w:rPr>
        <w:t>CDC warns that delta variant is as contagious as chickenpox and may make people sicker than original Covid</w:t>
      </w:r>
      <w:r w:rsidRPr="00FC4E4A">
        <w:rPr>
          <w:rFonts w:ascii="Times New Roman" w:hAnsi="Times New Roman" w:cs="Times New Roman"/>
          <w:color w:val="auto"/>
          <w:sz w:val="20"/>
          <w:szCs w:val="20"/>
        </w:rPr>
        <w:t xml:space="preserve">, published Fri, Jul 30 20218:58 AM EDT and updated Fri, Jul 30 20211:34 PM EDT: </w:t>
      </w:r>
      <w:r w:rsidRPr="00FC4E4A">
        <w:rPr>
          <w:rFonts w:ascii="Times New Roman" w:hAnsi="Times New Roman" w:cs="Times New Roman"/>
          <w:color w:val="0563C1"/>
          <w:sz w:val="20"/>
          <w:szCs w:val="20"/>
        </w:rPr>
        <w:t>https://www.cnbc.com/2021/07/30/delta-cdc-warns-variant-is-as-contagious-as-chickenpox-may-make-people-sicker.html</w:t>
      </w:r>
      <w:r w:rsidRPr="00FC4E4A">
        <w:rPr>
          <w:rFonts w:ascii="Times New Roman" w:hAnsi="Times New Roman" w:cs="Times New Roman"/>
          <w:sz w:val="20"/>
          <w:szCs w:val="20"/>
        </w:rPr>
        <w:t>.</w:t>
      </w:r>
    </w:p>
  </w:endnote>
  <w:endnote w:id="13">
    <w:p w14:paraId="51683BD9" w14:textId="167193B9" w:rsidR="005B079E" w:rsidRPr="00FC4E4A" w:rsidRDefault="005B079E" w:rsidP="00DF4AE3">
      <w:pPr>
        <w:pStyle w:val="EndnoteText"/>
        <w:rPr>
          <w:rFonts w:ascii="Times New Roman" w:hAnsi="Times New Roman" w:cs="Times New Roman"/>
        </w:rPr>
      </w:pPr>
      <w:r w:rsidRPr="00FC4E4A">
        <w:rPr>
          <w:rStyle w:val="EndnoteReference"/>
          <w:rFonts w:ascii="Times New Roman" w:hAnsi="Times New Roman" w:cs="Times New Roman"/>
        </w:rPr>
        <w:endnoteRef/>
      </w:r>
      <w:r w:rsidRPr="00FC4E4A">
        <w:rPr>
          <w:rFonts w:ascii="Times New Roman" w:hAnsi="Times New Roman" w:cs="Times New Roman"/>
        </w:rPr>
        <w:t xml:space="preserve"> Boston Globe, </w:t>
      </w:r>
      <w:bookmarkStart w:id="3" w:name="_Hlk79088138"/>
      <w:r w:rsidRPr="00FC4E4A">
        <w:rPr>
          <w:rFonts w:ascii="Times New Roman" w:eastAsia="Times New Roman" w:hAnsi="Times New Roman" w:cs="Times New Roman"/>
          <w:i/>
          <w:iCs/>
          <w:kern w:val="36"/>
        </w:rPr>
        <w:t>Baker administration orders staff at long-term-care facilities to get COVID-19 vaccine</w:t>
      </w:r>
      <w:bookmarkEnd w:id="3"/>
      <w:r w:rsidRPr="00FC4E4A">
        <w:rPr>
          <w:rFonts w:ascii="Times New Roman" w:eastAsia="Times New Roman" w:hAnsi="Times New Roman" w:cs="Times New Roman"/>
          <w:kern w:val="36"/>
        </w:rPr>
        <w:t>,</w:t>
      </w:r>
      <w:r w:rsidRPr="00FC4E4A">
        <w:rPr>
          <w:rFonts w:ascii="Times New Roman" w:eastAsia="Times New Roman" w:hAnsi="Times New Roman" w:cs="Times New Roman"/>
        </w:rPr>
        <w:t xml:space="preserve"> Kay Lazar and Travis Andersen: 378 skilled nursing facilities (Level I-III), as well as the two Soldiers’ Home</w:t>
      </w:r>
      <w:r w:rsidR="00145C13" w:rsidRPr="00FC4E4A">
        <w:rPr>
          <w:rFonts w:ascii="Times New Roman" w:eastAsia="Times New Roman" w:hAnsi="Times New Roman" w:cs="Times New Roman"/>
        </w:rPr>
        <w:t xml:space="preserve">s: </w:t>
      </w:r>
      <w:bookmarkStart w:id="4" w:name="_Hlk79088288"/>
      <w:r w:rsidR="00BE7AB2" w:rsidRPr="00FC4E4A">
        <w:rPr>
          <w:rFonts w:ascii="Times New Roman" w:eastAsia="Times New Roman" w:hAnsi="Times New Roman" w:cs="Times New Roman"/>
        </w:rPr>
        <w:fldChar w:fldCharType="begin"/>
      </w:r>
      <w:r w:rsidR="00BE7AB2" w:rsidRPr="00FC4E4A">
        <w:rPr>
          <w:rFonts w:ascii="Times New Roman" w:eastAsia="Times New Roman" w:hAnsi="Times New Roman" w:cs="Times New Roman"/>
        </w:rPr>
        <w:instrText xml:space="preserve"> HYPERLINK "https://www.bostonglobe.com/2021/08/04/metro/staff-long-term-care-facilities-will-be-required-get-covid-19-vaccine/?p1=BGSearch_Advanced_Results" </w:instrText>
      </w:r>
      <w:r w:rsidR="00BE7AB2" w:rsidRPr="00FC4E4A">
        <w:rPr>
          <w:rFonts w:ascii="Times New Roman" w:eastAsia="Times New Roman" w:hAnsi="Times New Roman" w:cs="Times New Roman"/>
        </w:rPr>
        <w:fldChar w:fldCharType="separate"/>
      </w:r>
      <w:r w:rsidR="00BE7AB2" w:rsidRPr="00FC4E4A">
        <w:rPr>
          <w:rStyle w:val="Hyperlink"/>
          <w:rFonts w:ascii="Times New Roman" w:eastAsia="Times New Roman" w:hAnsi="Times New Roman" w:cs="Times New Roman"/>
        </w:rPr>
        <w:t>https://www.bostonglobe.com/2021/08/04/metro/staff-long-term-care-facilities-will-be-required-get-covid-19-vaccine/?p1=BGSearch_Advanced_Results</w:t>
      </w:r>
      <w:bookmarkEnd w:id="4"/>
      <w:r w:rsidR="00BE7AB2" w:rsidRPr="00FC4E4A">
        <w:rPr>
          <w:rFonts w:ascii="Times New Roman" w:eastAsia="Times New Roman" w:hAnsi="Times New Roman" w:cs="Times New Roman"/>
        </w:rPr>
        <w:fldChar w:fldCharType="end"/>
      </w:r>
      <w:r w:rsidR="00145C13" w:rsidRPr="00FC4E4A">
        <w:rPr>
          <w:rFonts w:ascii="Times New Roman" w:eastAsia="Times New Roman" w:hAnsi="Times New Roman" w:cs="Times New Roman"/>
        </w:rPr>
        <w:t>.</w:t>
      </w:r>
    </w:p>
  </w:endnote>
  <w:endnote w:id="14">
    <w:p w14:paraId="645F7A80" w14:textId="23084EBD" w:rsidR="00DF4AE3" w:rsidRPr="00FC4E4A" w:rsidRDefault="00EA02BC" w:rsidP="00650ABF">
      <w:pPr>
        <w:pStyle w:val="Heading1"/>
        <w:spacing w:before="0" w:after="0"/>
        <w:rPr>
          <w:rFonts w:ascii="Times New Roman" w:hAnsi="Times New Roman" w:cs="Times New Roman"/>
          <w:sz w:val="20"/>
          <w:szCs w:val="20"/>
        </w:rPr>
      </w:pPr>
      <w:r w:rsidRPr="00FC4E4A">
        <w:rPr>
          <w:rStyle w:val="EndnoteReference"/>
          <w:rFonts w:ascii="Times New Roman" w:hAnsi="Times New Roman" w:cs="Times New Roman"/>
          <w:color w:val="auto"/>
          <w:sz w:val="20"/>
          <w:szCs w:val="20"/>
        </w:rPr>
        <w:endnoteRef/>
      </w:r>
      <w:r w:rsidRPr="00FC4E4A">
        <w:rPr>
          <w:rFonts w:ascii="Times New Roman" w:hAnsi="Times New Roman" w:cs="Times New Roman"/>
          <w:color w:val="auto"/>
          <w:sz w:val="20"/>
          <w:szCs w:val="20"/>
        </w:rPr>
        <w:t xml:space="preserve"> </w:t>
      </w:r>
      <w:r w:rsidR="00DF4AE3" w:rsidRPr="00FC4E4A">
        <w:rPr>
          <w:rStyle w:val="markedcontent"/>
          <w:rFonts w:ascii="Times New Roman" w:hAnsi="Times New Roman" w:cs="Times New Roman"/>
          <w:color w:val="auto"/>
          <w:sz w:val="20"/>
          <w:szCs w:val="20"/>
        </w:rPr>
        <w:t>Centers for Disease Control and Prevention (</w:t>
      </w:r>
      <w:r w:rsidR="00DF4AE3" w:rsidRPr="00FC4E4A">
        <w:rPr>
          <w:rFonts w:ascii="Times New Roman" w:hAnsi="Times New Roman" w:cs="Times New Roman"/>
          <w:color w:val="auto"/>
          <w:sz w:val="20"/>
          <w:szCs w:val="20"/>
        </w:rPr>
        <w:t>CDC),,</w:t>
      </w:r>
      <w:r w:rsidR="00DF4AE3" w:rsidRPr="00FC4E4A">
        <w:rPr>
          <w:rFonts w:ascii="Times New Roman" w:hAnsi="Times New Roman" w:cs="Times New Roman"/>
          <w:i/>
          <w:iCs/>
          <w:color w:val="auto"/>
          <w:sz w:val="20"/>
          <w:szCs w:val="20"/>
        </w:rPr>
        <w:t>Disparities in COVID-19 Vaccination Coverage Among Health Care Personnel Working in Long-Term Care Facilities, by Job Category, National Healthcare Safety Network — United States</w:t>
      </w:r>
      <w:r w:rsidR="00DF4AE3" w:rsidRPr="00FC4E4A">
        <w:rPr>
          <w:rFonts w:ascii="Times New Roman" w:hAnsi="Times New Roman" w:cs="Times New Roman"/>
          <w:color w:val="auto"/>
          <w:sz w:val="20"/>
          <w:szCs w:val="20"/>
        </w:rPr>
        <w:t xml:space="preserve">, March 2021, </w:t>
      </w:r>
      <w:r w:rsidR="00DF4AE3" w:rsidRPr="00FC4E4A">
        <w:rPr>
          <w:rStyle w:val="Emphasis"/>
          <w:rFonts w:ascii="Times New Roman" w:hAnsi="Times New Roman" w:cs="Times New Roman"/>
          <w:color w:val="auto"/>
          <w:sz w:val="20"/>
          <w:szCs w:val="20"/>
        </w:rPr>
        <w:t>Weekly</w:t>
      </w:r>
      <w:r w:rsidR="00DF4AE3" w:rsidRPr="00FC4E4A">
        <w:rPr>
          <w:rFonts w:ascii="Times New Roman" w:hAnsi="Times New Roman" w:cs="Times New Roman"/>
          <w:color w:val="auto"/>
          <w:sz w:val="20"/>
          <w:szCs w:val="20"/>
        </w:rPr>
        <w:t xml:space="preserve"> / July 30, 2021 / 70(30);1036–1039 2021:</w:t>
      </w:r>
      <w:r w:rsidR="00650ABF" w:rsidRPr="00FC4E4A">
        <w:rPr>
          <w:rFonts w:ascii="Times New Roman" w:hAnsi="Times New Roman" w:cs="Times New Roman"/>
          <w:color w:val="auto"/>
          <w:sz w:val="20"/>
          <w:szCs w:val="20"/>
        </w:rPr>
        <w:t xml:space="preserve"> </w:t>
      </w:r>
      <w:hyperlink r:id="rId11" w:history="1">
        <w:r w:rsidR="00650ABF" w:rsidRPr="00FC4E4A">
          <w:rPr>
            <w:rStyle w:val="Hyperlink"/>
            <w:rFonts w:ascii="Times New Roman" w:hAnsi="Times New Roman" w:cs="Times New Roman"/>
            <w:sz w:val="20"/>
            <w:szCs w:val="20"/>
          </w:rPr>
          <w:t>https://www.cdc.gov/mmwr/volumes/70/wr/mm703</w:t>
        </w:r>
        <w:r w:rsidR="00650ABF" w:rsidRPr="00FC4E4A">
          <w:rPr>
            <w:rStyle w:val="Hyperlink"/>
            <w:rFonts w:ascii="Times New Roman" w:hAnsi="Times New Roman" w:cs="Times New Roman"/>
            <w:color w:val="0563C1"/>
            <w:sz w:val="20"/>
            <w:szCs w:val="20"/>
          </w:rPr>
          <w:t>0a2.htm?s_cid=m</w:t>
        </w:r>
        <w:r w:rsidR="00650ABF" w:rsidRPr="00FC4E4A">
          <w:rPr>
            <w:rStyle w:val="Hyperlink"/>
            <w:rFonts w:ascii="Times New Roman" w:hAnsi="Times New Roman" w:cs="Times New Roman"/>
            <w:sz w:val="20"/>
            <w:szCs w:val="20"/>
          </w:rPr>
          <w:t>m7030a2_w</w:t>
        </w:r>
      </w:hyperlink>
    </w:p>
    <w:p w14:paraId="0EA5DF10" w14:textId="45FFD40E" w:rsidR="00EA02BC" w:rsidRPr="00FC4E4A" w:rsidRDefault="00DF4AE3" w:rsidP="00EA02BC">
      <w:pPr>
        <w:autoSpaceDE w:val="0"/>
        <w:autoSpaceDN w:val="0"/>
        <w:adjustRightInd w:val="0"/>
        <w:spacing w:after="0" w:line="240" w:lineRule="auto"/>
        <w:rPr>
          <w:rFonts w:ascii="Times New Roman" w:hAnsi="Times New Roman" w:cs="Times New Roman"/>
          <w:color w:val="222222"/>
          <w:sz w:val="20"/>
        </w:rPr>
      </w:pPr>
      <w:r w:rsidRPr="00FC4E4A">
        <w:rPr>
          <w:rFonts w:ascii="Times New Roman" w:hAnsi="Times New Roman" w:cs="Times New Roman"/>
          <w:color w:val="222222"/>
          <w:sz w:val="20"/>
        </w:rPr>
        <w:t>“…</w:t>
      </w:r>
      <w:r w:rsidR="00EA02BC" w:rsidRPr="00FC4E4A">
        <w:rPr>
          <w:rFonts w:ascii="Times New Roman" w:hAnsi="Times New Roman" w:cs="Times New Roman"/>
          <w:color w:val="222222"/>
          <w:sz w:val="20"/>
        </w:rPr>
        <w:t>The CDC analyzed COVID-19 vaccination data submitted from March 1 – April 4, 2021, of health care workers in long-term care facilities. The study showed a 30 percentage-point difference in vaccination rates between physicians/advanced practice providers (75.1%) and nurse aides (45.6%).[2] Vaccination rates for registered nurses and licensed practical/vocational nurses were 56.7%. It was found that facilities with the lower vaccination levels were in “socially vulnerable” areas. The study suggested that these findings highlight health equity issues and potential risks. Nurse aides are disproportionately women, racial and ethnic minorities, and are more likely to have underlying health conditions that make adverse outcomes from COVID-19 more likely. The CDC study suggests a potential remedy would be to focus vaccination promotion and outreach efforts on socially vulnerable and marginalized groups and communities.</w:t>
      </w:r>
      <w:r w:rsidR="005D3E2E">
        <w:rPr>
          <w:rFonts w:ascii="Times New Roman" w:hAnsi="Times New Roman" w:cs="Times New Roman"/>
          <w:color w:val="222222"/>
          <w:sz w:val="20"/>
        </w:rPr>
        <w:t>”</w:t>
      </w:r>
    </w:p>
  </w:endnote>
  <w:endnote w:id="15">
    <w:p w14:paraId="7257CFD9" w14:textId="12221899" w:rsidR="00775065" w:rsidRPr="00FC4E4A" w:rsidRDefault="00775065" w:rsidP="00775065">
      <w:pPr>
        <w:pStyle w:val="EndnoteText"/>
        <w:rPr>
          <w:rFonts w:ascii="Times New Roman" w:hAnsi="Times New Roman" w:cs="Times New Roman"/>
        </w:rPr>
      </w:pPr>
      <w:r w:rsidRPr="00FC4E4A">
        <w:rPr>
          <w:rStyle w:val="EndnoteReference"/>
          <w:rFonts w:ascii="Times New Roman" w:hAnsi="Times New Roman" w:cs="Times New Roman"/>
        </w:rPr>
        <w:endnoteRef/>
      </w:r>
      <w:r w:rsidRPr="00FC4E4A">
        <w:rPr>
          <w:rFonts w:ascii="Times New Roman" w:hAnsi="Times New Roman" w:cs="Times New Roman"/>
        </w:rPr>
        <w:t xml:space="preserve"> </w:t>
      </w:r>
      <w:r w:rsidR="00BB6843" w:rsidRPr="00FC4E4A">
        <w:rPr>
          <w:rFonts w:ascii="Times New Roman" w:hAnsi="Times New Roman" w:cs="Times New Roman"/>
        </w:rPr>
        <w:t xml:space="preserve">Washington Post, </w:t>
      </w:r>
      <w:r w:rsidR="00BB6843" w:rsidRPr="00BB6D73">
        <w:rPr>
          <w:rFonts w:ascii="Times New Roman" w:eastAsia="Times New Roman" w:hAnsi="Times New Roman" w:cs="Times New Roman"/>
          <w:i/>
          <w:iCs/>
          <w:kern w:val="36"/>
        </w:rPr>
        <w:t>Biden administration considers withholding funds and other measures to spur vaccinations</w:t>
      </w:r>
      <w:r w:rsidR="00BB6843" w:rsidRPr="00FC4E4A">
        <w:rPr>
          <w:rFonts w:ascii="Times New Roman" w:eastAsia="Times New Roman" w:hAnsi="Times New Roman" w:cs="Times New Roman"/>
          <w:kern w:val="36"/>
        </w:rPr>
        <w:t xml:space="preserve">, Annie Linsksey and Tyler Pager, 8/5/21: </w:t>
      </w:r>
      <w:hyperlink r:id="rId12" w:history="1">
        <w:r w:rsidR="00BB6843" w:rsidRPr="00FC4E4A">
          <w:rPr>
            <w:rStyle w:val="Hyperlink"/>
            <w:rFonts w:ascii="Times New Roman" w:hAnsi="Times New Roman" w:cs="Times New Roman"/>
          </w:rPr>
          <w:t>https://www.washingtonpost.com/politics/biden-vaccines-delta/2021/08/05/4359ac76-f567-11eb-a49b-d96f2dac0942_story.html</w:t>
        </w:r>
      </w:hyperlink>
      <w:r w:rsidR="00BB6843" w:rsidRPr="00FC4E4A">
        <w:rPr>
          <w:rFonts w:ascii="Times New Roman" w:hAnsi="Times New Roman" w:cs="Times New Roman"/>
        </w:rPr>
        <w:t>.</w:t>
      </w:r>
    </w:p>
  </w:endnote>
  <w:endnote w:id="16">
    <w:p w14:paraId="38A47FB8" w14:textId="0C4A4B14" w:rsidR="001F1A5F" w:rsidRPr="00351C13" w:rsidRDefault="001F1A5F" w:rsidP="00351C13">
      <w:pPr>
        <w:pStyle w:val="EndnoteText"/>
        <w:rPr>
          <w:rFonts w:ascii="Times New Roman" w:hAnsi="Times New Roman" w:cs="Times New Roman"/>
        </w:rPr>
      </w:pPr>
      <w:r>
        <w:rPr>
          <w:rStyle w:val="EndnoteReference"/>
        </w:rPr>
        <w:endnoteRef/>
      </w:r>
      <w:r>
        <w:t xml:space="preserve"> </w:t>
      </w:r>
      <w:r w:rsidRPr="001F1A5F">
        <w:rPr>
          <w:rFonts w:ascii="Times New Roman" w:hAnsi="Times New Roman" w:cs="Times New Roman"/>
        </w:rPr>
        <w:t xml:space="preserve">Boston Globe, </w:t>
      </w:r>
      <w:r w:rsidRPr="001F1A5F">
        <w:rPr>
          <w:rFonts w:ascii="Times New Roman" w:eastAsia="Times New Roman" w:hAnsi="Times New Roman" w:cs="Times New Roman"/>
          <w:i/>
          <w:iCs/>
          <w:kern w:val="36"/>
        </w:rPr>
        <w:t>Here are seven times you’re already required to show proof you’re vaccinated</w:t>
      </w:r>
      <w:r>
        <w:rPr>
          <w:rFonts w:ascii="Times New Roman" w:eastAsia="Times New Roman" w:hAnsi="Times New Roman" w:cs="Times New Roman"/>
          <w:kern w:val="36"/>
        </w:rPr>
        <w:t>, Sahar Fatima, 8/</w:t>
      </w:r>
      <w:r w:rsidR="00351C13" w:rsidRPr="00351C13">
        <w:rPr>
          <w:rFonts w:ascii="Times New Roman" w:eastAsia="Times New Roman" w:hAnsi="Times New Roman" w:cs="Times New Roman"/>
          <w:kern w:val="36"/>
        </w:rPr>
        <w:t>6</w:t>
      </w:r>
      <w:r w:rsidRPr="00351C13">
        <w:rPr>
          <w:rFonts w:ascii="Times New Roman" w:eastAsia="Times New Roman" w:hAnsi="Times New Roman" w:cs="Times New Roman"/>
          <w:kern w:val="36"/>
        </w:rPr>
        <w:t>/21</w:t>
      </w:r>
      <w:r w:rsidR="00351C13" w:rsidRPr="00351C13">
        <w:rPr>
          <w:rFonts w:ascii="Times New Roman" w:eastAsia="Times New Roman" w:hAnsi="Times New Roman" w:cs="Times New Roman"/>
          <w:kern w:val="36"/>
        </w:rPr>
        <w:t xml:space="preserve">: </w:t>
      </w:r>
      <w:hyperlink r:id="rId13" w:history="1">
        <w:r w:rsidR="00351C13" w:rsidRPr="00351C13">
          <w:rPr>
            <w:rStyle w:val="Hyperlink"/>
            <w:rFonts w:ascii="Times New Roman" w:hAnsi="Times New Roman" w:cs="Times New Roman"/>
          </w:rPr>
          <w:t>https://www.bostonglobe.com/2021/08/06/nation/here-are-seven-times-youre-already-required-show-proof-youre-vaccinated/</w:t>
        </w:r>
      </w:hyperlink>
      <w:r w:rsidRPr="00351C13">
        <w:rPr>
          <w:rFonts w:ascii="Times New Roman" w:eastAsia="Times New Roman" w:hAnsi="Times New Roman" w:cs="Times New Roman"/>
          <w:kern w:val="36"/>
        </w:rPr>
        <w:t>.</w:t>
      </w:r>
    </w:p>
  </w:endnote>
  <w:endnote w:id="17">
    <w:p w14:paraId="31564E51" w14:textId="379103F5" w:rsidR="00DD2DC2" w:rsidRPr="006478F2" w:rsidRDefault="00DD2DC2" w:rsidP="00DD2DC2">
      <w:pPr>
        <w:pStyle w:val="EndnoteText"/>
        <w:rPr>
          <w:rFonts w:ascii="Times New Roman" w:hAnsi="Times New Roman" w:cs="Times New Roman"/>
        </w:rPr>
      </w:pPr>
      <w:r w:rsidRPr="006478F2">
        <w:rPr>
          <w:rStyle w:val="EndnoteReference"/>
          <w:rFonts w:ascii="Times New Roman" w:hAnsi="Times New Roman" w:cs="Times New Roman"/>
        </w:rPr>
        <w:endnoteRef/>
      </w:r>
      <w:r w:rsidRPr="006478F2">
        <w:rPr>
          <w:rFonts w:ascii="Times New Roman" w:hAnsi="Times New Roman" w:cs="Times New Roman"/>
        </w:rPr>
        <w:t xml:space="preserve">U.S. Citizen and Immigration Services, Vaccination Requirements FAQ: </w:t>
      </w:r>
      <w:hyperlink r:id="rId14" w:history="1">
        <w:r w:rsidRPr="006478F2">
          <w:rPr>
            <w:rStyle w:val="Hyperlink"/>
            <w:rFonts w:ascii="Times New Roman" w:eastAsia="Times New Roman" w:hAnsi="Times New Roman" w:cs="Times New Roman"/>
          </w:rPr>
          <w:t>https://www.uscis.gov/tools/designated-civil-surgeons/vaccination-requirements</w:t>
        </w:r>
      </w:hyperlink>
      <w:r w:rsidRPr="006478F2">
        <w:rPr>
          <w:rFonts w:ascii="Times New Roman" w:eastAsia="Times New Roman" w:hAnsi="Times New Roman" w:cs="Times New Roman"/>
        </w:rPr>
        <w:t xml:space="preserve">.  </w:t>
      </w:r>
      <w:r w:rsidRPr="006478F2">
        <w:rPr>
          <w:rFonts w:ascii="Times New Roman" w:eastAsia="Times New Roman" w:hAnsi="Times New Roman" w:cs="Times New Roman"/>
        </w:rPr>
        <w:t>As included in the FAQ: T</w:t>
      </w:r>
      <w:r w:rsidRPr="006478F2">
        <w:rPr>
          <w:rFonts w:ascii="Times New Roman" w:hAnsi="Times New Roman" w:cs="Times New Roman"/>
        </w:rPr>
        <w:t>ext for mandated immigrant vaccination requirements in the Immigration and Nationality Act (INA), section 212(a)(1)(A)(ii) as noted in this link covering immigrant vaccination.</w:t>
      </w:r>
    </w:p>
  </w:endnote>
  <w:endnote w:id="18">
    <w:p w14:paraId="6AFF7FA5" w14:textId="0F067DB4" w:rsidR="00836944" w:rsidRPr="00836944" w:rsidRDefault="00836944">
      <w:pPr>
        <w:pStyle w:val="EndnoteText"/>
        <w:rPr>
          <w:rFonts w:ascii="Times New Roman" w:hAnsi="Times New Roman" w:cs="Times New Roman"/>
        </w:rPr>
      </w:pPr>
      <w:r w:rsidRPr="00836944">
        <w:rPr>
          <w:rStyle w:val="EndnoteReference"/>
          <w:rFonts w:ascii="Times New Roman" w:hAnsi="Times New Roman" w:cs="Times New Roman"/>
        </w:rPr>
        <w:endnoteRef/>
      </w:r>
      <w:r w:rsidRPr="00836944">
        <w:rPr>
          <w:rFonts w:ascii="Times New Roman" w:hAnsi="Times New Roman" w:cs="Times New Roman"/>
        </w:rPr>
        <w:t xml:space="preserve"> 8/19/21 Massachusetts Executive Order by Governor Baker: “Implementing Requirement </w:t>
      </w:r>
      <w:r w:rsidRPr="003858CF">
        <w:rPr>
          <w:rFonts w:ascii="Times New Roman" w:hAnsi="Times New Roman" w:cs="Times New Roman"/>
        </w:rPr>
        <w:t xml:space="preserve">For COVID-19 </w:t>
      </w:r>
      <w:r w:rsidRPr="00B47586">
        <w:rPr>
          <w:rFonts w:ascii="Times New Roman" w:hAnsi="Times New Roman" w:cs="Times New Roman"/>
        </w:rPr>
        <w:t>Vaccination Commonwealth's Executive Department Employees”</w:t>
      </w:r>
      <w:r>
        <w:rPr>
          <w:rFonts w:ascii="Times New Roman" w:hAnsi="Times New Roman" w:cs="Times New Roman"/>
        </w:rPr>
        <w:t xml:space="preserve">:  </w:t>
      </w:r>
      <w:hyperlink r:id="rId15" w:history="1">
        <w:r w:rsidRPr="00311C47">
          <w:rPr>
            <w:rStyle w:val="Hyperlink"/>
            <w:rFonts w:ascii="Times New Roman" w:hAnsi="Times New Roman" w:cs="Times New Roman"/>
          </w:rPr>
          <w:t>https://www.mass.gov/doc/august-19-2021-executive-department-employee-vaccination-order/download</w:t>
        </w:r>
      </w:hyperlink>
      <w:r>
        <w:rPr>
          <w:rFonts w:ascii="Times New Roman" w:hAnsi="Times New Roman" w:cs="Times New Roman"/>
        </w:rPr>
        <w:t xml:space="preserve">. </w:t>
      </w:r>
    </w:p>
  </w:endnote>
  <w:endnote w:id="19">
    <w:p w14:paraId="71D53886" w14:textId="124360CF" w:rsidR="006A2AF6" w:rsidRPr="006A2AF6" w:rsidRDefault="006A2AF6">
      <w:pPr>
        <w:pStyle w:val="EndnoteText"/>
        <w:rPr>
          <w:rFonts w:ascii="Times New Roman" w:hAnsi="Times New Roman" w:cs="Times New Roman"/>
        </w:rPr>
      </w:pPr>
      <w:r w:rsidRPr="006A2AF6">
        <w:rPr>
          <w:rStyle w:val="EndnoteReference"/>
          <w:rFonts w:ascii="Times New Roman" w:hAnsi="Times New Roman" w:cs="Times New Roman"/>
        </w:rPr>
        <w:endnoteRef/>
      </w:r>
      <w:r w:rsidRPr="006A2AF6">
        <w:rPr>
          <w:rFonts w:ascii="Times New Roman" w:hAnsi="Times New Roman" w:cs="Times New Roman"/>
        </w:rPr>
        <w:t xml:space="preserve"> Boston Globe,</w:t>
      </w:r>
      <w:r>
        <w:t xml:space="preserve"> </w:t>
      </w:r>
      <w:r w:rsidRPr="00FF297F">
        <w:rPr>
          <w:rFonts w:ascii="Times New Roman" w:eastAsia="Times New Roman" w:hAnsi="Times New Roman" w:cs="Times New Roman"/>
          <w:i/>
          <w:iCs/>
          <w:kern w:val="36"/>
        </w:rPr>
        <w:t>FDA gives full approval to Pfizer’s COVID-19 vaccine</w:t>
      </w:r>
      <w:r w:rsidRPr="006A2AF6">
        <w:rPr>
          <w:rFonts w:ascii="Times New Roman" w:eastAsia="Times New Roman" w:hAnsi="Times New Roman" w:cs="Times New Roman"/>
          <w:kern w:val="36"/>
        </w:rPr>
        <w:t>,</w:t>
      </w:r>
      <w:r>
        <w:rPr>
          <w:rFonts w:ascii="Times New Roman" w:eastAsia="Times New Roman" w:hAnsi="Times New Roman" w:cs="Times New Roman"/>
          <w:kern w:val="36"/>
        </w:rPr>
        <w:t xml:space="preserve"> Jonathan Saltzman and Anissa Gardizy, 8/23/21: </w:t>
      </w:r>
      <w:hyperlink r:id="rId16" w:history="1">
        <w:r w:rsidRPr="00FF297F">
          <w:rPr>
            <w:rStyle w:val="Hyperlink"/>
            <w:rFonts w:ascii="Times New Roman" w:hAnsi="Times New Roman" w:cs="Times New Roman"/>
          </w:rPr>
          <w:t>https://www.bostonglobe.com/2021/08/23/nation/fda-gives-full-approval-pfizers-covid-19-vaccine/</w:t>
        </w:r>
      </w:hyperlink>
      <w:r>
        <w:rPr>
          <w:rFonts w:ascii="Times New Roman" w:hAnsi="Times New Roman" w:cs="Times New Roman"/>
        </w:rPr>
        <w:t>.</w:t>
      </w:r>
    </w:p>
  </w:endnote>
  <w:endnote w:id="20">
    <w:p w14:paraId="41BB99D7" w14:textId="4E93AA88" w:rsidR="00A264C2" w:rsidRPr="00FC4E4A" w:rsidRDefault="00A264C2">
      <w:pPr>
        <w:pStyle w:val="EndnoteText"/>
        <w:rPr>
          <w:rFonts w:ascii="Times New Roman" w:hAnsi="Times New Roman" w:cs="Times New Roman"/>
        </w:rPr>
      </w:pPr>
      <w:r w:rsidRPr="00FC4E4A">
        <w:rPr>
          <w:rStyle w:val="EndnoteReference"/>
          <w:rFonts w:ascii="Times New Roman" w:hAnsi="Times New Roman" w:cs="Times New Roman"/>
        </w:rPr>
        <w:endnoteRef/>
      </w:r>
      <w:r w:rsidRPr="00FC4E4A">
        <w:rPr>
          <w:rFonts w:ascii="Times New Roman" w:hAnsi="Times New Roman" w:cs="Times New Roman"/>
        </w:rPr>
        <w:t xml:space="preserve"> </w:t>
      </w:r>
      <w:r w:rsidR="0041529D">
        <w:rPr>
          <w:rFonts w:ascii="Times New Roman" w:hAnsi="Times New Roman" w:cs="Times New Roman"/>
        </w:rPr>
        <w:t>These requirements are</w:t>
      </w:r>
      <w:r w:rsidRPr="00FC4E4A">
        <w:rPr>
          <w:rFonts w:ascii="Times New Roman" w:hAnsi="Times New Roman" w:cs="Times New Roman"/>
        </w:rPr>
        <w:t xml:space="preserve"> based on protections</w:t>
      </w:r>
      <w:r w:rsidR="00BB44E4" w:rsidRPr="00FC4E4A">
        <w:rPr>
          <w:rFonts w:ascii="Times New Roman" w:hAnsi="Times New Roman" w:cs="Times New Roman"/>
        </w:rPr>
        <w:t xml:space="preserve"> included in the 8/5/21 California Vaccination Order - Health Care Worker Vaccine Requirement, page 3: </w:t>
      </w:r>
      <w:hyperlink r:id="rId17" w:history="1">
        <w:r w:rsidR="00BB44E4" w:rsidRPr="00FC4E4A">
          <w:rPr>
            <w:rStyle w:val="Hyperlink"/>
            <w:rFonts w:ascii="Times New Roman" w:hAnsi="Times New Roman" w:cs="Times New Roman"/>
          </w:rPr>
          <w:t>https://www.cdph.ca.gov/Programs/CID/DCDC/Pages/COVID-19/Order-of-the-State-Public-Health-Officer-Health-Care-Worker-Vaccine-Requirement.aspx</w:t>
        </w:r>
      </w:hyperlink>
      <w:r w:rsidR="00BB44E4" w:rsidRPr="00FC4E4A">
        <w:rPr>
          <w:rFonts w:ascii="Times New Roman" w:hAnsi="Times New Roman" w:cs="Times New Roman"/>
        </w:rPr>
        <w:t>.</w:t>
      </w:r>
      <w:r w:rsidRPr="00FC4E4A">
        <w:rPr>
          <w:rFonts w:ascii="Times New Roman" w:hAnsi="Times New Roman" w:cs="Times New Roman"/>
        </w:rPr>
        <w:t xml:space="preserve"> </w:t>
      </w:r>
    </w:p>
  </w:endnote>
  <w:endnote w:id="21">
    <w:p w14:paraId="15639413" w14:textId="63F28616" w:rsidR="00EA740E" w:rsidRPr="00EA740E" w:rsidRDefault="00EA740E">
      <w:pPr>
        <w:pStyle w:val="EndnoteText"/>
        <w:rPr>
          <w:rFonts w:ascii="Times New Roman" w:hAnsi="Times New Roman" w:cs="Times New Roman"/>
        </w:rPr>
      </w:pPr>
      <w:r w:rsidRPr="00EA740E">
        <w:rPr>
          <w:rStyle w:val="EndnoteReference"/>
          <w:rFonts w:ascii="Times New Roman" w:hAnsi="Times New Roman" w:cs="Times New Roman"/>
        </w:rPr>
        <w:endnoteRef/>
      </w:r>
      <w:r w:rsidRPr="00EA740E">
        <w:rPr>
          <w:rFonts w:ascii="Times New Roman" w:hAnsi="Times New Roman" w:cs="Times New Roman"/>
        </w:rPr>
        <w:t xml:space="preserve"> </w:t>
      </w:r>
      <w:r w:rsidR="00861589">
        <w:rPr>
          <w:rFonts w:ascii="Times New Roman" w:hAnsi="Times New Roman" w:cs="Times New Roman"/>
        </w:rPr>
        <w:t xml:space="preserve">Massachusetts </w:t>
      </w:r>
      <w:r w:rsidRPr="00EA740E">
        <w:rPr>
          <w:rFonts w:ascii="Times New Roman" w:hAnsi="Times New Roman" w:cs="Times New Roman"/>
        </w:rPr>
        <w:t>COVID-19 Temporary Emergency Paid Sick Leave Program</w:t>
      </w:r>
      <w:r w:rsidR="00861589">
        <w:rPr>
          <w:rFonts w:ascii="Times New Roman" w:hAnsi="Times New Roman" w:cs="Times New Roman"/>
        </w:rPr>
        <w:t>, 5/28/21</w:t>
      </w:r>
      <w:r w:rsidR="00861589">
        <w:t xml:space="preserve"> until 9/30/21 or exhaustion of $75M in program funds as determined by the Commonwealth, whichever is earlier</w:t>
      </w:r>
      <w:r w:rsidRPr="00EA740E">
        <w:rPr>
          <w:rFonts w:ascii="Times New Roman" w:hAnsi="Times New Roman" w:cs="Times New Roman"/>
        </w:rPr>
        <w:t>: https://www.mass.gov/info-details/covid-19-temporary-emergency-paid-sick-leave-program#leave-amounts-.</w:t>
      </w:r>
    </w:p>
  </w:endnote>
  <w:endnote w:id="22">
    <w:p w14:paraId="04528D8E" w14:textId="7BA7E5A6" w:rsidR="001E05B6" w:rsidRPr="00FC4E4A" w:rsidRDefault="001E05B6" w:rsidP="001E05B6">
      <w:pPr>
        <w:pStyle w:val="EndnoteText"/>
        <w:rPr>
          <w:rFonts w:ascii="Times New Roman" w:hAnsi="Times New Roman" w:cs="Times New Roman"/>
        </w:rPr>
      </w:pPr>
      <w:r w:rsidRPr="00FC4E4A">
        <w:rPr>
          <w:rStyle w:val="EndnoteReference"/>
          <w:rFonts w:ascii="Times New Roman" w:hAnsi="Times New Roman" w:cs="Times New Roman"/>
        </w:rPr>
        <w:endnoteRef/>
      </w:r>
      <w:r w:rsidRPr="00FC4E4A">
        <w:rPr>
          <w:rFonts w:ascii="Times New Roman" w:hAnsi="Times New Roman" w:cs="Times New Roman"/>
        </w:rPr>
        <w:t xml:space="preserve"> </w:t>
      </w:r>
      <w:r>
        <w:rPr>
          <w:rFonts w:ascii="Times New Roman" w:hAnsi="Times New Roman" w:cs="Times New Roman"/>
        </w:rPr>
        <w:t xml:space="preserve">Federal </w:t>
      </w:r>
      <w:r w:rsidRPr="006B6FC7">
        <w:rPr>
          <w:rFonts w:ascii="Times New Roman" w:hAnsi="Times New Roman" w:cs="Times New Roman"/>
        </w:rPr>
        <w:t>American Rescue Plan - employers with fewer than 500 employees are entitled to tax credits for wages paid for employee leaves taken to receive or recover from COVID-19 vaccinations</w:t>
      </w:r>
      <w:r>
        <w:rPr>
          <w:rFonts w:ascii="Times New Roman" w:hAnsi="Times New Roman" w:cs="Times New Roman"/>
        </w:rPr>
        <w:t xml:space="preserve"> during the period </w:t>
      </w:r>
      <w:r w:rsidRPr="006B6FC7">
        <w:rPr>
          <w:rFonts w:ascii="Times New Roman" w:hAnsi="Times New Roman" w:cs="Times New Roman"/>
        </w:rPr>
        <w:t>4/1/21-9/30/21:</w:t>
      </w:r>
      <w:r>
        <w:rPr>
          <w:rFonts w:ascii="Times New Roman" w:hAnsi="Times New Roman" w:cs="Times New Roman"/>
          <w:sz w:val="28"/>
          <w:szCs w:val="28"/>
        </w:rPr>
        <w:t xml:space="preserve"> </w:t>
      </w:r>
      <w:hyperlink r:id="rId18" w:history="1">
        <w:r w:rsidRPr="006B6FC7">
          <w:rPr>
            <w:rStyle w:val="Hyperlink"/>
            <w:rFonts w:ascii="Times New Roman" w:eastAsia="Times New Roman" w:hAnsi="Times New Roman" w:cs="Times New Roman"/>
          </w:rPr>
          <w:t>https://www.irs.gov/newsroom/employer-tax-credits-for-employee-paid-leave-due-to-covid-19</w:t>
        </w:r>
      </w:hyperlink>
      <w:r w:rsidRPr="00FC4E4A">
        <w:rPr>
          <w:rFonts w:ascii="Times New Roman" w:eastAsia="Times New Roman" w:hAnsi="Times New Roman" w:cs="Times New Roman"/>
        </w:rPr>
        <w:t>.</w:t>
      </w:r>
    </w:p>
  </w:endnote>
  <w:endnote w:id="23">
    <w:p w14:paraId="0322A883" w14:textId="10AB26B3" w:rsidR="0041529D" w:rsidRPr="0041529D" w:rsidRDefault="0041529D" w:rsidP="0041529D">
      <w:pPr>
        <w:pStyle w:val="EndnoteText"/>
        <w:rPr>
          <w:rFonts w:ascii="Times New Roman" w:hAnsi="Times New Roman" w:cs="Times New Roman"/>
        </w:rPr>
      </w:pPr>
      <w:r w:rsidRPr="0041529D">
        <w:rPr>
          <w:rStyle w:val="EndnoteReference"/>
          <w:rFonts w:ascii="Times New Roman" w:hAnsi="Times New Roman" w:cs="Times New Roman"/>
        </w:rPr>
        <w:endnoteRef/>
      </w:r>
      <w:r w:rsidRPr="0041529D">
        <w:rPr>
          <w:rFonts w:ascii="Times New Roman" w:hAnsi="Times New Roman" w:cs="Times New Roman"/>
        </w:rPr>
        <w:t xml:space="preserve"> Visitation platform based 8/5/21 C</w:t>
      </w:r>
      <w:r w:rsidR="003E4B6E">
        <w:rPr>
          <w:rFonts w:ascii="Times New Roman" w:hAnsi="Times New Roman" w:cs="Times New Roman"/>
        </w:rPr>
        <w:t>alifornia</w:t>
      </w:r>
      <w:r w:rsidRPr="0041529D">
        <w:rPr>
          <w:rFonts w:ascii="Times New Roman" w:hAnsi="Times New Roman" w:cs="Times New Roman"/>
        </w:rPr>
        <w:t xml:space="preserve"> Vaccination Order – Requirements for Visitors in Acute Health Care and Long-Term Care Settings: </w:t>
      </w:r>
    </w:p>
    <w:p w14:paraId="391235E6" w14:textId="518755C0" w:rsidR="0041529D" w:rsidRDefault="009D787D" w:rsidP="0041529D">
      <w:pPr>
        <w:pStyle w:val="EndnoteText"/>
        <w:rPr>
          <w:rStyle w:val="Hyperlink"/>
          <w:rFonts w:ascii="Times New Roman" w:hAnsi="Times New Roman" w:cs="Times New Roman"/>
        </w:rPr>
      </w:pPr>
      <w:hyperlink r:id="rId19" w:history="1">
        <w:r w:rsidR="0041529D" w:rsidRPr="0041529D">
          <w:rPr>
            <w:rStyle w:val="Hyperlink"/>
            <w:rFonts w:ascii="Times New Roman" w:hAnsi="Times New Roman" w:cs="Times New Roman"/>
          </w:rPr>
          <w:t>https://www.cdph.ca.gov/Programs/CID/DCDC/Pages/COVID-19/Order-of-the-State-Public-Health-Officer-Requirements-for-Visitors-in-Acute-Health-Care-and-Long-Term-Care-Settings.aspx</w:t>
        </w:r>
      </w:hyperlink>
    </w:p>
    <w:p w14:paraId="439BA399" w14:textId="44E00FBB" w:rsidR="00B9466E" w:rsidRDefault="00B9466E" w:rsidP="0041529D">
      <w:pPr>
        <w:pStyle w:val="EndnoteText"/>
        <w:rPr>
          <w:rStyle w:val="Hyperlink"/>
          <w:rFonts w:ascii="Times New Roman" w:hAnsi="Times New Roman" w:cs="Times New Roman"/>
        </w:rPr>
      </w:pPr>
    </w:p>
    <w:p w14:paraId="62C86008" w14:textId="1CBD0766" w:rsidR="00B9466E" w:rsidRPr="00110A82" w:rsidRDefault="00110A82" w:rsidP="0041529D">
      <w:pPr>
        <w:pStyle w:val="EndnoteText"/>
        <w:rPr>
          <w:rStyle w:val="Hyperlink"/>
          <w:rFonts w:ascii="Times New Roman" w:hAnsi="Times New Roman" w:cs="Times New Roman"/>
          <w:b/>
          <w:bCs/>
          <w:color w:val="auto"/>
          <w:u w:val="none"/>
        </w:rPr>
      </w:pPr>
      <w:r w:rsidRPr="00110A82">
        <w:rPr>
          <w:rStyle w:val="Hyperlink"/>
          <w:rFonts w:ascii="Times New Roman" w:hAnsi="Times New Roman" w:cs="Times New Roman"/>
          <w:b/>
          <w:bCs/>
          <w:color w:val="auto"/>
          <w:u w:val="none"/>
        </w:rPr>
        <w:t>Endorsed by 25 members of Dignity Alliance Massachusetts including:</w:t>
      </w:r>
    </w:p>
    <w:p w14:paraId="1AD1A115" w14:textId="77777777" w:rsidR="00110A82" w:rsidRDefault="00110A82" w:rsidP="0041529D">
      <w:pPr>
        <w:pStyle w:val="EndnoteText"/>
        <w:rPr>
          <w:rStyle w:val="Hyperlink"/>
          <w:rFonts w:ascii="Times New Roman" w:hAnsi="Times New Roman" w:cs="Times New Roman"/>
          <w:color w:val="auto"/>
          <w:u w:val="none"/>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675"/>
      </w:tblGrid>
      <w:tr w:rsidR="00110A82" w14:paraId="7A57FDCD" w14:textId="77777777" w:rsidTr="00110A82">
        <w:tc>
          <w:tcPr>
            <w:tcW w:w="4675" w:type="dxa"/>
          </w:tcPr>
          <w:p w14:paraId="26374EE5" w14:textId="77777777" w:rsidR="00110A82" w:rsidRPr="00486E2D" w:rsidRDefault="00110A82" w:rsidP="00110A82">
            <w:pPr>
              <w:spacing w:after="0" w:line="240" w:lineRule="auto"/>
              <w:ind w:left="720" w:hanging="720"/>
              <w:contextualSpacing/>
              <w:rPr>
                <w:sz w:val="20"/>
              </w:rPr>
            </w:pPr>
            <w:r w:rsidRPr="00486E2D">
              <w:rPr>
                <w:sz w:val="20"/>
              </w:rPr>
              <w:t>Frank E. Baskin, LICSW</w:t>
            </w:r>
          </w:p>
          <w:p w14:paraId="32DA5C04" w14:textId="77777777" w:rsidR="00110A82" w:rsidRPr="00486E2D" w:rsidRDefault="00110A82" w:rsidP="00110A82">
            <w:pPr>
              <w:spacing w:after="0" w:line="240" w:lineRule="auto"/>
              <w:ind w:left="720" w:hanging="720"/>
              <w:contextualSpacing/>
              <w:rPr>
                <w:sz w:val="20"/>
              </w:rPr>
            </w:pPr>
            <w:r w:rsidRPr="00486E2D">
              <w:rPr>
                <w:sz w:val="20"/>
              </w:rPr>
              <w:t>Boston Center for Independent Living</w:t>
            </w:r>
          </w:p>
          <w:p w14:paraId="7E08E176" w14:textId="77777777" w:rsidR="00110A82" w:rsidRDefault="00110A82" w:rsidP="00110A82">
            <w:pPr>
              <w:spacing w:after="160" w:line="259" w:lineRule="auto"/>
              <w:ind w:left="720" w:hanging="720"/>
              <w:contextualSpacing/>
              <w:rPr>
                <w:sz w:val="20"/>
              </w:rPr>
            </w:pPr>
            <w:r w:rsidRPr="00486E2D">
              <w:rPr>
                <w:sz w:val="20"/>
              </w:rPr>
              <w:t>Charles Carr, Former Commissioner, Massachusetts Rehabilitation Commission</w:t>
            </w:r>
          </w:p>
          <w:p w14:paraId="35BE6E2B" w14:textId="77777777" w:rsidR="00110A82" w:rsidRPr="00486E2D" w:rsidRDefault="00110A82" w:rsidP="00110A82">
            <w:pPr>
              <w:spacing w:after="160" w:line="259" w:lineRule="auto"/>
              <w:ind w:left="720" w:hanging="720"/>
              <w:contextualSpacing/>
              <w:rPr>
                <w:sz w:val="20"/>
              </w:rPr>
            </w:pPr>
            <w:r w:rsidRPr="00486E2D">
              <w:rPr>
                <w:sz w:val="20"/>
              </w:rPr>
              <w:t>Center for Living &amp; Working, Inc.</w:t>
            </w:r>
          </w:p>
          <w:p w14:paraId="65953CAA" w14:textId="77777777" w:rsidR="00110A82" w:rsidRPr="00486E2D" w:rsidRDefault="00110A82" w:rsidP="00110A82">
            <w:pPr>
              <w:spacing w:after="0" w:line="240" w:lineRule="auto"/>
              <w:ind w:left="720" w:hanging="720"/>
              <w:contextualSpacing/>
              <w:rPr>
                <w:sz w:val="20"/>
              </w:rPr>
            </w:pPr>
            <w:r w:rsidRPr="00486E2D">
              <w:rPr>
                <w:sz w:val="20"/>
              </w:rPr>
              <w:t>Center for Public Representation</w:t>
            </w:r>
          </w:p>
          <w:p w14:paraId="294525D1" w14:textId="77777777" w:rsidR="00110A82" w:rsidRPr="00486E2D" w:rsidRDefault="00110A82" w:rsidP="00110A82">
            <w:pPr>
              <w:spacing w:after="0" w:line="240" w:lineRule="auto"/>
              <w:ind w:left="720" w:hanging="720"/>
              <w:contextualSpacing/>
              <w:rPr>
                <w:sz w:val="20"/>
              </w:rPr>
            </w:pPr>
            <w:r w:rsidRPr="00486E2D">
              <w:rPr>
                <w:sz w:val="20"/>
              </w:rPr>
              <w:t xml:space="preserve">COP Amputee Association-COPAA </w:t>
            </w:r>
          </w:p>
          <w:p w14:paraId="5CC89785" w14:textId="77777777" w:rsidR="00110A82" w:rsidRPr="00486E2D" w:rsidRDefault="00110A82" w:rsidP="00110A82">
            <w:pPr>
              <w:spacing w:after="0" w:line="240" w:lineRule="auto"/>
              <w:ind w:left="720" w:hanging="720"/>
              <w:contextualSpacing/>
              <w:rPr>
                <w:sz w:val="20"/>
              </w:rPr>
            </w:pPr>
            <w:r w:rsidRPr="00486E2D">
              <w:rPr>
                <w:sz w:val="20"/>
              </w:rPr>
              <w:t>Disability Policy Consortium</w:t>
            </w:r>
          </w:p>
          <w:p w14:paraId="1669A5EE" w14:textId="77777777" w:rsidR="00110A82" w:rsidRPr="00486E2D" w:rsidRDefault="00110A82" w:rsidP="00110A82">
            <w:pPr>
              <w:spacing w:after="0" w:line="240" w:lineRule="auto"/>
              <w:ind w:left="720" w:hanging="720"/>
              <w:contextualSpacing/>
              <w:rPr>
                <w:sz w:val="20"/>
              </w:rPr>
            </w:pPr>
            <w:r w:rsidRPr="00486E2D">
              <w:rPr>
                <w:sz w:val="20"/>
              </w:rPr>
              <w:t>Judi Fonsh MSW</w:t>
            </w:r>
          </w:p>
          <w:p w14:paraId="6E0F626A" w14:textId="77777777" w:rsidR="00110A82" w:rsidRPr="00486E2D" w:rsidRDefault="00110A82" w:rsidP="00110A82">
            <w:pPr>
              <w:spacing w:after="0" w:line="240" w:lineRule="auto"/>
              <w:ind w:left="720" w:hanging="720"/>
              <w:contextualSpacing/>
              <w:rPr>
                <w:sz w:val="20"/>
              </w:rPr>
            </w:pPr>
            <w:r w:rsidRPr="00486E2D">
              <w:rPr>
                <w:sz w:val="20"/>
              </w:rPr>
              <w:t xml:space="preserve">Wynn Gerhard </w:t>
            </w:r>
          </w:p>
          <w:p w14:paraId="5F3F7D3C" w14:textId="77777777" w:rsidR="00110A82" w:rsidRPr="00486E2D" w:rsidRDefault="00110A82" w:rsidP="00110A82">
            <w:pPr>
              <w:spacing w:after="0" w:line="240" w:lineRule="auto"/>
              <w:ind w:left="720" w:hanging="720"/>
              <w:contextualSpacing/>
              <w:rPr>
                <w:sz w:val="20"/>
              </w:rPr>
            </w:pPr>
            <w:r w:rsidRPr="00486E2D">
              <w:rPr>
                <w:sz w:val="20"/>
              </w:rPr>
              <w:t>Jerry Halberstadt</w:t>
            </w:r>
          </w:p>
          <w:p w14:paraId="21B44309" w14:textId="77777777" w:rsidR="00110A82" w:rsidRPr="00C31FA3" w:rsidRDefault="00110A82" w:rsidP="00110A82">
            <w:pPr>
              <w:ind w:left="720" w:hanging="720"/>
              <w:rPr>
                <w:sz w:val="20"/>
              </w:rPr>
            </w:pPr>
            <w:r w:rsidRPr="00486E2D">
              <w:rPr>
                <w:sz w:val="20"/>
              </w:rPr>
              <w:t>Brooke Hallowell, Springfield College</w:t>
            </w:r>
          </w:p>
        </w:tc>
        <w:tc>
          <w:tcPr>
            <w:tcW w:w="4675" w:type="dxa"/>
          </w:tcPr>
          <w:p w14:paraId="1B7C7AC0" w14:textId="77777777" w:rsidR="00110A82" w:rsidRPr="00486E2D" w:rsidRDefault="00110A82" w:rsidP="00110A82">
            <w:pPr>
              <w:spacing w:after="0" w:line="240" w:lineRule="auto"/>
              <w:ind w:left="720" w:hanging="720"/>
              <w:rPr>
                <w:sz w:val="20"/>
              </w:rPr>
            </w:pPr>
            <w:r w:rsidRPr="00486E2D">
              <w:rPr>
                <w:sz w:val="20"/>
              </w:rPr>
              <w:t>Sandy Hovey</w:t>
            </w:r>
          </w:p>
          <w:p w14:paraId="117DE05C" w14:textId="77777777" w:rsidR="00110A82" w:rsidRPr="00486E2D" w:rsidRDefault="00110A82" w:rsidP="00110A82">
            <w:pPr>
              <w:spacing w:after="0" w:line="240" w:lineRule="auto"/>
              <w:ind w:left="720" w:hanging="720"/>
              <w:rPr>
                <w:sz w:val="20"/>
              </w:rPr>
            </w:pPr>
            <w:r w:rsidRPr="00486E2D">
              <w:rPr>
                <w:sz w:val="20"/>
              </w:rPr>
              <w:t xml:space="preserve">Anne Johansen BCIL </w:t>
            </w:r>
          </w:p>
          <w:p w14:paraId="2514DD46" w14:textId="77777777" w:rsidR="00110A82" w:rsidRPr="00486E2D" w:rsidRDefault="00110A82" w:rsidP="00110A82">
            <w:pPr>
              <w:spacing w:after="0" w:line="240" w:lineRule="auto"/>
              <w:ind w:left="720" w:hanging="720"/>
              <w:rPr>
                <w:sz w:val="20"/>
              </w:rPr>
            </w:pPr>
            <w:r w:rsidRPr="00486E2D">
              <w:rPr>
                <w:sz w:val="20"/>
              </w:rPr>
              <w:t>Paul J. Lanzikos</w:t>
            </w:r>
          </w:p>
          <w:p w14:paraId="2C799495" w14:textId="77777777" w:rsidR="00110A82" w:rsidRPr="00486E2D" w:rsidRDefault="00110A82" w:rsidP="00110A82">
            <w:pPr>
              <w:spacing w:after="0" w:line="240" w:lineRule="auto"/>
              <w:ind w:left="720" w:hanging="720"/>
              <w:rPr>
                <w:sz w:val="20"/>
              </w:rPr>
            </w:pPr>
            <w:r w:rsidRPr="00486E2D">
              <w:rPr>
                <w:sz w:val="20"/>
              </w:rPr>
              <w:t>James A. Lomastro PhD</w:t>
            </w:r>
          </w:p>
          <w:p w14:paraId="4F45DCEA" w14:textId="77777777" w:rsidR="00110A82" w:rsidRPr="00486E2D" w:rsidRDefault="00110A82" w:rsidP="00110A82">
            <w:pPr>
              <w:spacing w:after="0" w:line="240" w:lineRule="auto"/>
              <w:ind w:left="720" w:hanging="720"/>
              <w:rPr>
                <w:sz w:val="20"/>
              </w:rPr>
            </w:pPr>
            <w:r w:rsidRPr="00486E2D">
              <w:rPr>
                <w:sz w:val="20"/>
              </w:rPr>
              <w:t>Massachusetts Advocates for Nursing Home Reform, Arlene Germain, Policy Director</w:t>
            </w:r>
          </w:p>
          <w:p w14:paraId="4638CD1B" w14:textId="77777777" w:rsidR="00110A82" w:rsidRPr="00486E2D" w:rsidRDefault="00110A82" w:rsidP="00110A82">
            <w:pPr>
              <w:spacing w:after="0" w:line="240" w:lineRule="auto"/>
              <w:ind w:left="720" w:hanging="720"/>
              <w:rPr>
                <w:sz w:val="20"/>
              </w:rPr>
            </w:pPr>
            <w:r w:rsidRPr="00486E2D">
              <w:rPr>
                <w:sz w:val="20"/>
              </w:rPr>
              <w:t>Richard T. Moore</w:t>
            </w:r>
          </w:p>
          <w:p w14:paraId="0C216552" w14:textId="77777777" w:rsidR="00110A82" w:rsidRPr="00486E2D" w:rsidRDefault="00110A82" w:rsidP="00110A82">
            <w:pPr>
              <w:spacing w:after="0" w:line="240" w:lineRule="auto"/>
              <w:ind w:left="720" w:hanging="720"/>
              <w:rPr>
                <w:sz w:val="20"/>
              </w:rPr>
            </w:pPr>
            <w:r w:rsidRPr="00486E2D">
              <w:rPr>
                <w:sz w:val="20"/>
              </w:rPr>
              <w:t>Sandy Novack, MBA, MSW</w:t>
            </w:r>
          </w:p>
          <w:p w14:paraId="7838AC77" w14:textId="77777777" w:rsidR="00110A82" w:rsidRPr="00486E2D" w:rsidRDefault="00110A82" w:rsidP="00110A82">
            <w:pPr>
              <w:spacing w:after="0" w:line="240" w:lineRule="auto"/>
              <w:ind w:left="720" w:hanging="720"/>
              <w:rPr>
                <w:sz w:val="20"/>
              </w:rPr>
            </w:pPr>
            <w:r w:rsidRPr="00486E2D">
              <w:rPr>
                <w:sz w:val="20"/>
              </w:rPr>
              <w:t>Lisa Orgettas Executive Director, Disability Resource Center</w:t>
            </w:r>
          </w:p>
          <w:p w14:paraId="313D3B7B" w14:textId="77777777" w:rsidR="00110A82" w:rsidRPr="00486E2D" w:rsidRDefault="00110A82" w:rsidP="00110A82">
            <w:pPr>
              <w:spacing w:after="0" w:line="240" w:lineRule="auto"/>
              <w:ind w:left="720" w:hanging="720"/>
              <w:rPr>
                <w:sz w:val="20"/>
              </w:rPr>
            </w:pPr>
            <w:r w:rsidRPr="00486E2D">
              <w:rPr>
                <w:sz w:val="20"/>
              </w:rPr>
              <w:t>Susan Rorke</w:t>
            </w:r>
          </w:p>
          <w:p w14:paraId="151FA70B" w14:textId="77777777" w:rsidR="00110A82" w:rsidRDefault="00110A82" w:rsidP="00110A82">
            <w:pPr>
              <w:ind w:left="720" w:hanging="720"/>
            </w:pPr>
          </w:p>
        </w:tc>
      </w:tr>
    </w:tbl>
    <w:p w14:paraId="3351A524" w14:textId="5E3927AC" w:rsidR="00B9466E" w:rsidRDefault="00B9466E" w:rsidP="0041529D">
      <w:pPr>
        <w:pStyle w:val="EndnoteText"/>
        <w:rPr>
          <w:rStyle w:val="Hyperlink"/>
          <w:rFonts w:ascii="Times New Roman" w:hAnsi="Times New Roman" w:cs="Times New Roman"/>
        </w:rPr>
      </w:pPr>
    </w:p>
    <w:p w14:paraId="51B3EA45" w14:textId="6F2E1C12" w:rsidR="00B9466E" w:rsidRDefault="00B9466E" w:rsidP="0041529D">
      <w:pPr>
        <w:pStyle w:val="EndnoteText"/>
        <w:rPr>
          <w:rStyle w:val="Hyperlink"/>
          <w:rFonts w:ascii="Times New Roman" w:hAnsi="Times New Roman" w:cs="Times New Roman"/>
          <w:color w:val="auto"/>
          <w:u w:val="none"/>
        </w:rPr>
      </w:pPr>
      <w:r>
        <w:rPr>
          <w:rStyle w:val="Hyperlink"/>
          <w:rFonts w:ascii="Times New Roman" w:hAnsi="Times New Roman" w:cs="Times New Roman"/>
          <w:color w:val="auto"/>
          <w:u w:val="none"/>
        </w:rPr>
        <w:t>Contact:  Arlene Germain, Chair, Dignity Alliance Massachusetts Facilities Workgroup</w:t>
      </w:r>
    </w:p>
    <w:p w14:paraId="56F7CD35" w14:textId="44D9BD2C" w:rsidR="00B9466E" w:rsidRPr="00B9466E" w:rsidRDefault="00B9466E" w:rsidP="0041529D">
      <w:pPr>
        <w:pStyle w:val="EndnoteText"/>
        <w:rPr>
          <w:rStyle w:val="Hyperlink"/>
          <w:rFonts w:ascii="Times New Roman" w:hAnsi="Times New Roman" w:cs="Times New Roman"/>
          <w:color w:val="auto"/>
          <w:u w:val="none"/>
        </w:rPr>
      </w:pPr>
      <w:r>
        <w:rPr>
          <w:rStyle w:val="Hyperlink"/>
          <w:rFonts w:ascii="Times New Roman" w:hAnsi="Times New Roman" w:cs="Times New Roman"/>
          <w:color w:val="auto"/>
          <w:u w:val="none"/>
        </w:rPr>
        <w:tab/>
        <w:t xml:space="preserve"> </w:t>
      </w:r>
      <w:hyperlink r:id="rId20" w:history="1">
        <w:r w:rsidRPr="00041834">
          <w:rPr>
            <w:rStyle w:val="Hyperlink"/>
            <w:rFonts w:ascii="Times New Roman" w:hAnsi="Times New Roman" w:cs="Times New Roman"/>
          </w:rPr>
          <w:t>agermain@manhr.org</w:t>
        </w:r>
      </w:hyperlink>
      <w:r>
        <w:rPr>
          <w:rStyle w:val="Hyperlink"/>
          <w:rFonts w:ascii="Times New Roman" w:hAnsi="Times New Roman" w:cs="Times New Roman"/>
          <w:color w:val="auto"/>
          <w:u w:val="none"/>
        </w:rPr>
        <w:t xml:space="preserve"> </w:t>
      </w:r>
    </w:p>
    <w:p w14:paraId="72A14CE2" w14:textId="310F701D" w:rsidR="00B9466E" w:rsidRDefault="00B9466E" w:rsidP="0041529D">
      <w:pPr>
        <w:pStyle w:val="EndnoteText"/>
        <w:rPr>
          <w:rStyle w:val="Hyperlink"/>
          <w:rFonts w:ascii="Times New Roman" w:hAnsi="Times New Roman" w:cs="Times New Roman"/>
        </w:rPr>
      </w:pPr>
    </w:p>
    <w:p w14:paraId="384CE5AC" w14:textId="7913C8DA" w:rsidR="00B9466E" w:rsidRDefault="00B9466E" w:rsidP="0041529D">
      <w:pPr>
        <w:pStyle w:val="EndnoteText"/>
        <w:rPr>
          <w:rStyle w:val="Hyperlink"/>
          <w:rFonts w:ascii="Times New Roman" w:hAnsi="Times New Roman" w:cs="Times New Roman"/>
        </w:rPr>
      </w:pPr>
    </w:p>
    <w:p w14:paraId="070D5D71" w14:textId="26C67079" w:rsidR="00B9466E" w:rsidRDefault="00B9466E" w:rsidP="0041529D">
      <w:pPr>
        <w:pStyle w:val="EndnoteText"/>
        <w:rPr>
          <w:rStyle w:val="Hyperlink"/>
          <w:rFonts w:ascii="Times New Roman" w:hAnsi="Times New Roman" w:cs="Times New Roman"/>
        </w:rPr>
      </w:pPr>
    </w:p>
    <w:p w14:paraId="25D5A32E" w14:textId="1D8D0523" w:rsidR="00B9466E" w:rsidRDefault="00B9466E" w:rsidP="0041529D">
      <w:pPr>
        <w:pStyle w:val="EndnoteText"/>
      </w:pPr>
      <w:r w:rsidRPr="00B9466E">
        <w:rPr>
          <w:noProof/>
        </w:rPr>
        <w:drawing>
          <wp:inline distT="0" distB="0" distL="0" distR="0" wp14:anchorId="2E1CF8A4" wp14:editId="1776128C">
            <wp:extent cx="5943600" cy="59436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943600" cy="594360"/>
                    </a:xfrm>
                    <a:prstGeom prst="rect">
                      <a:avLst/>
                    </a:prstGeom>
                    <a:noFill/>
                    <a:ln>
                      <a:noFill/>
                    </a:ln>
                  </pic:spPr>
                </pic:pic>
              </a:graphicData>
            </a:graphic>
          </wp:inline>
        </w:drawing>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D93D64" w14:textId="39F54EB1" w:rsidR="00E400F9" w:rsidRPr="007D799A" w:rsidRDefault="00B9466E" w:rsidP="00D67B24">
    <w:pPr>
      <w:pStyle w:val="Footer"/>
      <w:jc w:val="right"/>
      <w:rPr>
        <w:rFonts w:ascii="Franklin Gothic Book" w:hAnsi="Franklin Gothic Book"/>
        <w:noProof/>
      </w:rPr>
    </w:pPr>
    <w:r>
      <w:rPr>
        <w:noProof/>
      </w:rPr>
      <w:t xml:space="preserve">Adopted August 30, 2021                    </w:t>
    </w:r>
    <w:hyperlink r:id="rId1" w:history="1">
      <w:r w:rsidRPr="00041834">
        <w:rPr>
          <w:rStyle w:val="Hyperlink"/>
          <w:noProof/>
        </w:rPr>
        <w:t>www.DignityAllianceMA.org</w:t>
      </w:r>
    </w:hyperlink>
    <w:r>
      <w:rPr>
        <w:noProof/>
      </w:rPr>
      <w:t xml:space="preserve"> </w:t>
    </w:r>
    <w:r w:rsidR="00D67B24">
      <w:rPr>
        <w:noProof/>
      </w:rPr>
      <w:tab/>
      <w:t xml:space="preserve">Page </w:t>
    </w:r>
    <w:r w:rsidR="00D67B24">
      <w:rPr>
        <w:noProof/>
      </w:rPr>
      <w:fldChar w:fldCharType="begin"/>
    </w:r>
    <w:r w:rsidR="00D67B24">
      <w:rPr>
        <w:noProof/>
      </w:rPr>
      <w:instrText xml:space="preserve"> PAGE  \* Arabic  \* MERGEFORMAT </w:instrText>
    </w:r>
    <w:r w:rsidR="00D67B24">
      <w:rPr>
        <w:noProof/>
      </w:rPr>
      <w:fldChar w:fldCharType="separate"/>
    </w:r>
    <w:r w:rsidR="00D67B24">
      <w:rPr>
        <w:noProof/>
      </w:rPr>
      <w:t>3</w:t>
    </w:r>
    <w:r w:rsidR="00D67B24">
      <w:rPr>
        <w:noProof/>
      </w:rPr>
      <w:fldChar w:fldCharType="end"/>
    </w:r>
    <w:r w:rsidR="00D67B24">
      <w:rPr>
        <w:noProof/>
      </w:rPr>
      <w:t xml:space="preserve"> of </w:t>
    </w:r>
    <w:r w:rsidR="00D67B24">
      <w:rPr>
        <w:noProof/>
      </w:rPr>
      <w:fldChar w:fldCharType="begin"/>
    </w:r>
    <w:r w:rsidR="00D67B24">
      <w:rPr>
        <w:noProof/>
      </w:rPr>
      <w:instrText xml:space="preserve"> NUMPAGES  \* Arabic  \* MERGEFORMAT </w:instrText>
    </w:r>
    <w:r w:rsidR="00D67B24">
      <w:rPr>
        <w:noProof/>
      </w:rPr>
      <w:fldChar w:fldCharType="separate"/>
    </w:r>
    <w:r w:rsidR="00D67B24">
      <w:rPr>
        <w:noProof/>
      </w:rPr>
      <w:t>3</w:t>
    </w:r>
    <w:r w:rsidR="00D67B24">
      <w:rPr>
        <w:noProof/>
      </w:rPr>
      <w:fldChar w:fldCharType="end"/>
    </w:r>
    <w:r w:rsidR="00B230E0">
      <w:rPr>
        <w:noProof/>
      </w:rPr>
      <w:tab/>
    </w:r>
    <w:r w:rsidR="00B230E0">
      <w:rPr>
        <w:noProof/>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972E5B" w14:textId="77777777" w:rsidR="00E65254" w:rsidRDefault="00E65254">
    <w:pPr>
      <w:pStyle w:val="Footer"/>
      <w:rPr>
        <w:noProof/>
      </w:rPr>
    </w:pPr>
  </w:p>
  <w:p w14:paraId="20DA62EE" w14:textId="77777777" w:rsidR="00842D5C" w:rsidRDefault="00842D5C" w:rsidP="00407D18">
    <w:pPr>
      <w:pStyle w:val="Footer"/>
      <w:jc w:val="center"/>
    </w:pPr>
    <w:r>
      <w:rPr>
        <w:noProof/>
      </w:rPr>
      <w:drawing>
        <wp:inline distT="0" distB="0" distL="0" distR="0" wp14:anchorId="033508DF" wp14:editId="24A1FF5F">
          <wp:extent cx="1951971" cy="229843"/>
          <wp:effectExtent l="0" t="0" r="0" b="0"/>
          <wp:docPr id="6" name="Picture 6" descr="Image is dark blue text that reads 'www.dignityalliancema.org' in a sans serif font. ">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Image is dark blue text that reads 'www.dignityalliancema.org' in a sans serif font. ">
                    <a:hlinkClick r:id="rId1"/>
                  </pic:cNvPr>
                  <pic:cNvPicPr/>
                </pic:nvPicPr>
                <pic:blipFill rotWithShape="1">
                  <a:blip r:embed="rId2">
                    <a:extLst>
                      <a:ext uri="{28A0092B-C50C-407E-A947-70E740481C1C}">
                        <a14:useLocalDpi xmlns:a14="http://schemas.microsoft.com/office/drawing/2010/main" val="0"/>
                      </a:ext>
                    </a:extLst>
                  </a:blip>
                  <a:srcRect l="34220" t="46164" r="32780" b="46924"/>
                  <a:stretch/>
                </pic:blipFill>
                <pic:spPr bwMode="auto">
                  <a:xfrm>
                    <a:off x="0" y="0"/>
                    <a:ext cx="1961387" cy="230952"/>
                  </a:xfrm>
                  <a:prstGeom prst="rect">
                    <a:avLst/>
                  </a:prstGeom>
                  <a:ln>
                    <a:noFill/>
                  </a:ln>
                  <a:extLst>
                    <a:ext uri="{53640926-AAD7-44D8-BBD7-CCE9431645EC}">
                      <a14:shadowObscured xmlns:a14="http://schemas.microsoft.com/office/drawing/2010/main"/>
                    </a:ext>
                  </a:extLst>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56D930" w14:textId="77777777" w:rsidR="009D787D" w:rsidRDefault="009D787D" w:rsidP="00084B21">
      <w:r>
        <w:separator/>
      </w:r>
    </w:p>
  </w:footnote>
  <w:footnote w:type="continuationSeparator" w:id="0">
    <w:p w14:paraId="2D1F2436" w14:textId="77777777" w:rsidR="009D787D" w:rsidRDefault="009D787D" w:rsidP="00084B2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B18653" w14:textId="0153DCA4" w:rsidR="00805460" w:rsidRPr="007870D5" w:rsidRDefault="00805460" w:rsidP="00805460">
    <w:pPr>
      <w:spacing w:after="0"/>
      <w:rPr>
        <w:rFonts w:ascii="Times New Roman" w:hAnsi="Times New Roman" w:cs="Times New Roman"/>
        <w:sz w:val="24"/>
        <w:szCs w:val="24"/>
      </w:rPr>
    </w:pPr>
    <w:r>
      <w:rPr>
        <w:rFonts w:ascii="Times New Roman" w:hAnsi="Times New Roman" w:cs="Times New Roman"/>
        <w:b/>
        <w:bCs/>
        <w:sz w:val="24"/>
        <w:szCs w:val="24"/>
      </w:rPr>
      <w:t xml:space="preserve">Dignity Alliance Massachusetts: </w:t>
    </w:r>
    <w:r w:rsidRPr="007870D5">
      <w:rPr>
        <w:rFonts w:ascii="Times New Roman" w:hAnsi="Times New Roman" w:cs="Times New Roman"/>
        <w:b/>
        <w:bCs/>
        <w:sz w:val="24"/>
        <w:szCs w:val="24"/>
      </w:rPr>
      <w:t>Resolution Calling on Nursing Home Providers and Caregivers ---</w:t>
    </w:r>
    <w:r>
      <w:rPr>
        <w:rFonts w:ascii="Times New Roman" w:hAnsi="Times New Roman" w:cs="Times New Roman"/>
        <w:b/>
        <w:bCs/>
        <w:sz w:val="24"/>
        <w:szCs w:val="24"/>
      </w:rPr>
      <w:t xml:space="preserve"> </w:t>
    </w:r>
    <w:r w:rsidRPr="007870D5">
      <w:rPr>
        <w:rFonts w:ascii="Times New Roman" w:hAnsi="Times New Roman" w:cs="Times New Roman"/>
        <w:b/>
        <w:bCs/>
        <w:sz w:val="24"/>
        <w:szCs w:val="24"/>
      </w:rPr>
      <w:t>Mandate COVID-19 Vaccinations to Protect All in their Care</w:t>
    </w:r>
  </w:p>
  <w:p w14:paraId="741B37FD" w14:textId="77777777" w:rsidR="00805460" w:rsidRDefault="0080546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2B5125" w14:textId="78D996A5" w:rsidR="002214DD" w:rsidRDefault="002214DD" w:rsidP="00815898">
    <w:pPr>
      <w:pStyle w:val="Header"/>
      <w:jc w:val="center"/>
      <w:rPr>
        <w:noProof/>
      </w:rPr>
    </w:pPr>
    <w:r>
      <w:rPr>
        <w:noProof/>
      </w:rPr>
      <w:drawing>
        <wp:anchor distT="0" distB="0" distL="114300" distR="114300" simplePos="0" relativeHeight="251664384" behindDoc="0" locked="0" layoutInCell="1" allowOverlap="1" wp14:anchorId="0699D281" wp14:editId="562D61B3">
          <wp:simplePos x="0" y="0"/>
          <wp:positionH relativeFrom="column">
            <wp:posOffset>619125</wp:posOffset>
          </wp:positionH>
          <wp:positionV relativeFrom="paragraph">
            <wp:posOffset>-257175</wp:posOffset>
          </wp:positionV>
          <wp:extent cx="4557395" cy="1309370"/>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Dignity Alliance - Logo_FINAL-04.png"/>
                  <pic:cNvPicPr/>
                </pic:nvPicPr>
                <pic:blipFill rotWithShape="1">
                  <a:blip r:embed="rId1">
                    <a:extLst>
                      <a:ext uri="{28A0092B-C50C-407E-A947-70E740481C1C}">
                        <a14:useLocalDpi xmlns:a14="http://schemas.microsoft.com/office/drawing/2010/main" val="0"/>
                      </a:ext>
                    </a:extLst>
                  </a:blip>
                  <a:srcRect l="14028" t="28085" r="9261" b="32707"/>
                  <a:stretch/>
                </pic:blipFill>
                <pic:spPr bwMode="auto">
                  <a:xfrm>
                    <a:off x="0" y="0"/>
                    <a:ext cx="4557395" cy="1309370"/>
                  </a:xfrm>
                  <a:prstGeom prst="rect">
                    <a:avLst/>
                  </a:prstGeom>
                  <a:ln>
                    <a:noFill/>
                  </a:ln>
                  <a:extLst>
                    <a:ext uri="{53640926-AAD7-44D8-BBD7-CCE9431645EC}">
                      <a14:shadowObscured xmlns:a14="http://schemas.microsoft.com/office/drawing/2010/main"/>
                    </a:ext>
                  </a:extLst>
                </pic:spPr>
              </pic:pic>
            </a:graphicData>
          </a:graphic>
        </wp:anchor>
      </w:drawing>
    </w:r>
  </w:p>
  <w:p w14:paraId="5DD4A5B2" w14:textId="2DC875C7" w:rsidR="005C71BB" w:rsidRDefault="006E7C8E" w:rsidP="00815898">
    <w:pPr>
      <w:pStyle w:val="Header"/>
      <w:jc w:val="center"/>
      <w:rPr>
        <w:noProof/>
      </w:rPr>
    </w:pPr>
    <w:r>
      <w:rPr>
        <w:noProof/>
      </w:rPr>
      <mc:AlternateContent>
        <mc:Choice Requires="wps">
          <w:drawing>
            <wp:anchor distT="0" distB="0" distL="114300" distR="114300" simplePos="0" relativeHeight="251660287" behindDoc="0" locked="0" layoutInCell="1" allowOverlap="1" wp14:anchorId="1F4628D0" wp14:editId="783F41B3">
              <wp:simplePos x="0" y="0"/>
              <wp:positionH relativeFrom="page">
                <wp:posOffset>-657225</wp:posOffset>
              </wp:positionH>
              <wp:positionV relativeFrom="paragraph">
                <wp:posOffset>-742950</wp:posOffset>
              </wp:positionV>
              <wp:extent cx="9134475" cy="1819275"/>
              <wp:effectExtent l="0" t="0" r="9525" b="9525"/>
              <wp:wrapNone/>
              <wp:docPr id="5"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134475" cy="1819275"/>
                      </a:xfrm>
                      <a:prstGeom prst="rect">
                        <a:avLst/>
                      </a:prstGeom>
                      <a:solidFill>
                        <a:srgbClr val="012326"/>
                      </a:solidFill>
                      <a:ln>
                        <a:solidFill>
                          <a:srgbClr val="003366"/>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8144ACD" id="Rectangle 5" o:spid="_x0000_s1026" style="position:absolute;margin-left:-51.75pt;margin-top:-58.5pt;width:719.25pt;height:143.25pt;z-index:251660287;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" fillcolor="#012326" strokecolor="#036" strokeweight="1pt">
              <v:path arrowok="t"/>
              <w10:wrap anchorx="page"/>
            </v:rect>
          </w:pict>
        </mc:Fallback>
      </mc:AlternateContent>
    </w:r>
  </w:p>
  <w:p w14:paraId="41E592C7" w14:textId="77777777" w:rsidR="00E400F9" w:rsidRDefault="00E400F9" w:rsidP="00815898">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735D37"/>
    <w:multiLevelType w:val="hybridMultilevel"/>
    <w:tmpl w:val="A894B1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78F7F46"/>
    <w:multiLevelType w:val="hybridMultilevel"/>
    <w:tmpl w:val="C4BE49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B9E2793"/>
    <w:multiLevelType w:val="hybridMultilevel"/>
    <w:tmpl w:val="E97008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C6468A2"/>
    <w:multiLevelType w:val="hybridMultilevel"/>
    <w:tmpl w:val="BF604822"/>
    <w:lvl w:ilvl="0" w:tplc="04090001">
      <w:start w:val="1"/>
      <w:numFmt w:val="bullet"/>
      <w:lvlText w:val=""/>
      <w:lvlJc w:val="left"/>
      <w:pPr>
        <w:ind w:left="795" w:hanging="360"/>
      </w:pPr>
      <w:rPr>
        <w:rFonts w:ascii="Symbol" w:hAnsi="Symbol" w:hint="default"/>
      </w:rPr>
    </w:lvl>
    <w:lvl w:ilvl="1" w:tplc="04090003">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4" w15:restartNumberingAfterBreak="0">
    <w:nsid w:val="25C77A41"/>
    <w:multiLevelType w:val="hybridMultilevel"/>
    <w:tmpl w:val="A734F1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8EB6F20"/>
    <w:multiLevelType w:val="hybridMultilevel"/>
    <w:tmpl w:val="BC0EEDD0"/>
    <w:lvl w:ilvl="0" w:tplc="1A98924E">
      <w:start w:val="3"/>
      <w:numFmt w:val="decimal"/>
      <w:lvlText w:val="%1."/>
      <w:lvlJc w:val="left"/>
      <w:pPr>
        <w:ind w:left="435"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E676F7B"/>
    <w:multiLevelType w:val="hybridMultilevel"/>
    <w:tmpl w:val="32264F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4F560FD"/>
    <w:multiLevelType w:val="hybridMultilevel"/>
    <w:tmpl w:val="422867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96F1504"/>
    <w:multiLevelType w:val="hybridMultilevel"/>
    <w:tmpl w:val="F8BC094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A35456C"/>
    <w:multiLevelType w:val="hybridMultilevel"/>
    <w:tmpl w:val="E4EE10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F542ADD"/>
    <w:multiLevelType w:val="hybridMultilevel"/>
    <w:tmpl w:val="F00EC7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046111B"/>
    <w:multiLevelType w:val="hybridMultilevel"/>
    <w:tmpl w:val="A3E8AB04"/>
    <w:lvl w:ilvl="0" w:tplc="F80ECE34">
      <w:start w:val="1"/>
      <w:numFmt w:val="decimal"/>
      <w:lvlText w:val="%1."/>
      <w:lvlJc w:val="left"/>
      <w:pPr>
        <w:ind w:left="360" w:hanging="360"/>
      </w:pPr>
      <w:rPr>
        <w:rFonts w:hint="default"/>
      </w:rPr>
    </w:lvl>
    <w:lvl w:ilvl="1" w:tplc="04090019" w:tentative="1">
      <w:start w:val="1"/>
      <w:numFmt w:val="lowerLetter"/>
      <w:lvlText w:val="%2."/>
      <w:lvlJc w:val="left"/>
      <w:pPr>
        <w:ind w:left="1155" w:hanging="360"/>
      </w:pPr>
    </w:lvl>
    <w:lvl w:ilvl="2" w:tplc="0409001B" w:tentative="1">
      <w:start w:val="1"/>
      <w:numFmt w:val="lowerRoman"/>
      <w:lvlText w:val="%3."/>
      <w:lvlJc w:val="right"/>
      <w:pPr>
        <w:ind w:left="1875" w:hanging="180"/>
      </w:pPr>
    </w:lvl>
    <w:lvl w:ilvl="3" w:tplc="0409000F" w:tentative="1">
      <w:start w:val="1"/>
      <w:numFmt w:val="decimal"/>
      <w:lvlText w:val="%4."/>
      <w:lvlJc w:val="left"/>
      <w:pPr>
        <w:ind w:left="2595" w:hanging="360"/>
      </w:pPr>
    </w:lvl>
    <w:lvl w:ilvl="4" w:tplc="04090019" w:tentative="1">
      <w:start w:val="1"/>
      <w:numFmt w:val="lowerLetter"/>
      <w:lvlText w:val="%5."/>
      <w:lvlJc w:val="left"/>
      <w:pPr>
        <w:ind w:left="3315" w:hanging="360"/>
      </w:pPr>
    </w:lvl>
    <w:lvl w:ilvl="5" w:tplc="0409001B" w:tentative="1">
      <w:start w:val="1"/>
      <w:numFmt w:val="lowerRoman"/>
      <w:lvlText w:val="%6."/>
      <w:lvlJc w:val="right"/>
      <w:pPr>
        <w:ind w:left="4035" w:hanging="180"/>
      </w:pPr>
    </w:lvl>
    <w:lvl w:ilvl="6" w:tplc="0409000F" w:tentative="1">
      <w:start w:val="1"/>
      <w:numFmt w:val="decimal"/>
      <w:lvlText w:val="%7."/>
      <w:lvlJc w:val="left"/>
      <w:pPr>
        <w:ind w:left="4755" w:hanging="360"/>
      </w:pPr>
    </w:lvl>
    <w:lvl w:ilvl="7" w:tplc="04090019" w:tentative="1">
      <w:start w:val="1"/>
      <w:numFmt w:val="lowerLetter"/>
      <w:lvlText w:val="%8."/>
      <w:lvlJc w:val="left"/>
      <w:pPr>
        <w:ind w:left="5475" w:hanging="360"/>
      </w:pPr>
    </w:lvl>
    <w:lvl w:ilvl="8" w:tplc="0409001B" w:tentative="1">
      <w:start w:val="1"/>
      <w:numFmt w:val="lowerRoman"/>
      <w:lvlText w:val="%9."/>
      <w:lvlJc w:val="right"/>
      <w:pPr>
        <w:ind w:left="6195" w:hanging="180"/>
      </w:pPr>
    </w:lvl>
  </w:abstractNum>
  <w:abstractNum w:abstractNumId="12" w15:restartNumberingAfterBreak="0">
    <w:nsid w:val="42515432"/>
    <w:multiLevelType w:val="hybridMultilevel"/>
    <w:tmpl w:val="6D527D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9D4199A"/>
    <w:multiLevelType w:val="hybridMultilevel"/>
    <w:tmpl w:val="A1DE4DA6"/>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53372398"/>
    <w:multiLevelType w:val="hybridMultilevel"/>
    <w:tmpl w:val="8CE00C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57DD0CEC"/>
    <w:multiLevelType w:val="hybridMultilevel"/>
    <w:tmpl w:val="C6205F24"/>
    <w:lvl w:ilvl="0" w:tplc="B0CC242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5CA5428"/>
    <w:multiLevelType w:val="hybridMultilevel"/>
    <w:tmpl w:val="3A425E64"/>
    <w:lvl w:ilvl="0" w:tplc="F80ECE34">
      <w:start w:val="1"/>
      <w:numFmt w:val="decimal"/>
      <w:lvlText w:val="%1."/>
      <w:lvlJc w:val="left"/>
      <w:pPr>
        <w:ind w:left="435" w:hanging="360"/>
      </w:pPr>
      <w:rPr>
        <w:rFonts w:hint="default"/>
      </w:rPr>
    </w:lvl>
    <w:lvl w:ilvl="1" w:tplc="04090019" w:tentative="1">
      <w:start w:val="1"/>
      <w:numFmt w:val="lowerLetter"/>
      <w:lvlText w:val="%2."/>
      <w:lvlJc w:val="left"/>
      <w:pPr>
        <w:ind w:left="1155" w:hanging="360"/>
      </w:pPr>
    </w:lvl>
    <w:lvl w:ilvl="2" w:tplc="0409001B" w:tentative="1">
      <w:start w:val="1"/>
      <w:numFmt w:val="lowerRoman"/>
      <w:lvlText w:val="%3."/>
      <w:lvlJc w:val="right"/>
      <w:pPr>
        <w:ind w:left="1875" w:hanging="180"/>
      </w:pPr>
    </w:lvl>
    <w:lvl w:ilvl="3" w:tplc="0409000F" w:tentative="1">
      <w:start w:val="1"/>
      <w:numFmt w:val="decimal"/>
      <w:lvlText w:val="%4."/>
      <w:lvlJc w:val="left"/>
      <w:pPr>
        <w:ind w:left="2595" w:hanging="360"/>
      </w:pPr>
    </w:lvl>
    <w:lvl w:ilvl="4" w:tplc="04090019" w:tentative="1">
      <w:start w:val="1"/>
      <w:numFmt w:val="lowerLetter"/>
      <w:lvlText w:val="%5."/>
      <w:lvlJc w:val="left"/>
      <w:pPr>
        <w:ind w:left="3315" w:hanging="360"/>
      </w:pPr>
    </w:lvl>
    <w:lvl w:ilvl="5" w:tplc="0409001B" w:tentative="1">
      <w:start w:val="1"/>
      <w:numFmt w:val="lowerRoman"/>
      <w:lvlText w:val="%6."/>
      <w:lvlJc w:val="right"/>
      <w:pPr>
        <w:ind w:left="4035" w:hanging="180"/>
      </w:pPr>
    </w:lvl>
    <w:lvl w:ilvl="6" w:tplc="0409000F" w:tentative="1">
      <w:start w:val="1"/>
      <w:numFmt w:val="decimal"/>
      <w:lvlText w:val="%7."/>
      <w:lvlJc w:val="left"/>
      <w:pPr>
        <w:ind w:left="4755" w:hanging="360"/>
      </w:pPr>
    </w:lvl>
    <w:lvl w:ilvl="7" w:tplc="04090019" w:tentative="1">
      <w:start w:val="1"/>
      <w:numFmt w:val="lowerLetter"/>
      <w:lvlText w:val="%8."/>
      <w:lvlJc w:val="left"/>
      <w:pPr>
        <w:ind w:left="5475" w:hanging="360"/>
      </w:pPr>
    </w:lvl>
    <w:lvl w:ilvl="8" w:tplc="0409001B" w:tentative="1">
      <w:start w:val="1"/>
      <w:numFmt w:val="lowerRoman"/>
      <w:lvlText w:val="%9."/>
      <w:lvlJc w:val="right"/>
      <w:pPr>
        <w:ind w:left="6195" w:hanging="180"/>
      </w:pPr>
    </w:lvl>
  </w:abstractNum>
  <w:abstractNum w:abstractNumId="17" w15:restartNumberingAfterBreak="0">
    <w:nsid w:val="6F3E6D51"/>
    <w:multiLevelType w:val="hybridMultilevel"/>
    <w:tmpl w:val="2C8430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B553ECE"/>
    <w:multiLevelType w:val="multilevel"/>
    <w:tmpl w:val="4290F25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 w15:restartNumberingAfterBreak="0">
    <w:nsid w:val="7D503F8E"/>
    <w:multiLevelType w:val="hybridMultilevel"/>
    <w:tmpl w:val="BDFA9D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E694852"/>
    <w:multiLevelType w:val="hybridMultilevel"/>
    <w:tmpl w:val="88A6DE96"/>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7E874E14"/>
    <w:multiLevelType w:val="hybridMultilevel"/>
    <w:tmpl w:val="16F86C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19"/>
  </w:num>
  <w:num w:numId="3">
    <w:abstractNumId w:val="14"/>
  </w:num>
  <w:num w:numId="4">
    <w:abstractNumId w:val="11"/>
  </w:num>
  <w:num w:numId="5">
    <w:abstractNumId w:val="0"/>
  </w:num>
  <w:num w:numId="6">
    <w:abstractNumId w:val="12"/>
  </w:num>
  <w:num w:numId="7">
    <w:abstractNumId w:val="2"/>
  </w:num>
  <w:num w:numId="8">
    <w:abstractNumId w:val="4"/>
  </w:num>
  <w:num w:numId="9">
    <w:abstractNumId w:val="7"/>
  </w:num>
  <w:num w:numId="10">
    <w:abstractNumId w:val="1"/>
  </w:num>
  <w:num w:numId="11">
    <w:abstractNumId w:val="6"/>
  </w:num>
  <w:num w:numId="12">
    <w:abstractNumId w:val="17"/>
  </w:num>
  <w:num w:numId="13">
    <w:abstractNumId w:val="9"/>
  </w:num>
  <w:num w:numId="14">
    <w:abstractNumId w:val="3"/>
  </w:num>
  <w:num w:numId="15">
    <w:abstractNumId w:val="13"/>
  </w:num>
  <w:num w:numId="16">
    <w:abstractNumId w:val="10"/>
  </w:num>
  <w:num w:numId="17">
    <w:abstractNumId w:val="15"/>
  </w:num>
  <w:num w:numId="18">
    <w:abstractNumId w:val="20"/>
  </w:num>
  <w:num w:numId="1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1"/>
  </w:num>
  <w:num w:numId="21">
    <w:abstractNumId w:val="16"/>
  </w:num>
  <w:num w:numId="2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attachedTemplate r:id="rId1"/>
  <w:defaultTabStop w:val="720"/>
  <w:characterSpacingControl w:val="doNotCompress"/>
  <w:savePreviewPicture/>
  <w:hdrShapeDefaults>
    <o:shapedefaults v:ext="edit" spidmax="2049"/>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3E11"/>
    <w:rsid w:val="00000C4F"/>
    <w:rsid w:val="00010ECD"/>
    <w:rsid w:val="000163DB"/>
    <w:rsid w:val="00020687"/>
    <w:rsid w:val="00036EB6"/>
    <w:rsid w:val="00041C8F"/>
    <w:rsid w:val="00046EF2"/>
    <w:rsid w:val="000502B3"/>
    <w:rsid w:val="0006265B"/>
    <w:rsid w:val="0007423D"/>
    <w:rsid w:val="00075C46"/>
    <w:rsid w:val="00083E11"/>
    <w:rsid w:val="00084B21"/>
    <w:rsid w:val="000863CA"/>
    <w:rsid w:val="00092DEC"/>
    <w:rsid w:val="000951BD"/>
    <w:rsid w:val="00096B38"/>
    <w:rsid w:val="00097F3B"/>
    <w:rsid w:val="000A1CF8"/>
    <w:rsid w:val="000A2368"/>
    <w:rsid w:val="000B1A1A"/>
    <w:rsid w:val="000B2DB1"/>
    <w:rsid w:val="000B72A2"/>
    <w:rsid w:val="000C29D4"/>
    <w:rsid w:val="000C3D2A"/>
    <w:rsid w:val="000C5CF8"/>
    <w:rsid w:val="000D77D6"/>
    <w:rsid w:val="000E0442"/>
    <w:rsid w:val="000E084B"/>
    <w:rsid w:val="000E35A0"/>
    <w:rsid w:val="000F3CC6"/>
    <w:rsid w:val="00104685"/>
    <w:rsid w:val="00105318"/>
    <w:rsid w:val="00105895"/>
    <w:rsid w:val="00105E8C"/>
    <w:rsid w:val="0010795C"/>
    <w:rsid w:val="0011083B"/>
    <w:rsid w:val="00110A82"/>
    <w:rsid w:val="00114114"/>
    <w:rsid w:val="00115DA9"/>
    <w:rsid w:val="00121061"/>
    <w:rsid w:val="00132FC7"/>
    <w:rsid w:val="00142458"/>
    <w:rsid w:val="001447D9"/>
    <w:rsid w:val="00144F14"/>
    <w:rsid w:val="00145C13"/>
    <w:rsid w:val="00152E18"/>
    <w:rsid w:val="00154B7C"/>
    <w:rsid w:val="00160B1C"/>
    <w:rsid w:val="0016134D"/>
    <w:rsid w:val="001650B3"/>
    <w:rsid w:val="00166FEC"/>
    <w:rsid w:val="00167BE7"/>
    <w:rsid w:val="00174D42"/>
    <w:rsid w:val="001908E1"/>
    <w:rsid w:val="001946E5"/>
    <w:rsid w:val="00195D1F"/>
    <w:rsid w:val="001A71AB"/>
    <w:rsid w:val="001D450B"/>
    <w:rsid w:val="001D6F89"/>
    <w:rsid w:val="001E05B6"/>
    <w:rsid w:val="001E6D27"/>
    <w:rsid w:val="001E6F72"/>
    <w:rsid w:val="001F1A5F"/>
    <w:rsid w:val="001F2CA7"/>
    <w:rsid w:val="001F3DDC"/>
    <w:rsid w:val="001F76F6"/>
    <w:rsid w:val="0020472E"/>
    <w:rsid w:val="00212315"/>
    <w:rsid w:val="00215624"/>
    <w:rsid w:val="00220EA4"/>
    <w:rsid w:val="002214DD"/>
    <w:rsid w:val="002326EC"/>
    <w:rsid w:val="002418BB"/>
    <w:rsid w:val="002425B7"/>
    <w:rsid w:val="0024349F"/>
    <w:rsid w:val="00247FC6"/>
    <w:rsid w:val="002549AD"/>
    <w:rsid w:val="00263FF5"/>
    <w:rsid w:val="00266937"/>
    <w:rsid w:val="0027307B"/>
    <w:rsid w:val="0027486C"/>
    <w:rsid w:val="002753E0"/>
    <w:rsid w:val="00275D21"/>
    <w:rsid w:val="00284CDC"/>
    <w:rsid w:val="00284F54"/>
    <w:rsid w:val="0028526C"/>
    <w:rsid w:val="00294873"/>
    <w:rsid w:val="002A61F3"/>
    <w:rsid w:val="002C1BC1"/>
    <w:rsid w:val="002C7376"/>
    <w:rsid w:val="002D2972"/>
    <w:rsid w:val="002D32CC"/>
    <w:rsid w:val="002D67BB"/>
    <w:rsid w:val="002D7782"/>
    <w:rsid w:val="002E7AB5"/>
    <w:rsid w:val="002F59A2"/>
    <w:rsid w:val="00303393"/>
    <w:rsid w:val="003103E2"/>
    <w:rsid w:val="003144C0"/>
    <w:rsid w:val="00316F07"/>
    <w:rsid w:val="00332380"/>
    <w:rsid w:val="00332C3F"/>
    <w:rsid w:val="003351E5"/>
    <w:rsid w:val="00350B72"/>
    <w:rsid w:val="00351C13"/>
    <w:rsid w:val="00356B04"/>
    <w:rsid w:val="00370F73"/>
    <w:rsid w:val="00375E2D"/>
    <w:rsid w:val="003858CF"/>
    <w:rsid w:val="003859EA"/>
    <w:rsid w:val="00386D5D"/>
    <w:rsid w:val="003973B1"/>
    <w:rsid w:val="003A1EF4"/>
    <w:rsid w:val="003B11CB"/>
    <w:rsid w:val="003B7210"/>
    <w:rsid w:val="003E217C"/>
    <w:rsid w:val="003E4B6E"/>
    <w:rsid w:val="003F4BCE"/>
    <w:rsid w:val="00400441"/>
    <w:rsid w:val="00400588"/>
    <w:rsid w:val="00407134"/>
    <w:rsid w:val="00407D18"/>
    <w:rsid w:val="00412940"/>
    <w:rsid w:val="00414462"/>
    <w:rsid w:val="0041529D"/>
    <w:rsid w:val="00420528"/>
    <w:rsid w:val="004216BD"/>
    <w:rsid w:val="004326AB"/>
    <w:rsid w:val="00436152"/>
    <w:rsid w:val="00440868"/>
    <w:rsid w:val="00453E1E"/>
    <w:rsid w:val="00454D34"/>
    <w:rsid w:val="0046704D"/>
    <w:rsid w:val="00467832"/>
    <w:rsid w:val="004720F2"/>
    <w:rsid w:val="00473F8F"/>
    <w:rsid w:val="004749F6"/>
    <w:rsid w:val="00484A4A"/>
    <w:rsid w:val="00487712"/>
    <w:rsid w:val="00487B99"/>
    <w:rsid w:val="00493C14"/>
    <w:rsid w:val="00494500"/>
    <w:rsid w:val="004957B1"/>
    <w:rsid w:val="00496956"/>
    <w:rsid w:val="004A5AA9"/>
    <w:rsid w:val="004B2854"/>
    <w:rsid w:val="004B3CA8"/>
    <w:rsid w:val="004C7F65"/>
    <w:rsid w:val="004D0F2E"/>
    <w:rsid w:val="004D1408"/>
    <w:rsid w:val="004D4553"/>
    <w:rsid w:val="004E325B"/>
    <w:rsid w:val="004F1981"/>
    <w:rsid w:val="004F4182"/>
    <w:rsid w:val="004F7219"/>
    <w:rsid w:val="005045BC"/>
    <w:rsid w:val="00504B76"/>
    <w:rsid w:val="00510447"/>
    <w:rsid w:val="005249CA"/>
    <w:rsid w:val="0052749B"/>
    <w:rsid w:val="00541802"/>
    <w:rsid w:val="005448D0"/>
    <w:rsid w:val="00561BEE"/>
    <w:rsid w:val="005644B2"/>
    <w:rsid w:val="005672F1"/>
    <w:rsid w:val="0057399A"/>
    <w:rsid w:val="005758C7"/>
    <w:rsid w:val="00576471"/>
    <w:rsid w:val="0057742A"/>
    <w:rsid w:val="00585190"/>
    <w:rsid w:val="005942DD"/>
    <w:rsid w:val="005963C9"/>
    <w:rsid w:val="00597179"/>
    <w:rsid w:val="005A739E"/>
    <w:rsid w:val="005B079E"/>
    <w:rsid w:val="005C70FB"/>
    <w:rsid w:val="005C71BB"/>
    <w:rsid w:val="005D3E2E"/>
    <w:rsid w:val="005D4011"/>
    <w:rsid w:val="005F05F4"/>
    <w:rsid w:val="005F0DC4"/>
    <w:rsid w:val="005F4F75"/>
    <w:rsid w:val="005F6ED2"/>
    <w:rsid w:val="006020C2"/>
    <w:rsid w:val="006105F8"/>
    <w:rsid w:val="00610D3D"/>
    <w:rsid w:val="006111B7"/>
    <w:rsid w:val="00627933"/>
    <w:rsid w:val="00627CEE"/>
    <w:rsid w:val="0064652D"/>
    <w:rsid w:val="00646FA9"/>
    <w:rsid w:val="006478F2"/>
    <w:rsid w:val="00647C64"/>
    <w:rsid w:val="00650ABF"/>
    <w:rsid w:val="006575D8"/>
    <w:rsid w:val="00674602"/>
    <w:rsid w:val="0067641E"/>
    <w:rsid w:val="00676DC2"/>
    <w:rsid w:val="0069174F"/>
    <w:rsid w:val="00692FF5"/>
    <w:rsid w:val="00694AA4"/>
    <w:rsid w:val="00695064"/>
    <w:rsid w:val="006A2AF6"/>
    <w:rsid w:val="006B0A98"/>
    <w:rsid w:val="006B10CD"/>
    <w:rsid w:val="006B17FD"/>
    <w:rsid w:val="006B32CC"/>
    <w:rsid w:val="006B4C42"/>
    <w:rsid w:val="006B6FC7"/>
    <w:rsid w:val="006C0777"/>
    <w:rsid w:val="006C769B"/>
    <w:rsid w:val="006D61B4"/>
    <w:rsid w:val="006E2E80"/>
    <w:rsid w:val="006E7C8E"/>
    <w:rsid w:val="006F064E"/>
    <w:rsid w:val="00700D2C"/>
    <w:rsid w:val="00705FE0"/>
    <w:rsid w:val="007065DC"/>
    <w:rsid w:val="007102CF"/>
    <w:rsid w:val="0071094E"/>
    <w:rsid w:val="00724804"/>
    <w:rsid w:val="00727F8F"/>
    <w:rsid w:val="007513C1"/>
    <w:rsid w:val="007533F4"/>
    <w:rsid w:val="007602B2"/>
    <w:rsid w:val="00762453"/>
    <w:rsid w:val="007742F8"/>
    <w:rsid w:val="007747D8"/>
    <w:rsid w:val="00775065"/>
    <w:rsid w:val="007751D5"/>
    <w:rsid w:val="007838E5"/>
    <w:rsid w:val="00785144"/>
    <w:rsid w:val="007870D5"/>
    <w:rsid w:val="007923D7"/>
    <w:rsid w:val="007925DD"/>
    <w:rsid w:val="007952F1"/>
    <w:rsid w:val="007975D7"/>
    <w:rsid w:val="007A6E05"/>
    <w:rsid w:val="007B054C"/>
    <w:rsid w:val="007B2167"/>
    <w:rsid w:val="007B381D"/>
    <w:rsid w:val="007B4D20"/>
    <w:rsid w:val="007C1114"/>
    <w:rsid w:val="007D799A"/>
    <w:rsid w:val="007E0014"/>
    <w:rsid w:val="007E2331"/>
    <w:rsid w:val="007F60C8"/>
    <w:rsid w:val="00802673"/>
    <w:rsid w:val="00805460"/>
    <w:rsid w:val="00814C1A"/>
    <w:rsid w:val="00815898"/>
    <w:rsid w:val="00827DA7"/>
    <w:rsid w:val="008305F5"/>
    <w:rsid w:val="00830EFC"/>
    <w:rsid w:val="008311B3"/>
    <w:rsid w:val="008350F2"/>
    <w:rsid w:val="00836944"/>
    <w:rsid w:val="00842D5C"/>
    <w:rsid w:val="008554C4"/>
    <w:rsid w:val="008573E7"/>
    <w:rsid w:val="00861589"/>
    <w:rsid w:val="00873D23"/>
    <w:rsid w:val="00877377"/>
    <w:rsid w:val="0088395F"/>
    <w:rsid w:val="00884104"/>
    <w:rsid w:val="00885DC5"/>
    <w:rsid w:val="00896813"/>
    <w:rsid w:val="008B2516"/>
    <w:rsid w:val="008B665C"/>
    <w:rsid w:val="008C328C"/>
    <w:rsid w:val="008C7392"/>
    <w:rsid w:val="008C73DB"/>
    <w:rsid w:val="008D2A59"/>
    <w:rsid w:val="008D3CE7"/>
    <w:rsid w:val="008E258D"/>
    <w:rsid w:val="008E62C3"/>
    <w:rsid w:val="008E6DCE"/>
    <w:rsid w:val="008F333E"/>
    <w:rsid w:val="009029ED"/>
    <w:rsid w:val="00903565"/>
    <w:rsid w:val="00913271"/>
    <w:rsid w:val="00915E9B"/>
    <w:rsid w:val="00920DF6"/>
    <w:rsid w:val="0092248F"/>
    <w:rsid w:val="00927772"/>
    <w:rsid w:val="009510F2"/>
    <w:rsid w:val="009619D9"/>
    <w:rsid w:val="0096253A"/>
    <w:rsid w:val="009656A4"/>
    <w:rsid w:val="00973767"/>
    <w:rsid w:val="009831C4"/>
    <w:rsid w:val="009B133E"/>
    <w:rsid w:val="009C2F6F"/>
    <w:rsid w:val="009C4400"/>
    <w:rsid w:val="009C4FDE"/>
    <w:rsid w:val="009C5257"/>
    <w:rsid w:val="009D3888"/>
    <w:rsid w:val="009D787D"/>
    <w:rsid w:val="009E388F"/>
    <w:rsid w:val="009E550D"/>
    <w:rsid w:val="009F50A3"/>
    <w:rsid w:val="00A078EC"/>
    <w:rsid w:val="00A16B2E"/>
    <w:rsid w:val="00A22857"/>
    <w:rsid w:val="00A25625"/>
    <w:rsid w:val="00A264C2"/>
    <w:rsid w:val="00A31F62"/>
    <w:rsid w:val="00A32EF8"/>
    <w:rsid w:val="00A35536"/>
    <w:rsid w:val="00A3622E"/>
    <w:rsid w:val="00A41CFA"/>
    <w:rsid w:val="00A4758E"/>
    <w:rsid w:val="00A54C0F"/>
    <w:rsid w:val="00A92D7E"/>
    <w:rsid w:val="00AA230D"/>
    <w:rsid w:val="00AD4444"/>
    <w:rsid w:val="00AD7C9C"/>
    <w:rsid w:val="00AE02FB"/>
    <w:rsid w:val="00AE2A97"/>
    <w:rsid w:val="00AE3260"/>
    <w:rsid w:val="00AF4913"/>
    <w:rsid w:val="00B15AFE"/>
    <w:rsid w:val="00B15E1F"/>
    <w:rsid w:val="00B21AFD"/>
    <w:rsid w:val="00B230E0"/>
    <w:rsid w:val="00B30196"/>
    <w:rsid w:val="00B3438A"/>
    <w:rsid w:val="00B367D9"/>
    <w:rsid w:val="00B378C6"/>
    <w:rsid w:val="00B41885"/>
    <w:rsid w:val="00B42ADE"/>
    <w:rsid w:val="00B47586"/>
    <w:rsid w:val="00B636DF"/>
    <w:rsid w:val="00B64F09"/>
    <w:rsid w:val="00B65FD5"/>
    <w:rsid w:val="00B70F48"/>
    <w:rsid w:val="00B71FA9"/>
    <w:rsid w:val="00B818B6"/>
    <w:rsid w:val="00B91724"/>
    <w:rsid w:val="00B9313E"/>
    <w:rsid w:val="00B9466E"/>
    <w:rsid w:val="00BB2850"/>
    <w:rsid w:val="00BB44E4"/>
    <w:rsid w:val="00BB6843"/>
    <w:rsid w:val="00BC4079"/>
    <w:rsid w:val="00BD5D50"/>
    <w:rsid w:val="00BE1E8C"/>
    <w:rsid w:val="00BE7AB2"/>
    <w:rsid w:val="00C03FB9"/>
    <w:rsid w:val="00C24B79"/>
    <w:rsid w:val="00C304FB"/>
    <w:rsid w:val="00C374BA"/>
    <w:rsid w:val="00C51EA4"/>
    <w:rsid w:val="00C60BED"/>
    <w:rsid w:val="00C60F3C"/>
    <w:rsid w:val="00C65F2A"/>
    <w:rsid w:val="00C74A56"/>
    <w:rsid w:val="00C762C8"/>
    <w:rsid w:val="00C87DCD"/>
    <w:rsid w:val="00C91404"/>
    <w:rsid w:val="00CA1B58"/>
    <w:rsid w:val="00CA7A03"/>
    <w:rsid w:val="00CB45BA"/>
    <w:rsid w:val="00CB6F9D"/>
    <w:rsid w:val="00CC2B46"/>
    <w:rsid w:val="00D12C3C"/>
    <w:rsid w:val="00D25627"/>
    <w:rsid w:val="00D40F82"/>
    <w:rsid w:val="00D45ECD"/>
    <w:rsid w:val="00D47E3B"/>
    <w:rsid w:val="00D5004E"/>
    <w:rsid w:val="00D56ED5"/>
    <w:rsid w:val="00D60583"/>
    <w:rsid w:val="00D64EEC"/>
    <w:rsid w:val="00D653B5"/>
    <w:rsid w:val="00D67B24"/>
    <w:rsid w:val="00D70C96"/>
    <w:rsid w:val="00D739B6"/>
    <w:rsid w:val="00D77021"/>
    <w:rsid w:val="00D815BE"/>
    <w:rsid w:val="00D819BF"/>
    <w:rsid w:val="00D82267"/>
    <w:rsid w:val="00D8272F"/>
    <w:rsid w:val="00D8387F"/>
    <w:rsid w:val="00D917F7"/>
    <w:rsid w:val="00D919D0"/>
    <w:rsid w:val="00D93EAA"/>
    <w:rsid w:val="00D96ACE"/>
    <w:rsid w:val="00DB7B8C"/>
    <w:rsid w:val="00DC4B50"/>
    <w:rsid w:val="00DD2DC2"/>
    <w:rsid w:val="00DF1EAE"/>
    <w:rsid w:val="00DF4AE3"/>
    <w:rsid w:val="00E019BE"/>
    <w:rsid w:val="00E07C79"/>
    <w:rsid w:val="00E118E2"/>
    <w:rsid w:val="00E14945"/>
    <w:rsid w:val="00E203D5"/>
    <w:rsid w:val="00E225DF"/>
    <w:rsid w:val="00E258F2"/>
    <w:rsid w:val="00E30B4B"/>
    <w:rsid w:val="00E358D0"/>
    <w:rsid w:val="00E3786F"/>
    <w:rsid w:val="00E400F9"/>
    <w:rsid w:val="00E51BB6"/>
    <w:rsid w:val="00E5626D"/>
    <w:rsid w:val="00E65254"/>
    <w:rsid w:val="00E76D92"/>
    <w:rsid w:val="00E80522"/>
    <w:rsid w:val="00E83AA7"/>
    <w:rsid w:val="00E86172"/>
    <w:rsid w:val="00E875C8"/>
    <w:rsid w:val="00E91892"/>
    <w:rsid w:val="00E93F6F"/>
    <w:rsid w:val="00EA02BC"/>
    <w:rsid w:val="00EA5A00"/>
    <w:rsid w:val="00EA5C30"/>
    <w:rsid w:val="00EA71C4"/>
    <w:rsid w:val="00EA740E"/>
    <w:rsid w:val="00EC09E5"/>
    <w:rsid w:val="00EC2C9A"/>
    <w:rsid w:val="00EC3BE0"/>
    <w:rsid w:val="00ED00E7"/>
    <w:rsid w:val="00EE3C04"/>
    <w:rsid w:val="00EF2851"/>
    <w:rsid w:val="00EF55FF"/>
    <w:rsid w:val="00EF5C6E"/>
    <w:rsid w:val="00EF6EB6"/>
    <w:rsid w:val="00EF74E1"/>
    <w:rsid w:val="00F052BA"/>
    <w:rsid w:val="00F12669"/>
    <w:rsid w:val="00F25613"/>
    <w:rsid w:val="00F2647E"/>
    <w:rsid w:val="00F4130E"/>
    <w:rsid w:val="00F45590"/>
    <w:rsid w:val="00F45EA2"/>
    <w:rsid w:val="00F5344B"/>
    <w:rsid w:val="00F54CA3"/>
    <w:rsid w:val="00F60934"/>
    <w:rsid w:val="00F644A3"/>
    <w:rsid w:val="00F678DE"/>
    <w:rsid w:val="00F70F26"/>
    <w:rsid w:val="00F92CA5"/>
    <w:rsid w:val="00FB537B"/>
    <w:rsid w:val="00FC2D97"/>
    <w:rsid w:val="00FC4E4A"/>
    <w:rsid w:val="00FD0473"/>
    <w:rsid w:val="00FD21F7"/>
    <w:rsid w:val="00FD3FB7"/>
    <w:rsid w:val="00FD4BBF"/>
    <w:rsid w:val="00FE32F6"/>
    <w:rsid w:val="00FF54CE"/>
    <w:rsid w:val="00FF6A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3F7B969"/>
  <w15:docId w15:val="{ED9C13DA-3F00-4CA0-9162-2CEE3F6345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Garamond" w:eastAsiaTheme="minorHAnsi" w:hAnsi="Garamond" w:cstheme="minorBidi"/>
        <w:sz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4" w:qFormat="1"/>
    <w:lsdException w:name="heading 2" w:semiHidden="1" w:uiPriority="6"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6"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4B21"/>
    <w:pPr>
      <w:spacing w:after="120" w:line="264" w:lineRule="auto"/>
    </w:pPr>
  </w:style>
  <w:style w:type="paragraph" w:styleId="Heading1">
    <w:name w:val="heading 1"/>
    <w:basedOn w:val="Normal"/>
    <w:next w:val="Normal"/>
    <w:link w:val="Heading1Char"/>
    <w:uiPriority w:val="4"/>
    <w:qFormat/>
    <w:rsid w:val="00220EA4"/>
    <w:pPr>
      <w:keepNext/>
      <w:keepLines/>
      <w:spacing w:before="360"/>
      <w:outlineLvl w:val="0"/>
    </w:pPr>
    <w:rPr>
      <w:rFonts w:asciiTheme="majorHAnsi" w:eastAsiaTheme="majorEastAsia" w:hAnsiTheme="majorHAnsi" w:cstheme="majorBidi"/>
      <w:color w:val="456B4E" w:themeColor="accent1"/>
      <w:sz w:val="30"/>
      <w:szCs w:val="30"/>
    </w:rPr>
  </w:style>
  <w:style w:type="paragraph" w:styleId="Heading2">
    <w:name w:val="heading 2"/>
    <w:basedOn w:val="Normal"/>
    <w:next w:val="Normal"/>
    <w:link w:val="Heading2Char"/>
    <w:uiPriority w:val="6"/>
    <w:unhideWhenUsed/>
    <w:qFormat/>
    <w:rsid w:val="00220EA4"/>
    <w:pPr>
      <w:keepNext/>
      <w:keepLines/>
      <w:spacing w:before="200" w:after="80"/>
      <w:outlineLvl w:val="1"/>
    </w:pPr>
    <w:rPr>
      <w:rFonts w:asciiTheme="majorHAnsi" w:eastAsiaTheme="majorEastAsia" w:hAnsiTheme="majorHAnsi" w:cstheme="majorBidi"/>
      <w:color w:val="456B4E"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400F9"/>
    <w:pPr>
      <w:tabs>
        <w:tab w:val="center" w:pos="4680"/>
        <w:tab w:val="right" w:pos="9360"/>
      </w:tabs>
      <w:spacing w:after="0" w:line="240" w:lineRule="auto"/>
    </w:pPr>
    <w:rPr>
      <w:szCs w:val="22"/>
    </w:rPr>
  </w:style>
  <w:style w:type="character" w:customStyle="1" w:styleId="HeaderChar">
    <w:name w:val="Header Char"/>
    <w:basedOn w:val="DefaultParagraphFont"/>
    <w:link w:val="Header"/>
    <w:uiPriority w:val="99"/>
    <w:rsid w:val="00E400F9"/>
  </w:style>
  <w:style w:type="paragraph" w:styleId="Footer">
    <w:name w:val="footer"/>
    <w:basedOn w:val="Normal"/>
    <w:link w:val="FooterChar"/>
    <w:uiPriority w:val="99"/>
    <w:unhideWhenUsed/>
    <w:qFormat/>
    <w:rsid w:val="00E400F9"/>
    <w:pPr>
      <w:tabs>
        <w:tab w:val="center" w:pos="4680"/>
        <w:tab w:val="right" w:pos="9360"/>
      </w:tabs>
      <w:spacing w:after="0" w:line="240" w:lineRule="auto"/>
    </w:pPr>
    <w:rPr>
      <w:szCs w:val="22"/>
    </w:rPr>
  </w:style>
  <w:style w:type="character" w:customStyle="1" w:styleId="FooterChar">
    <w:name w:val="Footer Char"/>
    <w:basedOn w:val="DefaultParagraphFont"/>
    <w:link w:val="Footer"/>
    <w:uiPriority w:val="99"/>
    <w:rsid w:val="00E400F9"/>
  </w:style>
  <w:style w:type="paragraph" w:styleId="BalloonText">
    <w:name w:val="Balloon Text"/>
    <w:basedOn w:val="Normal"/>
    <w:link w:val="BalloonTextChar"/>
    <w:uiPriority w:val="99"/>
    <w:semiHidden/>
    <w:unhideWhenUsed/>
    <w:rsid w:val="0014245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42458"/>
    <w:rPr>
      <w:rFonts w:ascii="Segoe UI" w:hAnsi="Segoe UI" w:cs="Segoe UI"/>
      <w:sz w:val="18"/>
      <w:szCs w:val="18"/>
    </w:rPr>
  </w:style>
  <w:style w:type="character" w:styleId="Hyperlink">
    <w:name w:val="Hyperlink"/>
    <w:basedOn w:val="DefaultParagraphFont"/>
    <w:uiPriority w:val="99"/>
    <w:unhideWhenUsed/>
    <w:rsid w:val="005F0DC4"/>
    <w:rPr>
      <w:color w:val="0563C1" w:themeColor="hyperlink"/>
      <w:u w:val="single"/>
    </w:rPr>
  </w:style>
  <w:style w:type="character" w:styleId="PlaceholderText">
    <w:name w:val="Placeholder Text"/>
    <w:basedOn w:val="DefaultParagraphFont"/>
    <w:uiPriority w:val="99"/>
    <w:semiHidden/>
    <w:rsid w:val="005963C9"/>
    <w:rPr>
      <w:color w:val="808080"/>
    </w:rPr>
  </w:style>
  <w:style w:type="paragraph" w:styleId="ListParagraph">
    <w:name w:val="List Paragraph"/>
    <w:basedOn w:val="Normal"/>
    <w:uiPriority w:val="34"/>
    <w:qFormat/>
    <w:rsid w:val="00105318"/>
    <w:pPr>
      <w:spacing w:after="160" w:line="259" w:lineRule="auto"/>
      <w:ind w:left="720"/>
      <w:contextualSpacing/>
    </w:pPr>
    <w:rPr>
      <w:szCs w:val="22"/>
    </w:rPr>
  </w:style>
  <w:style w:type="table" w:styleId="TableGrid">
    <w:name w:val="Table Grid"/>
    <w:basedOn w:val="TableNormal"/>
    <w:uiPriority w:val="39"/>
    <w:rsid w:val="005F4F7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4"/>
    <w:rsid w:val="00220EA4"/>
    <w:rPr>
      <w:rFonts w:asciiTheme="majorHAnsi" w:eastAsiaTheme="majorEastAsia" w:hAnsiTheme="majorHAnsi" w:cstheme="majorBidi"/>
      <w:color w:val="456B4E" w:themeColor="accent1"/>
      <w:sz w:val="30"/>
      <w:szCs w:val="30"/>
      <w:lang w:eastAsia="ja-JP"/>
    </w:rPr>
  </w:style>
  <w:style w:type="character" w:customStyle="1" w:styleId="Heading2Char">
    <w:name w:val="Heading 2 Char"/>
    <w:basedOn w:val="DefaultParagraphFont"/>
    <w:link w:val="Heading2"/>
    <w:uiPriority w:val="6"/>
    <w:rsid w:val="00220EA4"/>
    <w:rPr>
      <w:rFonts w:asciiTheme="majorHAnsi" w:eastAsiaTheme="majorEastAsia" w:hAnsiTheme="majorHAnsi" w:cstheme="majorBidi"/>
      <w:color w:val="456B4E" w:themeColor="accent1"/>
      <w:sz w:val="20"/>
      <w:szCs w:val="20"/>
      <w:lang w:eastAsia="ja-JP"/>
    </w:rPr>
  </w:style>
  <w:style w:type="paragraph" w:styleId="Title">
    <w:name w:val="Title"/>
    <w:basedOn w:val="Normal"/>
    <w:next w:val="Normal"/>
    <w:link w:val="TitleChar"/>
    <w:uiPriority w:val="6"/>
    <w:qFormat/>
    <w:rsid w:val="00220EA4"/>
    <w:pPr>
      <w:spacing w:after="400"/>
      <w:contextualSpacing/>
    </w:pPr>
    <w:rPr>
      <w:rFonts w:asciiTheme="majorHAnsi" w:eastAsiaTheme="majorEastAsia" w:hAnsiTheme="majorHAnsi" w:cstheme="majorBidi"/>
      <w:color w:val="456B4E" w:themeColor="accent1"/>
      <w:kern w:val="28"/>
      <w:sz w:val="56"/>
      <w:szCs w:val="56"/>
    </w:rPr>
  </w:style>
  <w:style w:type="character" w:customStyle="1" w:styleId="TitleChar">
    <w:name w:val="Title Char"/>
    <w:basedOn w:val="DefaultParagraphFont"/>
    <w:link w:val="Title"/>
    <w:uiPriority w:val="6"/>
    <w:rsid w:val="00220EA4"/>
    <w:rPr>
      <w:rFonts w:asciiTheme="majorHAnsi" w:eastAsiaTheme="majorEastAsia" w:hAnsiTheme="majorHAnsi" w:cstheme="majorBidi"/>
      <w:color w:val="456B4E" w:themeColor="accent1"/>
      <w:kern w:val="28"/>
      <w:sz w:val="56"/>
      <w:szCs w:val="56"/>
      <w:lang w:eastAsia="ja-JP"/>
    </w:rPr>
  </w:style>
  <w:style w:type="paragraph" w:customStyle="1" w:styleId="RowHeading">
    <w:name w:val="Row Heading"/>
    <w:basedOn w:val="Normal"/>
    <w:uiPriority w:val="5"/>
    <w:qFormat/>
    <w:rsid w:val="00220EA4"/>
    <w:rPr>
      <w:b/>
      <w:bCs/>
    </w:rPr>
  </w:style>
  <w:style w:type="paragraph" w:customStyle="1" w:styleId="FormHeading">
    <w:name w:val="Form Heading"/>
    <w:basedOn w:val="Normal"/>
    <w:uiPriority w:val="3"/>
    <w:qFormat/>
    <w:rsid w:val="00220EA4"/>
    <w:pPr>
      <w:spacing w:after="320"/>
      <w:ind w:right="288"/>
    </w:pPr>
    <w:rPr>
      <w:color w:val="828282" w:themeColor="text1" w:themeTint="A6"/>
    </w:rPr>
  </w:style>
  <w:style w:type="paragraph" w:customStyle="1" w:styleId="TableText">
    <w:name w:val="Table Text"/>
    <w:basedOn w:val="Normal"/>
    <w:uiPriority w:val="3"/>
    <w:qFormat/>
    <w:rsid w:val="00220EA4"/>
    <w:pPr>
      <w:spacing w:after="320"/>
    </w:pPr>
  </w:style>
  <w:style w:type="paragraph" w:styleId="EndnoteText">
    <w:name w:val="endnote text"/>
    <w:basedOn w:val="Normal"/>
    <w:link w:val="EndnoteTextChar"/>
    <w:uiPriority w:val="99"/>
    <w:semiHidden/>
    <w:unhideWhenUsed/>
    <w:rsid w:val="00FD3FB7"/>
    <w:pPr>
      <w:spacing w:after="0" w:line="240" w:lineRule="auto"/>
    </w:pPr>
    <w:rPr>
      <w:rFonts w:asciiTheme="minorHAnsi" w:hAnsiTheme="minorHAnsi"/>
      <w:sz w:val="20"/>
    </w:rPr>
  </w:style>
  <w:style w:type="character" w:customStyle="1" w:styleId="EndnoteTextChar">
    <w:name w:val="Endnote Text Char"/>
    <w:basedOn w:val="DefaultParagraphFont"/>
    <w:link w:val="EndnoteText"/>
    <w:uiPriority w:val="99"/>
    <w:semiHidden/>
    <w:rsid w:val="00FD3FB7"/>
    <w:rPr>
      <w:rFonts w:asciiTheme="minorHAnsi" w:hAnsiTheme="minorHAnsi"/>
      <w:sz w:val="20"/>
    </w:rPr>
  </w:style>
  <w:style w:type="character" w:styleId="EndnoteReference">
    <w:name w:val="endnote reference"/>
    <w:basedOn w:val="DefaultParagraphFont"/>
    <w:uiPriority w:val="99"/>
    <w:unhideWhenUsed/>
    <w:rsid w:val="00FD3FB7"/>
    <w:rPr>
      <w:vertAlign w:val="superscript"/>
    </w:rPr>
  </w:style>
  <w:style w:type="character" w:customStyle="1" w:styleId="name">
    <w:name w:val="name"/>
    <w:basedOn w:val="DefaultParagraphFont"/>
    <w:rsid w:val="00FD3FB7"/>
  </w:style>
  <w:style w:type="character" w:customStyle="1" w:styleId="html-render">
    <w:name w:val="html-render"/>
    <w:basedOn w:val="DefaultParagraphFont"/>
    <w:rsid w:val="00FD3FB7"/>
  </w:style>
  <w:style w:type="character" w:styleId="Emphasis">
    <w:name w:val="Emphasis"/>
    <w:basedOn w:val="DefaultParagraphFont"/>
    <w:uiPriority w:val="20"/>
    <w:qFormat/>
    <w:rsid w:val="00FD3FB7"/>
    <w:rPr>
      <w:i/>
      <w:iCs/>
    </w:rPr>
  </w:style>
  <w:style w:type="character" w:styleId="UnresolvedMention">
    <w:name w:val="Unresolved Mention"/>
    <w:basedOn w:val="DefaultParagraphFont"/>
    <w:uiPriority w:val="99"/>
    <w:semiHidden/>
    <w:unhideWhenUsed/>
    <w:rsid w:val="00E258F2"/>
    <w:rPr>
      <w:color w:val="605E5C"/>
      <w:shd w:val="clear" w:color="auto" w:fill="E1DFDD"/>
    </w:rPr>
  </w:style>
  <w:style w:type="character" w:styleId="FollowedHyperlink">
    <w:name w:val="FollowedHyperlink"/>
    <w:basedOn w:val="DefaultParagraphFont"/>
    <w:uiPriority w:val="99"/>
    <w:semiHidden/>
    <w:unhideWhenUsed/>
    <w:rsid w:val="00FF54CE"/>
    <w:rPr>
      <w:color w:val="954F72" w:themeColor="followedHyperlink"/>
      <w:u w:val="single"/>
    </w:rPr>
  </w:style>
  <w:style w:type="character" w:customStyle="1" w:styleId="markedcontent">
    <w:name w:val="markedcontent"/>
    <w:basedOn w:val="DefaultParagraphFont"/>
    <w:rsid w:val="00FF54CE"/>
  </w:style>
  <w:style w:type="character" w:styleId="Strong">
    <w:name w:val="Strong"/>
    <w:basedOn w:val="DefaultParagraphFont"/>
    <w:uiPriority w:val="22"/>
    <w:qFormat/>
    <w:rsid w:val="00D45ECD"/>
    <w:rPr>
      <w:b/>
      <w:bCs/>
    </w:rPr>
  </w:style>
  <w:style w:type="paragraph" w:customStyle="1" w:styleId="paragraph">
    <w:name w:val="paragraph"/>
    <w:basedOn w:val="Normal"/>
    <w:rsid w:val="00B367D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ynamicnumbercalloutscallout-value">
    <w:name w:val="dynamicnumbercallouts__callout-value"/>
    <w:basedOn w:val="Normal"/>
    <w:rsid w:val="00D8226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ynamicnumbercalloutscallout-title">
    <w:name w:val="dynamicnumbercallouts__callout-title"/>
    <w:basedOn w:val="Normal"/>
    <w:rsid w:val="00D82267"/>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unhideWhenUsed/>
    <w:rsid w:val="00EE3C04"/>
    <w:pPr>
      <w:spacing w:before="100" w:beforeAutospacing="1" w:after="100" w:afterAutospacing="1" w:line="240" w:lineRule="auto"/>
    </w:pPr>
    <w:rPr>
      <w:rFonts w:ascii="Times New Roman" w:eastAsia="Times New Roman" w:hAnsi="Times New Roman" w:cs="Times New Roman"/>
      <w:sz w:val="24"/>
      <w:szCs w:val="24"/>
    </w:rPr>
  </w:style>
  <w:style w:type="paragraph" w:styleId="Revision">
    <w:name w:val="Revision"/>
    <w:hidden/>
    <w:uiPriority w:val="99"/>
    <w:semiHidden/>
    <w:rsid w:val="005942DD"/>
    <w:pPr>
      <w:spacing w:after="0" w:line="240" w:lineRule="auto"/>
    </w:pPr>
  </w:style>
  <w:style w:type="paragraph" w:styleId="NoSpacing">
    <w:name w:val="No Spacing"/>
    <w:uiPriority w:val="1"/>
    <w:qFormat/>
    <w:rsid w:val="00DF1EAE"/>
    <w:pPr>
      <w:spacing w:after="0" w:line="240" w:lineRule="auto"/>
    </w:pPr>
    <w:rPr>
      <w:rFonts w:asciiTheme="minorHAnsi" w:hAnsiTheme="minorHAns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7896">
      <w:bodyDiv w:val="1"/>
      <w:marLeft w:val="0"/>
      <w:marRight w:val="0"/>
      <w:marTop w:val="0"/>
      <w:marBottom w:val="0"/>
      <w:divBdr>
        <w:top w:val="none" w:sz="0" w:space="0" w:color="auto"/>
        <w:left w:val="none" w:sz="0" w:space="0" w:color="auto"/>
        <w:bottom w:val="none" w:sz="0" w:space="0" w:color="auto"/>
        <w:right w:val="none" w:sz="0" w:space="0" w:color="auto"/>
      </w:divBdr>
      <w:divsChild>
        <w:div w:id="79260760">
          <w:marLeft w:val="0"/>
          <w:marRight w:val="0"/>
          <w:marTop w:val="0"/>
          <w:marBottom w:val="0"/>
          <w:divBdr>
            <w:top w:val="none" w:sz="0" w:space="0" w:color="auto"/>
            <w:left w:val="none" w:sz="0" w:space="0" w:color="auto"/>
            <w:bottom w:val="none" w:sz="0" w:space="0" w:color="auto"/>
            <w:right w:val="none" w:sz="0" w:space="0" w:color="auto"/>
          </w:divBdr>
        </w:div>
        <w:div w:id="124661613">
          <w:marLeft w:val="0"/>
          <w:marRight w:val="0"/>
          <w:marTop w:val="0"/>
          <w:marBottom w:val="0"/>
          <w:divBdr>
            <w:top w:val="none" w:sz="0" w:space="0" w:color="auto"/>
            <w:left w:val="none" w:sz="0" w:space="0" w:color="auto"/>
            <w:bottom w:val="none" w:sz="0" w:space="0" w:color="auto"/>
            <w:right w:val="none" w:sz="0" w:space="0" w:color="auto"/>
          </w:divBdr>
        </w:div>
      </w:divsChild>
    </w:div>
    <w:div w:id="106044144">
      <w:bodyDiv w:val="1"/>
      <w:marLeft w:val="0"/>
      <w:marRight w:val="0"/>
      <w:marTop w:val="0"/>
      <w:marBottom w:val="0"/>
      <w:divBdr>
        <w:top w:val="none" w:sz="0" w:space="0" w:color="auto"/>
        <w:left w:val="none" w:sz="0" w:space="0" w:color="auto"/>
        <w:bottom w:val="none" w:sz="0" w:space="0" w:color="auto"/>
        <w:right w:val="none" w:sz="0" w:space="0" w:color="auto"/>
      </w:divBdr>
    </w:div>
    <w:div w:id="639379478">
      <w:bodyDiv w:val="1"/>
      <w:marLeft w:val="0"/>
      <w:marRight w:val="0"/>
      <w:marTop w:val="0"/>
      <w:marBottom w:val="0"/>
      <w:divBdr>
        <w:top w:val="none" w:sz="0" w:space="0" w:color="auto"/>
        <w:left w:val="none" w:sz="0" w:space="0" w:color="auto"/>
        <w:bottom w:val="none" w:sz="0" w:space="0" w:color="auto"/>
        <w:right w:val="none" w:sz="0" w:space="0" w:color="auto"/>
      </w:divBdr>
    </w:div>
    <w:div w:id="1027415872">
      <w:bodyDiv w:val="1"/>
      <w:marLeft w:val="0"/>
      <w:marRight w:val="0"/>
      <w:marTop w:val="0"/>
      <w:marBottom w:val="0"/>
      <w:divBdr>
        <w:top w:val="none" w:sz="0" w:space="0" w:color="auto"/>
        <w:left w:val="none" w:sz="0" w:space="0" w:color="auto"/>
        <w:bottom w:val="none" w:sz="0" w:space="0" w:color="auto"/>
        <w:right w:val="none" w:sz="0" w:space="0" w:color="auto"/>
      </w:divBdr>
    </w:div>
    <w:div w:id="1231383225">
      <w:bodyDiv w:val="1"/>
      <w:marLeft w:val="0"/>
      <w:marRight w:val="0"/>
      <w:marTop w:val="0"/>
      <w:marBottom w:val="0"/>
      <w:divBdr>
        <w:top w:val="none" w:sz="0" w:space="0" w:color="auto"/>
        <w:left w:val="none" w:sz="0" w:space="0" w:color="auto"/>
        <w:bottom w:val="none" w:sz="0" w:space="0" w:color="auto"/>
        <w:right w:val="none" w:sz="0" w:space="0" w:color="auto"/>
      </w:divBdr>
    </w:div>
    <w:div w:id="1257860640">
      <w:bodyDiv w:val="1"/>
      <w:marLeft w:val="0"/>
      <w:marRight w:val="0"/>
      <w:marTop w:val="0"/>
      <w:marBottom w:val="0"/>
      <w:divBdr>
        <w:top w:val="none" w:sz="0" w:space="0" w:color="auto"/>
        <w:left w:val="none" w:sz="0" w:space="0" w:color="auto"/>
        <w:bottom w:val="none" w:sz="0" w:space="0" w:color="auto"/>
        <w:right w:val="none" w:sz="0" w:space="0" w:color="auto"/>
      </w:divBdr>
      <w:divsChild>
        <w:div w:id="884878818">
          <w:marLeft w:val="0"/>
          <w:marRight w:val="0"/>
          <w:marTop w:val="0"/>
          <w:marBottom w:val="0"/>
          <w:divBdr>
            <w:top w:val="none" w:sz="0" w:space="0" w:color="auto"/>
            <w:left w:val="none" w:sz="0" w:space="0" w:color="auto"/>
            <w:bottom w:val="none" w:sz="0" w:space="0" w:color="auto"/>
            <w:right w:val="none" w:sz="0" w:space="0" w:color="auto"/>
          </w:divBdr>
          <w:divsChild>
            <w:div w:id="1035697322">
              <w:marLeft w:val="0"/>
              <w:marRight w:val="0"/>
              <w:marTop w:val="0"/>
              <w:marBottom w:val="0"/>
              <w:divBdr>
                <w:top w:val="none" w:sz="0" w:space="0" w:color="auto"/>
                <w:left w:val="none" w:sz="0" w:space="0" w:color="auto"/>
                <w:bottom w:val="none" w:sz="0" w:space="0" w:color="auto"/>
                <w:right w:val="none" w:sz="0" w:space="0" w:color="auto"/>
              </w:divBdr>
            </w:div>
          </w:divsChild>
        </w:div>
        <w:div w:id="1160119618">
          <w:marLeft w:val="0"/>
          <w:marRight w:val="0"/>
          <w:marTop w:val="0"/>
          <w:marBottom w:val="0"/>
          <w:divBdr>
            <w:top w:val="none" w:sz="0" w:space="0" w:color="auto"/>
            <w:left w:val="none" w:sz="0" w:space="0" w:color="auto"/>
            <w:bottom w:val="none" w:sz="0" w:space="0" w:color="auto"/>
            <w:right w:val="none" w:sz="0" w:space="0" w:color="auto"/>
          </w:divBdr>
          <w:divsChild>
            <w:div w:id="1833139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5909820">
      <w:bodyDiv w:val="1"/>
      <w:marLeft w:val="0"/>
      <w:marRight w:val="0"/>
      <w:marTop w:val="0"/>
      <w:marBottom w:val="0"/>
      <w:divBdr>
        <w:top w:val="none" w:sz="0" w:space="0" w:color="auto"/>
        <w:left w:val="none" w:sz="0" w:space="0" w:color="auto"/>
        <w:bottom w:val="none" w:sz="0" w:space="0" w:color="auto"/>
        <w:right w:val="none" w:sz="0" w:space="0" w:color="auto"/>
      </w:divBdr>
    </w:div>
    <w:div w:id="172039607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theme" Target="theme/theme1.xml"/></Relationships>
</file>

<file path=word/_rels/endnotes.xml.rels><?xml version="1.0" encoding="UTF-8" standalone="yes"?>
<Relationships xmlns="http://schemas.openxmlformats.org/package/2006/relationships"><Relationship Id="rId8" Type="http://schemas.openxmlformats.org/officeDocument/2006/relationships/hyperlink" Target="https://www.cdc.gov/vaccines/acip/index.html" TargetMode="External"/><Relationship Id="rId13" Type="http://schemas.openxmlformats.org/officeDocument/2006/relationships/hyperlink" Target="https://www.bostonglobe.com/2021/08/06/nation/here-are-seven-times-youre-already-required-show-proof-youre-vaccinated/" TargetMode="External"/><Relationship Id="rId18" Type="http://schemas.openxmlformats.org/officeDocument/2006/relationships/hyperlink" Target="https://www.irs.gov/newsroom/employer-tax-credits-for-employee-paid-leave-due-to-covid-19" TargetMode="External"/><Relationship Id="rId3" Type="http://schemas.openxmlformats.org/officeDocument/2006/relationships/hyperlink" Target="https://www.mass.gov/doc/order-of-the-commissioner-of-public-health-regarding-the-requirement-for-nursing-home-personnel-to-be-vaccinated-against-covid-19/download" TargetMode="External"/><Relationship Id="rId21" Type="http://schemas.openxmlformats.org/officeDocument/2006/relationships/image" Target="media/image1.wmf"/><Relationship Id="rId7" Type="http://schemas.openxmlformats.org/officeDocument/2006/relationships/hyperlink" Target="https://www.politico.com/news/2021/03/11/nursing-homes-pandemic-467548?cid=apn" TargetMode="External"/><Relationship Id="rId12" Type="http://schemas.openxmlformats.org/officeDocument/2006/relationships/hyperlink" Target="https://www.washingtonpost.com/politics/biden-vaccines-delta/2021/08/05/4359ac76-f567-11eb-a49b-d96f2dac0942_story.html" TargetMode="External"/><Relationship Id="rId17" Type="http://schemas.openxmlformats.org/officeDocument/2006/relationships/hyperlink" Target="https://www.cdph.ca.gov/Programs/CID/DCDC/Pages/COVID-19/Order-of-the-State-Public-Health-Officer-Health-Care-Worker-Vaccine-Requirement.aspx" TargetMode="External"/><Relationship Id="rId2" Type="http://schemas.openxmlformats.org/officeDocument/2006/relationships/hyperlink" Target="https://www.mcknights.com/news/breaking-its-official-nursing-homes-must-vaccinate-employees-or-lose-medicaid-medicare-funding/?utm_source=newsletter&amp;utm_medium=email&amp;utm_campaign=MLT_DailyUpdate_20210820&amp;hmSubId=uVWg1qf15l01&amp;hmEmail=vSlujTq2PkwUdMpZf-u-UA2&amp;email_hash=073d44d002b37418939aa5ca514f4ad4&amp;mpweb=1326-20978-312116" TargetMode="External"/><Relationship Id="rId16" Type="http://schemas.openxmlformats.org/officeDocument/2006/relationships/hyperlink" Target="https://www.bostonglobe.com/2021/08/23/nation/fda-gives-full-approval-pfizers-covid-19-vaccine/" TargetMode="External"/><Relationship Id="rId20" Type="http://schemas.openxmlformats.org/officeDocument/2006/relationships/hyperlink" Target="mailto:agermain@manhr.org" TargetMode="External"/><Relationship Id="rId1" Type="http://schemas.openxmlformats.org/officeDocument/2006/relationships/hyperlink" Target="https://www.whitehouse.gov/briefing-room/statements-releases/2021/08/18/fact-sheet-president-biden-to-announce-new-actions-to-protect-americans-from-covid-19-and-help-state-and-local-leaders-fight-the-virus/" TargetMode="External"/><Relationship Id="rId6" Type="http://schemas.openxmlformats.org/officeDocument/2006/relationships/hyperlink" Target="https://data.cms.gov/covid-19/covid-19-nursing-home-data" TargetMode="External"/><Relationship Id="rId11" Type="http://schemas.openxmlformats.org/officeDocument/2006/relationships/hyperlink" Target="https://www.cdc.gov/mmwr/volumes/70/wr/mm7030a2.htm?s_cid=mm7030a2_w" TargetMode="External"/><Relationship Id="rId5" Type="http://schemas.openxmlformats.org/officeDocument/2006/relationships/hyperlink" Target="https://www.mass.gov/doc/updated-covid-19-personnel-vaccination-requirement/download" TargetMode="External"/><Relationship Id="rId15" Type="http://schemas.openxmlformats.org/officeDocument/2006/relationships/hyperlink" Target="https://www.mass.gov/doc/august-19-2021-executive-department-employee-vaccination-order/download" TargetMode="External"/><Relationship Id="rId10" Type="http://schemas.openxmlformats.org/officeDocument/2006/relationships/hyperlink" Target="https://www.cdc.gov/vaccines/covid-19/toolkits/long-term-care/downloads/answering-staff-questions.pdf" TargetMode="External"/><Relationship Id="rId19" Type="http://schemas.openxmlformats.org/officeDocument/2006/relationships/hyperlink" Target="https://www.cdph.ca.gov/Programs/CID/DCDC/Pages/COVID-19/Order-of-the-State-Public-Health-Officer-Requirements-for-Visitors-in-Acute-Health-Care-and-Long-Term-Care-Settings.aspx" TargetMode="External"/><Relationship Id="rId4" Type="http://schemas.openxmlformats.org/officeDocument/2006/relationships/hyperlink" Target="https://www.mass.gov/doc/dph-guidance-for-the-order-of-the-commissioner-of-public-health-regarding-the-requirement-for-nursing-home-personnel-to-be-vaccinated-against-covid-19" TargetMode="External"/><Relationship Id="rId9" Type="http://schemas.openxmlformats.org/officeDocument/2006/relationships/hyperlink" Target="http://www.cdc.gov/vaccines/covid-19" TargetMode="External"/><Relationship Id="rId14" Type="http://schemas.openxmlformats.org/officeDocument/2006/relationships/hyperlink" Target="https://www.uscis.gov/tools/designated-civil-surgeons/vaccination-requirements"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_rels/foot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hyperlink" Target="https://dignityalliancema.org/"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M:\MARKETING\SPONSORSHIP_EVENTS\ORGS\Dignity%20Alliance%20MA\Dignity%20Alliance%20Letterhead%20Template_draft.dotx" TargetMode="External"/></Relationships>
</file>

<file path=word/theme/theme1.xml><?xml version="1.0" encoding="utf-8"?>
<a:theme xmlns:a="http://schemas.openxmlformats.org/drawingml/2006/main" name="Office Theme">
  <a:themeElements>
    <a:clrScheme name="CIL">
      <a:dk1>
        <a:srgbClr val="3F3F3F"/>
      </a:dk1>
      <a:lt1>
        <a:sysClr val="window" lastClr="FFFFFF"/>
      </a:lt1>
      <a:dk2>
        <a:srgbClr val="3F3F3F"/>
      </a:dk2>
      <a:lt2>
        <a:srgbClr val="E7E6E6"/>
      </a:lt2>
      <a:accent1>
        <a:srgbClr val="456B4E"/>
      </a:accent1>
      <a:accent2>
        <a:srgbClr val="ABC178"/>
      </a:accent2>
      <a:accent3>
        <a:srgbClr val="415BA9"/>
      </a:accent3>
      <a:accent4>
        <a:srgbClr val="68539D"/>
      </a:accent4>
      <a:accent5>
        <a:srgbClr val="415BA9"/>
      </a:accent5>
      <a:accent6>
        <a:srgbClr val="68539D"/>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62AE093B-C18B-44CB-9788-89374B56E5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Dignity Alliance Letterhead Template_draft</Template>
  <TotalTime>11</TotalTime>
  <Pages>7</Pages>
  <Words>1741</Words>
  <Characters>9925</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Letterhead Template - CT</vt:lpstr>
    </vt:vector>
  </TitlesOfParts>
  <Company>CIL</Company>
  <LinksUpToDate>false</LinksUpToDate>
  <CharactersWithSpaces>11643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Letterhead Template - CT</dc:title>
  <dc:subject/>
  <dc:creator>Anna Bligh</dc:creator>
  <cp:keywords>Letterhead</cp:keywords>
  <dc:description/>
  <cp:lastModifiedBy>Paul Lanzikos</cp:lastModifiedBy>
  <cp:revision>4</cp:revision>
  <cp:lastPrinted>2021-08-30T20:25:00Z</cp:lastPrinted>
  <dcterms:created xsi:type="dcterms:W3CDTF">2021-08-31T20:21:00Z</dcterms:created>
  <dcterms:modified xsi:type="dcterms:W3CDTF">2021-09-01T17:43:00Z</dcterms:modified>
</cp:coreProperties>
</file>