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70A7B056"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2D42B0">
              <w:rPr>
                <w:rFonts w:ascii="Sagona Book" w:hAnsi="Sagona Book"/>
              </w:rPr>
              <w:t>6</w:t>
            </w:r>
            <w:r w:rsidR="00670CBB">
              <w:rPr>
                <w:rFonts w:ascii="Sagona Book" w:hAnsi="Sagona Book"/>
              </w:rPr>
              <w:t>2</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670CBB">
              <w:rPr>
                <w:rFonts w:ascii="Sagona Book" w:hAnsi="Sagona Book"/>
              </w:rPr>
              <w:t>November 2</w:t>
            </w:r>
            <w:r w:rsidR="002D2365">
              <w:rPr>
                <w:rFonts w:ascii="Sagona Book" w:hAnsi="Sagona Book"/>
              </w:rPr>
              <w:t>,</w:t>
            </w:r>
            <w:r w:rsidR="00B374C3" w:rsidRPr="00BD29FE">
              <w:rPr>
                <w:rFonts w:ascii="Sagona Book" w:hAnsi="Sagona Book"/>
              </w:rPr>
              <w:t xml:space="preserve"> 2021</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6B5398">
        <w:trPr>
          <w:trHeight w:val="3140"/>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2CAB7AAD" w14:textId="75BBAD33" w:rsidR="001E6CDA" w:rsidRDefault="001E6CDA" w:rsidP="00670CBB">
            <w:pPr>
              <w:pStyle w:val="ListParagraph"/>
              <w:ind w:left="0"/>
              <w:rPr>
                <w:rFonts w:eastAsia="Times New Roman" w:cstheme="minorHAnsi"/>
                <w:i/>
                <w:iCs/>
                <w:sz w:val="32"/>
                <w:szCs w:val="32"/>
              </w:rPr>
            </w:pPr>
            <w:r w:rsidRPr="001E6CDA">
              <w:rPr>
                <w:rFonts w:eastAsia="Times New Roman" w:cstheme="minorHAnsi"/>
                <w:i/>
                <w:iCs/>
                <w:sz w:val="32"/>
                <w:szCs w:val="32"/>
              </w:rPr>
              <w:t>"More and more people are saying, if I need care, I'd like it to be done at home or here in my community versus an institution or a hospital or a nursing home</w:t>
            </w:r>
            <w:r>
              <w:rPr>
                <w:rFonts w:eastAsia="Times New Roman" w:cstheme="minorHAnsi"/>
                <w:i/>
                <w:iCs/>
                <w:sz w:val="32"/>
                <w:szCs w:val="32"/>
              </w:rPr>
              <w:t xml:space="preserve">. </w:t>
            </w:r>
            <w:r w:rsidRPr="001E6CDA">
              <w:rPr>
                <w:rFonts w:eastAsia="Times New Roman" w:cstheme="minorHAnsi"/>
                <w:i/>
                <w:iCs/>
                <w:sz w:val="32"/>
                <w:szCs w:val="32"/>
              </w:rPr>
              <w:t>In the 21st century, we're moving closer to a care model that's based on giving people services in their home."</w:t>
            </w:r>
          </w:p>
          <w:p w14:paraId="12E35930" w14:textId="5C85A213" w:rsidR="001E6CDA" w:rsidRDefault="001E6CDA" w:rsidP="001E6CDA">
            <w:pPr>
              <w:pStyle w:val="ListParagraph"/>
              <w:spacing w:before="100" w:beforeAutospacing="1" w:after="100" w:afterAutospacing="1"/>
              <w:rPr>
                <w:rFonts w:eastAsia="Times New Roman" w:cstheme="minorHAnsi"/>
              </w:rPr>
            </w:pPr>
            <w:r w:rsidRPr="001E6CDA">
              <w:rPr>
                <w:rFonts w:eastAsia="Times New Roman" w:cstheme="minorHAnsi"/>
              </w:rPr>
              <w:t>Xavier Becerra</w:t>
            </w:r>
            <w:r>
              <w:rPr>
                <w:rFonts w:eastAsia="Times New Roman" w:cstheme="minorHAnsi"/>
              </w:rPr>
              <w:t xml:space="preserve">, Secretary, U. S. Department of Health and Human Services, </w:t>
            </w:r>
            <w:r w:rsidRPr="001E6CDA">
              <w:rPr>
                <w:i/>
                <w:iCs/>
              </w:rPr>
              <w:t xml:space="preserve">New federal funds spur expansion of home care services for the elderly and </w:t>
            </w:r>
            <w:r w:rsidRPr="00231FD3">
              <w:rPr>
                <w:i/>
                <w:iCs/>
                <w:color w:val="000000" w:themeColor="text1"/>
              </w:rPr>
              <w:t xml:space="preserve">disabled, </w:t>
            </w:r>
            <w:r w:rsidRPr="00231FD3">
              <w:rPr>
                <w:b/>
                <w:bCs/>
                <w:color w:val="000000" w:themeColor="text1"/>
              </w:rPr>
              <w:t xml:space="preserve">NPR Shots, </w:t>
            </w:r>
            <w:r w:rsidRPr="00231FD3">
              <w:rPr>
                <w:color w:val="000000" w:themeColor="text1"/>
              </w:rPr>
              <w:t xml:space="preserve">October 21, 2021, </w:t>
            </w:r>
            <w:hyperlink r:id="rId9" w:history="1">
              <w:r w:rsidRPr="00231FD3">
                <w:rPr>
                  <w:rStyle w:val="Hyperlink"/>
                  <w:rFonts w:eastAsia="Times New Roman" w:cstheme="minorHAnsi"/>
                  <w:color w:val="000000" w:themeColor="text1"/>
                </w:rPr>
                <w:t>https://tinyurl.com/FederalFundsSpurHomeCare</w:t>
              </w:r>
            </w:hyperlink>
            <w:r w:rsidRPr="001E6CDA">
              <w:rPr>
                <w:rFonts w:eastAsia="Times New Roman" w:cstheme="minorHAnsi"/>
              </w:rPr>
              <w:t xml:space="preserve"> </w:t>
            </w:r>
          </w:p>
          <w:p w14:paraId="0DA79716" w14:textId="715BD4D8" w:rsidR="001E6CDA" w:rsidRDefault="001E6CDA" w:rsidP="001E6CDA">
            <w:pPr>
              <w:pStyle w:val="ListParagraph"/>
              <w:spacing w:before="100" w:beforeAutospacing="1" w:after="100" w:afterAutospacing="1"/>
              <w:rPr>
                <w:rFonts w:eastAsia="Times New Roman" w:cstheme="minorHAnsi"/>
              </w:rPr>
            </w:pPr>
          </w:p>
          <w:p w14:paraId="5999EEC5" w14:textId="22D3D872" w:rsidR="00D0529A" w:rsidRPr="00D0529A" w:rsidRDefault="00D0529A" w:rsidP="00D0529A">
            <w:pPr>
              <w:pStyle w:val="ListParagraph"/>
              <w:ind w:left="0"/>
              <w:rPr>
                <w:i/>
                <w:iCs/>
                <w:sz w:val="32"/>
                <w:szCs w:val="32"/>
              </w:rPr>
            </w:pPr>
            <w:r w:rsidRPr="00D0529A">
              <w:rPr>
                <w:i/>
                <w:iCs/>
                <w:sz w:val="32"/>
                <w:szCs w:val="32"/>
              </w:rPr>
              <w:t xml:space="preserve">"This is really the first new funding that we're seeing for home and </w:t>
            </w:r>
            <w:r w:rsidR="00F42033" w:rsidRPr="00D0529A">
              <w:rPr>
                <w:i/>
                <w:iCs/>
                <w:sz w:val="32"/>
                <w:szCs w:val="32"/>
              </w:rPr>
              <w:t>community-based</w:t>
            </w:r>
            <w:r w:rsidRPr="00D0529A">
              <w:rPr>
                <w:i/>
                <w:iCs/>
                <w:sz w:val="32"/>
                <w:szCs w:val="32"/>
              </w:rPr>
              <w:t xml:space="preserve"> services really since the Affordable Care Act in 2010</w:t>
            </w:r>
            <w:r>
              <w:rPr>
                <w:i/>
                <w:iCs/>
                <w:sz w:val="32"/>
                <w:szCs w:val="32"/>
              </w:rPr>
              <w:t xml:space="preserve">. . . </w:t>
            </w:r>
            <w:r w:rsidRPr="00D0529A">
              <w:rPr>
                <w:i/>
                <w:iCs/>
                <w:sz w:val="32"/>
                <w:szCs w:val="32"/>
              </w:rPr>
              <w:t>Back in 1965, the world was very different, societal expectations were different</w:t>
            </w:r>
            <w:r>
              <w:rPr>
                <w:i/>
                <w:iCs/>
                <w:sz w:val="32"/>
                <w:szCs w:val="32"/>
              </w:rPr>
              <w:t xml:space="preserve">. </w:t>
            </w:r>
            <w:r w:rsidRPr="00D0529A">
              <w:rPr>
                <w:i/>
                <w:iCs/>
                <w:sz w:val="32"/>
                <w:szCs w:val="32"/>
              </w:rPr>
              <w:t xml:space="preserve">For example, if you had a child born with a significant disability, it was much more likely that you might institutionalize that child from a very young age. Medical science and technology had also not advanced to the point where it is now." </w:t>
            </w:r>
          </w:p>
          <w:p w14:paraId="6B0168F6" w14:textId="7680F94B" w:rsidR="001E6CDA" w:rsidRDefault="00D0529A" w:rsidP="00D0529A">
            <w:pPr>
              <w:pStyle w:val="ListParagraph"/>
              <w:spacing w:before="100" w:beforeAutospacing="1" w:after="100" w:afterAutospacing="1"/>
            </w:pPr>
            <w:r w:rsidRPr="00D0529A">
              <w:t>MaryBeth Musumeci, an associate director at the Kaiser Family Foundation's program on Medicaid and the uninsured</w:t>
            </w:r>
            <w:r>
              <w:t xml:space="preserve">, </w:t>
            </w:r>
            <w:r w:rsidRPr="001E6CDA">
              <w:rPr>
                <w:i/>
                <w:iCs/>
              </w:rPr>
              <w:t>New federal funds spur expansion of home care services for the elderly and disabled</w:t>
            </w:r>
            <w:r>
              <w:rPr>
                <w:i/>
                <w:iCs/>
              </w:rPr>
              <w:t xml:space="preserve">, </w:t>
            </w:r>
            <w:r w:rsidRPr="001E6CDA">
              <w:rPr>
                <w:b/>
                <w:bCs/>
              </w:rPr>
              <w:t xml:space="preserve">NPR Shots, </w:t>
            </w:r>
            <w:r>
              <w:t xml:space="preserve">October 21, 2021, </w:t>
            </w:r>
            <w:hyperlink r:id="rId10" w:history="1">
              <w:r w:rsidRPr="001E6CDA">
                <w:rPr>
                  <w:rStyle w:val="Hyperlink"/>
                  <w:rFonts w:eastAsia="Times New Roman" w:cstheme="minorHAnsi"/>
                </w:rPr>
                <w:t>https://tinyurl.com/FederalFundsSpurHomeCare</w:t>
              </w:r>
            </w:hyperlink>
          </w:p>
          <w:p w14:paraId="53DDCCB8" w14:textId="77777777" w:rsidR="00D0529A" w:rsidRPr="00D0529A" w:rsidRDefault="00D0529A" w:rsidP="00D0529A">
            <w:pPr>
              <w:pStyle w:val="ListParagraph"/>
              <w:spacing w:before="100" w:beforeAutospacing="1" w:after="100" w:afterAutospacing="1"/>
            </w:pPr>
          </w:p>
          <w:p w14:paraId="384E0471" w14:textId="498E15FD" w:rsidR="00F059E8" w:rsidRDefault="00F059E8" w:rsidP="00670CBB">
            <w:pPr>
              <w:pStyle w:val="ListParagraph"/>
              <w:ind w:left="0"/>
              <w:rPr>
                <w:rFonts w:eastAsia="Times New Roman" w:cstheme="minorHAnsi"/>
                <w:i/>
                <w:iCs/>
                <w:sz w:val="32"/>
                <w:szCs w:val="32"/>
              </w:rPr>
            </w:pPr>
            <w:r w:rsidRPr="00F059E8">
              <w:rPr>
                <w:rFonts w:eastAsia="Times New Roman" w:cstheme="minorHAnsi"/>
                <w:i/>
                <w:iCs/>
                <w:sz w:val="32"/>
                <w:szCs w:val="32"/>
              </w:rPr>
              <w:t>“I’m throwing about 76 [mph]</w:t>
            </w:r>
            <w:r>
              <w:rPr>
                <w:rFonts w:eastAsia="Times New Roman" w:cstheme="minorHAnsi"/>
                <w:i/>
                <w:iCs/>
                <w:sz w:val="32"/>
                <w:szCs w:val="32"/>
              </w:rPr>
              <w:t>.</w:t>
            </w:r>
            <w:r w:rsidRPr="00F059E8">
              <w:rPr>
                <w:rFonts w:eastAsia="Times New Roman" w:cstheme="minorHAnsi"/>
                <w:i/>
                <w:iCs/>
                <w:sz w:val="32"/>
                <w:szCs w:val="32"/>
              </w:rPr>
              <w:t>”</w:t>
            </w:r>
          </w:p>
          <w:p w14:paraId="7CF74EEE" w14:textId="48886277" w:rsidR="00E35C8F" w:rsidRDefault="00F42033" w:rsidP="00E35C8F">
            <w:pPr>
              <w:pStyle w:val="ListParagraph"/>
              <w:spacing w:after="100" w:afterAutospacing="1"/>
              <w:rPr>
                <w:color w:val="000000" w:themeColor="text1"/>
              </w:rPr>
            </w:pPr>
            <w:r>
              <w:rPr>
                <w:rFonts w:eastAsia="Times New Roman" w:cstheme="minorHAnsi"/>
              </w:rPr>
              <w:t>74-year-old</w:t>
            </w:r>
            <w:r w:rsidR="00F059E8">
              <w:rPr>
                <w:rFonts w:eastAsia="Times New Roman" w:cstheme="minorHAnsi"/>
              </w:rPr>
              <w:t xml:space="preserve"> Bill Lee, former Red Sox ace, commenting on his current pitching speed during the “Senior World Series”, </w:t>
            </w:r>
            <w:r w:rsidR="00E35C8F" w:rsidRPr="00F059E8">
              <w:rPr>
                <w:i/>
                <w:iCs/>
                <w:color w:val="000000" w:themeColor="text1"/>
              </w:rPr>
              <w:t>Baseball Diamonds Are Forever</w:t>
            </w:r>
            <w:r w:rsidR="00E35C8F">
              <w:rPr>
                <w:i/>
                <w:iCs/>
                <w:color w:val="000000" w:themeColor="text1"/>
              </w:rPr>
              <w:t xml:space="preserve">, </w:t>
            </w:r>
            <w:r w:rsidR="00E35C8F" w:rsidRPr="00E35C8F">
              <w:rPr>
                <w:b/>
                <w:bCs/>
                <w:color w:val="000000" w:themeColor="text1"/>
              </w:rPr>
              <w:t xml:space="preserve">Wall Street Journal, </w:t>
            </w:r>
            <w:r w:rsidR="00E35C8F" w:rsidRPr="00E35C8F">
              <w:rPr>
                <w:color w:val="000000" w:themeColor="text1"/>
              </w:rPr>
              <w:t xml:space="preserve">October 28, 2021, </w:t>
            </w:r>
            <w:hyperlink r:id="rId11" w:history="1">
              <w:r w:rsidR="00E35C8F" w:rsidRPr="0017521A">
                <w:rPr>
                  <w:rStyle w:val="Hyperlink"/>
                </w:rPr>
                <w:t>https://tinyurl.com/BaseballDiamondsAreForever</w:t>
              </w:r>
            </w:hyperlink>
          </w:p>
          <w:p w14:paraId="34E66826" w14:textId="77777777" w:rsidR="00E35C8F" w:rsidRPr="00E35C8F" w:rsidRDefault="00E35C8F" w:rsidP="00E35C8F">
            <w:pPr>
              <w:pStyle w:val="ListParagraph"/>
              <w:spacing w:after="100" w:afterAutospacing="1"/>
              <w:rPr>
                <w:color w:val="000000" w:themeColor="text1"/>
              </w:rPr>
            </w:pPr>
          </w:p>
          <w:p w14:paraId="3909C708" w14:textId="3BB602A1" w:rsidR="00B76271" w:rsidRDefault="00B76271" w:rsidP="00670CBB">
            <w:pPr>
              <w:pStyle w:val="ListParagraph"/>
              <w:ind w:left="0"/>
              <w:rPr>
                <w:rFonts w:eastAsia="Times New Roman" w:cstheme="minorHAnsi"/>
                <w:i/>
                <w:iCs/>
                <w:sz w:val="32"/>
                <w:szCs w:val="32"/>
              </w:rPr>
            </w:pPr>
            <w:r>
              <w:rPr>
                <w:rFonts w:eastAsia="Times New Roman" w:cstheme="minorHAnsi"/>
                <w:i/>
                <w:iCs/>
                <w:sz w:val="32"/>
                <w:szCs w:val="32"/>
              </w:rPr>
              <w:t>“I won’t retire until the Lord says so.”</w:t>
            </w:r>
          </w:p>
          <w:p w14:paraId="1A072293" w14:textId="0A1F696D" w:rsidR="00EF56E4" w:rsidRDefault="00EF56E4" w:rsidP="00EF56E4">
            <w:pPr>
              <w:pStyle w:val="ListParagraph"/>
              <w:rPr>
                <w:rFonts w:eastAsia="Times New Roman" w:cstheme="minorHAnsi"/>
              </w:rPr>
            </w:pPr>
            <w:r>
              <w:rPr>
                <w:rFonts w:eastAsia="Times New Roman" w:cstheme="minorHAnsi"/>
              </w:rPr>
              <w:lastRenderedPageBreak/>
              <w:t>Douglas</w:t>
            </w:r>
            <w:r w:rsidR="00B76271">
              <w:rPr>
                <w:rFonts w:eastAsia="Times New Roman" w:cstheme="minorHAnsi"/>
              </w:rPr>
              <w:t xml:space="preserve"> Martin, </w:t>
            </w:r>
            <w:r>
              <w:rPr>
                <w:rFonts w:eastAsia="Times New Roman" w:cstheme="minorHAnsi"/>
              </w:rPr>
              <w:t xml:space="preserve">81-year-old who worked at Roanoke Memorial Hospital for almost 64 years, </w:t>
            </w:r>
            <w:r w:rsidRPr="00B76271">
              <w:rPr>
                <w:i/>
                <w:iCs/>
                <w:color w:val="000000" w:themeColor="text1"/>
              </w:rPr>
              <w:t>Douglas Martin, 'heart and soul’ of Roanoke Memorial Hospital, dies at 81</w:t>
            </w:r>
            <w:r>
              <w:rPr>
                <w:i/>
                <w:iCs/>
                <w:color w:val="000000" w:themeColor="text1"/>
              </w:rPr>
              <w:t xml:space="preserve">, </w:t>
            </w:r>
            <w:r w:rsidRPr="00EF56E4">
              <w:rPr>
                <w:b/>
                <w:bCs/>
                <w:color w:val="000000" w:themeColor="text1"/>
              </w:rPr>
              <w:t xml:space="preserve">Sunday Today with Willie Geist (video), </w:t>
            </w:r>
            <w:r w:rsidRPr="00EF56E4">
              <w:rPr>
                <w:color w:val="000000" w:themeColor="text1"/>
              </w:rPr>
              <w:t xml:space="preserve">October 31, 2021, </w:t>
            </w:r>
            <w:hyperlink r:id="rId12" w:history="1">
              <w:r w:rsidRPr="00EF56E4">
                <w:rPr>
                  <w:rStyle w:val="Hyperlink"/>
                  <w:rFonts w:eastAsia="Times New Roman" w:cstheme="minorHAnsi"/>
                </w:rPr>
                <w:t>https://tinyurl.com/DouglasMartinLifeWellLIved</w:t>
              </w:r>
            </w:hyperlink>
            <w:r w:rsidRPr="00EF56E4">
              <w:rPr>
                <w:rFonts w:eastAsia="Times New Roman" w:cstheme="minorHAnsi"/>
              </w:rPr>
              <w:t xml:space="preserve"> </w:t>
            </w:r>
          </w:p>
          <w:p w14:paraId="39036C9A" w14:textId="77777777" w:rsidR="00EF56E4" w:rsidRPr="00EF56E4" w:rsidRDefault="00EF56E4" w:rsidP="00EF56E4">
            <w:pPr>
              <w:pStyle w:val="ListParagraph"/>
              <w:rPr>
                <w:i/>
                <w:iCs/>
                <w:color w:val="000000" w:themeColor="text1"/>
              </w:rPr>
            </w:pPr>
          </w:p>
          <w:p w14:paraId="2024D5B8" w14:textId="1C210000" w:rsidR="00891DF7" w:rsidRDefault="00B92EA5" w:rsidP="00670CBB">
            <w:pPr>
              <w:pStyle w:val="ListParagraph"/>
              <w:ind w:left="0"/>
              <w:rPr>
                <w:rFonts w:eastAsia="Times New Roman" w:cstheme="minorHAnsi"/>
                <w:i/>
                <w:iCs/>
                <w:sz w:val="32"/>
                <w:szCs w:val="32"/>
              </w:rPr>
            </w:pPr>
            <w:r w:rsidRPr="00B92EA5">
              <w:rPr>
                <w:rFonts w:eastAsia="Times New Roman" w:cstheme="minorHAnsi"/>
                <w:i/>
                <w:iCs/>
                <w:sz w:val="32"/>
                <w:szCs w:val="32"/>
              </w:rPr>
              <w:t>Nearly 7 in 10 adults who have felt treated or judged unfairly when applying for public benefits reported adverse consequences, including going without or delaying needed benefits.</w:t>
            </w:r>
          </w:p>
          <w:p w14:paraId="0166B2EA" w14:textId="61375B2D" w:rsidR="00B92EA5" w:rsidRPr="00B92EA5" w:rsidRDefault="00B92EA5" w:rsidP="00B92EA5">
            <w:pPr>
              <w:pStyle w:val="ListParagraph"/>
              <w:rPr>
                <w:i/>
                <w:iCs/>
                <w:color w:val="000000" w:themeColor="text1"/>
              </w:rPr>
            </w:pPr>
            <w:r w:rsidRPr="008D542C">
              <w:rPr>
                <w:i/>
                <w:iCs/>
                <w:color w:val="000000" w:themeColor="text1"/>
              </w:rPr>
              <w:t>Most Adults Who Feel Treated or Judged Unfairly When Applying for Public Benefits Report Adverse Consequences</w:t>
            </w:r>
            <w:r>
              <w:rPr>
                <w:i/>
                <w:iCs/>
                <w:color w:val="000000" w:themeColor="text1"/>
              </w:rPr>
              <w:t xml:space="preserve">, </w:t>
            </w:r>
            <w:r w:rsidRPr="00B92EA5">
              <w:rPr>
                <w:b/>
                <w:bCs/>
                <w:color w:val="000000" w:themeColor="text1"/>
              </w:rPr>
              <w:t xml:space="preserve">Urban Institute, </w:t>
            </w:r>
            <w:r w:rsidRPr="00B92EA5">
              <w:rPr>
                <w:color w:val="000000" w:themeColor="text1"/>
              </w:rPr>
              <w:t xml:space="preserve">October 21, 2021, </w:t>
            </w:r>
            <w:hyperlink r:id="rId13" w:history="1">
              <w:r w:rsidRPr="0017521A">
                <w:rPr>
                  <w:rStyle w:val="Hyperlink"/>
                </w:rPr>
                <w:t>https://tinyurl.com/PublicBenefitsUnfairTreatment</w:t>
              </w:r>
            </w:hyperlink>
            <w:r w:rsidRPr="00B92EA5">
              <w:rPr>
                <w:color w:val="000000" w:themeColor="text1"/>
              </w:rPr>
              <w:t xml:space="preserve"> </w:t>
            </w:r>
          </w:p>
          <w:p w14:paraId="675DCD5D" w14:textId="4BAABEC4" w:rsidR="00B92EA5" w:rsidRDefault="00B92EA5" w:rsidP="00B92EA5">
            <w:pPr>
              <w:pStyle w:val="ListParagraph"/>
              <w:rPr>
                <w:rFonts w:eastAsia="Times New Roman" w:cstheme="minorHAnsi"/>
              </w:rPr>
            </w:pPr>
          </w:p>
          <w:p w14:paraId="70653EAA" w14:textId="4AFD28D0" w:rsidR="00B82A13" w:rsidRDefault="00B82A13" w:rsidP="00B82A13">
            <w:pPr>
              <w:pStyle w:val="ListParagraph"/>
              <w:ind w:left="0"/>
              <w:rPr>
                <w:rFonts w:eastAsia="Times New Roman" w:cstheme="minorHAnsi"/>
                <w:i/>
                <w:iCs/>
                <w:sz w:val="32"/>
                <w:szCs w:val="32"/>
              </w:rPr>
            </w:pPr>
            <w:r>
              <w:rPr>
                <w:rFonts w:eastAsia="Times New Roman" w:cstheme="minorHAnsi"/>
                <w:i/>
                <w:iCs/>
                <w:sz w:val="32"/>
                <w:szCs w:val="32"/>
              </w:rPr>
              <w:t>[J]</w:t>
            </w:r>
            <w:r w:rsidRPr="00B82A13">
              <w:rPr>
                <w:rFonts w:eastAsia="Times New Roman" w:cstheme="minorHAnsi"/>
                <w:i/>
                <w:iCs/>
                <w:sz w:val="32"/>
                <w:szCs w:val="32"/>
              </w:rPr>
              <w:t>ustice-based interventions for the millions of people released from prisons and jails into US communities each year have focused on life skills or individual deficits. Compared with approaches that focus on health and well-being, these programs are unlikely to improve identity transformation and self-efficacy in managing physical and behavioral health or to improve social and justice outcomes.</w:t>
            </w:r>
          </w:p>
          <w:p w14:paraId="206BD8B4" w14:textId="4752CA0B" w:rsidR="00B82A13" w:rsidRPr="00B82A13" w:rsidRDefault="00B82A13" w:rsidP="00B82A13">
            <w:pPr>
              <w:pStyle w:val="ListParagraph"/>
              <w:rPr>
                <w:i/>
                <w:iCs/>
                <w:color w:val="000000" w:themeColor="text1"/>
              </w:rPr>
            </w:pPr>
            <w:r w:rsidRPr="00EF56E4">
              <w:rPr>
                <w:i/>
                <w:iCs/>
                <w:color w:val="000000" w:themeColor="text1"/>
              </w:rPr>
              <w:t xml:space="preserve">Prison And Jail Reentry </w:t>
            </w:r>
            <w:r w:rsidR="00F42033" w:rsidRPr="00EF56E4">
              <w:rPr>
                <w:i/>
                <w:iCs/>
                <w:color w:val="000000" w:themeColor="text1"/>
              </w:rPr>
              <w:t>and</w:t>
            </w:r>
            <w:r w:rsidRPr="00EF56E4">
              <w:rPr>
                <w:i/>
                <w:iCs/>
                <w:color w:val="000000" w:themeColor="text1"/>
              </w:rPr>
              <w:t xml:space="preserve"> Health</w:t>
            </w:r>
            <w:r>
              <w:rPr>
                <w:i/>
                <w:iCs/>
                <w:color w:val="000000" w:themeColor="text1"/>
              </w:rPr>
              <w:t xml:space="preserve">, </w:t>
            </w:r>
            <w:r w:rsidRPr="00B82A13">
              <w:rPr>
                <w:b/>
                <w:bCs/>
                <w:color w:val="000000" w:themeColor="text1"/>
              </w:rPr>
              <w:t xml:space="preserve">Health Affairs Blog, </w:t>
            </w:r>
            <w:r w:rsidRPr="00B82A13">
              <w:rPr>
                <w:color w:val="000000" w:themeColor="text1"/>
              </w:rPr>
              <w:t>October 28, 2021</w:t>
            </w:r>
            <w:r>
              <w:rPr>
                <w:color w:val="000000" w:themeColor="text1"/>
              </w:rPr>
              <w:t xml:space="preserve">, </w:t>
            </w:r>
            <w:hyperlink r:id="rId14" w:history="1">
              <w:r w:rsidRPr="0017521A">
                <w:rPr>
                  <w:rStyle w:val="Hyperlink"/>
                </w:rPr>
                <w:t>https://tinyurl.com/PrisonJailReentryAndHealth</w:t>
              </w:r>
            </w:hyperlink>
          </w:p>
          <w:p w14:paraId="6DB31A21" w14:textId="77777777" w:rsidR="00B82A13" w:rsidRDefault="00B82A13" w:rsidP="00B92EA5">
            <w:pPr>
              <w:pStyle w:val="ListParagraph"/>
              <w:rPr>
                <w:rFonts w:eastAsia="Times New Roman" w:cstheme="minorHAnsi"/>
              </w:rPr>
            </w:pPr>
          </w:p>
          <w:p w14:paraId="24F8D170" w14:textId="77777777" w:rsidR="00767E19" w:rsidRDefault="00767E19" w:rsidP="00767E19">
            <w:pPr>
              <w:pStyle w:val="ListParagraph"/>
              <w:ind w:left="0"/>
              <w:rPr>
                <w:rFonts w:eastAsia="Times New Roman" w:cstheme="minorHAnsi"/>
                <w:i/>
                <w:iCs/>
                <w:sz w:val="32"/>
                <w:szCs w:val="32"/>
              </w:rPr>
            </w:pPr>
            <w:r w:rsidRPr="00767E19">
              <w:rPr>
                <w:rFonts w:eastAsia="Times New Roman" w:cstheme="minorHAnsi"/>
                <w:i/>
                <w:iCs/>
                <w:sz w:val="32"/>
                <w:szCs w:val="32"/>
              </w:rPr>
              <w:t>“It’s not just about the next pandemic, it’s about disasters like the winter storm in Texas. There are things that we need to d</w:t>
            </w:r>
            <w:r>
              <w:rPr>
                <w:rFonts w:eastAsia="Times New Roman" w:cstheme="minorHAnsi"/>
                <w:i/>
                <w:iCs/>
                <w:sz w:val="32"/>
                <w:szCs w:val="32"/>
              </w:rPr>
              <w:t>o.</w:t>
            </w:r>
            <w:r w:rsidRPr="00767E19">
              <w:rPr>
                <w:rFonts w:eastAsia="Times New Roman" w:cstheme="minorHAnsi"/>
                <w:i/>
                <w:iCs/>
                <w:sz w:val="32"/>
                <w:szCs w:val="32"/>
              </w:rPr>
              <w:t>”</w:t>
            </w:r>
          </w:p>
          <w:p w14:paraId="5D6EDFFA" w14:textId="3AB950DA" w:rsidR="00D87DB3" w:rsidRPr="00D87DB3" w:rsidRDefault="00D87DB3" w:rsidP="00D87DB3">
            <w:pPr>
              <w:pStyle w:val="ListParagraph"/>
              <w:rPr>
                <w:i/>
                <w:iCs/>
                <w:color w:val="000000" w:themeColor="text1"/>
              </w:rPr>
            </w:pPr>
            <w:r w:rsidRPr="00767E19">
              <w:rPr>
                <w:i/>
                <w:iCs/>
                <w:color w:val="000000" w:themeColor="text1"/>
              </w:rPr>
              <w:t>Congress has bipartisan support to try to deal with the next pandemic. But those talks are already falling behind</w:t>
            </w:r>
            <w:r>
              <w:rPr>
                <w:i/>
                <w:iCs/>
                <w:color w:val="000000" w:themeColor="text1"/>
              </w:rPr>
              <w:t xml:space="preserve">, </w:t>
            </w:r>
            <w:r w:rsidRPr="00D87DB3">
              <w:rPr>
                <w:b/>
                <w:bCs/>
                <w:color w:val="000000" w:themeColor="text1"/>
              </w:rPr>
              <w:t xml:space="preserve">STAT News, </w:t>
            </w:r>
            <w:r w:rsidRPr="00D87DB3">
              <w:rPr>
                <w:color w:val="000000" w:themeColor="text1"/>
              </w:rPr>
              <w:t>October 26, 2021</w:t>
            </w:r>
            <w:r>
              <w:rPr>
                <w:color w:val="000000" w:themeColor="text1"/>
              </w:rPr>
              <w:t xml:space="preserve">, </w:t>
            </w:r>
            <w:hyperlink r:id="rId15" w:history="1">
              <w:r w:rsidRPr="0017521A">
                <w:rPr>
                  <w:rStyle w:val="Hyperlink"/>
                </w:rPr>
                <w:t>https://tinyurl.com/NextPandemicFallingBehind</w:t>
              </w:r>
            </w:hyperlink>
          </w:p>
          <w:p w14:paraId="7E501CA0" w14:textId="77777777" w:rsidR="00D87DB3" w:rsidRPr="00D87DB3" w:rsidRDefault="00D87DB3" w:rsidP="00D87DB3">
            <w:pPr>
              <w:pStyle w:val="ListParagraph"/>
              <w:rPr>
                <w:rFonts w:eastAsia="Times New Roman" w:cstheme="minorHAnsi"/>
              </w:rPr>
            </w:pPr>
          </w:p>
          <w:p w14:paraId="44D79799" w14:textId="77777777" w:rsidR="00D87DB3" w:rsidRDefault="00D87DB3" w:rsidP="00767E19">
            <w:pPr>
              <w:pStyle w:val="ListParagraph"/>
              <w:ind w:left="0"/>
              <w:rPr>
                <w:rFonts w:eastAsia="Times New Roman" w:cstheme="minorHAnsi"/>
                <w:i/>
                <w:iCs/>
                <w:sz w:val="32"/>
                <w:szCs w:val="32"/>
              </w:rPr>
            </w:pPr>
            <w:r>
              <w:rPr>
                <w:rFonts w:eastAsia="Times New Roman" w:cstheme="minorHAnsi"/>
                <w:i/>
                <w:iCs/>
                <w:sz w:val="32"/>
                <w:szCs w:val="32"/>
              </w:rPr>
              <w:t>[T]</w:t>
            </w:r>
            <w:r w:rsidRPr="00D87DB3">
              <w:rPr>
                <w:rFonts w:eastAsia="Times New Roman" w:cstheme="minorHAnsi"/>
                <w:i/>
                <w:iCs/>
                <w:sz w:val="32"/>
                <w:szCs w:val="32"/>
              </w:rPr>
              <w:t>he incarcerated population</w:t>
            </w:r>
            <w:r>
              <w:rPr>
                <w:rFonts w:eastAsia="Times New Roman" w:cstheme="minorHAnsi"/>
                <w:i/>
                <w:iCs/>
                <w:sz w:val="32"/>
                <w:szCs w:val="32"/>
              </w:rPr>
              <w:t xml:space="preserve"> [in the United States]</w:t>
            </w:r>
            <w:r w:rsidRPr="00D87DB3">
              <w:rPr>
                <w:rFonts w:eastAsia="Times New Roman" w:cstheme="minorHAnsi"/>
                <w:i/>
                <w:iCs/>
                <w:sz w:val="32"/>
                <w:szCs w:val="32"/>
              </w:rPr>
              <w:t xml:space="preserve"> has a </w:t>
            </w:r>
            <w:hyperlink r:id="rId16" w:tgtFrame="_blank" w:history="1">
              <w:r w:rsidRPr="00D87DB3">
                <w:rPr>
                  <w:rStyle w:val="Hyperlink"/>
                  <w:rFonts w:eastAsia="Times New Roman" w:cstheme="minorHAnsi"/>
                  <w:i/>
                  <w:iCs/>
                  <w:sz w:val="32"/>
                  <w:szCs w:val="32"/>
                </w:rPr>
                <w:t>higher prevalence of chronic conditions</w:t>
              </w:r>
            </w:hyperlink>
            <w:r w:rsidRPr="00D87DB3">
              <w:rPr>
                <w:rFonts w:eastAsia="Times New Roman" w:cstheme="minorHAnsi"/>
                <w:i/>
                <w:iCs/>
                <w:sz w:val="32"/>
                <w:szCs w:val="32"/>
              </w:rPr>
              <w:t xml:space="preserve"> such as diabetes mellitus, hypertension, and asthma compared to the general population</w:t>
            </w:r>
            <w:r>
              <w:rPr>
                <w:rFonts w:eastAsia="Times New Roman" w:cstheme="minorHAnsi"/>
                <w:i/>
                <w:iCs/>
                <w:sz w:val="32"/>
                <w:szCs w:val="32"/>
              </w:rPr>
              <w:t>.</w:t>
            </w:r>
          </w:p>
          <w:p w14:paraId="002563A7" w14:textId="37165309" w:rsidR="00D87DB3" w:rsidRPr="00D87DB3" w:rsidRDefault="00D87DB3" w:rsidP="00D87DB3">
            <w:pPr>
              <w:pStyle w:val="ListParagraph"/>
              <w:rPr>
                <w:i/>
                <w:iCs/>
                <w:color w:val="000000" w:themeColor="text1"/>
              </w:rPr>
            </w:pPr>
            <w:r w:rsidRPr="00C46D18">
              <w:rPr>
                <w:i/>
                <w:iCs/>
                <w:color w:val="000000" w:themeColor="text1"/>
              </w:rPr>
              <w:t xml:space="preserve">Lack Of Standardized Chronic Condition Screening </w:t>
            </w:r>
            <w:r w:rsidR="00F42033" w:rsidRPr="00C46D18">
              <w:rPr>
                <w:i/>
                <w:iCs/>
                <w:color w:val="000000" w:themeColor="text1"/>
              </w:rPr>
              <w:t>for</w:t>
            </w:r>
            <w:r w:rsidRPr="00C46D18">
              <w:rPr>
                <w:i/>
                <w:iCs/>
                <w:color w:val="000000" w:themeColor="text1"/>
              </w:rPr>
              <w:t xml:space="preserve"> Individuals </w:t>
            </w:r>
            <w:r w:rsidR="00F42033" w:rsidRPr="00C46D18">
              <w:rPr>
                <w:i/>
                <w:iCs/>
                <w:color w:val="000000" w:themeColor="text1"/>
              </w:rPr>
              <w:t>in</w:t>
            </w:r>
            <w:r w:rsidRPr="00C46D18">
              <w:rPr>
                <w:i/>
                <w:iCs/>
                <w:color w:val="000000" w:themeColor="text1"/>
              </w:rPr>
              <w:t xml:space="preserve"> Jail</w:t>
            </w:r>
            <w:r>
              <w:rPr>
                <w:i/>
                <w:iCs/>
                <w:color w:val="000000" w:themeColor="text1"/>
              </w:rPr>
              <w:t xml:space="preserve">, </w:t>
            </w:r>
            <w:r w:rsidRPr="00D87DB3">
              <w:rPr>
                <w:b/>
                <w:bCs/>
                <w:color w:val="000000" w:themeColor="text1"/>
              </w:rPr>
              <w:t xml:space="preserve">Health Affairs Blog, </w:t>
            </w:r>
            <w:r w:rsidRPr="00D87DB3">
              <w:rPr>
                <w:color w:val="000000" w:themeColor="text1"/>
              </w:rPr>
              <w:t>October 28, 2021</w:t>
            </w:r>
            <w:r>
              <w:rPr>
                <w:color w:val="000000" w:themeColor="text1"/>
              </w:rPr>
              <w:t xml:space="preserve">, </w:t>
            </w:r>
            <w:hyperlink r:id="rId17" w:history="1">
              <w:r w:rsidRPr="0017521A">
                <w:rPr>
                  <w:rStyle w:val="Hyperlink"/>
                </w:rPr>
                <w:t>https://tinyurl.com/ChronicConditionsScreenInJail</w:t>
              </w:r>
            </w:hyperlink>
          </w:p>
          <w:p w14:paraId="5016A243" w14:textId="77777777" w:rsidR="00D87DB3" w:rsidRPr="00A47F22" w:rsidRDefault="00D87DB3" w:rsidP="00D87DB3">
            <w:pPr>
              <w:pStyle w:val="ListParagraph"/>
              <w:ind w:left="360"/>
              <w:rPr>
                <w:rFonts w:eastAsia="Times New Roman" w:cstheme="minorHAnsi"/>
              </w:rPr>
            </w:pPr>
          </w:p>
          <w:p w14:paraId="29585D8F" w14:textId="7461B03A" w:rsidR="00A47F22" w:rsidRPr="00A47F22" w:rsidRDefault="00A47F22" w:rsidP="00A47F22">
            <w:pPr>
              <w:pStyle w:val="ListParagraph"/>
              <w:ind w:left="0"/>
              <w:rPr>
                <w:rFonts w:eastAsia="Times New Roman" w:cstheme="minorHAnsi"/>
                <w:i/>
                <w:iCs/>
                <w:sz w:val="32"/>
                <w:szCs w:val="32"/>
              </w:rPr>
            </w:pPr>
            <w:r w:rsidRPr="00A47F22">
              <w:rPr>
                <w:rFonts w:eastAsia="Times New Roman" w:cstheme="minorHAnsi"/>
                <w:i/>
                <w:iCs/>
                <w:sz w:val="32"/>
                <w:szCs w:val="32"/>
              </w:rPr>
              <w:t>“</w:t>
            </w:r>
            <w:r>
              <w:rPr>
                <w:rFonts w:eastAsia="Times New Roman" w:cstheme="minorHAnsi"/>
                <w:i/>
                <w:iCs/>
                <w:sz w:val="32"/>
                <w:szCs w:val="32"/>
              </w:rPr>
              <w:t>[T</w:t>
            </w:r>
            <w:r w:rsidRPr="00A47F22">
              <w:rPr>
                <w:rFonts w:eastAsia="Times New Roman" w:cstheme="minorHAnsi"/>
                <w:i/>
                <w:iCs/>
                <w:sz w:val="32"/>
                <w:szCs w:val="32"/>
              </w:rPr>
              <w:t>he mental health crisis</w:t>
            </w:r>
            <w:r>
              <w:rPr>
                <w:rFonts w:eastAsia="Times New Roman" w:cstheme="minorHAnsi"/>
                <w:i/>
                <w:iCs/>
                <w:sz w:val="32"/>
                <w:szCs w:val="32"/>
              </w:rPr>
              <w:t>]</w:t>
            </w:r>
            <w:r w:rsidRPr="00A47F22">
              <w:rPr>
                <w:rFonts w:eastAsia="Times New Roman" w:cstheme="minorHAnsi"/>
                <w:i/>
                <w:iCs/>
                <w:sz w:val="32"/>
                <w:szCs w:val="32"/>
              </w:rPr>
              <w:t xml:space="preserve"> is something the (pandemic) laid bare, and because it was laid </w:t>
            </w:r>
            <w:r w:rsidR="00F42033" w:rsidRPr="00A47F22">
              <w:rPr>
                <w:rFonts w:eastAsia="Times New Roman" w:cstheme="minorHAnsi"/>
                <w:i/>
                <w:iCs/>
                <w:sz w:val="32"/>
                <w:szCs w:val="32"/>
              </w:rPr>
              <w:t>bare,</w:t>
            </w:r>
            <w:r w:rsidRPr="00A47F22">
              <w:rPr>
                <w:rFonts w:eastAsia="Times New Roman" w:cstheme="minorHAnsi"/>
                <w:i/>
                <w:iCs/>
                <w:sz w:val="32"/>
                <w:szCs w:val="32"/>
              </w:rPr>
              <w:t xml:space="preserve"> we can put an emphasis on fixing a broken system</w:t>
            </w:r>
            <w:r>
              <w:rPr>
                <w:rFonts w:eastAsia="Times New Roman" w:cstheme="minorHAnsi"/>
                <w:i/>
                <w:iCs/>
                <w:sz w:val="32"/>
                <w:szCs w:val="32"/>
              </w:rPr>
              <w:t>.</w:t>
            </w:r>
            <w:r w:rsidRPr="00A47F22">
              <w:rPr>
                <w:rFonts w:eastAsia="Times New Roman" w:cstheme="minorHAnsi"/>
                <w:i/>
                <w:iCs/>
                <w:sz w:val="32"/>
                <w:szCs w:val="32"/>
              </w:rPr>
              <w:t>”</w:t>
            </w:r>
          </w:p>
          <w:p w14:paraId="34C853A2" w14:textId="77777777" w:rsidR="00A47F22" w:rsidRPr="00A47F22" w:rsidRDefault="00A47F22" w:rsidP="00A47F22">
            <w:pPr>
              <w:pStyle w:val="ListParagraph"/>
            </w:pPr>
            <w:r w:rsidRPr="00A47F22">
              <w:rPr>
                <w:rFonts w:eastAsia="Times New Roman" w:cstheme="minorHAnsi"/>
              </w:rPr>
              <w:t xml:space="preserve">Methuen state Rep. Linda Dean Campbell </w:t>
            </w:r>
            <w:r>
              <w:rPr>
                <w:rFonts w:eastAsia="Times New Roman" w:cstheme="minorHAnsi"/>
              </w:rPr>
              <w:t xml:space="preserve">who </w:t>
            </w:r>
            <w:r w:rsidRPr="00A47F22">
              <w:rPr>
                <w:rFonts w:eastAsia="Times New Roman" w:cstheme="minorHAnsi"/>
              </w:rPr>
              <w:t xml:space="preserve">is </w:t>
            </w:r>
            <w:r>
              <w:rPr>
                <w:rFonts w:eastAsia="Times New Roman" w:cstheme="minorHAnsi"/>
              </w:rPr>
              <w:t>propos</w:t>
            </w:r>
            <w:r w:rsidRPr="00A47F22">
              <w:rPr>
                <w:rFonts w:eastAsia="Times New Roman" w:cstheme="minorHAnsi"/>
              </w:rPr>
              <w:t xml:space="preserve">ing </w:t>
            </w:r>
            <w:r>
              <w:rPr>
                <w:rFonts w:eastAsia="Times New Roman" w:cstheme="minorHAnsi"/>
              </w:rPr>
              <w:t>a</w:t>
            </w:r>
            <w:r w:rsidRPr="00A47F22">
              <w:rPr>
                <w:rFonts w:eastAsia="Times New Roman" w:cstheme="minorHAnsi"/>
              </w:rPr>
              <w:t xml:space="preserve"> bill </w:t>
            </w:r>
            <w:r>
              <w:rPr>
                <w:rFonts w:eastAsia="Times New Roman" w:cstheme="minorHAnsi"/>
              </w:rPr>
              <w:t>increasing</w:t>
            </w:r>
            <w:r w:rsidRPr="00A47F22">
              <w:rPr>
                <w:rFonts w:eastAsia="Times New Roman" w:cstheme="minorHAnsi"/>
              </w:rPr>
              <w:t xml:space="preserve"> mental health counseling in schools</w:t>
            </w:r>
            <w:r>
              <w:rPr>
                <w:rFonts w:eastAsia="Times New Roman" w:cstheme="minorHAnsi"/>
              </w:rPr>
              <w:t xml:space="preserve">, </w:t>
            </w:r>
            <w:r w:rsidRPr="00A47F22">
              <w:rPr>
                <w:i/>
                <w:iCs/>
              </w:rPr>
              <w:t>Prioritize student mental health</w:t>
            </w:r>
            <w:r>
              <w:rPr>
                <w:i/>
                <w:iCs/>
              </w:rPr>
              <w:t xml:space="preserve">, </w:t>
            </w:r>
            <w:r w:rsidRPr="00A47F22">
              <w:rPr>
                <w:b/>
                <w:bCs/>
              </w:rPr>
              <w:t xml:space="preserve">Salem News, </w:t>
            </w:r>
            <w:r>
              <w:t xml:space="preserve">November 1, 2021, </w:t>
            </w:r>
            <w:hyperlink r:id="rId18" w:history="1">
              <w:r w:rsidRPr="0017521A">
                <w:rPr>
                  <w:rStyle w:val="Hyperlink"/>
                </w:rPr>
                <w:t>https://tinyurl.com/PriotizeStudentMentalHealth</w:t>
              </w:r>
            </w:hyperlink>
            <w:r>
              <w:t xml:space="preserve"> </w:t>
            </w:r>
          </w:p>
          <w:p w14:paraId="7D709C6B" w14:textId="043D2E5E" w:rsidR="00A47F22" w:rsidRPr="00A47F22" w:rsidRDefault="00A47F22" w:rsidP="00A47F22">
            <w:pPr>
              <w:pStyle w:val="ListParagraph"/>
              <w:ind w:left="1440"/>
              <w:rPr>
                <w:i/>
                <w:iCs/>
              </w:rPr>
            </w:pPr>
          </w:p>
          <w:p w14:paraId="0895E801" w14:textId="364C9EBD" w:rsidR="00A47F22" w:rsidRDefault="00E01413" w:rsidP="00E01413">
            <w:pPr>
              <w:pStyle w:val="ListParagraph"/>
              <w:ind w:left="0"/>
              <w:rPr>
                <w:rFonts w:eastAsia="Times New Roman" w:cstheme="minorHAnsi"/>
                <w:i/>
                <w:iCs/>
                <w:sz w:val="32"/>
                <w:szCs w:val="32"/>
              </w:rPr>
            </w:pPr>
            <w:r w:rsidRPr="00E01413">
              <w:rPr>
                <w:rFonts w:eastAsia="Times New Roman" w:cstheme="minorHAnsi"/>
                <w:i/>
                <w:iCs/>
                <w:sz w:val="32"/>
                <w:szCs w:val="32"/>
              </w:rPr>
              <w:t>“The timing is like by divine design</w:t>
            </w:r>
            <w:r>
              <w:rPr>
                <w:rFonts w:eastAsia="Times New Roman" w:cstheme="minorHAnsi"/>
                <w:i/>
                <w:iCs/>
                <w:sz w:val="32"/>
                <w:szCs w:val="32"/>
              </w:rPr>
              <w:t xml:space="preserve">. </w:t>
            </w:r>
            <w:r w:rsidRPr="00E01413">
              <w:rPr>
                <w:rFonts w:eastAsia="Times New Roman" w:cstheme="minorHAnsi"/>
                <w:i/>
                <w:iCs/>
                <w:sz w:val="32"/>
                <w:szCs w:val="32"/>
              </w:rPr>
              <w:t>The 20-year anniversary</w:t>
            </w:r>
            <w:r>
              <w:rPr>
                <w:rFonts w:eastAsia="Times New Roman" w:cstheme="minorHAnsi"/>
                <w:i/>
                <w:iCs/>
                <w:sz w:val="32"/>
                <w:szCs w:val="32"/>
              </w:rPr>
              <w:t xml:space="preserve"> [of </w:t>
            </w:r>
            <w:r w:rsidR="009F0167">
              <w:rPr>
                <w:rFonts w:eastAsia="Times New Roman" w:cstheme="minorHAnsi"/>
                <w:i/>
                <w:iCs/>
                <w:sz w:val="32"/>
                <w:szCs w:val="32"/>
              </w:rPr>
              <w:t>the 9/11 attack]</w:t>
            </w:r>
            <w:r w:rsidRPr="00E01413">
              <w:rPr>
                <w:rFonts w:eastAsia="Times New Roman" w:cstheme="minorHAnsi"/>
                <w:i/>
                <w:iCs/>
                <w:sz w:val="32"/>
                <w:szCs w:val="32"/>
              </w:rPr>
              <w:t>, the housing crisis, the pandemic — it’s like the perfect recipe for</w:t>
            </w:r>
            <w:r w:rsidR="009F0167">
              <w:rPr>
                <w:rFonts w:eastAsia="Times New Roman" w:cstheme="minorHAnsi"/>
                <w:i/>
                <w:iCs/>
                <w:sz w:val="32"/>
                <w:szCs w:val="32"/>
              </w:rPr>
              <w:t xml:space="preserve"> [high-rise affordable housing]</w:t>
            </w:r>
            <w:r w:rsidRPr="00E01413">
              <w:rPr>
                <w:rFonts w:eastAsia="Times New Roman" w:cstheme="minorHAnsi"/>
                <w:i/>
                <w:iCs/>
                <w:sz w:val="32"/>
                <w:szCs w:val="32"/>
              </w:rPr>
              <w:t xml:space="preserve"> to finally be achieved.”</w:t>
            </w:r>
          </w:p>
          <w:p w14:paraId="6AED1CA6" w14:textId="6826EE5D" w:rsidR="009F0167" w:rsidRPr="009F0167" w:rsidRDefault="00E01413" w:rsidP="009F0167">
            <w:pPr>
              <w:pStyle w:val="ListParagraph"/>
              <w:rPr>
                <w:b/>
                <w:bCs/>
                <w:color w:val="000000" w:themeColor="text1"/>
              </w:rPr>
            </w:pPr>
            <w:r w:rsidRPr="009F0167">
              <w:rPr>
                <w:rFonts w:eastAsia="Times New Roman" w:cstheme="minorHAnsi"/>
              </w:rPr>
              <w:t xml:space="preserve">Mariama James, a founder of the Coalition for a 100% Affordable 5WTC, </w:t>
            </w:r>
            <w:hyperlink r:id="rId19" w:tgtFrame="_blank" w:history="1">
              <w:r w:rsidRPr="009F0167">
                <w:rPr>
                  <w:rStyle w:val="Hyperlink"/>
                  <w:rFonts w:eastAsia="Times New Roman" w:cstheme="minorHAnsi"/>
                </w:rPr>
                <w:t>formed i</w:t>
              </w:r>
              <w:r w:rsidRPr="009F0167">
                <w:rPr>
                  <w:rStyle w:val="Hyperlink"/>
                  <w:rFonts w:eastAsia="Times New Roman" w:cstheme="minorHAnsi"/>
                </w:rPr>
                <w:t>n</w:t>
              </w:r>
              <w:r w:rsidRPr="009F0167">
                <w:rPr>
                  <w:rStyle w:val="Hyperlink"/>
                  <w:rFonts w:eastAsia="Times New Roman" w:cstheme="minorHAnsi"/>
                </w:rPr>
                <w:t xml:space="preserve"> the spring</w:t>
              </w:r>
            </w:hyperlink>
            <w:r w:rsidR="009F0167">
              <w:rPr>
                <w:rFonts w:eastAsia="Times New Roman" w:cstheme="minorHAnsi"/>
              </w:rPr>
              <w:t xml:space="preserve">, </w:t>
            </w:r>
            <w:r w:rsidR="009F0167" w:rsidRPr="009F0167">
              <w:rPr>
                <w:rFonts w:eastAsia="Times New Roman" w:cstheme="minorHAnsi"/>
                <w:i/>
                <w:iCs/>
              </w:rPr>
              <w:t>In a Supertall Tower, How Much Affordable Housing Is Enough?</w:t>
            </w:r>
            <w:r w:rsidR="009F0167">
              <w:rPr>
                <w:rFonts w:eastAsia="Times New Roman" w:cstheme="minorHAnsi"/>
                <w:i/>
                <w:iCs/>
              </w:rPr>
              <w:t xml:space="preserve">, </w:t>
            </w:r>
            <w:r w:rsidR="009F0167">
              <w:rPr>
                <w:b/>
                <w:bCs/>
                <w:color w:val="000000" w:themeColor="text1"/>
              </w:rPr>
              <w:t xml:space="preserve">*New York Times, </w:t>
            </w:r>
            <w:r w:rsidR="009F0167" w:rsidRPr="009F0167">
              <w:rPr>
                <w:color w:val="000000" w:themeColor="text1"/>
              </w:rPr>
              <w:t>October 29, 2021</w:t>
            </w:r>
            <w:r w:rsidR="009F0167">
              <w:rPr>
                <w:color w:val="000000" w:themeColor="text1"/>
              </w:rPr>
              <w:t xml:space="preserve">, </w:t>
            </w:r>
            <w:hyperlink r:id="rId20" w:history="1">
              <w:r w:rsidR="009F0167" w:rsidRPr="0017521A">
                <w:rPr>
                  <w:rStyle w:val="Hyperlink"/>
                </w:rPr>
                <w:t>https://tinyurl.com/SupertallAffordableHousing</w:t>
              </w:r>
            </w:hyperlink>
            <w:r w:rsidR="009F0167">
              <w:rPr>
                <w:color w:val="000000" w:themeColor="text1"/>
              </w:rPr>
              <w:t xml:space="preserve"> </w:t>
            </w:r>
          </w:p>
          <w:p w14:paraId="2570EB8A" w14:textId="20CF3937" w:rsidR="009F0167" w:rsidRPr="00E01413" w:rsidRDefault="009F0167" w:rsidP="009F0167">
            <w:pPr>
              <w:pStyle w:val="ListParagraph"/>
              <w:ind w:left="360"/>
              <w:rPr>
                <w:i/>
                <w:iCs/>
                <w:color w:val="000000" w:themeColor="text1"/>
              </w:rPr>
            </w:pPr>
          </w:p>
          <w:p w14:paraId="439DFF2A" w14:textId="3E74C5A2" w:rsidR="009F0167" w:rsidRDefault="00DC3C1F" w:rsidP="00DC3C1F">
            <w:pPr>
              <w:pStyle w:val="ListParagraph"/>
              <w:ind w:left="0"/>
              <w:rPr>
                <w:rFonts w:eastAsia="Times New Roman" w:cstheme="minorHAnsi"/>
                <w:i/>
                <w:iCs/>
                <w:sz w:val="32"/>
                <w:szCs w:val="32"/>
              </w:rPr>
            </w:pPr>
            <w:r w:rsidRPr="00DC3C1F">
              <w:rPr>
                <w:rFonts w:eastAsia="Times New Roman" w:cstheme="minorHAnsi"/>
                <w:i/>
                <w:iCs/>
                <w:sz w:val="32"/>
                <w:szCs w:val="32"/>
              </w:rPr>
              <w:t>"I understand these are complex issues and nobody wants someone to stay outside if they don't need to be there</w:t>
            </w:r>
            <w:r>
              <w:rPr>
                <w:rFonts w:eastAsia="Times New Roman" w:cstheme="minorHAnsi"/>
                <w:i/>
                <w:iCs/>
                <w:sz w:val="32"/>
                <w:szCs w:val="32"/>
              </w:rPr>
              <w:t xml:space="preserve">. </w:t>
            </w:r>
            <w:r w:rsidRPr="00DC3C1F">
              <w:rPr>
                <w:rFonts w:eastAsia="Times New Roman" w:cstheme="minorHAnsi"/>
                <w:i/>
                <w:iCs/>
                <w:sz w:val="32"/>
                <w:szCs w:val="32"/>
              </w:rPr>
              <w:t>I understand it may seem unsightly or dangerous or what have you seeing people collect in tents in the woods. At the same time</w:t>
            </w:r>
            <w:r w:rsidR="0058020C">
              <w:rPr>
                <w:rFonts w:eastAsia="Times New Roman" w:cstheme="minorHAnsi"/>
                <w:i/>
                <w:iCs/>
                <w:sz w:val="32"/>
                <w:szCs w:val="32"/>
              </w:rPr>
              <w:t>,</w:t>
            </w:r>
            <w:r w:rsidRPr="00DC3C1F">
              <w:rPr>
                <w:rFonts w:eastAsia="Times New Roman" w:cstheme="minorHAnsi"/>
                <w:i/>
                <w:iCs/>
                <w:sz w:val="32"/>
                <w:szCs w:val="32"/>
              </w:rPr>
              <w:t xml:space="preserve"> in life, we need to treat people with respect."</w:t>
            </w:r>
          </w:p>
          <w:p w14:paraId="69F9DFEC" w14:textId="77777777" w:rsidR="00DC3C1F" w:rsidRDefault="00DC3C1F" w:rsidP="00DC3C1F">
            <w:pPr>
              <w:pStyle w:val="ListParagraph"/>
              <w:rPr>
                <w:rFonts w:eastAsia="Times New Roman" w:cstheme="minorHAnsi"/>
              </w:rPr>
            </w:pPr>
            <w:r w:rsidRPr="00DC3C1F">
              <w:rPr>
                <w:rFonts w:eastAsia="Times New Roman" w:cstheme="minorHAnsi"/>
              </w:rPr>
              <w:t>Dr. Hugh Silk, a family physician</w:t>
            </w:r>
            <w:r>
              <w:rPr>
                <w:rFonts w:eastAsia="Times New Roman" w:cstheme="minorHAnsi"/>
              </w:rPr>
              <w:t xml:space="preserve">, </w:t>
            </w:r>
            <w:r w:rsidRPr="00DC3C1F">
              <w:rPr>
                <w:rFonts w:eastAsia="Times New Roman" w:cstheme="minorHAnsi"/>
              </w:rPr>
              <w:t>professor at the UMass Chan Medical School</w:t>
            </w:r>
            <w:r>
              <w:rPr>
                <w:rFonts w:eastAsia="Times New Roman" w:cstheme="minorHAnsi"/>
              </w:rPr>
              <w:t xml:space="preserve"> and</w:t>
            </w:r>
            <w:r w:rsidRPr="00DC3C1F">
              <w:rPr>
                <w:rFonts w:eastAsia="Times New Roman" w:cstheme="minorHAnsi"/>
              </w:rPr>
              <w:t xml:space="preserve"> part of a team of volunteers who provide direct medical care to homeless people in Worcester</w:t>
            </w:r>
            <w:r>
              <w:rPr>
                <w:rFonts w:eastAsia="Times New Roman" w:cstheme="minorHAnsi"/>
              </w:rPr>
              <w:t xml:space="preserve">, </w:t>
            </w:r>
            <w:r w:rsidRPr="00DC3C1F">
              <w:rPr>
                <w:rFonts w:eastAsia="Times New Roman" w:cstheme="minorHAnsi"/>
                <w:i/>
                <w:iCs/>
              </w:rPr>
              <w:t>Worcester Homeless Camp Sweep Exposes 'Cracks' In System</w:t>
            </w:r>
            <w:r>
              <w:rPr>
                <w:rFonts w:eastAsia="Times New Roman" w:cstheme="minorHAnsi"/>
                <w:i/>
                <w:iCs/>
              </w:rPr>
              <w:t xml:space="preserve">, </w:t>
            </w:r>
            <w:r w:rsidRPr="00DC3C1F">
              <w:rPr>
                <w:b/>
                <w:bCs/>
                <w:color w:val="000000" w:themeColor="text1"/>
              </w:rPr>
              <w:t xml:space="preserve">Worcester Patch, </w:t>
            </w:r>
            <w:r w:rsidRPr="00DC3C1F">
              <w:rPr>
                <w:color w:val="000000" w:themeColor="text1"/>
              </w:rPr>
              <w:t xml:space="preserve">October 27,2021 (updated), </w:t>
            </w:r>
            <w:hyperlink r:id="rId21" w:history="1">
              <w:r w:rsidRPr="00DC3C1F">
                <w:rPr>
                  <w:rStyle w:val="Hyperlink"/>
                  <w:rFonts w:eastAsia="Times New Roman" w:cstheme="minorHAnsi"/>
                </w:rPr>
                <w:t>https://tinyurl.com/HomelessCampExposesCracks</w:t>
              </w:r>
            </w:hyperlink>
            <w:r w:rsidRPr="00DC3C1F">
              <w:rPr>
                <w:rFonts w:eastAsia="Times New Roman" w:cstheme="minorHAnsi"/>
              </w:rPr>
              <w:t xml:space="preserve"> </w:t>
            </w:r>
          </w:p>
          <w:p w14:paraId="37CE5B18" w14:textId="77777777" w:rsidR="00D302DA" w:rsidRDefault="00D302DA" w:rsidP="00DC3C1F">
            <w:pPr>
              <w:pStyle w:val="ListParagraph"/>
              <w:rPr>
                <w:rFonts w:eastAsia="Times New Roman" w:cstheme="minorHAnsi"/>
                <w:i/>
                <w:iCs/>
              </w:rPr>
            </w:pPr>
          </w:p>
          <w:p w14:paraId="2FE2A821" w14:textId="77777777" w:rsidR="00D302DA" w:rsidRDefault="00D302DA" w:rsidP="00D302DA">
            <w:pPr>
              <w:pStyle w:val="ListParagraph"/>
              <w:ind w:left="0"/>
              <w:rPr>
                <w:rFonts w:eastAsia="Times New Roman" w:cstheme="minorHAnsi"/>
                <w:i/>
                <w:iCs/>
                <w:sz w:val="32"/>
                <w:szCs w:val="32"/>
              </w:rPr>
            </w:pPr>
            <w:r w:rsidRPr="00D302DA">
              <w:rPr>
                <w:rFonts w:eastAsia="Times New Roman" w:cstheme="minorHAnsi"/>
                <w:i/>
                <w:iCs/>
                <w:sz w:val="32"/>
                <w:szCs w:val="32"/>
              </w:rPr>
              <w:t>Research shows American businesses that hire and support workers with disabilities see improved performance and productivity—28% higher revenue and 30% higher profit margins.</w:t>
            </w:r>
          </w:p>
          <w:p w14:paraId="2B4B6840" w14:textId="77777777" w:rsidR="00D302DA" w:rsidRDefault="00D302DA" w:rsidP="001143AC">
            <w:pPr>
              <w:pStyle w:val="ListParagraph"/>
              <w:rPr>
                <w:color w:val="000000" w:themeColor="text1"/>
              </w:rPr>
            </w:pPr>
            <w:r w:rsidRPr="00D302DA">
              <w:rPr>
                <w:i/>
                <w:iCs/>
                <w:color w:val="000000" w:themeColor="text1"/>
              </w:rPr>
              <w:t>ACL Awards Grand Prize in the “Inclusive Talent Pipeline for American Businesses" Challenge</w:t>
            </w:r>
            <w:r w:rsidR="001143AC">
              <w:rPr>
                <w:i/>
                <w:iCs/>
                <w:color w:val="000000" w:themeColor="text1"/>
              </w:rPr>
              <w:t xml:space="preserve">, </w:t>
            </w:r>
            <w:r w:rsidRPr="001143AC">
              <w:rPr>
                <w:b/>
                <w:bCs/>
                <w:color w:val="000000" w:themeColor="text1"/>
              </w:rPr>
              <w:t>Administration on Community Living</w:t>
            </w:r>
            <w:r w:rsidR="001143AC" w:rsidRPr="001143AC">
              <w:rPr>
                <w:b/>
                <w:bCs/>
                <w:color w:val="000000" w:themeColor="text1"/>
              </w:rPr>
              <w:t xml:space="preserve">, </w:t>
            </w:r>
            <w:r w:rsidRPr="001143AC">
              <w:rPr>
                <w:color w:val="000000" w:themeColor="text1"/>
              </w:rPr>
              <w:t>October 29, 2021</w:t>
            </w:r>
            <w:r w:rsidR="001143AC" w:rsidRPr="001143AC">
              <w:rPr>
                <w:color w:val="000000" w:themeColor="text1"/>
              </w:rPr>
              <w:t xml:space="preserve">, </w:t>
            </w:r>
            <w:hyperlink r:id="rId22" w:history="1">
              <w:r w:rsidRPr="0017521A">
                <w:rPr>
                  <w:rStyle w:val="Hyperlink"/>
                </w:rPr>
                <w:t>https://tinyurl.com/MentraInclusiveTalent</w:t>
              </w:r>
            </w:hyperlink>
          </w:p>
          <w:p w14:paraId="041D5108" w14:textId="77777777" w:rsidR="00A908F6" w:rsidRDefault="00A908F6" w:rsidP="001143AC">
            <w:pPr>
              <w:pStyle w:val="ListParagraph"/>
              <w:rPr>
                <w:i/>
                <w:iCs/>
                <w:color w:val="000000" w:themeColor="text1"/>
              </w:rPr>
            </w:pPr>
          </w:p>
          <w:p w14:paraId="591550F7" w14:textId="77777777" w:rsidR="00A908F6" w:rsidRDefault="00A908F6" w:rsidP="00A908F6">
            <w:pPr>
              <w:pStyle w:val="ListParagraph"/>
              <w:ind w:left="0"/>
              <w:rPr>
                <w:i/>
                <w:iCs/>
                <w:color w:val="000000" w:themeColor="text1"/>
                <w:sz w:val="32"/>
                <w:szCs w:val="32"/>
              </w:rPr>
            </w:pPr>
            <w:r w:rsidRPr="00A908F6">
              <w:rPr>
                <w:i/>
                <w:iCs/>
                <w:color w:val="000000" w:themeColor="text1"/>
                <w:sz w:val="32"/>
                <w:szCs w:val="32"/>
              </w:rPr>
              <w:t>“In a psychologically safe workplace, managers learn to lead their teams in a way that allows employees to speak up if they are struggling or being affected by something that is happening at work or in the world at large</w:t>
            </w:r>
            <w:r>
              <w:rPr>
                <w:i/>
                <w:iCs/>
                <w:color w:val="000000" w:themeColor="text1"/>
                <w:sz w:val="32"/>
                <w:szCs w:val="32"/>
              </w:rPr>
              <w:t>.</w:t>
            </w:r>
            <w:r w:rsidRPr="00A908F6">
              <w:rPr>
                <w:i/>
                <w:iCs/>
                <w:color w:val="000000" w:themeColor="text1"/>
                <w:sz w:val="32"/>
                <w:szCs w:val="32"/>
              </w:rPr>
              <w:t>”</w:t>
            </w:r>
          </w:p>
          <w:p w14:paraId="78836FA6" w14:textId="77777777" w:rsidR="00E950F6" w:rsidRDefault="00E950F6" w:rsidP="00E950F6">
            <w:pPr>
              <w:pStyle w:val="ListParagraph"/>
              <w:rPr>
                <w:color w:val="000000" w:themeColor="text1"/>
              </w:rPr>
            </w:pPr>
            <w:r w:rsidRPr="00E950F6">
              <w:rPr>
                <w:color w:val="000000" w:themeColor="text1"/>
              </w:rPr>
              <w:t>Joe Grasso, senior director of workforce mental health at Lyra Health</w:t>
            </w:r>
            <w:r>
              <w:rPr>
                <w:color w:val="000000" w:themeColor="text1"/>
              </w:rPr>
              <w:t xml:space="preserve">, </w:t>
            </w:r>
            <w:r w:rsidRPr="00E950F6">
              <w:rPr>
                <w:i/>
                <w:iCs/>
                <w:color w:val="000000" w:themeColor="text1"/>
              </w:rPr>
              <w:t>Why Won’t Employees Use Their Companies’ Mental Health Benefits?</w:t>
            </w:r>
            <w:r>
              <w:rPr>
                <w:i/>
                <w:iCs/>
                <w:color w:val="000000" w:themeColor="text1"/>
              </w:rPr>
              <w:t xml:space="preserve">, </w:t>
            </w:r>
            <w:r w:rsidRPr="00E950F6">
              <w:rPr>
                <w:b/>
                <w:bCs/>
              </w:rPr>
              <w:t xml:space="preserve">*Wall Street Journal, </w:t>
            </w:r>
            <w:r>
              <w:t xml:space="preserve">October 29, 2021, </w:t>
            </w:r>
            <w:hyperlink r:id="rId23" w:history="1">
              <w:r w:rsidRPr="0017521A">
                <w:rPr>
                  <w:rStyle w:val="Hyperlink"/>
                </w:rPr>
                <w:t>https://tinyurl.com/CompanyMentalHealthBenefit</w:t>
              </w:r>
            </w:hyperlink>
            <w:r w:rsidRPr="00E950F6">
              <w:rPr>
                <w:color w:val="000000" w:themeColor="text1"/>
              </w:rPr>
              <w:t xml:space="preserve"> </w:t>
            </w:r>
          </w:p>
          <w:p w14:paraId="11D1A22F" w14:textId="77777777" w:rsidR="00E950F6" w:rsidRDefault="00E950F6" w:rsidP="00E950F6">
            <w:pPr>
              <w:pStyle w:val="ListParagraph"/>
              <w:rPr>
                <w:color w:val="000000" w:themeColor="text1"/>
              </w:rPr>
            </w:pPr>
          </w:p>
          <w:p w14:paraId="65C638A2" w14:textId="77777777" w:rsidR="00E950F6" w:rsidRDefault="00E950F6" w:rsidP="00E950F6">
            <w:pPr>
              <w:pStyle w:val="ListParagraph"/>
              <w:ind w:left="0"/>
              <w:rPr>
                <w:i/>
                <w:iCs/>
                <w:color w:val="000000" w:themeColor="text1"/>
                <w:sz w:val="32"/>
                <w:szCs w:val="32"/>
              </w:rPr>
            </w:pPr>
            <w:r w:rsidRPr="00E950F6">
              <w:rPr>
                <w:i/>
                <w:iCs/>
                <w:color w:val="000000" w:themeColor="text1"/>
                <w:sz w:val="32"/>
                <w:szCs w:val="32"/>
              </w:rPr>
              <w:t>Many older workers are quite tech-savvy, but they are all by definition digital immigrants, coming from a very different world, and this can subtly exclude them—sometimes as a result of stereotyping by others.</w:t>
            </w:r>
          </w:p>
          <w:p w14:paraId="04D83C17" w14:textId="77777777" w:rsidR="00E950F6" w:rsidRDefault="003B2EDE" w:rsidP="003B2EDE">
            <w:pPr>
              <w:pStyle w:val="ListParagraph"/>
              <w:rPr>
                <w:color w:val="000000" w:themeColor="text1"/>
              </w:rPr>
            </w:pPr>
            <w:r w:rsidRPr="00E950F6">
              <w:rPr>
                <w:i/>
                <w:iCs/>
              </w:rPr>
              <w:t>Zoom, Slack, Google Hangouts and More: The Hidden Risks of Remote Work</w:t>
            </w:r>
            <w:r>
              <w:rPr>
                <w:i/>
                <w:iCs/>
              </w:rPr>
              <w:t xml:space="preserve">, </w:t>
            </w:r>
            <w:r w:rsidRPr="003B2EDE">
              <w:rPr>
                <w:b/>
                <w:bCs/>
              </w:rPr>
              <w:t xml:space="preserve">Wall Street Journal (free access), </w:t>
            </w:r>
            <w:r w:rsidRPr="00E950F6">
              <w:t>October 29, 2021</w:t>
            </w:r>
            <w:r>
              <w:t xml:space="preserve">, </w:t>
            </w:r>
            <w:hyperlink r:id="rId24" w:history="1">
              <w:r w:rsidRPr="0017521A">
                <w:rPr>
                  <w:rStyle w:val="Hyperlink"/>
                </w:rPr>
                <w:t>https://tinyurl.com/HiddenRisksOfRemoteWork</w:t>
              </w:r>
            </w:hyperlink>
            <w:r w:rsidRPr="003B2EDE">
              <w:rPr>
                <w:color w:val="000000" w:themeColor="text1"/>
              </w:rPr>
              <w:t xml:space="preserve"> </w:t>
            </w:r>
          </w:p>
          <w:p w14:paraId="03FBFE39" w14:textId="77777777" w:rsidR="003B2EDE" w:rsidRDefault="003B2EDE" w:rsidP="003B2EDE">
            <w:pPr>
              <w:pStyle w:val="ListParagraph"/>
              <w:rPr>
                <w:i/>
                <w:iCs/>
              </w:rPr>
            </w:pPr>
          </w:p>
          <w:p w14:paraId="2D207688" w14:textId="6E8FF61B" w:rsidR="00D0529A" w:rsidRDefault="00D0529A" w:rsidP="00D0529A">
            <w:pPr>
              <w:pStyle w:val="ListParagraph"/>
              <w:ind w:left="0"/>
              <w:rPr>
                <w:i/>
                <w:iCs/>
                <w:sz w:val="32"/>
                <w:szCs w:val="32"/>
              </w:rPr>
            </w:pPr>
            <w:r w:rsidRPr="00D0529A">
              <w:rPr>
                <w:i/>
                <w:iCs/>
                <w:sz w:val="32"/>
                <w:szCs w:val="32"/>
              </w:rPr>
              <w:t>When all is going well, you have a plan in your head and a golf shot goes haywire</w:t>
            </w:r>
            <w:r>
              <w:rPr>
                <w:i/>
                <w:iCs/>
                <w:sz w:val="32"/>
                <w:szCs w:val="32"/>
              </w:rPr>
              <w:t>.</w:t>
            </w:r>
          </w:p>
          <w:p w14:paraId="022C0A33" w14:textId="77777777" w:rsidR="00D0529A" w:rsidRDefault="00D0529A" w:rsidP="00D0529A">
            <w:pPr>
              <w:pStyle w:val="ListParagraph"/>
            </w:pPr>
            <w:r w:rsidRPr="00D0529A">
              <w:rPr>
                <w:i/>
                <w:iCs/>
              </w:rPr>
              <w:t>Twitter Reacts to Viral Clip of a Stubborn 102-Year-Old Man’s Golf Course Rage</w:t>
            </w:r>
            <w:r>
              <w:rPr>
                <w:i/>
                <w:iCs/>
              </w:rPr>
              <w:t xml:space="preserve">, </w:t>
            </w:r>
            <w:r w:rsidRPr="00D0529A">
              <w:rPr>
                <w:b/>
                <w:bCs/>
              </w:rPr>
              <w:t xml:space="preserve">Essentially Sports, </w:t>
            </w:r>
            <w:r w:rsidRPr="00D0529A">
              <w:t>October 27, 2021</w:t>
            </w:r>
            <w:r>
              <w:t xml:space="preserve">, </w:t>
            </w:r>
            <w:hyperlink r:id="rId25" w:history="1">
              <w:r w:rsidRPr="0017521A">
                <w:rPr>
                  <w:rStyle w:val="Hyperlink"/>
                </w:rPr>
                <w:t>https://tinyurl.com/102YearOldGolfRage</w:t>
              </w:r>
            </w:hyperlink>
            <w:r>
              <w:t xml:space="preserve"> </w:t>
            </w:r>
          </w:p>
          <w:p w14:paraId="1BB2E705" w14:textId="77777777" w:rsidR="00D0529A" w:rsidRDefault="00D0529A" w:rsidP="00D0529A">
            <w:pPr>
              <w:pStyle w:val="ListParagraph"/>
              <w:rPr>
                <w:i/>
                <w:iCs/>
              </w:rPr>
            </w:pPr>
          </w:p>
          <w:p w14:paraId="43CCFD1D" w14:textId="2CCD3591" w:rsidR="009F1A58" w:rsidRDefault="009F1A58" w:rsidP="009F1A58">
            <w:pPr>
              <w:pStyle w:val="ListParagraph"/>
              <w:ind w:left="0"/>
              <w:rPr>
                <w:i/>
                <w:iCs/>
                <w:sz w:val="32"/>
                <w:szCs w:val="32"/>
              </w:rPr>
            </w:pPr>
            <w:r w:rsidRPr="009F1A58">
              <w:rPr>
                <w:i/>
                <w:iCs/>
                <w:sz w:val="32"/>
                <w:szCs w:val="32"/>
              </w:rPr>
              <w:t>“The global number of reported cases and deaths from Covid-19 is now increasing for the first time in two months, driven by an ongoing rise in Europe that outweighs declines in other regions</w:t>
            </w:r>
            <w:r>
              <w:rPr>
                <w:i/>
                <w:iCs/>
                <w:sz w:val="32"/>
                <w:szCs w:val="32"/>
              </w:rPr>
              <w:t xml:space="preserve">. </w:t>
            </w:r>
            <w:r w:rsidRPr="009F1A58">
              <w:rPr>
                <w:i/>
                <w:iCs/>
                <w:sz w:val="32"/>
                <w:szCs w:val="32"/>
              </w:rPr>
              <w:t>It’s another reminder that the Covid-19 pandemic is far from over.”</w:t>
            </w:r>
          </w:p>
          <w:p w14:paraId="21BECEC5" w14:textId="41453223" w:rsidR="008E5AFD" w:rsidRDefault="009F1A58" w:rsidP="008E5AFD">
            <w:pPr>
              <w:ind w:left="720"/>
              <w:contextualSpacing/>
              <w:rPr>
                <w:color w:val="000000" w:themeColor="text1"/>
              </w:rPr>
            </w:pPr>
            <w:r w:rsidRPr="009F1A58">
              <w:t>Dr. Tedros Adhanom Ghebreyesus, W.H.O. director gener</w:t>
            </w:r>
            <w:r w:rsidR="008E5AFD">
              <w:t xml:space="preserve">al, </w:t>
            </w:r>
            <w:r w:rsidR="008E5AFD" w:rsidRPr="008E5AFD">
              <w:rPr>
                <w:i/>
                <w:iCs/>
                <w:color w:val="000000" w:themeColor="text1"/>
              </w:rPr>
              <w:t>The virus is surging again in Europe as winter looms</w:t>
            </w:r>
            <w:r w:rsidR="008E5AFD">
              <w:rPr>
                <w:i/>
                <w:iCs/>
                <w:color w:val="000000" w:themeColor="text1"/>
              </w:rPr>
              <w:t xml:space="preserve">, </w:t>
            </w:r>
            <w:r w:rsidR="008E5AFD" w:rsidRPr="008E5AFD">
              <w:rPr>
                <w:b/>
                <w:bCs/>
                <w:color w:val="000000" w:themeColor="text1"/>
              </w:rPr>
              <w:t>*New York Times</w:t>
            </w:r>
            <w:r w:rsidR="008E5AFD">
              <w:rPr>
                <w:b/>
                <w:bCs/>
                <w:color w:val="000000" w:themeColor="text1"/>
              </w:rPr>
              <w:t xml:space="preserve">, </w:t>
            </w:r>
            <w:r w:rsidR="008E5AFD" w:rsidRPr="008E5AFD">
              <w:rPr>
                <w:color w:val="000000" w:themeColor="text1"/>
              </w:rPr>
              <w:t>November 1, 2021 (updated)</w:t>
            </w:r>
            <w:r w:rsidR="008E5AFD">
              <w:rPr>
                <w:color w:val="000000" w:themeColor="text1"/>
              </w:rPr>
              <w:t xml:space="preserve">, </w:t>
            </w:r>
            <w:hyperlink r:id="rId26" w:history="1">
              <w:r w:rsidR="008E5AFD" w:rsidRPr="0017521A">
                <w:rPr>
                  <w:rStyle w:val="Hyperlink"/>
                </w:rPr>
                <w:t>https://tinyurl.com/CovidSurgingInEurope</w:t>
              </w:r>
            </w:hyperlink>
            <w:r w:rsidR="008E5AFD">
              <w:rPr>
                <w:color w:val="000000" w:themeColor="text1"/>
              </w:rPr>
              <w:t xml:space="preserve"> </w:t>
            </w:r>
          </w:p>
          <w:p w14:paraId="7FB526C3" w14:textId="77777777" w:rsidR="003B419C" w:rsidRDefault="003B419C" w:rsidP="003B419C">
            <w:pPr>
              <w:contextualSpacing/>
              <w:rPr>
                <w:i/>
                <w:iCs/>
                <w:sz w:val="32"/>
                <w:szCs w:val="32"/>
              </w:rPr>
            </w:pPr>
          </w:p>
          <w:p w14:paraId="4E16BF2F" w14:textId="2509B017" w:rsidR="003B419C" w:rsidRPr="008E5AFD" w:rsidRDefault="003B419C" w:rsidP="003B419C">
            <w:pPr>
              <w:contextualSpacing/>
              <w:rPr>
                <w:i/>
                <w:iCs/>
                <w:sz w:val="32"/>
                <w:szCs w:val="32"/>
              </w:rPr>
            </w:pPr>
            <w:r w:rsidRPr="003B419C">
              <w:rPr>
                <w:i/>
                <w:iCs/>
                <w:sz w:val="32"/>
                <w:szCs w:val="32"/>
              </w:rPr>
              <w:t>“Over the course of the 2020-21 academic year, it became clear that one of the major barriers to education and learning was intermittent closures due to quarantines</w:t>
            </w:r>
            <w:r>
              <w:rPr>
                <w:i/>
                <w:iCs/>
                <w:sz w:val="32"/>
                <w:szCs w:val="32"/>
              </w:rPr>
              <w:t>.</w:t>
            </w:r>
            <w:r w:rsidRPr="003B419C">
              <w:rPr>
                <w:i/>
                <w:iCs/>
                <w:sz w:val="32"/>
                <w:szCs w:val="32"/>
              </w:rPr>
              <w:t>”</w:t>
            </w:r>
          </w:p>
          <w:p w14:paraId="6D6915B1" w14:textId="3985A855" w:rsidR="003B419C" w:rsidRDefault="003B419C" w:rsidP="003B419C">
            <w:pPr>
              <w:ind w:left="720"/>
              <w:contextualSpacing/>
            </w:pPr>
            <w:r w:rsidRPr="003B419C">
              <w:t>Westyn Branch-Elliman, assistant professor of medicine at Harvard Medical School and infectious diseases specialist</w:t>
            </w:r>
            <w:r>
              <w:t xml:space="preserve">, </w:t>
            </w:r>
            <w:r w:rsidRPr="003B419C">
              <w:rPr>
                <w:i/>
                <w:iCs/>
              </w:rPr>
              <w:t xml:space="preserve">As ‘test to stay’ gears up nationwide, Massachusetts’ ‘rocky’ rollout raises questions, </w:t>
            </w:r>
            <w:r w:rsidRPr="003B419C">
              <w:rPr>
                <w:b/>
                <w:bCs/>
              </w:rPr>
              <w:t xml:space="preserve">STAT News, </w:t>
            </w:r>
            <w:r w:rsidRPr="003B419C">
              <w:t>October 28, 2021</w:t>
            </w:r>
            <w:r>
              <w:t>,</w:t>
            </w:r>
          </w:p>
          <w:p w14:paraId="7372101E" w14:textId="3DA7A22C" w:rsidR="003B419C" w:rsidRDefault="003B419C" w:rsidP="003B419C">
            <w:pPr>
              <w:ind w:left="720"/>
              <w:contextualSpacing/>
            </w:pPr>
            <w:hyperlink r:id="rId27" w:history="1">
              <w:r w:rsidRPr="0017521A">
                <w:rPr>
                  <w:rStyle w:val="Hyperlink"/>
                </w:rPr>
                <w:t>https://tinyurl.com/TestToStay</w:t>
              </w:r>
            </w:hyperlink>
            <w:r>
              <w:t xml:space="preserve"> </w:t>
            </w:r>
          </w:p>
          <w:p w14:paraId="6305448E" w14:textId="5C23DBDE" w:rsidR="00B64680" w:rsidRDefault="00B64680" w:rsidP="003B419C">
            <w:pPr>
              <w:ind w:left="720"/>
              <w:contextualSpacing/>
            </w:pPr>
          </w:p>
          <w:p w14:paraId="66B6BD25" w14:textId="0BAA950E" w:rsidR="00B64680" w:rsidRDefault="00B64680" w:rsidP="00B64680">
            <w:pPr>
              <w:contextualSpacing/>
              <w:rPr>
                <w:i/>
                <w:iCs/>
                <w:sz w:val="32"/>
                <w:szCs w:val="32"/>
              </w:rPr>
            </w:pPr>
            <w:r w:rsidRPr="00B64680">
              <w:rPr>
                <w:i/>
                <w:iCs/>
                <w:sz w:val="32"/>
                <w:szCs w:val="32"/>
              </w:rPr>
              <w:t>From my teenage years on, I benefitted from what I thought was a positive personality: high levels of energy, enthusiasm, drive, extroversion, positivity, happiness, and optimism.</w:t>
            </w:r>
            <w:r>
              <w:rPr>
                <w:i/>
                <w:iCs/>
                <w:sz w:val="32"/>
                <w:szCs w:val="32"/>
              </w:rPr>
              <w:t xml:space="preserve"> . . </w:t>
            </w:r>
            <w:r w:rsidRPr="00B64680">
              <w:rPr>
                <w:i/>
                <w:iCs/>
                <w:sz w:val="32"/>
                <w:szCs w:val="32"/>
              </w:rPr>
              <w:t>All that changed in 2003 when, as a brigade commander leading thousands of troops in the Iraq War, the intense stress of combat triggered what I later learned was my genetic predisposition for bipolar disorder. I went into my first up/down cycle of true mania and depression.</w:t>
            </w:r>
          </w:p>
          <w:p w14:paraId="6D970BAA" w14:textId="3DDE99F7" w:rsidR="00B64680" w:rsidRDefault="002F7B20" w:rsidP="002F7B20">
            <w:pPr>
              <w:ind w:left="720"/>
            </w:pPr>
            <w:r w:rsidRPr="002F7B20">
              <w:t>Gregg F. Martin</w:t>
            </w:r>
            <w:r>
              <w:t xml:space="preserve">, </w:t>
            </w:r>
            <w:r w:rsidRPr="002F7B20">
              <w:t xml:space="preserve">a 36-year Army combat veteran, retired two-star general, </w:t>
            </w:r>
            <w:r>
              <w:t xml:space="preserve">and </w:t>
            </w:r>
            <w:r w:rsidRPr="002F7B20">
              <w:t>former president of the National Defense University,</w:t>
            </w:r>
            <w:r>
              <w:t xml:space="preserve"> </w:t>
            </w:r>
            <w:r w:rsidRPr="002F7B20">
              <w:rPr>
                <w:i/>
                <w:iCs/>
              </w:rPr>
              <w:t>Hyperthymia: a mental illness that helped me for years — until it didn’t</w:t>
            </w:r>
            <w:r>
              <w:rPr>
                <w:i/>
                <w:iCs/>
              </w:rPr>
              <w:t xml:space="preserve">, </w:t>
            </w:r>
            <w:r w:rsidR="00B64680" w:rsidRPr="002F7B20">
              <w:rPr>
                <w:b/>
                <w:bCs/>
              </w:rPr>
              <w:t>STAT News</w:t>
            </w:r>
            <w:r>
              <w:rPr>
                <w:b/>
                <w:bCs/>
              </w:rPr>
              <w:t xml:space="preserve">, </w:t>
            </w:r>
            <w:r w:rsidR="00B64680">
              <w:t>October 28, 2021</w:t>
            </w:r>
            <w:r>
              <w:t xml:space="preserve">, </w:t>
            </w:r>
            <w:hyperlink r:id="rId28" w:history="1">
              <w:r w:rsidRPr="00D63927">
                <w:rPr>
                  <w:rStyle w:val="Hyperlink"/>
                </w:rPr>
                <w:t>https://tinyurl.com/HyperthymiaMentalIllness</w:t>
              </w:r>
            </w:hyperlink>
          </w:p>
          <w:p w14:paraId="3B946414" w14:textId="77777777" w:rsidR="008E5AFD" w:rsidRDefault="008E5AFD" w:rsidP="002F7B20">
            <w:pPr>
              <w:pStyle w:val="ListParagraph"/>
              <w:ind w:left="360"/>
              <w:rPr>
                <w:b/>
                <w:bCs/>
              </w:rPr>
            </w:pPr>
          </w:p>
          <w:p w14:paraId="1FDB2E35" w14:textId="77777777" w:rsidR="00331FF7" w:rsidRDefault="00331FF7" w:rsidP="00331FF7">
            <w:pPr>
              <w:pStyle w:val="ListParagraph"/>
              <w:ind w:left="0"/>
              <w:rPr>
                <w:i/>
                <w:iCs/>
                <w:sz w:val="32"/>
                <w:szCs w:val="32"/>
              </w:rPr>
            </w:pPr>
            <w:r w:rsidRPr="00331FF7">
              <w:rPr>
                <w:i/>
                <w:iCs/>
                <w:sz w:val="32"/>
                <w:szCs w:val="32"/>
              </w:rPr>
              <w:t>Older Americans may remember a time when doctors showed up at the home with a black bag with tools of the trade like a stethoscope and blood pressure cuff.</w:t>
            </w:r>
            <w:r>
              <w:rPr>
                <w:i/>
                <w:iCs/>
                <w:sz w:val="32"/>
                <w:szCs w:val="32"/>
              </w:rPr>
              <w:t xml:space="preserve"> </w:t>
            </w:r>
            <w:r w:rsidRPr="00331FF7">
              <w:rPr>
                <w:i/>
                <w:iCs/>
                <w:sz w:val="32"/>
                <w:szCs w:val="32"/>
              </w:rPr>
              <w:t>For today’s house call, that proverbial black bag has more technology and capability in it to meet patient needs, but these trends go beyond in-home care to include a bourgeoning variety of programs and services offering digital and remote care options so patients can access care in a way that best meets their needs – whether that’s in-person, online, in-home, and across every point in between.</w:t>
            </w:r>
          </w:p>
          <w:p w14:paraId="27F3108F" w14:textId="77777777" w:rsidR="00527DBB" w:rsidRPr="002F7B20" w:rsidRDefault="00331FF7" w:rsidP="00527DBB">
            <w:pPr>
              <w:pStyle w:val="ListParagraph"/>
              <w:spacing w:before="100" w:beforeAutospacing="1" w:after="100" w:afterAutospacing="1"/>
            </w:pPr>
            <w:r w:rsidRPr="00331FF7">
              <w:rPr>
                <w:i/>
                <w:iCs/>
              </w:rPr>
              <w:t>Health care anywhere: Meeting patient needs for convenience, flexibility in choice of care setting</w:t>
            </w:r>
            <w:r>
              <w:rPr>
                <w:i/>
                <w:iCs/>
              </w:rPr>
              <w:t xml:space="preserve">, </w:t>
            </w:r>
            <w:r w:rsidRPr="00331FF7">
              <w:rPr>
                <w:b/>
                <w:bCs/>
              </w:rPr>
              <w:t>STAT News</w:t>
            </w:r>
            <w:r w:rsidRPr="00331FF7">
              <w:rPr>
                <w:b/>
                <w:bCs/>
              </w:rPr>
              <w:t xml:space="preserve">, </w:t>
            </w:r>
            <w:r>
              <w:t>October 28, 2021</w:t>
            </w:r>
            <w:r w:rsidR="00527DBB">
              <w:t xml:space="preserve">, </w:t>
            </w:r>
            <w:hyperlink r:id="rId29" w:history="1">
              <w:r w:rsidR="00527DBB" w:rsidRPr="00D63927">
                <w:rPr>
                  <w:rStyle w:val="Hyperlink"/>
                </w:rPr>
                <w:t>https://tinyurl.com/HealtCareAnywhere</w:t>
              </w:r>
            </w:hyperlink>
            <w:r w:rsidR="00527DBB">
              <w:t xml:space="preserve"> </w:t>
            </w:r>
          </w:p>
          <w:p w14:paraId="629CD7D5" w14:textId="32CEFC24" w:rsidR="00331FF7" w:rsidRPr="00331FF7" w:rsidRDefault="00331FF7" w:rsidP="00527DBB">
            <w:pPr>
              <w:pStyle w:val="ListParagraph"/>
              <w:ind w:left="1440"/>
              <w:rPr>
                <w:i/>
                <w:iCs/>
              </w:rPr>
            </w:pPr>
          </w:p>
          <w:p w14:paraId="5C169B3B" w14:textId="73313575" w:rsidR="00331FF7" w:rsidRDefault="001C7C4A" w:rsidP="001C7C4A">
            <w:pPr>
              <w:pStyle w:val="ListParagraph"/>
              <w:spacing w:before="100" w:beforeAutospacing="1" w:after="100" w:afterAutospacing="1"/>
              <w:ind w:left="0"/>
              <w:rPr>
                <w:i/>
                <w:iCs/>
                <w:sz w:val="32"/>
                <w:szCs w:val="32"/>
              </w:rPr>
            </w:pPr>
            <w:r w:rsidRPr="001C7C4A">
              <w:rPr>
                <w:i/>
                <w:iCs/>
                <w:sz w:val="32"/>
                <w:szCs w:val="32"/>
              </w:rPr>
              <w:t>“The practical reality is the virus does not stop at the prison walls or jail doors</w:t>
            </w:r>
            <w:r>
              <w:rPr>
                <w:i/>
                <w:iCs/>
                <w:sz w:val="32"/>
                <w:szCs w:val="32"/>
              </w:rPr>
              <w:t xml:space="preserve">. </w:t>
            </w:r>
            <w:r w:rsidRPr="001C7C4A">
              <w:rPr>
                <w:i/>
                <w:iCs/>
                <w:sz w:val="32"/>
                <w:szCs w:val="32"/>
              </w:rPr>
              <w:t>You have staff going in and out of these facilities every day.”</w:t>
            </w:r>
          </w:p>
          <w:p w14:paraId="10A20A6A" w14:textId="6954841D" w:rsidR="001C7C4A" w:rsidRPr="001C7C4A" w:rsidRDefault="001C7C4A" w:rsidP="001C7C4A">
            <w:pPr>
              <w:pStyle w:val="ListParagraph"/>
              <w:spacing w:before="100" w:beforeAutospacing="1" w:after="100" w:afterAutospacing="1"/>
              <w:rPr>
                <w:i/>
                <w:iCs/>
              </w:rPr>
            </w:pPr>
            <w:r w:rsidRPr="001C7C4A">
              <w:t>Corene Kendrick, deputy director of the ACLU National Prison Project</w:t>
            </w:r>
            <w:r>
              <w:t xml:space="preserve">, </w:t>
            </w:r>
            <w:r w:rsidRPr="001C7C4A">
              <w:rPr>
                <w:i/>
                <w:iCs/>
              </w:rPr>
              <w:t>Some States Are Cloaking Prison COVID Data</w:t>
            </w:r>
            <w:r>
              <w:rPr>
                <w:i/>
                <w:iCs/>
              </w:rPr>
              <w:t xml:space="preserve">, </w:t>
            </w:r>
            <w:r w:rsidRPr="001C7C4A">
              <w:rPr>
                <w:b/>
                <w:bCs/>
                <w:color w:val="000000" w:themeColor="text1"/>
              </w:rPr>
              <w:t>PEW Stateline</w:t>
            </w:r>
            <w:r w:rsidRPr="001C7C4A">
              <w:rPr>
                <w:b/>
                <w:bCs/>
                <w:color w:val="000000" w:themeColor="text1"/>
              </w:rPr>
              <w:t xml:space="preserve">, </w:t>
            </w:r>
            <w:r w:rsidRPr="001C7C4A">
              <w:rPr>
                <w:color w:val="000000" w:themeColor="text1"/>
              </w:rPr>
              <w:t>October 28, 2021</w:t>
            </w:r>
            <w:r w:rsidRPr="001C7C4A">
              <w:rPr>
                <w:color w:val="000000" w:themeColor="text1"/>
              </w:rPr>
              <w:t xml:space="preserve">, </w:t>
            </w:r>
            <w:hyperlink r:id="rId30" w:history="1">
              <w:r w:rsidRPr="00D63927">
                <w:rPr>
                  <w:rStyle w:val="Hyperlink"/>
                </w:rPr>
                <w:t>https://tinyurl.com/CloakingPrisonCovidData</w:t>
              </w:r>
            </w:hyperlink>
          </w:p>
          <w:p w14:paraId="20A8B244" w14:textId="4DBF0402" w:rsidR="00FF1940" w:rsidRDefault="00FF1940" w:rsidP="00FF1940">
            <w:pPr>
              <w:spacing w:before="100" w:beforeAutospacing="1" w:after="100" w:afterAutospacing="1"/>
              <w:contextualSpacing/>
              <w:rPr>
                <w:i/>
                <w:iCs/>
                <w:sz w:val="32"/>
                <w:szCs w:val="32"/>
              </w:rPr>
            </w:pPr>
            <w:r>
              <w:rPr>
                <w:i/>
                <w:iCs/>
                <w:sz w:val="32"/>
                <w:szCs w:val="32"/>
              </w:rPr>
              <w:t>“[</w:t>
            </w:r>
            <w:r w:rsidRPr="00FF1940">
              <w:rPr>
                <w:i/>
                <w:iCs/>
                <w:sz w:val="32"/>
                <w:szCs w:val="32"/>
              </w:rPr>
              <w:t>Using doctors, hired as consultants, to serve as independent boosters of a drug</w:t>
            </w:r>
            <w:r>
              <w:rPr>
                <w:i/>
                <w:iCs/>
                <w:sz w:val="32"/>
                <w:szCs w:val="32"/>
              </w:rPr>
              <w:t xml:space="preserve">] </w:t>
            </w:r>
            <w:r w:rsidRPr="00FF1940">
              <w:rPr>
                <w:i/>
                <w:iCs/>
                <w:sz w:val="32"/>
                <w:szCs w:val="32"/>
              </w:rPr>
              <w:t>is a well-known promotional strategy for companies</w:t>
            </w:r>
            <w:r>
              <w:rPr>
                <w:i/>
                <w:iCs/>
                <w:sz w:val="32"/>
                <w:szCs w:val="32"/>
              </w:rPr>
              <w:t xml:space="preserve">. </w:t>
            </w:r>
            <w:r w:rsidRPr="00FF1940">
              <w:rPr>
                <w:i/>
                <w:iCs/>
                <w:sz w:val="32"/>
                <w:szCs w:val="32"/>
              </w:rPr>
              <w:t>There is a long history of pharmaceutical manufacturers providing financial support to key opinion leaders and then using the comments of those key opinion leaders to sell their drugs … and to be covered by insurance companies.”</w:t>
            </w:r>
          </w:p>
          <w:p w14:paraId="62BCD423" w14:textId="608C2622" w:rsidR="00FF1940" w:rsidRPr="00FF1940" w:rsidRDefault="00FF1940" w:rsidP="00B93B68">
            <w:pPr>
              <w:spacing w:before="100" w:beforeAutospacing="1" w:after="100" w:afterAutospacing="1"/>
              <w:ind w:left="720"/>
              <w:contextualSpacing/>
            </w:pPr>
            <w:r w:rsidRPr="00B93B68">
              <w:t>Aaron Kesselheim, professor</w:t>
            </w:r>
            <w:r w:rsidR="00B93B68">
              <w:t xml:space="preserve">, </w:t>
            </w:r>
            <w:r w:rsidRPr="00B93B68">
              <w:t>Harvard Medical School who studies the drug industry and has</w:t>
            </w:r>
            <w:r w:rsidR="00B93B68" w:rsidRPr="00B93B68">
              <w:t xml:space="preserve"> </w:t>
            </w:r>
            <w:hyperlink r:id="rId31" w:history="1">
              <w:r w:rsidR="00B93B68" w:rsidRPr="00B93B68">
                <w:rPr>
                  <w:rStyle w:val="Hyperlink"/>
                </w:rPr>
                <w:t>vocally opposed</w:t>
              </w:r>
            </w:hyperlink>
            <w:r w:rsidR="00B93B68" w:rsidRPr="00B93B68">
              <w:t xml:space="preserve"> </w:t>
            </w:r>
            <w:r w:rsidRPr="00B93B68">
              <w:t>FDA’s decision to approve Aduhelm</w:t>
            </w:r>
            <w:r w:rsidRPr="00B93B68">
              <w:t>,</w:t>
            </w:r>
            <w:r w:rsidR="00B93B68" w:rsidRPr="00B93B68">
              <w:t xml:space="preserve"> </w:t>
            </w:r>
            <w:r w:rsidR="00B93B68" w:rsidRPr="00B93B68">
              <w:rPr>
                <w:color w:val="000000" w:themeColor="text1"/>
              </w:rPr>
              <w:t>The</w:t>
            </w:r>
            <w:r w:rsidR="00B93B68" w:rsidRPr="00E01582">
              <w:rPr>
                <w:i/>
                <w:iCs/>
                <w:color w:val="000000" w:themeColor="text1"/>
              </w:rPr>
              <w:t xml:space="preserve"> loudest physician proponents of Aduhelm have all taken money from Biogen</w:t>
            </w:r>
            <w:r w:rsidR="00B93B68">
              <w:rPr>
                <w:i/>
                <w:iCs/>
                <w:color w:val="000000" w:themeColor="text1"/>
              </w:rPr>
              <w:t xml:space="preserve">, </w:t>
            </w:r>
            <w:r w:rsidR="00B93B68" w:rsidRPr="00B93B68">
              <w:rPr>
                <w:b/>
                <w:bCs/>
                <w:color w:val="000000" w:themeColor="text1"/>
              </w:rPr>
              <w:t>*STAT+</w:t>
            </w:r>
            <w:r w:rsidR="00B93B68">
              <w:rPr>
                <w:b/>
                <w:bCs/>
                <w:color w:val="000000" w:themeColor="text1"/>
              </w:rPr>
              <w:t xml:space="preserve">, </w:t>
            </w:r>
            <w:r w:rsidR="00B93B68" w:rsidRPr="00B93B68">
              <w:rPr>
                <w:color w:val="000000" w:themeColor="text1"/>
              </w:rPr>
              <w:t>November 1, 2021</w:t>
            </w:r>
            <w:r w:rsidR="00B93B68">
              <w:rPr>
                <w:color w:val="000000" w:themeColor="text1"/>
              </w:rPr>
              <w:t xml:space="preserve">, </w:t>
            </w:r>
            <w:hyperlink r:id="rId32" w:history="1">
              <w:r w:rsidR="00B93B68" w:rsidRPr="00D63927">
                <w:rPr>
                  <w:rStyle w:val="Hyperlink"/>
                </w:rPr>
                <w:t>https://tinyurl.com/AduhelmPropenentsTakeMoney</w:t>
              </w:r>
            </w:hyperlink>
          </w:p>
        </w:tc>
      </w:tr>
      <w:tr w:rsidR="003778A5" w14:paraId="7C5463EF" w14:textId="77777777" w:rsidTr="00095290">
        <w:trPr>
          <w:trHeight w:val="800"/>
        </w:trPr>
        <w:tc>
          <w:tcPr>
            <w:tcW w:w="2965" w:type="dxa"/>
            <w:tcBorders>
              <w:bottom w:val="single" w:sz="4" w:space="0" w:color="auto"/>
            </w:tcBorders>
          </w:tcPr>
          <w:p w14:paraId="664F81EF" w14:textId="3CC0F329" w:rsidR="003778A5" w:rsidRDefault="003778A5" w:rsidP="00B43B09">
            <w:pPr>
              <w:rPr>
                <w:sz w:val="24"/>
                <w:szCs w:val="24"/>
              </w:rPr>
            </w:pPr>
            <w:r>
              <w:rPr>
                <w:sz w:val="24"/>
                <w:szCs w:val="24"/>
              </w:rPr>
              <w:lastRenderedPageBreak/>
              <w:t>Advocacy</w:t>
            </w:r>
          </w:p>
        </w:tc>
        <w:tc>
          <w:tcPr>
            <w:tcW w:w="8051" w:type="dxa"/>
            <w:gridSpan w:val="3"/>
          </w:tcPr>
          <w:p w14:paraId="17AFDFE0" w14:textId="77777777" w:rsidR="003778A5" w:rsidRDefault="003778A5" w:rsidP="00B92EA5">
            <w:pPr>
              <w:pStyle w:val="ListParagraph"/>
              <w:numPr>
                <w:ilvl w:val="0"/>
                <w:numId w:val="2"/>
              </w:numPr>
              <w:rPr>
                <w:b/>
                <w:bCs/>
                <w:color w:val="000000" w:themeColor="text1"/>
              </w:rPr>
            </w:pPr>
            <w:r w:rsidRPr="003778A5">
              <w:rPr>
                <w:b/>
                <w:bCs/>
                <w:color w:val="000000" w:themeColor="text1"/>
              </w:rPr>
              <w:t>National Consumer Voice for Quality Long-Term Care</w:t>
            </w:r>
          </w:p>
          <w:p w14:paraId="2BB179E5" w14:textId="77777777" w:rsidR="003778A5" w:rsidRDefault="003778A5" w:rsidP="003778A5">
            <w:pPr>
              <w:pStyle w:val="ListParagraph"/>
              <w:ind w:left="360"/>
              <w:rPr>
                <w:i/>
                <w:iCs/>
                <w:color w:val="000000" w:themeColor="text1"/>
              </w:rPr>
            </w:pPr>
            <w:r w:rsidRPr="003778A5">
              <w:rPr>
                <w:i/>
                <w:iCs/>
                <w:color w:val="000000" w:themeColor="text1"/>
              </w:rPr>
              <w:t>Your Advocacy Is Working! However, Nursing Home Residents Still Need Your Help</w:t>
            </w:r>
          </w:p>
          <w:p w14:paraId="36656A3F" w14:textId="48D9B075" w:rsidR="003778A5" w:rsidRPr="003778A5" w:rsidRDefault="003778A5" w:rsidP="003778A5">
            <w:pPr>
              <w:pStyle w:val="ListParagraph"/>
              <w:ind w:left="360"/>
              <w:rPr>
                <w:color w:val="000000" w:themeColor="text1"/>
              </w:rPr>
            </w:pPr>
            <w:r w:rsidRPr="003778A5">
              <w:rPr>
                <w:color w:val="000000" w:themeColor="text1"/>
              </w:rPr>
              <w:t>Last week</w:t>
            </w:r>
            <w:r>
              <w:rPr>
                <w:color w:val="000000" w:themeColor="text1"/>
              </w:rPr>
              <w:t xml:space="preserve">, the </w:t>
            </w:r>
            <w:r w:rsidRPr="003778A5">
              <w:rPr>
                <w:color w:val="000000" w:themeColor="text1"/>
              </w:rPr>
              <w:t>National Consumer Voice for Quality Long-Term Care</w:t>
            </w:r>
            <w:r>
              <w:rPr>
                <w:color w:val="000000" w:themeColor="text1"/>
              </w:rPr>
              <w:t xml:space="preserve"> </w:t>
            </w:r>
            <w:r w:rsidRPr="003778A5">
              <w:rPr>
                <w:color w:val="000000" w:themeColor="text1"/>
              </w:rPr>
              <w:t>asked</w:t>
            </w:r>
            <w:r>
              <w:rPr>
                <w:color w:val="000000" w:themeColor="text1"/>
              </w:rPr>
              <w:t xml:space="preserve"> advocates </w:t>
            </w:r>
            <w:r w:rsidRPr="003778A5">
              <w:rPr>
                <w:color w:val="000000" w:themeColor="text1"/>
              </w:rPr>
              <w:t>to reach out to Congress members to tell them to include critical provisions that would increase protections for nursing home residents. These provisions would lead to a minimum staffing standard, improve the survey and enforcement process, improve the accuracy and reliability of data submitted to the Centers for Medicare &amp; Medicaid Services, and increase scrutiny of Medicare cost reports.</w:t>
            </w:r>
            <w:r>
              <w:rPr>
                <w:color w:val="000000" w:themeColor="text1"/>
              </w:rPr>
              <w:t xml:space="preserve"> </w:t>
            </w:r>
            <w:r w:rsidRPr="003778A5">
              <w:rPr>
                <w:color w:val="000000" w:themeColor="text1"/>
              </w:rPr>
              <w:t>The good news is that Congress has heard your voice! These important provisions were included in the most recent version of the Build Back Better Act</w:t>
            </w:r>
            <w:r w:rsidR="00F42033" w:rsidRPr="003778A5">
              <w:rPr>
                <w:color w:val="000000" w:themeColor="text1"/>
              </w:rPr>
              <w:t xml:space="preserve">. </w:t>
            </w:r>
            <w:r w:rsidRPr="003778A5">
              <w:rPr>
                <w:color w:val="000000" w:themeColor="text1"/>
              </w:rPr>
              <w:t>However, the inclusion of the provisions in the final bill is not ensured</w:t>
            </w:r>
            <w:r w:rsidR="00F42033" w:rsidRPr="003778A5">
              <w:rPr>
                <w:color w:val="000000" w:themeColor="text1"/>
              </w:rPr>
              <w:t xml:space="preserve">. </w:t>
            </w:r>
            <w:r w:rsidRPr="003778A5">
              <w:rPr>
                <w:b/>
                <w:bCs/>
                <w:color w:val="000000" w:themeColor="text1"/>
              </w:rPr>
              <w:t>We need continue</w:t>
            </w:r>
            <w:r>
              <w:rPr>
                <w:b/>
                <w:bCs/>
                <w:color w:val="000000" w:themeColor="text1"/>
              </w:rPr>
              <w:t>d</w:t>
            </w:r>
            <w:r w:rsidRPr="003778A5">
              <w:rPr>
                <w:b/>
                <w:bCs/>
                <w:color w:val="000000" w:themeColor="text1"/>
              </w:rPr>
              <w:t xml:space="preserve"> </w:t>
            </w:r>
            <w:r>
              <w:rPr>
                <w:b/>
                <w:bCs/>
                <w:color w:val="000000" w:themeColor="text1"/>
              </w:rPr>
              <w:t>out</w:t>
            </w:r>
            <w:r w:rsidRPr="003778A5">
              <w:rPr>
                <w:b/>
                <w:bCs/>
                <w:color w:val="000000" w:themeColor="text1"/>
              </w:rPr>
              <w:t xml:space="preserve">reach to members of Congress </w:t>
            </w:r>
            <w:r>
              <w:rPr>
                <w:b/>
                <w:bCs/>
                <w:color w:val="000000" w:themeColor="text1"/>
              </w:rPr>
              <w:t xml:space="preserve">to </w:t>
            </w:r>
            <w:r w:rsidRPr="003778A5">
              <w:rPr>
                <w:b/>
                <w:bCs/>
                <w:color w:val="000000" w:themeColor="text1"/>
              </w:rPr>
              <w:t>tell them to include these provisions!</w:t>
            </w:r>
          </w:p>
          <w:p w14:paraId="6D8CDCD1" w14:textId="77777777" w:rsidR="003778A5" w:rsidRPr="003778A5" w:rsidRDefault="003778A5" w:rsidP="003778A5">
            <w:pPr>
              <w:pStyle w:val="ListParagraph"/>
              <w:ind w:left="360"/>
              <w:rPr>
                <w:color w:val="000000" w:themeColor="text1"/>
              </w:rPr>
            </w:pPr>
            <w:r w:rsidRPr="003778A5">
              <w:rPr>
                <w:color w:val="000000" w:themeColor="text1"/>
              </w:rPr>
              <w:t>After the loss of over 186,000 residents of long-term care facilities to COVID-19 and the prolonged suffering of other residents, it would be a travesty to not have increased protections included into the reconciliation bill.</w:t>
            </w:r>
          </w:p>
          <w:p w14:paraId="78A10069" w14:textId="302C1B6B" w:rsidR="003778A5" w:rsidRPr="003778A5" w:rsidRDefault="003778A5" w:rsidP="003778A5">
            <w:pPr>
              <w:pStyle w:val="ListParagraph"/>
              <w:ind w:left="360"/>
              <w:rPr>
                <w:color w:val="000000" w:themeColor="text1"/>
              </w:rPr>
            </w:pPr>
            <w:r w:rsidRPr="003778A5">
              <w:rPr>
                <w:color w:val="000000" w:themeColor="text1"/>
              </w:rPr>
              <w:t>Please complete the form to reach out to your Congress members and tell them to support these provisions</w:t>
            </w:r>
            <w:r w:rsidR="00F42033">
              <w:rPr>
                <w:color w:val="000000" w:themeColor="text1"/>
              </w:rPr>
              <w:t xml:space="preserve">. </w:t>
            </w:r>
            <w:r>
              <w:rPr>
                <w:color w:val="000000" w:themeColor="text1"/>
              </w:rPr>
              <w:t>Form will be autom</w:t>
            </w:r>
            <w:r w:rsidR="00D302DA">
              <w:rPr>
                <w:color w:val="000000" w:themeColor="text1"/>
              </w:rPr>
              <w:t>atically sent to members of Congress.</w:t>
            </w:r>
          </w:p>
          <w:p w14:paraId="13389262" w14:textId="70110DF5" w:rsidR="003778A5" w:rsidRPr="003778A5" w:rsidRDefault="00D302DA" w:rsidP="00D302DA">
            <w:pPr>
              <w:pStyle w:val="ListParagraph"/>
              <w:ind w:left="360"/>
              <w:rPr>
                <w:color w:val="000000" w:themeColor="text1"/>
              </w:rPr>
            </w:pPr>
            <w:r>
              <w:rPr>
                <w:color w:val="000000" w:themeColor="text1"/>
              </w:rPr>
              <w:t xml:space="preserve">Form available at: </w:t>
            </w:r>
            <w:hyperlink r:id="rId33" w:history="1">
              <w:r w:rsidRPr="0017521A">
                <w:rPr>
                  <w:rStyle w:val="Hyperlink"/>
                </w:rPr>
                <w:t>https://tinyurl.com/ConsumerVoiceAdvocacyForm</w:t>
              </w:r>
            </w:hyperlink>
            <w:r>
              <w:rPr>
                <w:color w:val="000000" w:themeColor="text1"/>
              </w:rPr>
              <w:t xml:space="preserve"> </w:t>
            </w:r>
          </w:p>
        </w:tc>
      </w:tr>
      <w:tr w:rsidR="00B43B09" w14:paraId="48BC0B2D" w14:textId="77777777" w:rsidTr="00EB0CFF">
        <w:trPr>
          <w:trHeight w:val="350"/>
        </w:trPr>
        <w:tc>
          <w:tcPr>
            <w:tcW w:w="2965" w:type="dxa"/>
          </w:tcPr>
          <w:p w14:paraId="3080C194" w14:textId="7AF5F3E5" w:rsidR="00B43B09" w:rsidRPr="001A3401" w:rsidRDefault="00B43B09" w:rsidP="00B43B09">
            <w:pPr>
              <w:rPr>
                <w:color w:val="000000" w:themeColor="text1"/>
                <w:sz w:val="24"/>
                <w:szCs w:val="24"/>
              </w:rPr>
            </w:pPr>
            <w:r>
              <w:rPr>
                <w:color w:val="000000" w:themeColor="text1"/>
                <w:sz w:val="24"/>
                <w:szCs w:val="24"/>
              </w:rPr>
              <w:t>L</w:t>
            </w:r>
            <w:r w:rsidR="00667DC6">
              <w:rPr>
                <w:color w:val="000000" w:themeColor="text1"/>
                <w:sz w:val="24"/>
                <w:szCs w:val="24"/>
              </w:rPr>
              <w:t>ives Well Lived</w:t>
            </w:r>
          </w:p>
        </w:tc>
        <w:tc>
          <w:tcPr>
            <w:tcW w:w="8051" w:type="dxa"/>
            <w:gridSpan w:val="3"/>
          </w:tcPr>
          <w:p w14:paraId="2C81585B" w14:textId="0CAC6D4D" w:rsidR="00667DC6" w:rsidRPr="00B76271" w:rsidRDefault="00B76271" w:rsidP="00B76271">
            <w:pPr>
              <w:pStyle w:val="ListParagraph"/>
              <w:numPr>
                <w:ilvl w:val="0"/>
                <w:numId w:val="2"/>
              </w:numPr>
              <w:rPr>
                <w:color w:val="000000" w:themeColor="text1"/>
              </w:rPr>
            </w:pPr>
            <w:r>
              <w:rPr>
                <w:b/>
                <w:bCs/>
                <w:color w:val="000000" w:themeColor="text1"/>
              </w:rPr>
              <w:t>Sunday Today with Willie Geist</w:t>
            </w:r>
            <w:r w:rsidR="00EF56E4">
              <w:rPr>
                <w:b/>
                <w:bCs/>
                <w:color w:val="000000" w:themeColor="text1"/>
              </w:rPr>
              <w:t xml:space="preserve"> (video)</w:t>
            </w:r>
          </w:p>
          <w:p w14:paraId="5DE39368" w14:textId="77777777" w:rsidR="00B76271" w:rsidRDefault="00B76271" w:rsidP="00B76271">
            <w:pPr>
              <w:pStyle w:val="ListParagraph"/>
              <w:ind w:left="360"/>
              <w:rPr>
                <w:color w:val="000000" w:themeColor="text1"/>
              </w:rPr>
            </w:pPr>
            <w:r>
              <w:rPr>
                <w:color w:val="000000" w:themeColor="text1"/>
              </w:rPr>
              <w:t>October 31, 2021</w:t>
            </w:r>
          </w:p>
          <w:p w14:paraId="41AE011C" w14:textId="77777777" w:rsidR="00B76271" w:rsidRDefault="00B76271" w:rsidP="00B76271">
            <w:pPr>
              <w:pStyle w:val="ListParagraph"/>
              <w:ind w:left="360"/>
              <w:rPr>
                <w:i/>
                <w:iCs/>
                <w:color w:val="000000" w:themeColor="text1"/>
              </w:rPr>
            </w:pPr>
            <w:r w:rsidRPr="00B76271">
              <w:rPr>
                <w:i/>
                <w:iCs/>
                <w:color w:val="000000" w:themeColor="text1"/>
              </w:rPr>
              <w:t>Douglas Martin, 'heart and soul’ of Roanoke Memorial Hospital, dies at 81</w:t>
            </w:r>
          </w:p>
          <w:p w14:paraId="2D48C956" w14:textId="40FF45AE" w:rsidR="00B76271" w:rsidRDefault="00B76271" w:rsidP="00B76271">
            <w:pPr>
              <w:pStyle w:val="ListParagraph"/>
              <w:ind w:left="360"/>
              <w:rPr>
                <w:color w:val="000000" w:themeColor="text1"/>
              </w:rPr>
            </w:pPr>
            <w:r w:rsidRPr="00B76271">
              <w:rPr>
                <w:color w:val="000000" w:themeColor="text1"/>
              </w:rPr>
              <w:t>Douglas Martin took a housekeeping job at Roanoke Memorial Hospital in Virginia at age 17, for a pay of $4.85 a day. For the next 63 years, Martin would be the heart and soul of the hospital by always being a generous helping hand.</w:t>
            </w:r>
            <w:r>
              <w:rPr>
                <w:color w:val="000000" w:themeColor="text1"/>
              </w:rPr>
              <w:t xml:space="preserve"> He missed only one day of work to attend his mother’s funeral.</w:t>
            </w:r>
          </w:p>
          <w:p w14:paraId="568F0B94" w14:textId="4BF8565F" w:rsidR="00B76271" w:rsidRPr="00B76271" w:rsidRDefault="00EF56E4" w:rsidP="00B76271">
            <w:pPr>
              <w:pStyle w:val="ListParagraph"/>
              <w:ind w:left="360"/>
              <w:rPr>
                <w:color w:val="000000" w:themeColor="text1"/>
              </w:rPr>
            </w:pPr>
            <w:hyperlink r:id="rId34" w:history="1">
              <w:r w:rsidRPr="0017521A">
                <w:rPr>
                  <w:rStyle w:val="Hyperlink"/>
                </w:rPr>
                <w:t>https://tinyurl.com/DouglasMartinLifeWellLIved</w:t>
              </w:r>
            </w:hyperlink>
            <w:r>
              <w:rPr>
                <w:color w:val="000000" w:themeColor="text1"/>
              </w:rPr>
              <w:t xml:space="preserve"> </w:t>
            </w:r>
          </w:p>
        </w:tc>
      </w:tr>
      <w:tr w:rsidR="00B43B09" w14:paraId="06791CA2" w14:textId="77777777" w:rsidTr="00EB0CFF">
        <w:trPr>
          <w:trHeight w:val="350"/>
        </w:trPr>
        <w:tc>
          <w:tcPr>
            <w:tcW w:w="2965" w:type="dxa"/>
          </w:tcPr>
          <w:p w14:paraId="21765881" w14:textId="2209594B" w:rsidR="00B43B09" w:rsidRPr="001A3401" w:rsidRDefault="003F6CA0" w:rsidP="00B43B09">
            <w:pPr>
              <w:rPr>
                <w:color w:val="000000" w:themeColor="text1"/>
                <w:sz w:val="24"/>
                <w:szCs w:val="24"/>
              </w:rPr>
            </w:pPr>
            <w:r w:rsidRPr="00247E70">
              <w:t>Biden / federal proposals / policies</w:t>
            </w:r>
          </w:p>
        </w:tc>
        <w:tc>
          <w:tcPr>
            <w:tcW w:w="8051" w:type="dxa"/>
            <w:gridSpan w:val="3"/>
          </w:tcPr>
          <w:p w14:paraId="3C76E7CE" w14:textId="5E59A6C1" w:rsidR="00BD7710" w:rsidRDefault="00BD7710" w:rsidP="00B92EA5">
            <w:pPr>
              <w:pStyle w:val="ListParagraph"/>
              <w:numPr>
                <w:ilvl w:val="0"/>
                <w:numId w:val="2"/>
              </w:numPr>
              <w:rPr>
                <w:b/>
                <w:bCs/>
                <w:color w:val="000000" w:themeColor="text1"/>
              </w:rPr>
            </w:pPr>
            <w:r>
              <w:rPr>
                <w:b/>
                <w:bCs/>
                <w:color w:val="000000" w:themeColor="text1"/>
              </w:rPr>
              <w:t>Centers for Medicare and Medicaid Services – Office of Minority Health</w:t>
            </w:r>
          </w:p>
          <w:p w14:paraId="2CA7CBF8" w14:textId="433D9183" w:rsidR="00BD7710" w:rsidRDefault="00BD7710" w:rsidP="00BD7710">
            <w:pPr>
              <w:pStyle w:val="ListParagraph"/>
              <w:ind w:left="360"/>
              <w:rPr>
                <w:color w:val="000000" w:themeColor="text1"/>
              </w:rPr>
            </w:pPr>
            <w:r>
              <w:rPr>
                <w:color w:val="000000" w:themeColor="text1"/>
              </w:rPr>
              <w:t>November 1, 2021</w:t>
            </w:r>
          </w:p>
          <w:p w14:paraId="2C043685" w14:textId="2D4FDF3B" w:rsidR="00BD7710" w:rsidRDefault="00BD7710" w:rsidP="00BD7710">
            <w:pPr>
              <w:pStyle w:val="ListParagraph"/>
              <w:ind w:left="360"/>
              <w:rPr>
                <w:i/>
                <w:iCs/>
                <w:color w:val="000000" w:themeColor="text1"/>
              </w:rPr>
            </w:pPr>
            <w:r w:rsidRPr="00BD7710">
              <w:rPr>
                <w:i/>
                <w:iCs/>
                <w:color w:val="000000" w:themeColor="text1"/>
              </w:rPr>
              <w:t>CMS Takes Decisive Steps to Reduce Health Care Disparities Among Patients with Chronic Kidney Disease and End-Stage Renal Disease</w:t>
            </w:r>
          </w:p>
          <w:p w14:paraId="6C3392DA" w14:textId="758C3E18" w:rsidR="00BD7710" w:rsidRDefault="00852F6C" w:rsidP="00BD7710">
            <w:pPr>
              <w:pStyle w:val="ListParagraph"/>
              <w:ind w:left="360"/>
              <w:rPr>
                <w:color w:val="000000" w:themeColor="text1"/>
              </w:rPr>
            </w:pPr>
            <w:r>
              <w:rPr>
                <w:color w:val="000000" w:themeColor="text1"/>
              </w:rPr>
              <w:t>[T]</w:t>
            </w:r>
            <w:r w:rsidRPr="00852F6C">
              <w:rPr>
                <w:color w:val="000000" w:themeColor="text1"/>
              </w:rPr>
              <w:t xml:space="preserve">he Centers for Medicare &amp; Medicaid Services (CMS) is taking action to close health equity gaps by providing Medicare patients living with End-Stage Renal Disease (ESRD) with greater access to care. Through the ESRD Prospective Payment System (PPS) annual rulemaking, CMS is making changes to the ESRD Quality Incentive Program (QIP) and the ESRD Treatment Choices (ETC) </w:t>
            </w:r>
            <w:r w:rsidR="00F42033" w:rsidRPr="00852F6C">
              <w:rPr>
                <w:color w:val="000000" w:themeColor="text1"/>
              </w:rPr>
              <w:t>Model and</w:t>
            </w:r>
            <w:r w:rsidRPr="00852F6C">
              <w:rPr>
                <w:color w:val="000000" w:themeColor="text1"/>
              </w:rPr>
              <w:t xml:space="preserve"> updating ESRD PPS payment rates. The changes to the ETC Model policies aim to encourage dialysis facilities and health care providers to decrease disparities in rates of home dialysis and kidney transplants among ESRD patients with lower socioeconomic status, making the model one of the agency’s first CMS Innovation Center models to directly address health equity.</w:t>
            </w:r>
            <w:r>
              <w:rPr>
                <w:color w:val="000000" w:themeColor="text1"/>
              </w:rPr>
              <w:t xml:space="preserve"> </w:t>
            </w:r>
            <w:r w:rsidRPr="00852F6C">
              <w:rPr>
                <w:color w:val="000000" w:themeColor="text1"/>
              </w:rPr>
              <w:t>CMS’ proposed rule included several requests for information (RFIs) for the agency to consider as part of its goal to increase access to dialysis treatments at home.</w:t>
            </w:r>
          </w:p>
          <w:p w14:paraId="28A57DE5" w14:textId="29DF959C" w:rsidR="00852F6C" w:rsidRPr="00BD7710" w:rsidRDefault="00852F6C" w:rsidP="00BD7710">
            <w:pPr>
              <w:pStyle w:val="ListParagraph"/>
              <w:ind w:left="360"/>
              <w:rPr>
                <w:color w:val="000000" w:themeColor="text1"/>
              </w:rPr>
            </w:pPr>
            <w:hyperlink r:id="rId35" w:history="1">
              <w:r w:rsidRPr="00D63927">
                <w:rPr>
                  <w:rStyle w:val="Hyperlink"/>
                </w:rPr>
                <w:t>https://tinyurl.com/ReduceEndStageRenalDisparities</w:t>
              </w:r>
            </w:hyperlink>
            <w:r>
              <w:rPr>
                <w:color w:val="000000" w:themeColor="text1"/>
              </w:rPr>
              <w:t xml:space="preserve"> </w:t>
            </w:r>
          </w:p>
          <w:p w14:paraId="0E8C133C" w14:textId="3AC897DE" w:rsidR="00F71AD7" w:rsidRDefault="00F71AD7" w:rsidP="00B92EA5">
            <w:pPr>
              <w:pStyle w:val="ListParagraph"/>
              <w:numPr>
                <w:ilvl w:val="0"/>
                <w:numId w:val="2"/>
              </w:numPr>
              <w:rPr>
                <w:b/>
                <w:bCs/>
                <w:color w:val="000000" w:themeColor="text1"/>
              </w:rPr>
            </w:pPr>
            <w:r>
              <w:rPr>
                <w:b/>
                <w:bCs/>
                <w:color w:val="000000" w:themeColor="text1"/>
              </w:rPr>
              <w:t>The Hill</w:t>
            </w:r>
          </w:p>
          <w:p w14:paraId="37E8D7B5" w14:textId="36B1F1DF" w:rsidR="00F71AD7" w:rsidRDefault="00F71AD7" w:rsidP="00F71AD7">
            <w:pPr>
              <w:pStyle w:val="ListParagraph"/>
              <w:ind w:left="360"/>
              <w:rPr>
                <w:color w:val="000000" w:themeColor="text1"/>
              </w:rPr>
            </w:pPr>
            <w:r>
              <w:rPr>
                <w:color w:val="000000" w:themeColor="text1"/>
              </w:rPr>
              <w:t>October 28, 2021</w:t>
            </w:r>
          </w:p>
          <w:p w14:paraId="6398B800" w14:textId="75772D22" w:rsidR="00F71AD7" w:rsidRDefault="00F71AD7" w:rsidP="00F71AD7">
            <w:pPr>
              <w:pStyle w:val="ListParagraph"/>
              <w:ind w:left="360"/>
              <w:rPr>
                <w:i/>
                <w:iCs/>
                <w:color w:val="000000" w:themeColor="text1"/>
              </w:rPr>
            </w:pPr>
            <w:r w:rsidRPr="00F71AD7">
              <w:rPr>
                <w:i/>
                <w:iCs/>
                <w:color w:val="000000" w:themeColor="text1"/>
              </w:rPr>
              <w:t>Biden reconciliation framework includes Medicaid workaround, no Medicare dental or vision benefits</w:t>
            </w:r>
          </w:p>
          <w:p w14:paraId="6C43D9E0" w14:textId="18B1BB63" w:rsidR="00F71AD7" w:rsidRPr="00F71AD7" w:rsidRDefault="00F71AD7" w:rsidP="00F71AD7">
            <w:pPr>
              <w:pStyle w:val="ListParagraph"/>
              <w:ind w:left="360"/>
              <w:rPr>
                <w:color w:val="000000" w:themeColor="text1"/>
              </w:rPr>
            </w:pPr>
            <w:r w:rsidRPr="00F71AD7">
              <w:rPr>
                <w:color w:val="000000" w:themeColor="text1"/>
              </w:rPr>
              <w:t xml:space="preserve">The White House-backed social spending framework will feature a pared-down expansion of both Medicare and Medicaid coverage as </w:t>
            </w:r>
            <w:hyperlink r:id="rId36" w:history="1">
              <w:r w:rsidRPr="00F71AD7">
                <w:rPr>
                  <w:rStyle w:val="Hyperlink"/>
                </w:rPr>
                <w:t>President Biden</w:t>
              </w:r>
            </w:hyperlink>
            <w:r w:rsidRPr="00F71AD7">
              <w:rPr>
                <w:color w:val="000000" w:themeColor="text1"/>
              </w:rPr>
              <w:t xml:space="preserve"> seeks to secure enough support to advance the legislation.</w:t>
            </w:r>
            <w:r>
              <w:rPr>
                <w:color w:val="000000" w:themeColor="text1"/>
              </w:rPr>
              <w:t xml:space="preserve"> [T]</w:t>
            </w:r>
            <w:r w:rsidRPr="00F71AD7">
              <w:rPr>
                <w:color w:val="000000" w:themeColor="text1"/>
              </w:rPr>
              <w:t>he plan would provide $0 premiums for 4 million people in the "coverage gap," meaning they don't earn enough to qualify for ACA subsidies but, since they live in a non</w:t>
            </w:r>
            <w:r>
              <w:rPr>
                <w:color w:val="000000" w:themeColor="text1"/>
              </w:rPr>
              <w:t>-</w:t>
            </w:r>
            <w:r w:rsidRPr="00F71AD7">
              <w:rPr>
                <w:color w:val="000000" w:themeColor="text1"/>
              </w:rPr>
              <w:t>expansion state, also make too much to qualify for Medicaid. The temporary plan is more industry-friendly than the proposal offered by House Democrats in September, which would have created an entirely new "Medicaid-like" government program to provide coverage in the 12 non</w:t>
            </w:r>
            <w:r>
              <w:rPr>
                <w:color w:val="000000" w:themeColor="text1"/>
              </w:rPr>
              <w:t>-</w:t>
            </w:r>
            <w:r w:rsidRPr="00F71AD7">
              <w:rPr>
                <w:color w:val="000000" w:themeColor="text1"/>
              </w:rPr>
              <w:t>expansion states.</w:t>
            </w:r>
            <w:r>
              <w:rPr>
                <w:color w:val="000000" w:themeColor="text1"/>
              </w:rPr>
              <w:t xml:space="preserve"> </w:t>
            </w:r>
            <w:r w:rsidRPr="00F71AD7">
              <w:rPr>
                <w:color w:val="000000" w:themeColor="text1"/>
              </w:rPr>
              <w:t xml:space="preserve">The framework does include the extension of enhanced financial assistance to help people afford premiums under the ACA, a key part of Speaker </w:t>
            </w:r>
            <w:hyperlink r:id="rId37" w:history="1">
              <w:r w:rsidRPr="00F71AD7">
                <w:rPr>
                  <w:rStyle w:val="Hyperlink"/>
                </w:rPr>
                <w:t>Nancy Pelosi</w:t>
              </w:r>
            </w:hyperlink>
            <w:r w:rsidRPr="00F71AD7">
              <w:rPr>
                <w:color w:val="000000" w:themeColor="text1"/>
              </w:rPr>
              <w:t>'s (D-Calif.) legacy.</w:t>
            </w:r>
            <w:r>
              <w:rPr>
                <w:color w:val="000000" w:themeColor="text1"/>
              </w:rPr>
              <w:t xml:space="preserve"> </w:t>
            </w:r>
            <w:r w:rsidRPr="00F71AD7">
              <w:rPr>
                <w:color w:val="000000" w:themeColor="text1"/>
              </w:rPr>
              <w:t>According to the White House, the framework will reduce premiums for more than 9 million Americans who buy insurance through ACA exchanges by an average of $600 per person per year.</w:t>
            </w:r>
          </w:p>
          <w:p w14:paraId="780B6244" w14:textId="63C1F32A" w:rsidR="00F71AD7" w:rsidRPr="00F71AD7" w:rsidRDefault="00F71AD7" w:rsidP="00F71AD7">
            <w:pPr>
              <w:pStyle w:val="ListParagraph"/>
              <w:ind w:left="360"/>
              <w:rPr>
                <w:color w:val="000000" w:themeColor="text1"/>
              </w:rPr>
            </w:pPr>
            <w:hyperlink r:id="rId38" w:history="1">
              <w:r w:rsidRPr="0017521A">
                <w:rPr>
                  <w:rStyle w:val="Hyperlink"/>
                </w:rPr>
                <w:t>https://tinyurl.com/MedicaidWorkaround</w:t>
              </w:r>
            </w:hyperlink>
            <w:r>
              <w:rPr>
                <w:color w:val="000000" w:themeColor="text1"/>
              </w:rPr>
              <w:t xml:space="preserve"> </w:t>
            </w:r>
          </w:p>
          <w:p w14:paraId="118B6F97" w14:textId="4D88A76E" w:rsidR="00B36639" w:rsidRDefault="00B92EA5" w:rsidP="00B92EA5">
            <w:pPr>
              <w:pStyle w:val="ListParagraph"/>
              <w:numPr>
                <w:ilvl w:val="0"/>
                <w:numId w:val="2"/>
              </w:numPr>
              <w:rPr>
                <w:b/>
                <w:bCs/>
                <w:color w:val="000000" w:themeColor="text1"/>
              </w:rPr>
            </w:pPr>
            <w:r>
              <w:rPr>
                <w:b/>
                <w:bCs/>
                <w:color w:val="000000" w:themeColor="text1"/>
              </w:rPr>
              <w:t>Kaiser Family Foundation</w:t>
            </w:r>
          </w:p>
          <w:p w14:paraId="0615A3EE" w14:textId="77777777" w:rsidR="00B92EA5" w:rsidRDefault="00B92EA5" w:rsidP="00B92EA5">
            <w:pPr>
              <w:pStyle w:val="ListParagraph"/>
              <w:ind w:left="360"/>
              <w:rPr>
                <w:color w:val="000000" w:themeColor="text1"/>
              </w:rPr>
            </w:pPr>
            <w:r>
              <w:rPr>
                <w:color w:val="000000" w:themeColor="text1"/>
              </w:rPr>
              <w:t>October 26, 2021</w:t>
            </w:r>
          </w:p>
          <w:p w14:paraId="1B9E505B" w14:textId="77777777" w:rsidR="00B92EA5" w:rsidRDefault="00B92EA5" w:rsidP="00B92EA5">
            <w:pPr>
              <w:pStyle w:val="ListParagraph"/>
              <w:ind w:left="360"/>
              <w:rPr>
                <w:i/>
                <w:iCs/>
                <w:color w:val="000000" w:themeColor="text1"/>
              </w:rPr>
            </w:pPr>
            <w:r w:rsidRPr="00B92EA5">
              <w:rPr>
                <w:i/>
                <w:iCs/>
                <w:color w:val="000000" w:themeColor="text1"/>
              </w:rPr>
              <w:t>Potential Costs and Impact of Health Provisions in the Build Back Better Act</w:t>
            </w:r>
          </w:p>
          <w:p w14:paraId="3BEFBA4D" w14:textId="3AE1960A" w:rsidR="00767E19" w:rsidRPr="00767E19" w:rsidRDefault="00767E19" w:rsidP="00767E19">
            <w:pPr>
              <w:pStyle w:val="ListParagraph"/>
              <w:ind w:left="360"/>
              <w:rPr>
                <w:color w:val="000000" w:themeColor="text1"/>
              </w:rPr>
            </w:pPr>
            <w:r w:rsidRPr="00767E19">
              <w:rPr>
                <w:color w:val="000000" w:themeColor="text1"/>
              </w:rPr>
              <w:t xml:space="preserve">While President Biden and Congressional Democrats continue negotiations on budget reconciliation legislation known as the Build Back Better Act, KFF has </w:t>
            </w:r>
            <w:hyperlink r:id="rId39" w:tgtFrame="_blank" w:history="1">
              <w:r w:rsidRPr="00767E19">
                <w:rPr>
                  <w:rStyle w:val="Hyperlink"/>
                </w:rPr>
                <w:t xml:space="preserve">summarized </w:t>
              </w:r>
            </w:hyperlink>
            <w:r w:rsidRPr="00767E19">
              <w:rPr>
                <w:color w:val="000000" w:themeColor="text1"/>
              </w:rPr>
              <w:t>many of the major health coverage and financing provisions in the original proposal.</w:t>
            </w:r>
            <w:r>
              <w:rPr>
                <w:color w:val="000000" w:themeColor="text1"/>
              </w:rPr>
              <w:t xml:space="preserve"> </w:t>
            </w:r>
            <w:r w:rsidRPr="00767E19">
              <w:rPr>
                <w:color w:val="000000" w:themeColor="text1"/>
              </w:rPr>
              <w:t>With a focus on how and how many people may be impacted by each provision and Congressional Budget Office (CBO) estimates of the potential costs or savings to the federal government, the overview brief looks at proposals about:</w:t>
            </w:r>
          </w:p>
          <w:p w14:paraId="76CAFFD9" w14:textId="77777777" w:rsidR="00767E19" w:rsidRPr="00767E19" w:rsidRDefault="00767E19" w:rsidP="00767E19">
            <w:pPr>
              <w:pStyle w:val="ListParagraph"/>
              <w:numPr>
                <w:ilvl w:val="0"/>
                <w:numId w:val="17"/>
              </w:numPr>
              <w:rPr>
                <w:color w:val="000000" w:themeColor="text1"/>
              </w:rPr>
            </w:pPr>
            <w:r w:rsidRPr="00767E19">
              <w:rPr>
                <w:color w:val="000000" w:themeColor="text1"/>
              </w:rPr>
              <w:t>ACA Marketplace Subsidies</w:t>
            </w:r>
          </w:p>
          <w:p w14:paraId="64C62CE7" w14:textId="77777777" w:rsidR="00767E19" w:rsidRPr="00767E19" w:rsidRDefault="00767E19" w:rsidP="00767E19">
            <w:pPr>
              <w:pStyle w:val="ListParagraph"/>
              <w:numPr>
                <w:ilvl w:val="0"/>
                <w:numId w:val="17"/>
              </w:numPr>
              <w:rPr>
                <w:color w:val="000000" w:themeColor="text1"/>
              </w:rPr>
            </w:pPr>
            <w:r w:rsidRPr="00767E19">
              <w:rPr>
                <w:color w:val="000000" w:themeColor="text1"/>
              </w:rPr>
              <w:t>New Medicare Dental, Hearing, and Vision Services</w:t>
            </w:r>
          </w:p>
          <w:p w14:paraId="21B58A8A" w14:textId="77777777" w:rsidR="00767E19" w:rsidRPr="00767E19" w:rsidRDefault="00767E19" w:rsidP="00767E19">
            <w:pPr>
              <w:pStyle w:val="ListParagraph"/>
              <w:numPr>
                <w:ilvl w:val="0"/>
                <w:numId w:val="17"/>
              </w:numPr>
              <w:rPr>
                <w:color w:val="000000" w:themeColor="text1"/>
              </w:rPr>
            </w:pPr>
            <w:r w:rsidRPr="00767E19">
              <w:rPr>
                <w:color w:val="000000" w:themeColor="text1"/>
              </w:rPr>
              <w:t>Controlling Prescription Drug Prices and Spending</w:t>
            </w:r>
          </w:p>
          <w:p w14:paraId="4C9083D5" w14:textId="77777777" w:rsidR="00767E19" w:rsidRPr="00767E19" w:rsidRDefault="00767E19" w:rsidP="00767E19">
            <w:pPr>
              <w:pStyle w:val="ListParagraph"/>
              <w:numPr>
                <w:ilvl w:val="0"/>
                <w:numId w:val="17"/>
              </w:numPr>
              <w:rPr>
                <w:color w:val="000000" w:themeColor="text1"/>
              </w:rPr>
            </w:pPr>
            <w:r w:rsidRPr="00767E19">
              <w:rPr>
                <w:color w:val="000000" w:themeColor="text1"/>
              </w:rPr>
              <w:t>Medicare Part D Benefit Redesign</w:t>
            </w:r>
          </w:p>
          <w:p w14:paraId="5F1E68F4" w14:textId="77777777" w:rsidR="00767E19" w:rsidRPr="00767E19" w:rsidRDefault="00767E19" w:rsidP="00767E19">
            <w:pPr>
              <w:pStyle w:val="ListParagraph"/>
              <w:numPr>
                <w:ilvl w:val="0"/>
                <w:numId w:val="17"/>
              </w:numPr>
              <w:rPr>
                <w:color w:val="000000" w:themeColor="text1"/>
              </w:rPr>
            </w:pPr>
            <w:r w:rsidRPr="00767E19">
              <w:rPr>
                <w:color w:val="000000" w:themeColor="text1"/>
              </w:rPr>
              <w:t>Medicaid Coverage Gap</w:t>
            </w:r>
          </w:p>
          <w:p w14:paraId="2CAD4C08" w14:textId="77777777" w:rsidR="00767E19" w:rsidRPr="00767E19" w:rsidRDefault="00767E19" w:rsidP="00767E19">
            <w:pPr>
              <w:pStyle w:val="ListParagraph"/>
              <w:numPr>
                <w:ilvl w:val="0"/>
                <w:numId w:val="17"/>
              </w:numPr>
              <w:rPr>
                <w:color w:val="000000" w:themeColor="text1"/>
              </w:rPr>
            </w:pPr>
            <w:r w:rsidRPr="00767E19">
              <w:rPr>
                <w:color w:val="000000" w:themeColor="text1"/>
              </w:rPr>
              <w:t>Maternal Care and Postpartum Coverage and Care</w:t>
            </w:r>
          </w:p>
          <w:p w14:paraId="0F4A9E42" w14:textId="77777777" w:rsidR="00767E19" w:rsidRPr="00767E19" w:rsidRDefault="00767E19" w:rsidP="00767E19">
            <w:pPr>
              <w:pStyle w:val="ListParagraph"/>
              <w:numPr>
                <w:ilvl w:val="0"/>
                <w:numId w:val="17"/>
              </w:numPr>
              <w:rPr>
                <w:color w:val="000000" w:themeColor="text1"/>
              </w:rPr>
            </w:pPr>
            <w:r w:rsidRPr="00767E19">
              <w:rPr>
                <w:color w:val="000000" w:themeColor="text1"/>
              </w:rPr>
              <w:t>Permanent Extension of the Children’s Health Insurance Program (CHIP)</w:t>
            </w:r>
          </w:p>
          <w:p w14:paraId="3CA60B2A" w14:textId="77777777" w:rsidR="00767E19" w:rsidRPr="00767E19" w:rsidRDefault="00767E19" w:rsidP="00767E19">
            <w:pPr>
              <w:pStyle w:val="ListParagraph"/>
              <w:numPr>
                <w:ilvl w:val="0"/>
                <w:numId w:val="17"/>
              </w:numPr>
              <w:rPr>
                <w:color w:val="000000" w:themeColor="text1"/>
              </w:rPr>
            </w:pPr>
            <w:r w:rsidRPr="00767E19">
              <w:rPr>
                <w:color w:val="000000" w:themeColor="text1"/>
              </w:rPr>
              <w:t>Continuous Coverage for Children in Medicaid / CHIP</w:t>
            </w:r>
          </w:p>
          <w:p w14:paraId="49072525" w14:textId="77777777" w:rsidR="00767E19" w:rsidRPr="00767E19" w:rsidRDefault="00767E19" w:rsidP="00767E19">
            <w:pPr>
              <w:pStyle w:val="ListParagraph"/>
              <w:numPr>
                <w:ilvl w:val="0"/>
                <w:numId w:val="17"/>
              </w:numPr>
              <w:rPr>
                <w:color w:val="000000" w:themeColor="text1"/>
              </w:rPr>
            </w:pPr>
            <w:r w:rsidRPr="00767E19">
              <w:rPr>
                <w:color w:val="000000" w:themeColor="text1"/>
              </w:rPr>
              <w:t>Medicaid Home and Community Based Services and the Direct Care Workforce</w:t>
            </w:r>
          </w:p>
          <w:p w14:paraId="3228E2F2" w14:textId="77777777" w:rsidR="00767E19" w:rsidRPr="00767E19" w:rsidRDefault="00767E19" w:rsidP="00767E19">
            <w:pPr>
              <w:pStyle w:val="ListParagraph"/>
              <w:numPr>
                <w:ilvl w:val="0"/>
                <w:numId w:val="17"/>
              </w:numPr>
              <w:rPr>
                <w:color w:val="000000" w:themeColor="text1"/>
              </w:rPr>
            </w:pPr>
            <w:r w:rsidRPr="00767E19">
              <w:rPr>
                <w:color w:val="000000" w:themeColor="text1"/>
              </w:rPr>
              <w:t>Paid Family and Medical Leave</w:t>
            </w:r>
          </w:p>
          <w:p w14:paraId="542E1219" w14:textId="1C0277BA" w:rsidR="00767E19" w:rsidRPr="00767E19" w:rsidRDefault="00767E19" w:rsidP="00B92EA5">
            <w:pPr>
              <w:pStyle w:val="ListParagraph"/>
              <w:ind w:left="360"/>
              <w:rPr>
                <w:color w:val="000000" w:themeColor="text1"/>
              </w:rPr>
            </w:pPr>
            <w:hyperlink r:id="rId40" w:history="1">
              <w:r w:rsidRPr="0017521A">
                <w:rPr>
                  <w:rStyle w:val="Hyperlink"/>
                </w:rPr>
                <w:t>https://tinyurl.com/CostsImpactBuildBackBetter</w:t>
              </w:r>
            </w:hyperlink>
            <w:r>
              <w:rPr>
                <w:color w:val="000000" w:themeColor="text1"/>
              </w:rPr>
              <w:t xml:space="preserve"> </w:t>
            </w:r>
          </w:p>
        </w:tc>
      </w:tr>
      <w:tr w:rsidR="00003088" w14:paraId="47F572CD" w14:textId="77777777" w:rsidTr="00EB0CFF">
        <w:trPr>
          <w:trHeight w:val="350"/>
        </w:trPr>
        <w:tc>
          <w:tcPr>
            <w:tcW w:w="2965" w:type="dxa"/>
          </w:tcPr>
          <w:p w14:paraId="5A1558EC" w14:textId="4B0985CD" w:rsidR="00003088" w:rsidRDefault="00003088" w:rsidP="00003088">
            <w:pPr>
              <w:rPr>
                <w:color w:val="000000" w:themeColor="text1"/>
                <w:sz w:val="24"/>
                <w:szCs w:val="24"/>
              </w:rPr>
            </w:pPr>
            <w:r>
              <w:rPr>
                <w:color w:val="000000" w:themeColor="text1"/>
                <w:sz w:val="24"/>
                <w:szCs w:val="24"/>
              </w:rPr>
              <w:t>Legislative hearings</w:t>
            </w:r>
          </w:p>
        </w:tc>
        <w:tc>
          <w:tcPr>
            <w:tcW w:w="8051" w:type="dxa"/>
            <w:gridSpan w:val="3"/>
          </w:tcPr>
          <w:p w14:paraId="475EED94" w14:textId="5DF1B205" w:rsidR="00003088" w:rsidRPr="00003088" w:rsidRDefault="00003088" w:rsidP="00003088">
            <w:pPr>
              <w:pStyle w:val="ListParagraph"/>
              <w:numPr>
                <w:ilvl w:val="0"/>
                <w:numId w:val="2"/>
              </w:numPr>
              <w:rPr>
                <w:color w:val="000000" w:themeColor="text1"/>
              </w:rPr>
            </w:pPr>
            <w:r>
              <w:rPr>
                <w:b/>
                <w:bCs/>
                <w:color w:val="000000" w:themeColor="text1"/>
              </w:rPr>
              <w:t>Massachusetts Legislature</w:t>
            </w:r>
          </w:p>
          <w:p w14:paraId="1C474CCD" w14:textId="2A77BC24" w:rsidR="00003088" w:rsidRDefault="00003088" w:rsidP="00003088">
            <w:pPr>
              <w:pStyle w:val="ListParagraph"/>
              <w:ind w:left="360"/>
              <w:rPr>
                <w:color w:val="000000" w:themeColor="text1"/>
              </w:rPr>
            </w:pPr>
            <w:r>
              <w:rPr>
                <w:color w:val="000000" w:themeColor="text1"/>
              </w:rPr>
              <w:t>Tuesday, November 9, 2021, 11:00 a.m.</w:t>
            </w:r>
          </w:p>
          <w:p w14:paraId="4E7970D7" w14:textId="0DF4399F" w:rsidR="00885DBB" w:rsidRPr="00885DBB" w:rsidRDefault="00885DBB" w:rsidP="00003088">
            <w:pPr>
              <w:pStyle w:val="ListParagraph"/>
              <w:ind w:left="360"/>
              <w:rPr>
                <w:i/>
                <w:iCs/>
                <w:color w:val="000000" w:themeColor="text1"/>
              </w:rPr>
            </w:pPr>
            <w:r>
              <w:rPr>
                <w:i/>
                <w:iCs/>
                <w:color w:val="000000" w:themeColor="text1"/>
              </w:rPr>
              <w:t>J</w:t>
            </w:r>
            <w:r w:rsidRPr="00885DBB">
              <w:rPr>
                <w:i/>
                <w:iCs/>
                <w:color w:val="000000" w:themeColor="text1"/>
              </w:rPr>
              <w:t>oint Committee on Health Care Financing</w:t>
            </w:r>
          </w:p>
          <w:p w14:paraId="6EADFD6D" w14:textId="2E7133DE" w:rsidR="00003088" w:rsidRPr="00003088" w:rsidRDefault="00885DBB" w:rsidP="00003088">
            <w:pPr>
              <w:pStyle w:val="ListParagraph"/>
              <w:ind w:left="360"/>
              <w:rPr>
                <w:color w:val="000000" w:themeColor="text1"/>
              </w:rPr>
            </w:pPr>
            <w:hyperlink r:id="rId41" w:history="1">
              <w:r w:rsidRPr="00885DBB">
                <w:rPr>
                  <w:rStyle w:val="Hyperlink"/>
                </w:rPr>
                <w:t>H.1256 </w:t>
              </w:r>
            </w:hyperlink>
            <w:r w:rsidRPr="00885DBB">
              <w:rPr>
                <w:color w:val="000000" w:themeColor="text1"/>
              </w:rPr>
              <w:t xml:space="preserve">  </w:t>
            </w:r>
            <w:r w:rsidRPr="00885DBB">
              <w:rPr>
                <w:color w:val="000000" w:themeColor="text1"/>
              </w:rPr>
              <w:tab/>
              <w:t xml:space="preserve">An Act relative to preventing discrimination against persons with </w:t>
            </w:r>
            <w:r>
              <w:rPr>
                <w:color w:val="000000" w:themeColor="text1"/>
              </w:rPr>
              <w:tab/>
            </w:r>
            <w:r>
              <w:rPr>
                <w:color w:val="000000" w:themeColor="text1"/>
              </w:rPr>
              <w:tab/>
            </w:r>
            <w:r w:rsidRPr="00885DBB">
              <w:rPr>
                <w:color w:val="000000" w:themeColor="text1"/>
              </w:rPr>
              <w:t>disabilities in the provision of health care</w:t>
            </w:r>
          </w:p>
          <w:p w14:paraId="1FCD1405" w14:textId="1C83EA57" w:rsidR="00003088" w:rsidRPr="009D2A18" w:rsidRDefault="00003088" w:rsidP="00003088">
            <w:pPr>
              <w:pStyle w:val="ListParagraph"/>
              <w:ind w:left="360"/>
              <w:rPr>
                <w:i/>
                <w:iCs/>
                <w:color w:val="000000" w:themeColor="text1"/>
              </w:rPr>
            </w:pPr>
            <w:r>
              <w:rPr>
                <w:i/>
                <w:iCs/>
                <w:color w:val="000000" w:themeColor="text1"/>
              </w:rPr>
              <w:t xml:space="preserve">Schedule of Joint Committee Hearings: </w:t>
            </w:r>
            <w:r>
              <w:rPr>
                <w:i/>
                <w:iCs/>
                <w:color w:val="000000" w:themeColor="text1"/>
              </w:rPr>
              <w:t>November</w:t>
            </w:r>
            <w:r>
              <w:rPr>
                <w:i/>
                <w:iCs/>
                <w:color w:val="000000" w:themeColor="text1"/>
              </w:rPr>
              <w:t xml:space="preserve"> 2021</w:t>
            </w:r>
          </w:p>
          <w:p w14:paraId="00012BAE" w14:textId="29607DEC" w:rsidR="00003088" w:rsidRPr="00003088" w:rsidRDefault="00003088" w:rsidP="00003088">
            <w:pPr>
              <w:pStyle w:val="ListParagraph"/>
              <w:ind w:left="360"/>
              <w:rPr>
                <w:color w:val="000000" w:themeColor="text1"/>
              </w:rPr>
            </w:pPr>
            <w:hyperlink r:id="rId42" w:history="1">
              <w:r w:rsidRPr="00003088">
                <w:rPr>
                  <w:rStyle w:val="Hyperlink"/>
                </w:rPr>
                <w:t>https://malegislature.gov/Events/Hear</w:t>
              </w:r>
              <w:r w:rsidRPr="00003088">
                <w:rPr>
                  <w:rStyle w:val="Hyperlink"/>
                </w:rPr>
                <w:t>i</w:t>
              </w:r>
              <w:r w:rsidRPr="00003088">
                <w:rPr>
                  <w:rStyle w:val="Hyperlink"/>
                </w:rPr>
                <w:t>ngs/Joint</w:t>
              </w:r>
            </w:hyperlink>
            <w:r w:rsidRPr="00003088">
              <w:rPr>
                <w:color w:val="000000" w:themeColor="text1"/>
              </w:rPr>
              <w:t xml:space="preserve"> </w:t>
            </w:r>
          </w:p>
        </w:tc>
      </w:tr>
      <w:tr w:rsidR="00003088" w14:paraId="265BE2D9" w14:textId="77777777" w:rsidTr="00EB0CFF">
        <w:trPr>
          <w:trHeight w:val="350"/>
        </w:trPr>
        <w:tc>
          <w:tcPr>
            <w:tcW w:w="2965" w:type="dxa"/>
          </w:tcPr>
          <w:p w14:paraId="675841DF" w14:textId="452F6293" w:rsidR="00003088" w:rsidRDefault="00003088" w:rsidP="00003088">
            <w:pPr>
              <w:rPr>
                <w:color w:val="000000" w:themeColor="text1"/>
                <w:sz w:val="24"/>
                <w:szCs w:val="24"/>
              </w:rPr>
            </w:pPr>
            <w:r>
              <w:rPr>
                <w:color w:val="000000" w:themeColor="text1"/>
                <w:sz w:val="24"/>
                <w:szCs w:val="24"/>
              </w:rPr>
              <w:t>Videos</w:t>
            </w:r>
          </w:p>
        </w:tc>
        <w:tc>
          <w:tcPr>
            <w:tcW w:w="8051" w:type="dxa"/>
            <w:gridSpan w:val="3"/>
          </w:tcPr>
          <w:p w14:paraId="723A3699" w14:textId="45E5861B" w:rsidR="00003088" w:rsidRDefault="00003088" w:rsidP="00003088">
            <w:pPr>
              <w:pStyle w:val="ListParagraph"/>
              <w:numPr>
                <w:ilvl w:val="0"/>
                <w:numId w:val="2"/>
              </w:numPr>
              <w:rPr>
                <w:b/>
                <w:bCs/>
                <w:color w:val="000000" w:themeColor="text1"/>
              </w:rPr>
            </w:pPr>
            <w:r>
              <w:rPr>
                <w:b/>
                <w:bCs/>
                <w:color w:val="000000" w:themeColor="text1"/>
              </w:rPr>
              <w:t>Massachusetts Coalition for Serious Illness Care</w:t>
            </w:r>
          </w:p>
          <w:p w14:paraId="11569872" w14:textId="5F418A28" w:rsidR="00003088" w:rsidRPr="005C6D02" w:rsidRDefault="00003088" w:rsidP="00003088">
            <w:pPr>
              <w:pStyle w:val="ListParagraph"/>
              <w:ind w:left="360"/>
              <w:rPr>
                <w:i/>
                <w:iCs/>
                <w:color w:val="000000" w:themeColor="text1"/>
              </w:rPr>
            </w:pPr>
            <w:r>
              <w:rPr>
                <w:i/>
                <w:iCs/>
                <w:color w:val="000000" w:themeColor="text1"/>
              </w:rPr>
              <w:t>V</w:t>
            </w:r>
            <w:r w:rsidRPr="005C6D02">
              <w:rPr>
                <w:i/>
                <w:iCs/>
                <w:color w:val="000000" w:themeColor="text1"/>
              </w:rPr>
              <w:t xml:space="preserve">ideo updates from our Massachusetts </w:t>
            </w:r>
            <w:hyperlink r:id="rId43" w:tgtFrame="_blank" w:history="1">
              <w:r w:rsidRPr="005C6D02">
                <w:rPr>
                  <w:rStyle w:val="Hyperlink"/>
                  <w:i/>
                  <w:iCs/>
                </w:rPr>
                <w:t>Medical Schools' Collaborative</w:t>
              </w:r>
            </w:hyperlink>
            <w:r w:rsidRPr="005C6D02">
              <w:rPr>
                <w:i/>
                <w:iCs/>
                <w:color w:val="000000" w:themeColor="text1"/>
              </w:rPr>
              <w:t xml:space="preserve"> and </w:t>
            </w:r>
            <w:hyperlink r:id="rId44" w:tgtFrame="_blank" w:history="1">
              <w:r w:rsidRPr="005C6D02">
                <w:rPr>
                  <w:rStyle w:val="Hyperlink"/>
                  <w:i/>
                  <w:iCs/>
                </w:rPr>
                <w:t>Nursing Schools Taskforce</w:t>
              </w:r>
            </w:hyperlink>
          </w:p>
          <w:p w14:paraId="6780C516" w14:textId="77777777" w:rsidR="00003088" w:rsidRDefault="00003088" w:rsidP="00003088">
            <w:pPr>
              <w:pStyle w:val="ListParagraph"/>
              <w:ind w:left="360"/>
              <w:rPr>
                <w:color w:val="000000" w:themeColor="text1"/>
              </w:rPr>
            </w:pPr>
            <w:r>
              <w:rPr>
                <w:color w:val="000000" w:themeColor="text1"/>
              </w:rPr>
              <w:t xml:space="preserve">Updates from </w:t>
            </w:r>
            <w:r w:rsidRPr="005C6D02">
              <w:rPr>
                <w:color w:val="000000" w:themeColor="text1"/>
              </w:rPr>
              <w:t>meeting</w:t>
            </w:r>
            <w:r>
              <w:rPr>
                <w:color w:val="000000" w:themeColor="text1"/>
              </w:rPr>
              <w:t>s</w:t>
            </w:r>
            <w:r w:rsidRPr="005C6D02">
              <w:rPr>
                <w:color w:val="000000" w:themeColor="text1"/>
              </w:rPr>
              <w:t xml:space="preserve"> with medical students about their experiences in serious illness care and surveying nursing schools across the state about their serious illness curriculum. Addressing gaps in training for nurses and doctors brings us one step closer to ensuring that everyone gets care that supports what matters most to them.</w:t>
            </w:r>
          </w:p>
          <w:p w14:paraId="7D21865B" w14:textId="77777777" w:rsidR="00003088" w:rsidRDefault="00003088" w:rsidP="00003088">
            <w:pPr>
              <w:pStyle w:val="ListParagraph"/>
              <w:ind w:left="360"/>
              <w:rPr>
                <w:color w:val="000000" w:themeColor="text1"/>
              </w:rPr>
            </w:pPr>
            <w:hyperlink r:id="rId45" w:history="1">
              <w:r w:rsidRPr="0017521A">
                <w:rPr>
                  <w:rStyle w:val="Hyperlink"/>
                </w:rPr>
                <w:t>https://tinyurl.com/VideoSeriousIllnessCare</w:t>
              </w:r>
            </w:hyperlink>
            <w:r>
              <w:rPr>
                <w:color w:val="000000" w:themeColor="text1"/>
              </w:rPr>
              <w:t xml:space="preserve"> </w:t>
            </w:r>
          </w:p>
          <w:p w14:paraId="0F7F8AE3" w14:textId="77777777" w:rsidR="00003088" w:rsidRDefault="00003088" w:rsidP="00003088">
            <w:pPr>
              <w:pStyle w:val="ListParagraph"/>
              <w:numPr>
                <w:ilvl w:val="0"/>
                <w:numId w:val="2"/>
              </w:numPr>
              <w:rPr>
                <w:b/>
                <w:bCs/>
                <w:color w:val="000000" w:themeColor="text1"/>
              </w:rPr>
            </w:pPr>
            <w:r>
              <w:rPr>
                <w:b/>
                <w:bCs/>
                <w:color w:val="000000" w:themeColor="text1"/>
              </w:rPr>
              <w:t>Massachusetts Coalition for Serious Illness Care</w:t>
            </w:r>
          </w:p>
          <w:p w14:paraId="3FE8146F" w14:textId="77777777" w:rsidR="00003088" w:rsidRDefault="00003088" w:rsidP="00003088">
            <w:pPr>
              <w:pStyle w:val="ListParagraph"/>
              <w:ind w:left="360"/>
              <w:rPr>
                <w:color w:val="000000" w:themeColor="text1"/>
              </w:rPr>
            </w:pPr>
            <w:r>
              <w:rPr>
                <w:color w:val="000000" w:themeColor="text1"/>
              </w:rPr>
              <w:t>October 14, 2021</w:t>
            </w:r>
          </w:p>
          <w:p w14:paraId="02EB39DB" w14:textId="77777777" w:rsidR="00003088" w:rsidRDefault="00003088" w:rsidP="00003088">
            <w:pPr>
              <w:pStyle w:val="ListParagraph"/>
              <w:ind w:left="360"/>
              <w:rPr>
                <w:i/>
                <w:iCs/>
                <w:color w:val="000000" w:themeColor="text1"/>
              </w:rPr>
            </w:pPr>
            <w:r>
              <w:rPr>
                <w:i/>
                <w:iCs/>
                <w:color w:val="000000" w:themeColor="text1"/>
              </w:rPr>
              <w:t>Videos from the Sixth Annual Summit on Serious Illness Care</w:t>
            </w:r>
          </w:p>
          <w:p w14:paraId="5937C6BB" w14:textId="6C26B077" w:rsidR="00003088" w:rsidRPr="00E36ABF" w:rsidRDefault="00003088" w:rsidP="00003088">
            <w:pPr>
              <w:pStyle w:val="ListParagraph"/>
              <w:ind w:left="360"/>
              <w:rPr>
                <w:color w:val="000000" w:themeColor="text1"/>
              </w:rPr>
            </w:pPr>
            <w:r w:rsidRPr="00E36ABF">
              <w:rPr>
                <w:color w:val="000000" w:themeColor="text1"/>
              </w:rPr>
              <w:t xml:space="preserve">On October 14, 2021, </w:t>
            </w:r>
            <w:r>
              <w:rPr>
                <w:color w:val="000000" w:themeColor="text1"/>
              </w:rPr>
              <w:t>participants</w:t>
            </w:r>
            <w:r w:rsidRPr="00E36ABF">
              <w:rPr>
                <w:color w:val="000000" w:themeColor="text1"/>
              </w:rPr>
              <w:t xml:space="preserve"> virtually came together reflect on the findings from our latest nationwide research. </w:t>
            </w:r>
            <w:r>
              <w:rPr>
                <w:color w:val="000000" w:themeColor="text1"/>
              </w:rPr>
              <w:t>They</w:t>
            </w:r>
            <w:r w:rsidRPr="00E36ABF">
              <w:rPr>
                <w:color w:val="000000" w:themeColor="text1"/>
              </w:rPr>
              <w:t xml:space="preserve"> also heard updates from </w:t>
            </w:r>
            <w:r>
              <w:rPr>
                <w:color w:val="000000" w:themeColor="text1"/>
              </w:rPr>
              <w:t>the</w:t>
            </w:r>
            <w:r w:rsidRPr="00E36ABF">
              <w:rPr>
                <w:color w:val="000000" w:themeColor="text1"/>
              </w:rPr>
              <w:t xml:space="preserve"> Public Policy Working Group, Medical Schools' Collaborative, and Nursing Schools Taskforce. Through presentations, discussions and breakouts, </w:t>
            </w:r>
            <w:r>
              <w:rPr>
                <w:color w:val="000000" w:themeColor="text1"/>
              </w:rPr>
              <w:t>participants</w:t>
            </w:r>
            <w:r w:rsidRPr="00E36ABF">
              <w:rPr>
                <w:color w:val="000000" w:themeColor="text1"/>
              </w:rPr>
              <w:t xml:space="preserve"> explored what it means to shift to an equity-first approach in all </w:t>
            </w:r>
            <w:r>
              <w:rPr>
                <w:color w:val="000000" w:themeColor="text1"/>
              </w:rPr>
              <w:t xml:space="preserve">the </w:t>
            </w:r>
            <w:r w:rsidRPr="00E36ABF">
              <w:rPr>
                <w:color w:val="000000" w:themeColor="text1"/>
              </w:rPr>
              <w:t>work to improve communication and care for people and families facing serious illness.</w:t>
            </w:r>
          </w:p>
          <w:p w14:paraId="7E4C9424" w14:textId="77777777" w:rsidR="00003088" w:rsidRPr="00E36ABF" w:rsidRDefault="00003088" w:rsidP="00003088">
            <w:pPr>
              <w:pStyle w:val="ListParagraph"/>
              <w:ind w:left="360"/>
              <w:rPr>
                <w:color w:val="000000" w:themeColor="text1"/>
              </w:rPr>
            </w:pPr>
            <w:r w:rsidRPr="00E36ABF">
              <w:rPr>
                <w:color w:val="000000" w:themeColor="text1"/>
              </w:rPr>
              <w:t>In a Fireside Chat, Andrew Dreyfus (Blue Cross Blue Shield of Massachusetts) and Michael Curry (Massachusetts League of Community Health Centers) addressed the role racism has played in healthcare over the course of American history, starting with slavery, and bringing us to the present day when so many inequities exist, in healthcare, education, housing, and more. While there has been significant work over the last twenty years to address health disparities, Michael and Andrew call for more coordinated efforts to address the roots of systemic racism and improve the social determinants of health for people of color in the United States.</w:t>
            </w:r>
          </w:p>
          <w:p w14:paraId="3FE3EF30" w14:textId="7AD54D85" w:rsidR="00003088" w:rsidRPr="00E36ABF" w:rsidRDefault="00003088" w:rsidP="00003088">
            <w:pPr>
              <w:pStyle w:val="ListParagraph"/>
              <w:ind w:left="360"/>
              <w:rPr>
                <w:color w:val="000000" w:themeColor="text1"/>
              </w:rPr>
            </w:pPr>
            <w:r w:rsidRPr="00E36ABF">
              <w:rPr>
                <w:color w:val="000000" w:themeColor="text1"/>
              </w:rPr>
              <w:t xml:space="preserve">Dr. Carine Davila (Massachusetts General Hospital) and Zamawa Arenas (Flowetik) shared findings from </w:t>
            </w:r>
            <w:r>
              <w:rPr>
                <w:color w:val="000000" w:themeColor="text1"/>
              </w:rPr>
              <w:t>the</w:t>
            </w:r>
            <w:r w:rsidRPr="00E36ABF">
              <w:rPr>
                <w:color w:val="000000" w:themeColor="text1"/>
              </w:rPr>
              <w:t xml:space="preserve"> multi-phase, nationwide research study on how people experience the health care system with a particular focus on experiences of Black and Hispanic adults, people with serious illnesses and disabilities, and their caregivers. </w:t>
            </w:r>
            <w:r>
              <w:rPr>
                <w:color w:val="000000" w:themeColor="text1"/>
              </w:rPr>
              <w:t>Al</w:t>
            </w:r>
            <w:r w:rsidRPr="00E36ABF">
              <w:rPr>
                <w:color w:val="000000" w:themeColor="text1"/>
              </w:rPr>
              <w:t xml:space="preserve">so heard </w:t>
            </w:r>
            <w:r>
              <w:rPr>
                <w:color w:val="000000" w:themeColor="text1"/>
              </w:rPr>
              <w:t xml:space="preserve">were </w:t>
            </w:r>
            <w:r w:rsidRPr="00E36ABF">
              <w:rPr>
                <w:color w:val="000000" w:themeColor="text1"/>
              </w:rPr>
              <w:t>reflections from Coalition Co-Chairs Dr. Atul Gawande and Maureen Bisognano on how the research directs the Coalition's efforts going forward.</w:t>
            </w:r>
            <w:r>
              <w:rPr>
                <w:color w:val="000000" w:themeColor="text1"/>
              </w:rPr>
              <w:t xml:space="preserve"> For</w:t>
            </w:r>
            <w:r w:rsidRPr="00E36ABF">
              <w:rPr>
                <w:color w:val="000000" w:themeColor="text1"/>
              </w:rPr>
              <w:t xml:space="preserve"> more about research findings </w:t>
            </w:r>
            <w:r>
              <w:rPr>
                <w:color w:val="000000" w:themeColor="text1"/>
              </w:rPr>
              <w:t xml:space="preserve">and nine </w:t>
            </w:r>
            <w:r w:rsidRPr="00E36ABF">
              <w:rPr>
                <w:color w:val="000000" w:themeColor="text1"/>
              </w:rPr>
              <w:t>video</w:t>
            </w:r>
            <w:r>
              <w:rPr>
                <w:color w:val="000000" w:themeColor="text1"/>
              </w:rPr>
              <w:t xml:space="preserve"> segments from the Summit see: </w:t>
            </w:r>
            <w:hyperlink r:id="rId46" w:history="1">
              <w:r w:rsidRPr="0017521A">
                <w:rPr>
                  <w:rStyle w:val="Hyperlink"/>
                </w:rPr>
                <w:t>https://tinyurl.com/SeriousIllnessSummitLink</w:t>
              </w:r>
            </w:hyperlink>
            <w:r>
              <w:rPr>
                <w:color w:val="000000" w:themeColor="text1"/>
              </w:rPr>
              <w:t xml:space="preserve"> </w:t>
            </w:r>
          </w:p>
        </w:tc>
      </w:tr>
      <w:tr w:rsidR="00003088" w14:paraId="11B84DA8" w14:textId="77777777" w:rsidTr="002A167E">
        <w:trPr>
          <w:trHeight w:val="7730"/>
        </w:trPr>
        <w:tc>
          <w:tcPr>
            <w:tcW w:w="2965" w:type="dxa"/>
          </w:tcPr>
          <w:p w14:paraId="3D74FB39" w14:textId="77777777" w:rsidR="00003088" w:rsidRPr="001A3401" w:rsidRDefault="00003088" w:rsidP="00003088">
            <w:pPr>
              <w:rPr>
                <w:color w:val="000000" w:themeColor="text1"/>
                <w:sz w:val="24"/>
                <w:szCs w:val="24"/>
              </w:rPr>
            </w:pPr>
            <w:r w:rsidRPr="001A3401">
              <w:rPr>
                <w:color w:val="000000" w:themeColor="text1"/>
                <w:sz w:val="24"/>
                <w:szCs w:val="24"/>
              </w:rPr>
              <w:t>Webinars / Online sessions</w:t>
            </w:r>
          </w:p>
          <w:p w14:paraId="0C67D7F2" w14:textId="77777777" w:rsidR="00003088" w:rsidRPr="00590699" w:rsidRDefault="00003088" w:rsidP="00003088">
            <w:pPr>
              <w:rPr>
                <w:color w:val="000000" w:themeColor="text1"/>
                <w:sz w:val="24"/>
                <w:szCs w:val="24"/>
              </w:rPr>
            </w:pPr>
          </w:p>
        </w:tc>
        <w:tc>
          <w:tcPr>
            <w:tcW w:w="8051" w:type="dxa"/>
            <w:gridSpan w:val="3"/>
          </w:tcPr>
          <w:p w14:paraId="0AAB7A58" w14:textId="63267891" w:rsidR="00003088" w:rsidRDefault="00003088" w:rsidP="00003088">
            <w:pPr>
              <w:pStyle w:val="ListParagraph"/>
              <w:numPr>
                <w:ilvl w:val="0"/>
                <w:numId w:val="2"/>
              </w:numPr>
              <w:rPr>
                <w:b/>
                <w:bCs/>
                <w:color w:val="000000" w:themeColor="text1"/>
              </w:rPr>
            </w:pPr>
            <w:r>
              <w:rPr>
                <w:b/>
                <w:bCs/>
                <w:color w:val="000000" w:themeColor="text1"/>
              </w:rPr>
              <w:t>Massachusetts Medical Society</w:t>
            </w:r>
          </w:p>
          <w:p w14:paraId="55EC374E" w14:textId="4641C57D" w:rsidR="00003088" w:rsidRDefault="00003088" w:rsidP="00003088">
            <w:pPr>
              <w:pStyle w:val="ListParagraph"/>
              <w:ind w:left="360"/>
              <w:rPr>
                <w:color w:val="000000" w:themeColor="text1"/>
              </w:rPr>
            </w:pPr>
            <w:r>
              <w:rPr>
                <w:color w:val="000000" w:themeColor="text1"/>
              </w:rPr>
              <w:t>Wednesday, November 3, 2021, 8:30 a.m. to 3:00 p.m.</w:t>
            </w:r>
          </w:p>
          <w:p w14:paraId="64422C51" w14:textId="351799E6" w:rsidR="00003088" w:rsidRDefault="00003088" w:rsidP="00003088">
            <w:pPr>
              <w:pStyle w:val="ListParagraph"/>
              <w:ind w:left="360"/>
              <w:rPr>
                <w:i/>
                <w:iCs/>
                <w:color w:val="000000" w:themeColor="text1"/>
              </w:rPr>
            </w:pPr>
            <w:r w:rsidRPr="00DC3C1F">
              <w:rPr>
                <w:i/>
                <w:iCs/>
                <w:color w:val="000000" w:themeColor="text1"/>
              </w:rPr>
              <w:t>Black Women in Medicine Conference</w:t>
            </w:r>
          </w:p>
          <w:p w14:paraId="6577D9CE" w14:textId="4BCC5656" w:rsidR="00003088" w:rsidRDefault="00003088" w:rsidP="00003088">
            <w:pPr>
              <w:pStyle w:val="ListParagraph"/>
              <w:ind w:left="360"/>
              <w:rPr>
                <w:color w:val="000000" w:themeColor="text1"/>
              </w:rPr>
            </w:pPr>
            <w:r w:rsidRPr="00DC3C1F">
              <w:rPr>
                <w:color w:val="000000" w:themeColor="text1"/>
              </w:rPr>
              <w:t>The Black Women in Medicine virtual conference will convene leaders in medicine, public health, and policy to celebrate Black women in medicine, discuss strategies for building stronger bonds between Black women and other women in medicine and health, and foster meaningful connections that empower individuals and their communities to realize their professional goals in spite of systemic frameworks that have traditionally served as barriers to achievement.</w:t>
            </w:r>
          </w:p>
          <w:p w14:paraId="7918F156" w14:textId="56DE8569" w:rsidR="00003088" w:rsidRDefault="00003088" w:rsidP="00003088">
            <w:pPr>
              <w:pStyle w:val="ListParagraph"/>
              <w:ind w:left="360"/>
              <w:rPr>
                <w:color w:val="000000" w:themeColor="text1"/>
              </w:rPr>
            </w:pPr>
            <w:r>
              <w:rPr>
                <w:color w:val="000000" w:themeColor="text1"/>
              </w:rPr>
              <w:t>Morning plenary session: registration fee</w:t>
            </w:r>
          </w:p>
          <w:p w14:paraId="31B0EE7A" w14:textId="1067D766" w:rsidR="00003088" w:rsidRDefault="00003088" w:rsidP="00003088">
            <w:pPr>
              <w:pStyle w:val="ListParagraph"/>
              <w:ind w:left="360"/>
              <w:rPr>
                <w:color w:val="000000" w:themeColor="text1"/>
              </w:rPr>
            </w:pPr>
            <w:r>
              <w:rPr>
                <w:color w:val="000000" w:themeColor="text1"/>
              </w:rPr>
              <w:t>Afternoon networking sessions: free</w:t>
            </w:r>
          </w:p>
          <w:p w14:paraId="7ABF0D69" w14:textId="77A26B9F" w:rsidR="00003088" w:rsidRPr="00DC3C1F" w:rsidRDefault="00003088" w:rsidP="00003088">
            <w:pPr>
              <w:pStyle w:val="ListParagraph"/>
              <w:ind w:left="360"/>
              <w:rPr>
                <w:color w:val="000000" w:themeColor="text1"/>
              </w:rPr>
            </w:pPr>
            <w:r>
              <w:rPr>
                <w:color w:val="000000" w:themeColor="text1"/>
              </w:rPr>
              <w:t xml:space="preserve">More information and registration: </w:t>
            </w:r>
            <w:hyperlink r:id="rId47" w:history="1">
              <w:r w:rsidRPr="0017521A">
                <w:rPr>
                  <w:rStyle w:val="Hyperlink"/>
                </w:rPr>
                <w:t>https://tinyurl.com/BlackWomenInMedicine</w:t>
              </w:r>
            </w:hyperlink>
            <w:r>
              <w:rPr>
                <w:color w:val="000000" w:themeColor="text1"/>
              </w:rPr>
              <w:t xml:space="preserve"> </w:t>
            </w:r>
          </w:p>
          <w:p w14:paraId="2E958F5A" w14:textId="77777777" w:rsidR="00003088" w:rsidRPr="00650AF4" w:rsidRDefault="00003088" w:rsidP="00003088">
            <w:pPr>
              <w:pStyle w:val="ListParagraph"/>
              <w:numPr>
                <w:ilvl w:val="0"/>
                <w:numId w:val="2"/>
              </w:numPr>
              <w:rPr>
                <w:b/>
                <w:bCs/>
                <w:color w:val="000000" w:themeColor="text1"/>
              </w:rPr>
            </w:pPr>
            <w:r w:rsidRPr="00650AF4">
              <w:rPr>
                <w:b/>
                <w:bCs/>
                <w:color w:val="000000" w:themeColor="text1"/>
              </w:rPr>
              <w:t>National Consumer Voice for Quality Long-Term Care</w:t>
            </w:r>
          </w:p>
          <w:p w14:paraId="3AA93C0C" w14:textId="78F2162D" w:rsidR="00003088" w:rsidRPr="00650AF4" w:rsidRDefault="00003088" w:rsidP="00003088">
            <w:pPr>
              <w:ind w:left="360"/>
              <w:rPr>
                <w:color w:val="000000" w:themeColor="text1"/>
              </w:rPr>
            </w:pPr>
            <w:r>
              <w:rPr>
                <w:color w:val="000000" w:themeColor="text1"/>
              </w:rPr>
              <w:t xml:space="preserve">Wednesday, </w:t>
            </w:r>
            <w:r w:rsidRPr="00650AF4">
              <w:rPr>
                <w:color w:val="000000" w:themeColor="text1"/>
              </w:rPr>
              <w:t xml:space="preserve">November 3 to </w:t>
            </w:r>
            <w:r>
              <w:rPr>
                <w:color w:val="000000" w:themeColor="text1"/>
              </w:rPr>
              <w:t xml:space="preserve">Friday, November </w:t>
            </w:r>
            <w:r w:rsidRPr="00650AF4">
              <w:rPr>
                <w:color w:val="000000" w:themeColor="text1"/>
              </w:rPr>
              <w:t>5, 2021</w:t>
            </w:r>
          </w:p>
          <w:p w14:paraId="050AFA48" w14:textId="322C7A58" w:rsidR="00003088" w:rsidRDefault="00003088" w:rsidP="00003088">
            <w:pPr>
              <w:ind w:left="360"/>
              <w:rPr>
                <w:color w:val="000000" w:themeColor="text1"/>
              </w:rPr>
            </w:pPr>
            <w:r>
              <w:rPr>
                <w:color w:val="000000" w:themeColor="text1"/>
              </w:rPr>
              <w:t>Featured speaker:</w:t>
            </w:r>
          </w:p>
          <w:p w14:paraId="6F5E44E1" w14:textId="7E87A1E2" w:rsidR="00003088" w:rsidRDefault="00003088" w:rsidP="00003088">
            <w:pPr>
              <w:pStyle w:val="ListParagraph"/>
              <w:numPr>
                <w:ilvl w:val="0"/>
                <w:numId w:val="21"/>
              </w:numPr>
              <w:rPr>
                <w:color w:val="000000" w:themeColor="text1"/>
              </w:rPr>
            </w:pPr>
            <w:r>
              <w:rPr>
                <w:color w:val="000000" w:themeColor="text1"/>
              </w:rPr>
              <w:t>Chiquita Brooks-Lasure, Administrator, Center for Medicare and Medicaid Services</w:t>
            </w:r>
          </w:p>
          <w:p w14:paraId="345A499F" w14:textId="098F350E" w:rsidR="00003088" w:rsidRDefault="00003088" w:rsidP="00003088">
            <w:pPr>
              <w:ind w:left="360"/>
              <w:rPr>
                <w:color w:val="000000" w:themeColor="text1"/>
              </w:rPr>
            </w:pPr>
            <w:r>
              <w:rPr>
                <w:color w:val="000000" w:themeColor="text1"/>
              </w:rPr>
              <w:t>Special remarks from:</w:t>
            </w:r>
          </w:p>
          <w:p w14:paraId="55F31DE5" w14:textId="78A47140" w:rsidR="00003088" w:rsidRDefault="00003088" w:rsidP="00003088">
            <w:pPr>
              <w:pStyle w:val="ListParagraph"/>
              <w:numPr>
                <w:ilvl w:val="0"/>
                <w:numId w:val="21"/>
              </w:numPr>
              <w:rPr>
                <w:color w:val="000000" w:themeColor="text1"/>
              </w:rPr>
            </w:pPr>
            <w:r>
              <w:rPr>
                <w:color w:val="000000" w:themeColor="text1"/>
              </w:rPr>
              <w:t>Alison Barkoff, Acting Administrator, Administration on Community Living</w:t>
            </w:r>
          </w:p>
          <w:p w14:paraId="30862AD3" w14:textId="360D08E0" w:rsidR="00003088" w:rsidRDefault="00003088" w:rsidP="00003088">
            <w:pPr>
              <w:pStyle w:val="ListParagraph"/>
              <w:numPr>
                <w:ilvl w:val="0"/>
                <w:numId w:val="21"/>
              </w:numPr>
              <w:rPr>
                <w:color w:val="000000" w:themeColor="text1"/>
              </w:rPr>
            </w:pPr>
            <w:r>
              <w:rPr>
                <w:color w:val="000000" w:themeColor="text1"/>
              </w:rPr>
              <w:t>Massachusetts Congressman Richard Neal, Chair, House Ways and Means Committee</w:t>
            </w:r>
          </w:p>
          <w:p w14:paraId="2D1A37DE" w14:textId="5B80349D" w:rsidR="00003088" w:rsidRDefault="00003088" w:rsidP="00003088">
            <w:pPr>
              <w:pStyle w:val="ListParagraph"/>
              <w:numPr>
                <w:ilvl w:val="0"/>
                <w:numId w:val="21"/>
              </w:numPr>
              <w:rPr>
                <w:color w:val="000000" w:themeColor="text1"/>
              </w:rPr>
            </w:pPr>
            <w:r>
              <w:rPr>
                <w:color w:val="000000" w:themeColor="text1"/>
              </w:rPr>
              <w:t>Washington U.S. Senator Ron Wyden</w:t>
            </w:r>
          </w:p>
          <w:p w14:paraId="606F5116" w14:textId="6E9FE19E" w:rsidR="00003088" w:rsidRDefault="00003088" w:rsidP="00003088">
            <w:pPr>
              <w:ind w:left="360"/>
              <w:rPr>
                <w:color w:val="000000" w:themeColor="text1"/>
              </w:rPr>
            </w:pPr>
            <w:r>
              <w:rPr>
                <w:color w:val="000000" w:themeColor="text1"/>
              </w:rPr>
              <w:t>Highlighted presentation:</w:t>
            </w:r>
          </w:p>
          <w:p w14:paraId="201BD3C4" w14:textId="7215AC34" w:rsidR="00003088" w:rsidRPr="009F1A58" w:rsidRDefault="00003088" w:rsidP="00003088">
            <w:pPr>
              <w:pStyle w:val="ListParagraph"/>
              <w:numPr>
                <w:ilvl w:val="0"/>
                <w:numId w:val="22"/>
              </w:numPr>
              <w:rPr>
                <w:color w:val="000000" w:themeColor="text1"/>
              </w:rPr>
            </w:pPr>
            <w:r>
              <w:rPr>
                <w:i/>
                <w:iCs/>
                <w:color w:val="000000" w:themeColor="text1"/>
              </w:rPr>
              <w:t>Dementia beyond Drugs,</w:t>
            </w:r>
            <w:r>
              <w:rPr>
                <w:color w:val="000000" w:themeColor="text1"/>
              </w:rPr>
              <w:t xml:space="preserve"> Dr. Al Power, geriatrician</w:t>
            </w:r>
          </w:p>
          <w:p w14:paraId="097175B9" w14:textId="5A122464" w:rsidR="00003088" w:rsidRPr="00650AF4" w:rsidRDefault="00003088" w:rsidP="00003088">
            <w:pPr>
              <w:ind w:left="360"/>
              <w:rPr>
                <w:color w:val="000000" w:themeColor="text1"/>
              </w:rPr>
            </w:pPr>
            <w:r w:rsidRPr="00650AF4">
              <w:rPr>
                <w:color w:val="000000" w:themeColor="text1"/>
              </w:rPr>
              <w:t>Session Topics</w:t>
            </w:r>
            <w:r>
              <w:rPr>
                <w:color w:val="000000" w:themeColor="text1"/>
              </w:rPr>
              <w:t>:</w:t>
            </w:r>
          </w:p>
          <w:p w14:paraId="60BDFA1F" w14:textId="77777777" w:rsidR="00003088" w:rsidRPr="00650AF4" w:rsidRDefault="00003088" w:rsidP="00003088">
            <w:pPr>
              <w:pStyle w:val="ListParagraph"/>
              <w:numPr>
                <w:ilvl w:val="0"/>
                <w:numId w:val="20"/>
              </w:numPr>
              <w:rPr>
                <w:color w:val="000000" w:themeColor="text1"/>
              </w:rPr>
            </w:pPr>
            <w:r w:rsidRPr="00650AF4">
              <w:rPr>
                <w:color w:val="000000" w:themeColor="text1"/>
              </w:rPr>
              <w:t>Finding a new systems approach to ombudsman advocacy</w:t>
            </w:r>
          </w:p>
          <w:p w14:paraId="73314EC6" w14:textId="77777777" w:rsidR="00003088" w:rsidRPr="00650AF4" w:rsidRDefault="00003088" w:rsidP="00003088">
            <w:pPr>
              <w:pStyle w:val="ListParagraph"/>
              <w:numPr>
                <w:ilvl w:val="0"/>
                <w:numId w:val="20"/>
              </w:numPr>
              <w:rPr>
                <w:color w:val="000000" w:themeColor="text1"/>
              </w:rPr>
            </w:pPr>
            <w:r w:rsidRPr="00650AF4">
              <w:rPr>
                <w:color w:val="000000" w:themeColor="text1"/>
              </w:rPr>
              <w:t>A look at state surveys: what residents, families, and advocates should expect</w:t>
            </w:r>
          </w:p>
          <w:p w14:paraId="45A80820" w14:textId="77777777" w:rsidR="00003088" w:rsidRPr="00650AF4" w:rsidRDefault="00003088" w:rsidP="00003088">
            <w:pPr>
              <w:pStyle w:val="ListParagraph"/>
              <w:numPr>
                <w:ilvl w:val="0"/>
                <w:numId w:val="20"/>
              </w:numPr>
              <w:rPr>
                <w:color w:val="000000" w:themeColor="text1"/>
              </w:rPr>
            </w:pPr>
            <w:r w:rsidRPr="00650AF4">
              <w:rPr>
                <w:color w:val="000000" w:themeColor="text1"/>
              </w:rPr>
              <w:t>Family advocacy during COVID-19</w:t>
            </w:r>
          </w:p>
          <w:p w14:paraId="5A4C99C0" w14:textId="77777777" w:rsidR="00003088" w:rsidRPr="00650AF4" w:rsidRDefault="00003088" w:rsidP="00003088">
            <w:pPr>
              <w:pStyle w:val="ListParagraph"/>
              <w:numPr>
                <w:ilvl w:val="0"/>
                <w:numId w:val="20"/>
              </w:numPr>
              <w:rPr>
                <w:color w:val="000000" w:themeColor="text1"/>
              </w:rPr>
            </w:pPr>
            <w:r w:rsidRPr="00650AF4">
              <w:rPr>
                <w:color w:val="000000" w:themeColor="text1"/>
              </w:rPr>
              <w:t>What Advocates should know and do about the direct care workforce crisis</w:t>
            </w:r>
          </w:p>
          <w:p w14:paraId="47B34AB1" w14:textId="77777777" w:rsidR="00003088" w:rsidRPr="00650AF4" w:rsidRDefault="00003088" w:rsidP="00003088">
            <w:pPr>
              <w:pStyle w:val="ListParagraph"/>
              <w:numPr>
                <w:ilvl w:val="0"/>
                <w:numId w:val="20"/>
              </w:numPr>
              <w:rPr>
                <w:color w:val="000000" w:themeColor="text1"/>
              </w:rPr>
            </w:pPr>
            <w:r w:rsidRPr="00650AF4">
              <w:rPr>
                <w:color w:val="000000" w:themeColor="text1"/>
              </w:rPr>
              <w:t>Building a state advocacy organization</w:t>
            </w:r>
          </w:p>
          <w:p w14:paraId="44455060" w14:textId="77777777" w:rsidR="00003088" w:rsidRPr="00650AF4" w:rsidRDefault="00003088" w:rsidP="00003088">
            <w:pPr>
              <w:pStyle w:val="ListParagraph"/>
              <w:numPr>
                <w:ilvl w:val="0"/>
                <w:numId w:val="20"/>
              </w:numPr>
              <w:rPr>
                <w:color w:val="000000" w:themeColor="text1"/>
              </w:rPr>
            </w:pPr>
            <w:r w:rsidRPr="00650AF4">
              <w:rPr>
                <w:color w:val="000000" w:themeColor="text1"/>
              </w:rPr>
              <w:t>Addressing inequities and disparities of care</w:t>
            </w:r>
          </w:p>
          <w:p w14:paraId="3229582E" w14:textId="77777777" w:rsidR="00003088" w:rsidRPr="00650AF4" w:rsidRDefault="00003088" w:rsidP="00003088">
            <w:pPr>
              <w:pStyle w:val="ListParagraph"/>
              <w:numPr>
                <w:ilvl w:val="0"/>
                <w:numId w:val="20"/>
              </w:numPr>
              <w:rPr>
                <w:color w:val="000000" w:themeColor="text1"/>
              </w:rPr>
            </w:pPr>
            <w:r w:rsidRPr="00650AF4">
              <w:rPr>
                <w:color w:val="000000" w:themeColor="text1"/>
              </w:rPr>
              <w:t>Preventing neglect and abuse of residents</w:t>
            </w:r>
          </w:p>
          <w:p w14:paraId="7728A65D" w14:textId="77777777" w:rsidR="00003088" w:rsidRPr="00650AF4" w:rsidRDefault="00003088" w:rsidP="00003088">
            <w:pPr>
              <w:pStyle w:val="ListParagraph"/>
              <w:numPr>
                <w:ilvl w:val="0"/>
                <w:numId w:val="20"/>
              </w:numPr>
              <w:rPr>
                <w:color w:val="000000" w:themeColor="text1"/>
              </w:rPr>
            </w:pPr>
            <w:r w:rsidRPr="00650AF4">
              <w:rPr>
                <w:color w:val="000000" w:themeColor="text1"/>
              </w:rPr>
              <w:t>Strengthening the caregiving team</w:t>
            </w:r>
          </w:p>
          <w:p w14:paraId="6D832CD4" w14:textId="77777777" w:rsidR="00003088" w:rsidRPr="00650AF4" w:rsidRDefault="00003088" w:rsidP="00003088">
            <w:pPr>
              <w:pStyle w:val="ListParagraph"/>
              <w:numPr>
                <w:ilvl w:val="0"/>
                <w:numId w:val="20"/>
              </w:numPr>
              <w:rPr>
                <w:color w:val="000000" w:themeColor="text1"/>
              </w:rPr>
            </w:pPr>
            <w:r w:rsidRPr="00650AF4">
              <w:rPr>
                <w:color w:val="000000" w:themeColor="text1"/>
              </w:rPr>
              <w:t>Improving guardianship policy and practice</w:t>
            </w:r>
          </w:p>
          <w:p w14:paraId="5C5BA259" w14:textId="77777777" w:rsidR="00003088" w:rsidRPr="00650AF4" w:rsidRDefault="00003088" w:rsidP="00003088">
            <w:pPr>
              <w:pStyle w:val="ListParagraph"/>
              <w:numPr>
                <w:ilvl w:val="0"/>
                <w:numId w:val="20"/>
              </w:numPr>
              <w:rPr>
                <w:color w:val="000000" w:themeColor="text1"/>
              </w:rPr>
            </w:pPr>
            <w:r w:rsidRPr="00650AF4">
              <w:rPr>
                <w:color w:val="000000" w:themeColor="text1"/>
              </w:rPr>
              <w:t>Increasing outreach to the LGBTQ Community</w:t>
            </w:r>
          </w:p>
          <w:p w14:paraId="4270085F" w14:textId="77777777" w:rsidR="00003088" w:rsidRPr="00650AF4" w:rsidRDefault="00003088" w:rsidP="00003088">
            <w:pPr>
              <w:pStyle w:val="ListParagraph"/>
              <w:numPr>
                <w:ilvl w:val="0"/>
                <w:numId w:val="20"/>
              </w:numPr>
              <w:rPr>
                <w:color w:val="000000" w:themeColor="text1"/>
              </w:rPr>
            </w:pPr>
            <w:r w:rsidRPr="00650AF4">
              <w:rPr>
                <w:color w:val="000000" w:themeColor="text1"/>
              </w:rPr>
              <w:t>Train the Trainer: a new curriculum for Long-Term Care Ombudsmen</w:t>
            </w:r>
          </w:p>
          <w:p w14:paraId="5EFE0EC2" w14:textId="77777777" w:rsidR="00003088" w:rsidRPr="009F1A58" w:rsidRDefault="00003088" w:rsidP="00003088">
            <w:pPr>
              <w:pStyle w:val="ListParagraph"/>
              <w:numPr>
                <w:ilvl w:val="0"/>
                <w:numId w:val="20"/>
              </w:numPr>
              <w:rPr>
                <w:color w:val="000000" w:themeColor="text1"/>
              </w:rPr>
            </w:pPr>
            <w:r w:rsidRPr="00650AF4">
              <w:rPr>
                <w:color w:val="000000" w:themeColor="text1"/>
              </w:rPr>
              <w:t xml:space="preserve">Pushing </w:t>
            </w:r>
            <w:r w:rsidRPr="009F1A58">
              <w:rPr>
                <w:color w:val="000000" w:themeColor="text1"/>
              </w:rPr>
              <w:t>for transformational change</w:t>
            </w:r>
          </w:p>
          <w:p w14:paraId="1B918717" w14:textId="0BF064F5" w:rsidR="00003088" w:rsidRPr="00650AF4" w:rsidRDefault="00003088" w:rsidP="00003088">
            <w:pPr>
              <w:ind w:left="360"/>
              <w:rPr>
                <w:color w:val="000000" w:themeColor="text1"/>
              </w:rPr>
            </w:pPr>
            <w:r w:rsidRPr="00650AF4">
              <w:rPr>
                <w:color w:val="000000" w:themeColor="text1"/>
              </w:rPr>
              <w:t xml:space="preserve">Register: </w:t>
            </w:r>
            <w:hyperlink r:id="rId48" w:history="1">
              <w:r w:rsidRPr="00650AF4">
                <w:rPr>
                  <w:rStyle w:val="Hyperlink"/>
                </w:rPr>
                <w:t>https://tinyurl.com/ConsumerVocie2021Conference</w:t>
              </w:r>
            </w:hyperlink>
            <w:r w:rsidRPr="00650AF4">
              <w:rPr>
                <w:color w:val="000000" w:themeColor="text1"/>
              </w:rPr>
              <w:t xml:space="preserve"> </w:t>
            </w:r>
          </w:p>
          <w:p w14:paraId="4B1D7EFF" w14:textId="77777777" w:rsidR="00003088" w:rsidRDefault="00003088" w:rsidP="00003088">
            <w:pPr>
              <w:pStyle w:val="ListParagraph"/>
              <w:numPr>
                <w:ilvl w:val="0"/>
                <w:numId w:val="2"/>
              </w:numPr>
              <w:rPr>
                <w:b/>
                <w:bCs/>
                <w:color w:val="000000" w:themeColor="text1"/>
              </w:rPr>
            </w:pPr>
            <w:r w:rsidRPr="007622AE">
              <w:rPr>
                <w:b/>
                <w:bCs/>
                <w:color w:val="000000" w:themeColor="text1"/>
              </w:rPr>
              <w:t>U.S. Access Board Webinar</w:t>
            </w:r>
          </w:p>
          <w:p w14:paraId="53763547" w14:textId="41D06D6F" w:rsidR="00003088" w:rsidRPr="007622AE" w:rsidRDefault="00003088" w:rsidP="00003088">
            <w:pPr>
              <w:pStyle w:val="ListParagraph"/>
              <w:ind w:left="360"/>
              <w:rPr>
                <w:color w:val="000000" w:themeColor="text1"/>
              </w:rPr>
            </w:pPr>
            <w:r>
              <w:rPr>
                <w:color w:val="000000" w:themeColor="text1"/>
              </w:rPr>
              <w:t>Thursday, November 4, 2021, 2:30 to 4:00 p.m.</w:t>
            </w:r>
          </w:p>
          <w:p w14:paraId="7F768449" w14:textId="7A49B97A" w:rsidR="00003088" w:rsidRDefault="00003088" w:rsidP="00003088">
            <w:pPr>
              <w:pStyle w:val="ListParagraph"/>
              <w:ind w:left="360"/>
              <w:rPr>
                <w:i/>
                <w:iCs/>
                <w:color w:val="000000" w:themeColor="text1"/>
              </w:rPr>
            </w:pPr>
            <w:r w:rsidRPr="007622AE">
              <w:rPr>
                <w:i/>
                <w:iCs/>
                <w:color w:val="000000" w:themeColor="text1"/>
              </w:rPr>
              <w:t>Accessible Means of Egress</w:t>
            </w:r>
          </w:p>
          <w:p w14:paraId="795D6458" w14:textId="02D26C51" w:rsidR="00003088" w:rsidRDefault="00003088" w:rsidP="00003088">
            <w:pPr>
              <w:pStyle w:val="ListParagraph"/>
              <w:ind w:left="360"/>
              <w:rPr>
                <w:color w:val="000000" w:themeColor="text1"/>
              </w:rPr>
            </w:pPr>
            <w:r w:rsidRPr="007622AE">
              <w:rPr>
                <w:color w:val="000000" w:themeColor="text1"/>
              </w:rPr>
              <w:t>Building and life safety codes require that facilities provide accessible means of egress so that all people, including those with disabilities, can relocate and evacuate in a timely and safe manner. The 2010 ADA Accessibility Standards and the Architectural Barriers Act Accessibility Standards reference the International Building Code (IBC) for accessible means of egress. In this session, an International Code Council representative and Access Board staff will provide an overview of the minimum technical requirements for accessible means of egress in the IBC, including criteria for emergency evacuation for people with disabilities, evacuation planning, alarms, evacuation route inside and outside of the building, and signage. Presenters will also address frequently asked questions and common sources of confusion about accessible means of egress.</w:t>
            </w:r>
          </w:p>
          <w:p w14:paraId="565C1F0C" w14:textId="7273BC7B" w:rsidR="00003088" w:rsidRDefault="00003088" w:rsidP="00003088">
            <w:pPr>
              <w:pStyle w:val="ListParagraph"/>
              <w:ind w:left="360"/>
              <w:rPr>
                <w:color w:val="000000" w:themeColor="text1"/>
              </w:rPr>
            </w:pPr>
            <w:r>
              <w:rPr>
                <w:color w:val="000000" w:themeColor="text1"/>
              </w:rPr>
              <w:t>Presenters:</w:t>
            </w:r>
          </w:p>
          <w:p w14:paraId="38EB65AA" w14:textId="77777777" w:rsidR="00003088" w:rsidRDefault="00003088" w:rsidP="00003088">
            <w:pPr>
              <w:pStyle w:val="ListParagraph"/>
              <w:numPr>
                <w:ilvl w:val="0"/>
                <w:numId w:val="23"/>
              </w:numPr>
              <w:rPr>
                <w:color w:val="000000" w:themeColor="text1"/>
              </w:rPr>
            </w:pPr>
            <w:hyperlink r:id="rId49" w:history="1">
              <w:r w:rsidRPr="007622AE">
                <w:rPr>
                  <w:rStyle w:val="Hyperlink"/>
                </w:rPr>
                <w:t>Bill Botten</w:t>
              </w:r>
            </w:hyperlink>
            <w:r w:rsidRPr="007622AE">
              <w:rPr>
                <w:color w:val="000000" w:themeColor="text1"/>
              </w:rPr>
              <w:t xml:space="preserve">, Training Coordinator, Senior Accessibility Specialist, </w:t>
            </w:r>
            <w:r w:rsidRPr="007622AE">
              <w:rPr>
                <w:b/>
                <w:bCs/>
                <w:color w:val="000000" w:themeColor="text1"/>
              </w:rPr>
              <w:t>Office of Technical and Information Services, U.S. Access Board</w:t>
            </w:r>
          </w:p>
          <w:p w14:paraId="44891674" w14:textId="2DE4ADC7" w:rsidR="00003088" w:rsidRPr="007622AE" w:rsidRDefault="00003088" w:rsidP="00003088">
            <w:pPr>
              <w:pStyle w:val="ListParagraph"/>
              <w:numPr>
                <w:ilvl w:val="0"/>
                <w:numId w:val="23"/>
              </w:numPr>
              <w:rPr>
                <w:color w:val="000000" w:themeColor="text1"/>
              </w:rPr>
            </w:pPr>
            <w:hyperlink r:id="rId50" w:history="1">
              <w:r w:rsidRPr="007622AE">
                <w:rPr>
                  <w:rStyle w:val="Hyperlink"/>
                </w:rPr>
                <w:t>Kim Paarlberg</w:t>
              </w:r>
            </w:hyperlink>
            <w:r w:rsidRPr="007622AE">
              <w:rPr>
                <w:color w:val="000000" w:themeColor="text1"/>
              </w:rPr>
              <w:t xml:space="preserve">, Senior Staff Architect, </w:t>
            </w:r>
            <w:r w:rsidRPr="007622AE">
              <w:rPr>
                <w:b/>
                <w:bCs/>
                <w:color w:val="000000" w:themeColor="text1"/>
              </w:rPr>
              <w:t>International Code Council (ICC)</w:t>
            </w:r>
          </w:p>
          <w:p w14:paraId="5D9200C4" w14:textId="29E481B0" w:rsidR="00003088" w:rsidRDefault="00003088" w:rsidP="00003088">
            <w:pPr>
              <w:pStyle w:val="ListParagraph"/>
              <w:ind w:left="360"/>
              <w:rPr>
                <w:color w:val="000000" w:themeColor="text1"/>
              </w:rPr>
            </w:pPr>
            <w:r>
              <w:rPr>
                <w:color w:val="000000" w:themeColor="text1"/>
              </w:rPr>
              <w:t>See registration website foe detailed questions to be addressed.</w:t>
            </w:r>
          </w:p>
          <w:p w14:paraId="5477A712" w14:textId="038C2F2C" w:rsidR="00003088" w:rsidRPr="007622AE" w:rsidRDefault="00003088" w:rsidP="00003088">
            <w:pPr>
              <w:pStyle w:val="ListParagraph"/>
              <w:ind w:left="360"/>
              <w:rPr>
                <w:color w:val="000000" w:themeColor="text1"/>
              </w:rPr>
            </w:pPr>
            <w:r>
              <w:rPr>
                <w:color w:val="000000" w:themeColor="text1"/>
              </w:rPr>
              <w:t xml:space="preserve">Registration: </w:t>
            </w:r>
            <w:hyperlink r:id="rId51" w:history="1">
              <w:r w:rsidRPr="0017521A">
                <w:rPr>
                  <w:rStyle w:val="Hyperlink"/>
                </w:rPr>
                <w:t>https://tinyurl.com/AccessibleMeansEgress</w:t>
              </w:r>
            </w:hyperlink>
            <w:r>
              <w:rPr>
                <w:color w:val="000000" w:themeColor="text1"/>
              </w:rPr>
              <w:t xml:space="preserve"> </w:t>
            </w:r>
          </w:p>
          <w:p w14:paraId="26EC0691" w14:textId="28B694C8" w:rsidR="00003088" w:rsidRDefault="00003088" w:rsidP="00003088">
            <w:pPr>
              <w:pStyle w:val="ListParagraph"/>
              <w:numPr>
                <w:ilvl w:val="0"/>
                <w:numId w:val="2"/>
              </w:numPr>
              <w:rPr>
                <w:b/>
                <w:bCs/>
                <w:color w:val="000000" w:themeColor="text1"/>
              </w:rPr>
            </w:pPr>
            <w:r>
              <w:rPr>
                <w:b/>
                <w:bCs/>
                <w:color w:val="000000" w:themeColor="text1"/>
              </w:rPr>
              <w:t>Massachusetts Coalition for Serious Illness Care</w:t>
            </w:r>
          </w:p>
          <w:p w14:paraId="341A26A7" w14:textId="525473CD" w:rsidR="00003088" w:rsidRDefault="00003088" w:rsidP="00003088">
            <w:pPr>
              <w:pStyle w:val="ListParagraph"/>
              <w:ind w:left="360"/>
              <w:rPr>
                <w:color w:val="000000" w:themeColor="text1"/>
              </w:rPr>
            </w:pPr>
            <w:r>
              <w:rPr>
                <w:color w:val="000000" w:themeColor="text1"/>
              </w:rPr>
              <w:t>Thursday, November 4, 2021, 4:00 to 5:30 p.m.</w:t>
            </w:r>
          </w:p>
          <w:p w14:paraId="0E55C916" w14:textId="7586AC82" w:rsidR="00003088" w:rsidRDefault="00003088" w:rsidP="00003088">
            <w:pPr>
              <w:pStyle w:val="ListParagraph"/>
              <w:ind w:left="360"/>
              <w:rPr>
                <w:color w:val="000000" w:themeColor="text1"/>
              </w:rPr>
            </w:pPr>
            <w:r w:rsidRPr="005C6D02">
              <w:rPr>
                <w:color w:val="000000" w:themeColor="text1"/>
              </w:rPr>
              <w:t xml:space="preserve">You're invited to join faculty from the Coalition's </w:t>
            </w:r>
            <w:hyperlink r:id="rId52" w:tgtFrame="_blank" w:history="1">
              <w:r w:rsidRPr="005C6D02">
                <w:rPr>
                  <w:rStyle w:val="Hyperlink"/>
                </w:rPr>
                <w:t>Nursing Schools Taskforce</w:t>
              </w:r>
            </w:hyperlink>
            <w:r w:rsidRPr="005C6D02">
              <w:rPr>
                <w:color w:val="000000" w:themeColor="text1"/>
              </w:rPr>
              <w:t xml:space="preserve"> for a conversation about serious illness care in nursing education</w:t>
            </w:r>
            <w:r>
              <w:rPr>
                <w:color w:val="000000" w:themeColor="text1"/>
              </w:rPr>
              <w:t>, specifically the review of a</w:t>
            </w:r>
            <w:r w:rsidRPr="005C6D02">
              <w:rPr>
                <w:color w:val="000000" w:themeColor="text1"/>
              </w:rPr>
              <w:t xml:space="preserve"> </w:t>
            </w:r>
            <w:r>
              <w:rPr>
                <w:color w:val="000000" w:themeColor="text1"/>
              </w:rPr>
              <w:t xml:space="preserve">recent </w:t>
            </w:r>
            <w:r w:rsidRPr="005C6D02">
              <w:rPr>
                <w:color w:val="000000" w:themeColor="text1"/>
              </w:rPr>
              <w:t xml:space="preserve">curriculum survey and </w:t>
            </w:r>
            <w:r>
              <w:rPr>
                <w:color w:val="000000" w:themeColor="text1"/>
              </w:rPr>
              <w:t xml:space="preserve">plans for </w:t>
            </w:r>
            <w:r w:rsidRPr="005C6D02">
              <w:rPr>
                <w:color w:val="000000" w:themeColor="text1"/>
              </w:rPr>
              <w:t xml:space="preserve">follow-up and collaborations. </w:t>
            </w:r>
            <w:r>
              <w:rPr>
                <w:color w:val="000000" w:themeColor="text1"/>
              </w:rPr>
              <w:t>S</w:t>
            </w:r>
            <w:r w:rsidRPr="005C6D02">
              <w:rPr>
                <w:color w:val="000000" w:themeColor="text1"/>
              </w:rPr>
              <w:t>hare</w:t>
            </w:r>
            <w:r>
              <w:rPr>
                <w:color w:val="000000" w:themeColor="text1"/>
              </w:rPr>
              <w:t xml:space="preserve"> </w:t>
            </w:r>
            <w:r w:rsidRPr="005C6D02">
              <w:rPr>
                <w:color w:val="000000" w:themeColor="text1"/>
              </w:rPr>
              <w:t xml:space="preserve">ideas about how </w:t>
            </w:r>
            <w:r>
              <w:rPr>
                <w:color w:val="000000" w:themeColor="text1"/>
              </w:rPr>
              <w:t>to</w:t>
            </w:r>
            <w:r w:rsidRPr="005C6D02">
              <w:rPr>
                <w:color w:val="000000" w:themeColor="text1"/>
              </w:rPr>
              <w:t xml:space="preserve"> ensure all nurses gradate with serious illness care and communication skills. </w:t>
            </w:r>
          </w:p>
          <w:p w14:paraId="0CEB684D" w14:textId="7B0EEC00" w:rsidR="00003088" w:rsidRPr="005C6D02" w:rsidRDefault="00003088" w:rsidP="00003088">
            <w:pPr>
              <w:pStyle w:val="ListParagraph"/>
              <w:ind w:left="360"/>
              <w:rPr>
                <w:color w:val="000000" w:themeColor="text1"/>
              </w:rPr>
            </w:pPr>
            <w:r>
              <w:rPr>
                <w:color w:val="000000" w:themeColor="text1"/>
              </w:rPr>
              <w:t xml:space="preserve">Registration: </w:t>
            </w:r>
            <w:hyperlink r:id="rId53" w:history="1">
              <w:r w:rsidRPr="0017521A">
                <w:rPr>
                  <w:rStyle w:val="Hyperlink"/>
                </w:rPr>
                <w:t>https://tinyurl.com/Nov4SeriousIllnessCare</w:t>
              </w:r>
            </w:hyperlink>
            <w:r>
              <w:rPr>
                <w:color w:val="000000" w:themeColor="text1"/>
              </w:rPr>
              <w:t xml:space="preserve"> </w:t>
            </w:r>
          </w:p>
          <w:p w14:paraId="4F55CBF6" w14:textId="08ACAFC9" w:rsidR="00003088" w:rsidRDefault="00003088" w:rsidP="00003088">
            <w:pPr>
              <w:pStyle w:val="ListParagraph"/>
              <w:numPr>
                <w:ilvl w:val="0"/>
                <w:numId w:val="2"/>
              </w:numPr>
              <w:rPr>
                <w:b/>
                <w:bCs/>
                <w:color w:val="000000" w:themeColor="text1"/>
              </w:rPr>
            </w:pPr>
            <w:r>
              <w:rPr>
                <w:b/>
                <w:bCs/>
                <w:color w:val="000000" w:themeColor="text1"/>
              </w:rPr>
              <w:t>Kaiser Family Foundation</w:t>
            </w:r>
          </w:p>
          <w:p w14:paraId="63E05EAD" w14:textId="122AB881" w:rsidR="00003088" w:rsidRDefault="00003088" w:rsidP="00003088">
            <w:pPr>
              <w:pStyle w:val="ListParagraph"/>
              <w:ind w:left="360"/>
              <w:rPr>
                <w:color w:val="000000" w:themeColor="text1"/>
              </w:rPr>
            </w:pPr>
            <w:r>
              <w:rPr>
                <w:color w:val="000000" w:themeColor="text1"/>
              </w:rPr>
              <w:t>Wednesday, November 10, 2021, 1:00 p.m.</w:t>
            </w:r>
          </w:p>
          <w:p w14:paraId="659EA4AF" w14:textId="3C90E7BF" w:rsidR="00003088" w:rsidRDefault="00003088" w:rsidP="00003088">
            <w:pPr>
              <w:pStyle w:val="ListParagraph"/>
              <w:ind w:left="360"/>
              <w:rPr>
                <w:i/>
                <w:iCs/>
                <w:color w:val="000000" w:themeColor="text1"/>
              </w:rPr>
            </w:pPr>
            <w:r w:rsidRPr="001C28A5">
              <w:rPr>
                <w:i/>
                <w:iCs/>
                <w:color w:val="000000" w:themeColor="text1"/>
              </w:rPr>
              <w:t>Web Briefing to Release the 2021 Employer Health Benefits Survey Capturing Trends in Offer Rate, Premiums, Cost Sharing and Benefit Changes Related to COVID-19</w:t>
            </w:r>
          </w:p>
          <w:p w14:paraId="32E552CE" w14:textId="774C8BD7" w:rsidR="00003088" w:rsidRPr="001C28A5" w:rsidRDefault="00003088" w:rsidP="00003088">
            <w:pPr>
              <w:pStyle w:val="ListParagraph"/>
              <w:ind w:left="360"/>
              <w:rPr>
                <w:color w:val="000000" w:themeColor="text1"/>
              </w:rPr>
            </w:pPr>
            <w:r w:rsidRPr="001C28A5">
              <w:rPr>
                <w:color w:val="000000" w:themeColor="text1"/>
              </w:rPr>
              <w:t>This 23rd annual survey provides a detailed look at the current state of employer-based coverage and trends in private health insurance for both large and small firms. Fielded among a nationally representative sample of nearly 1,700 employers with at least three workers, the survey captures average premiums for workers and employers and their rate of increase; average deductibles and other cost sharing; and the share of firms of different sizes offering health benefits. This year’s survey also assesses changes made in response to the COVID-19 pandemic, including to telemedicine coverage, mental health benefits, and wellness programs.</w:t>
            </w:r>
            <w:r>
              <w:rPr>
                <w:color w:val="000000" w:themeColor="text1"/>
              </w:rPr>
              <w:t xml:space="preserve"> </w:t>
            </w:r>
            <w:r w:rsidRPr="001C28A5">
              <w:rPr>
                <w:color w:val="000000" w:themeColor="text1"/>
              </w:rPr>
              <w:t xml:space="preserve">The briefing is open to the public and will feature KFF Senior Vice President </w:t>
            </w:r>
            <w:r w:rsidRPr="001C28A5">
              <w:rPr>
                <w:b/>
                <w:bCs/>
                <w:color w:val="000000" w:themeColor="text1"/>
              </w:rPr>
              <w:t>Gary Claxton</w:t>
            </w:r>
            <w:r w:rsidRPr="001C28A5">
              <w:rPr>
                <w:color w:val="000000" w:themeColor="text1"/>
              </w:rPr>
              <w:t xml:space="preserve">, the study’s long-time director, and </w:t>
            </w:r>
            <w:r w:rsidRPr="001C28A5">
              <w:rPr>
                <w:b/>
                <w:bCs/>
                <w:color w:val="000000" w:themeColor="text1"/>
              </w:rPr>
              <w:t>Matthew Rae</w:t>
            </w:r>
            <w:r w:rsidRPr="001C28A5">
              <w:rPr>
                <w:color w:val="000000" w:themeColor="text1"/>
              </w:rPr>
              <w:t xml:space="preserve">, associate director of KFF’s Program on the Health Care Marketplace. They will present a brief overview of the findings and take questions from the audience. KFF Executive Vice President for Health Policy </w:t>
            </w:r>
            <w:r w:rsidRPr="001C28A5">
              <w:rPr>
                <w:b/>
                <w:bCs/>
                <w:color w:val="000000" w:themeColor="text1"/>
              </w:rPr>
              <w:t>Larry Levitt</w:t>
            </w:r>
            <w:r w:rsidRPr="001C28A5">
              <w:rPr>
                <w:color w:val="000000" w:themeColor="text1"/>
              </w:rPr>
              <w:t xml:space="preserve"> will moderate. The full report, charts and executive summary will be made available at </w:t>
            </w:r>
            <w:hyperlink r:id="rId54" w:tgtFrame="_blank" w:history="1">
              <w:r w:rsidRPr="001C28A5">
                <w:rPr>
                  <w:rStyle w:val="Hyperlink"/>
                </w:rPr>
                <w:t>kff.org</w:t>
              </w:r>
            </w:hyperlink>
            <w:r w:rsidRPr="001C28A5">
              <w:rPr>
                <w:color w:val="000000" w:themeColor="text1"/>
              </w:rPr>
              <w:t xml:space="preserve"> at the start of the briefing</w:t>
            </w:r>
          </w:p>
          <w:p w14:paraId="1E176055" w14:textId="2EF01603" w:rsidR="00003088" w:rsidRPr="001C28A5" w:rsidRDefault="00003088" w:rsidP="00003088">
            <w:pPr>
              <w:pStyle w:val="ListParagraph"/>
              <w:ind w:left="360"/>
              <w:rPr>
                <w:color w:val="000000" w:themeColor="text1"/>
              </w:rPr>
            </w:pPr>
            <w:r>
              <w:rPr>
                <w:color w:val="000000" w:themeColor="text1"/>
              </w:rPr>
              <w:t xml:space="preserve">Registration: </w:t>
            </w:r>
            <w:hyperlink r:id="rId55" w:history="1">
              <w:r w:rsidRPr="00D63927">
                <w:rPr>
                  <w:rStyle w:val="Hyperlink"/>
                </w:rPr>
                <w:t>https://tinyurl.com/2021HealtBenefitsSurvey</w:t>
              </w:r>
            </w:hyperlink>
            <w:r>
              <w:rPr>
                <w:color w:val="000000" w:themeColor="text1"/>
              </w:rPr>
              <w:t xml:space="preserve"> </w:t>
            </w:r>
          </w:p>
          <w:p w14:paraId="7392169A" w14:textId="4D8CD54F" w:rsidR="00003088" w:rsidRDefault="00003088" w:rsidP="00003088">
            <w:pPr>
              <w:pStyle w:val="ListParagraph"/>
              <w:numPr>
                <w:ilvl w:val="0"/>
                <w:numId w:val="2"/>
              </w:numPr>
              <w:rPr>
                <w:b/>
                <w:bCs/>
                <w:color w:val="000000" w:themeColor="text1"/>
              </w:rPr>
            </w:pPr>
            <w:r>
              <w:rPr>
                <w:b/>
                <w:bCs/>
                <w:color w:val="000000" w:themeColor="text1"/>
              </w:rPr>
              <w:t>Leonard Davis Institute for Health Economics – University of Pennsylvania</w:t>
            </w:r>
          </w:p>
          <w:p w14:paraId="03EE0BE2" w14:textId="2FCAEBC8" w:rsidR="00003088" w:rsidRDefault="00003088" w:rsidP="00003088">
            <w:pPr>
              <w:pStyle w:val="ListParagraph"/>
              <w:ind w:left="360"/>
              <w:rPr>
                <w:color w:val="000000" w:themeColor="text1"/>
              </w:rPr>
            </w:pPr>
            <w:r w:rsidRPr="008E5B80">
              <w:rPr>
                <w:color w:val="000000" w:themeColor="text1"/>
              </w:rPr>
              <w:t>Friday, November 12, 2021</w:t>
            </w:r>
            <w:r>
              <w:rPr>
                <w:color w:val="000000" w:themeColor="text1"/>
              </w:rPr>
              <w:t xml:space="preserve">, </w:t>
            </w:r>
            <w:r w:rsidRPr="008E5B80">
              <w:rPr>
                <w:color w:val="000000" w:themeColor="text1"/>
              </w:rPr>
              <w:t>12:00</w:t>
            </w:r>
            <w:r>
              <w:rPr>
                <w:color w:val="000000" w:themeColor="text1"/>
              </w:rPr>
              <w:t xml:space="preserve"> to </w:t>
            </w:r>
            <w:r w:rsidRPr="008E5B80">
              <w:rPr>
                <w:color w:val="000000" w:themeColor="text1"/>
              </w:rPr>
              <w:t>1:00 p.m.</w:t>
            </w:r>
          </w:p>
          <w:p w14:paraId="2C32B7B2" w14:textId="7ED9D03F" w:rsidR="00003088" w:rsidRPr="008E5B80" w:rsidRDefault="00003088" w:rsidP="00003088">
            <w:pPr>
              <w:pStyle w:val="ListParagraph"/>
              <w:ind w:left="360"/>
              <w:rPr>
                <w:i/>
                <w:iCs/>
                <w:color w:val="000000" w:themeColor="text1"/>
              </w:rPr>
            </w:pPr>
            <w:r w:rsidRPr="008E5B80">
              <w:rPr>
                <w:i/>
                <w:iCs/>
                <w:color w:val="000000" w:themeColor="text1"/>
              </w:rPr>
              <w:t>Health Care at Home:</w:t>
            </w:r>
            <w:r w:rsidRPr="008E5B80">
              <w:rPr>
                <w:i/>
                <w:iCs/>
                <w:color w:val="000000" w:themeColor="text1"/>
              </w:rPr>
              <w:t xml:space="preserve"> </w:t>
            </w:r>
            <w:r w:rsidRPr="008E5B80">
              <w:rPr>
                <w:i/>
                <w:iCs/>
                <w:color w:val="000000" w:themeColor="text1"/>
              </w:rPr>
              <w:t>A New Frontier</w:t>
            </w:r>
          </w:p>
          <w:p w14:paraId="30BDF00C" w14:textId="022F5D30" w:rsidR="00003088" w:rsidRDefault="00003088" w:rsidP="00003088">
            <w:pPr>
              <w:pStyle w:val="ListParagraph"/>
              <w:ind w:left="360"/>
              <w:rPr>
                <w:color w:val="000000" w:themeColor="text1"/>
              </w:rPr>
            </w:pPr>
            <w:r w:rsidRPr="008E5B80">
              <w:rPr>
                <w:color w:val="000000" w:themeColor="text1"/>
              </w:rPr>
              <w:t>The pandemic hastened a growing trend to deliver more health care at home rather than in traditional health care settings. Health systems across the country are investing in the home as an alternative to hospitals and skilled nursing facilities. How will this shift affect the quality and costs of care? How can policy and payment adapt to support these new models of care? Join our panel of experts as they discuss their experiences and vision for navigating these uncharted waters and successfully delivering health care at home.</w:t>
            </w:r>
          </w:p>
          <w:p w14:paraId="6E169CD4" w14:textId="1986F5AA" w:rsidR="00003088" w:rsidRDefault="00003088" w:rsidP="00003088">
            <w:pPr>
              <w:pStyle w:val="ListParagraph"/>
              <w:ind w:left="360"/>
              <w:rPr>
                <w:color w:val="000000" w:themeColor="text1"/>
              </w:rPr>
            </w:pPr>
            <w:r>
              <w:rPr>
                <w:color w:val="000000" w:themeColor="text1"/>
              </w:rPr>
              <w:t>Speakers:</w:t>
            </w:r>
          </w:p>
          <w:p w14:paraId="31D3E6C5" w14:textId="77777777" w:rsidR="00003088" w:rsidRPr="00325698" w:rsidRDefault="00003088" w:rsidP="00003088">
            <w:pPr>
              <w:pStyle w:val="ListParagraph"/>
              <w:numPr>
                <w:ilvl w:val="0"/>
                <w:numId w:val="25"/>
              </w:numPr>
              <w:rPr>
                <w:color w:val="000000" w:themeColor="text1"/>
              </w:rPr>
            </w:pPr>
            <w:hyperlink r:id="rId56" w:tgtFrame="_blank" w:history="1">
              <w:r w:rsidRPr="00325698">
                <w:rPr>
                  <w:rStyle w:val="Hyperlink"/>
                </w:rPr>
                <w:t>Bruce Leff, MD</w:t>
              </w:r>
            </w:hyperlink>
          </w:p>
          <w:p w14:paraId="2948D415" w14:textId="77777777" w:rsidR="00003088" w:rsidRPr="00325698" w:rsidRDefault="00003088" w:rsidP="00003088">
            <w:pPr>
              <w:pStyle w:val="ListParagraph"/>
              <w:rPr>
                <w:color w:val="000000" w:themeColor="text1"/>
              </w:rPr>
            </w:pPr>
            <w:r w:rsidRPr="00325698">
              <w:rPr>
                <w:color w:val="000000" w:themeColor="text1"/>
              </w:rPr>
              <w:t>Director, Center for Transformative Geriatric Research; Professor, Johns Hopkins University School of Medicine</w:t>
            </w:r>
          </w:p>
          <w:p w14:paraId="69FCEC2A" w14:textId="77777777" w:rsidR="00003088" w:rsidRPr="00325698" w:rsidRDefault="00003088" w:rsidP="00003088">
            <w:pPr>
              <w:pStyle w:val="ListParagraph"/>
              <w:numPr>
                <w:ilvl w:val="0"/>
                <w:numId w:val="25"/>
              </w:numPr>
              <w:rPr>
                <w:color w:val="000000" w:themeColor="text1"/>
              </w:rPr>
            </w:pPr>
            <w:hyperlink r:id="rId57" w:tgtFrame="_blank" w:history="1">
              <w:r w:rsidRPr="00325698">
                <w:rPr>
                  <w:rStyle w:val="Hyperlink"/>
                </w:rPr>
                <w:t>Craig Samitt, MD</w:t>
              </w:r>
            </w:hyperlink>
          </w:p>
          <w:p w14:paraId="26FCEC7D" w14:textId="77777777" w:rsidR="00003088" w:rsidRPr="00325698" w:rsidRDefault="00003088" w:rsidP="00003088">
            <w:pPr>
              <w:pStyle w:val="ListParagraph"/>
              <w:rPr>
                <w:color w:val="000000" w:themeColor="text1"/>
              </w:rPr>
            </w:pPr>
            <w:r w:rsidRPr="00325698">
              <w:rPr>
                <w:color w:val="000000" w:themeColor="text1"/>
              </w:rPr>
              <w:t>Assistant Founder &amp; CEO, ITO Advisors; Former President &amp; CEO, Blue Cross and Blue Shield of Minnesota</w:t>
            </w:r>
          </w:p>
          <w:p w14:paraId="50093A18" w14:textId="77777777" w:rsidR="00003088" w:rsidRPr="00325698" w:rsidRDefault="00003088" w:rsidP="00003088">
            <w:pPr>
              <w:pStyle w:val="ListParagraph"/>
              <w:numPr>
                <w:ilvl w:val="0"/>
                <w:numId w:val="25"/>
              </w:numPr>
              <w:rPr>
                <w:color w:val="000000" w:themeColor="text1"/>
              </w:rPr>
            </w:pPr>
            <w:hyperlink r:id="rId58" w:tgtFrame="_blank" w:history="1">
              <w:r w:rsidRPr="00325698">
                <w:rPr>
                  <w:rStyle w:val="Hyperlink"/>
                </w:rPr>
                <w:t>Meena Seshamani, MD, PhD</w:t>
              </w:r>
            </w:hyperlink>
          </w:p>
          <w:p w14:paraId="0D069DE3" w14:textId="77777777" w:rsidR="00003088" w:rsidRPr="00325698" w:rsidRDefault="00003088" w:rsidP="00003088">
            <w:pPr>
              <w:pStyle w:val="ListParagraph"/>
              <w:rPr>
                <w:color w:val="000000" w:themeColor="text1"/>
              </w:rPr>
            </w:pPr>
            <w:r w:rsidRPr="00325698">
              <w:rPr>
                <w:color w:val="000000" w:themeColor="text1"/>
              </w:rPr>
              <w:t>Director, Center for Medicare, Centers for Medicare &amp; Medicaid Services (CMS)</w:t>
            </w:r>
          </w:p>
          <w:p w14:paraId="51E3C7E8" w14:textId="77777777" w:rsidR="00003088" w:rsidRPr="00325698" w:rsidRDefault="00003088" w:rsidP="00003088">
            <w:pPr>
              <w:pStyle w:val="ListParagraph"/>
              <w:numPr>
                <w:ilvl w:val="0"/>
                <w:numId w:val="25"/>
              </w:numPr>
              <w:rPr>
                <w:color w:val="000000" w:themeColor="text1"/>
              </w:rPr>
            </w:pPr>
            <w:hyperlink r:id="rId59" w:tgtFrame="_blank" w:history="1">
              <w:r w:rsidRPr="00325698">
                <w:rPr>
                  <w:rStyle w:val="Hyperlink"/>
                </w:rPr>
                <w:t>Reed V. Tuckson, MD, FACP </w:t>
              </w:r>
            </w:hyperlink>
            <w:r w:rsidRPr="00325698">
              <w:rPr>
                <w:color w:val="000000" w:themeColor="text1"/>
              </w:rPr>
              <w:br/>
              <w:t>Managing Director, Tuckson Health Connections, LLC; Former Executive Vice President and Chief of Medical Affairs, UnitedHealth Group </w:t>
            </w:r>
          </w:p>
          <w:p w14:paraId="2A790332" w14:textId="77777777" w:rsidR="00003088" w:rsidRPr="00325698" w:rsidRDefault="00003088" w:rsidP="00003088">
            <w:pPr>
              <w:pStyle w:val="ListParagraph"/>
              <w:numPr>
                <w:ilvl w:val="0"/>
                <w:numId w:val="25"/>
              </w:numPr>
              <w:rPr>
                <w:color w:val="000000" w:themeColor="text1"/>
              </w:rPr>
            </w:pPr>
            <w:hyperlink r:id="rId60" w:tgtFrame="_blank" w:history="1">
              <w:r w:rsidRPr="00325698">
                <w:rPr>
                  <w:rStyle w:val="Hyperlink"/>
                </w:rPr>
                <w:t>Rachel M. Werner, MD, PhD (moderator)</w:t>
              </w:r>
            </w:hyperlink>
          </w:p>
          <w:p w14:paraId="698B271D" w14:textId="2417166B" w:rsidR="00003088" w:rsidRDefault="00003088" w:rsidP="00003088">
            <w:pPr>
              <w:pStyle w:val="ListParagraph"/>
              <w:rPr>
                <w:color w:val="000000" w:themeColor="text1"/>
              </w:rPr>
            </w:pPr>
            <w:r w:rsidRPr="005B7595">
              <w:rPr>
                <w:color w:val="000000" w:themeColor="text1"/>
              </w:rPr>
              <w:t>Executive Director, Penn LDI; Robert D. Eilers Professor of Health Care Management and Economics, Professor of Medicine, University of Pennsylvania </w:t>
            </w:r>
          </w:p>
          <w:p w14:paraId="24C3C357" w14:textId="0764D6A7" w:rsidR="00003088" w:rsidRPr="00325698" w:rsidRDefault="00003088" w:rsidP="00003088">
            <w:pPr>
              <w:ind w:left="360"/>
              <w:rPr>
                <w:color w:val="000000" w:themeColor="text1"/>
              </w:rPr>
            </w:pPr>
            <w:r>
              <w:rPr>
                <w:color w:val="000000" w:themeColor="text1"/>
              </w:rPr>
              <w:t xml:space="preserve">Access information: </w:t>
            </w:r>
            <w:hyperlink r:id="rId61" w:history="1">
              <w:r w:rsidRPr="00D63927">
                <w:rPr>
                  <w:rStyle w:val="Hyperlink"/>
                </w:rPr>
                <w:t>https://tinyurl.com/HomeCareANewFrontier</w:t>
              </w:r>
            </w:hyperlink>
            <w:r>
              <w:rPr>
                <w:color w:val="000000" w:themeColor="text1"/>
              </w:rPr>
              <w:t xml:space="preserve"> </w:t>
            </w:r>
          </w:p>
          <w:p w14:paraId="6EEC28E8" w14:textId="3F3F1EEC" w:rsidR="00003088" w:rsidRDefault="00003088" w:rsidP="00003088">
            <w:pPr>
              <w:pStyle w:val="ListParagraph"/>
              <w:numPr>
                <w:ilvl w:val="0"/>
                <w:numId w:val="2"/>
              </w:numPr>
              <w:rPr>
                <w:b/>
                <w:bCs/>
                <w:color w:val="000000" w:themeColor="text1"/>
              </w:rPr>
            </w:pPr>
            <w:r>
              <w:rPr>
                <w:b/>
                <w:bCs/>
                <w:color w:val="000000" w:themeColor="text1"/>
              </w:rPr>
              <w:t xml:space="preserve">National </w:t>
            </w:r>
            <w:r w:rsidRPr="009E6D6D">
              <w:rPr>
                <w:b/>
                <w:bCs/>
                <w:color w:val="000000" w:themeColor="text1"/>
              </w:rPr>
              <w:t>Community Care Corps</w:t>
            </w:r>
          </w:p>
          <w:p w14:paraId="172B5F24" w14:textId="322BDBA5" w:rsidR="00003088" w:rsidRDefault="00003088" w:rsidP="00003088">
            <w:pPr>
              <w:pStyle w:val="ListParagraph"/>
              <w:ind w:left="360"/>
              <w:rPr>
                <w:color w:val="000000" w:themeColor="text1"/>
              </w:rPr>
            </w:pPr>
            <w:r>
              <w:rPr>
                <w:color w:val="000000" w:themeColor="text1"/>
              </w:rPr>
              <w:t>Tuesday, November 16, 2021, 1:00 to 3:30 p.m.</w:t>
            </w:r>
          </w:p>
          <w:p w14:paraId="12377EDE" w14:textId="7F6E1E2C" w:rsidR="00003088" w:rsidRPr="009E6D6D" w:rsidRDefault="00003088" w:rsidP="00003088">
            <w:pPr>
              <w:pStyle w:val="ListParagraph"/>
              <w:ind w:left="360"/>
              <w:rPr>
                <w:color w:val="000000" w:themeColor="text1"/>
              </w:rPr>
            </w:pPr>
            <w:r>
              <w:rPr>
                <w:color w:val="000000" w:themeColor="text1"/>
              </w:rPr>
              <w:t>Wednesday, November 17, 2021, 1:00 to 3:45 p.m.</w:t>
            </w:r>
          </w:p>
          <w:p w14:paraId="5C109B3C" w14:textId="77777777" w:rsidR="00003088" w:rsidRDefault="00003088" w:rsidP="00003088">
            <w:pPr>
              <w:pStyle w:val="ListParagraph"/>
              <w:ind w:left="360"/>
              <w:rPr>
                <w:i/>
                <w:iCs/>
                <w:color w:val="000000" w:themeColor="text1"/>
              </w:rPr>
            </w:pPr>
            <w:r w:rsidRPr="009E6D6D">
              <w:rPr>
                <w:i/>
                <w:iCs/>
                <w:color w:val="000000" w:themeColor="text1"/>
              </w:rPr>
              <w:t>Supporting Older Adults, Caregivers and People with Disabilities Through Innovative Volunteer Models</w:t>
            </w:r>
            <w:r>
              <w:rPr>
                <w:i/>
                <w:iCs/>
                <w:color w:val="000000" w:themeColor="text1"/>
              </w:rPr>
              <w:t>: 2021 Symposium</w:t>
            </w:r>
          </w:p>
          <w:p w14:paraId="63827EA6" w14:textId="77777777" w:rsidR="00003088" w:rsidRDefault="00003088" w:rsidP="00003088">
            <w:pPr>
              <w:pStyle w:val="ListParagraph"/>
              <w:ind w:left="360"/>
              <w:rPr>
                <w:color w:val="000000" w:themeColor="text1"/>
              </w:rPr>
            </w:pPr>
            <w:r w:rsidRPr="00253426">
              <w:rPr>
                <w:color w:val="000000" w:themeColor="text1"/>
              </w:rPr>
              <w:t>Attend this no-cost, virtual symposium to learn about local innovative models for supporting older adults, family caregivers and people with disabilities through the use of volunteers. ﻿To promote and elevate awareness of the Community Care Corps initiative among stakeholder groups, highlight the work of grantees and share lessons learned with others who may wish to replicate similar programs, USAging is organizing this two-day Community Care Corps symposium in conjunction with National Family Caregivers Month.</w:t>
            </w:r>
          </w:p>
          <w:p w14:paraId="11B1B771" w14:textId="0CB6FFDD" w:rsidR="00003088" w:rsidRPr="00253426" w:rsidRDefault="00003088" w:rsidP="00003088">
            <w:pPr>
              <w:pStyle w:val="ListParagraph"/>
              <w:ind w:left="360"/>
              <w:rPr>
                <w:color w:val="000000" w:themeColor="text1"/>
              </w:rPr>
            </w:pPr>
            <w:r w:rsidRPr="00253426">
              <w:rPr>
                <w:color w:val="000000" w:themeColor="text1"/>
              </w:rPr>
              <w:t xml:space="preserve">The Symposium will incorporate keynote addresses and panel presentations featuring grantee recipients, researchers and other experts on topics including caregiving, volunteerism and the value and impact of non-medical care. </w:t>
            </w:r>
          </w:p>
          <w:p w14:paraId="4704362C" w14:textId="77777777" w:rsidR="00003088" w:rsidRDefault="00003088" w:rsidP="00003088">
            <w:pPr>
              <w:pStyle w:val="ListParagraph"/>
              <w:ind w:left="360"/>
              <w:rPr>
                <w:color w:val="000000" w:themeColor="text1"/>
              </w:rPr>
            </w:pPr>
            <w:r w:rsidRPr="00253426">
              <w:rPr>
                <w:color w:val="000000" w:themeColor="text1"/>
              </w:rPr>
              <w:t>Symposium presenters will share information and insights on engaging leaders and activating volunteers to participate in innovative models that address the needs of caregivers at the community level.</w:t>
            </w:r>
          </w:p>
          <w:p w14:paraId="319AE683" w14:textId="77777777" w:rsidR="00003088" w:rsidRPr="00253426" w:rsidRDefault="00003088" w:rsidP="00003088">
            <w:pPr>
              <w:pStyle w:val="ListParagraph"/>
              <w:ind w:left="360"/>
              <w:rPr>
                <w:color w:val="000000" w:themeColor="text1"/>
              </w:rPr>
            </w:pPr>
            <w:r w:rsidRPr="00253426">
              <w:rPr>
                <w:color w:val="000000" w:themeColor="text1"/>
              </w:rPr>
              <w:t>Speakers and Moderators Include: </w:t>
            </w:r>
          </w:p>
          <w:p w14:paraId="2CF81C68" w14:textId="33505E06" w:rsidR="00003088" w:rsidRPr="00253426" w:rsidRDefault="00003088" w:rsidP="00003088">
            <w:pPr>
              <w:pStyle w:val="ListParagraph"/>
              <w:ind w:left="360"/>
              <w:rPr>
                <w:color w:val="000000" w:themeColor="text1"/>
              </w:rPr>
            </w:pPr>
            <w:r w:rsidRPr="00253426">
              <w:rPr>
                <w:color w:val="000000" w:themeColor="text1"/>
              </w:rPr>
              <w:t>​November 16</w:t>
            </w:r>
          </w:p>
          <w:p w14:paraId="45668F8F" w14:textId="77777777" w:rsidR="00003088" w:rsidRPr="00253426" w:rsidRDefault="00003088" w:rsidP="00003088">
            <w:pPr>
              <w:pStyle w:val="ListParagraph"/>
              <w:ind w:left="360"/>
              <w:rPr>
                <w:color w:val="000000" w:themeColor="text1"/>
              </w:rPr>
            </w:pPr>
            <w:r w:rsidRPr="00253426">
              <w:rPr>
                <w:b/>
                <w:bCs/>
                <w:color w:val="000000" w:themeColor="text1"/>
              </w:rPr>
              <w:t xml:space="preserve">Keynote: </w:t>
            </w:r>
            <w:r w:rsidRPr="00253426">
              <w:rPr>
                <w:color w:val="000000" w:themeColor="text1"/>
              </w:rPr>
              <w:t>Atalaya Sergi, Seniors Director, AmeriCorps Seniors</w:t>
            </w:r>
          </w:p>
          <w:p w14:paraId="0A9E2942" w14:textId="77777777" w:rsidR="00003088" w:rsidRPr="00253426" w:rsidRDefault="00003088" w:rsidP="00003088">
            <w:pPr>
              <w:pStyle w:val="ListParagraph"/>
              <w:numPr>
                <w:ilvl w:val="0"/>
                <w:numId w:val="15"/>
              </w:numPr>
              <w:rPr>
                <w:color w:val="000000" w:themeColor="text1"/>
              </w:rPr>
            </w:pPr>
            <w:r w:rsidRPr="00253426">
              <w:rPr>
                <w:color w:val="000000" w:themeColor="text1"/>
              </w:rPr>
              <w:t>Juliet Simone, National Program and Health Director, Oasis Institute</w:t>
            </w:r>
          </w:p>
          <w:p w14:paraId="70A18750" w14:textId="77777777" w:rsidR="00003088" w:rsidRPr="00253426" w:rsidRDefault="00003088" w:rsidP="00003088">
            <w:pPr>
              <w:pStyle w:val="ListParagraph"/>
              <w:numPr>
                <w:ilvl w:val="0"/>
                <w:numId w:val="15"/>
              </w:numPr>
              <w:rPr>
                <w:color w:val="000000" w:themeColor="text1"/>
              </w:rPr>
            </w:pPr>
            <w:r w:rsidRPr="00253426">
              <w:rPr>
                <w:color w:val="000000" w:themeColor="text1"/>
              </w:rPr>
              <w:t>Maggie Ratnayake, Interim Executive Director, Lori's Hands</w:t>
            </w:r>
          </w:p>
          <w:p w14:paraId="7FD10D0F" w14:textId="77777777" w:rsidR="00003088" w:rsidRPr="00253426" w:rsidRDefault="00003088" w:rsidP="00003088">
            <w:pPr>
              <w:pStyle w:val="ListParagraph"/>
              <w:numPr>
                <w:ilvl w:val="0"/>
                <w:numId w:val="15"/>
              </w:numPr>
              <w:rPr>
                <w:color w:val="000000" w:themeColor="text1"/>
              </w:rPr>
            </w:pPr>
            <w:r w:rsidRPr="00253426">
              <w:rPr>
                <w:color w:val="000000" w:themeColor="text1"/>
              </w:rPr>
              <w:t>Paul Weiss, President, Oasis Institute</w:t>
            </w:r>
          </w:p>
          <w:p w14:paraId="11EEE22D" w14:textId="77777777" w:rsidR="00003088" w:rsidRPr="00253426" w:rsidRDefault="00003088" w:rsidP="00003088">
            <w:pPr>
              <w:pStyle w:val="ListParagraph"/>
              <w:numPr>
                <w:ilvl w:val="0"/>
                <w:numId w:val="15"/>
              </w:numPr>
              <w:rPr>
                <w:color w:val="000000" w:themeColor="text1"/>
              </w:rPr>
            </w:pPr>
            <w:r w:rsidRPr="00253426">
              <w:rPr>
                <w:color w:val="000000" w:themeColor="text1"/>
              </w:rPr>
              <w:t>Sandy Markwood, CEO, USAging </w:t>
            </w:r>
          </w:p>
          <w:p w14:paraId="14679737" w14:textId="77777777" w:rsidR="00003088" w:rsidRPr="00253426" w:rsidRDefault="00003088" w:rsidP="00003088">
            <w:pPr>
              <w:pStyle w:val="ListParagraph"/>
              <w:numPr>
                <w:ilvl w:val="0"/>
                <w:numId w:val="15"/>
              </w:numPr>
              <w:rPr>
                <w:color w:val="000000" w:themeColor="text1"/>
              </w:rPr>
            </w:pPr>
            <w:r w:rsidRPr="00253426">
              <w:rPr>
                <w:color w:val="000000" w:themeColor="text1"/>
              </w:rPr>
              <w:t>Sherri Clark, Aging Services Program Specialist, Administration for Community Living/ Administration on Aging </w:t>
            </w:r>
          </w:p>
          <w:p w14:paraId="6520DBAA" w14:textId="77777777" w:rsidR="00003088" w:rsidRPr="00253426" w:rsidRDefault="00003088" w:rsidP="00003088">
            <w:pPr>
              <w:pStyle w:val="ListParagraph"/>
              <w:numPr>
                <w:ilvl w:val="0"/>
                <w:numId w:val="15"/>
              </w:numPr>
              <w:rPr>
                <w:color w:val="000000" w:themeColor="text1"/>
              </w:rPr>
            </w:pPr>
            <w:r w:rsidRPr="00253426">
              <w:rPr>
                <w:color w:val="000000" w:themeColor="text1"/>
              </w:rPr>
              <w:t>Tobi Johnson, President &amp; Founder, VolunteerPro</w:t>
            </w:r>
          </w:p>
          <w:p w14:paraId="39A86D8B" w14:textId="5E1D86EA" w:rsidR="00003088" w:rsidRPr="00253426" w:rsidRDefault="00003088" w:rsidP="00003088">
            <w:pPr>
              <w:pStyle w:val="ListParagraph"/>
              <w:ind w:left="360"/>
              <w:rPr>
                <w:color w:val="000000" w:themeColor="text1"/>
              </w:rPr>
            </w:pPr>
            <w:r w:rsidRPr="00253426">
              <w:rPr>
                <w:color w:val="000000" w:themeColor="text1"/>
              </w:rPr>
              <w:t>November 17</w:t>
            </w:r>
          </w:p>
          <w:p w14:paraId="0D7F3B0D" w14:textId="77777777" w:rsidR="00003088" w:rsidRPr="00253426" w:rsidRDefault="00003088" w:rsidP="00003088">
            <w:pPr>
              <w:pStyle w:val="ListParagraph"/>
              <w:ind w:left="360"/>
              <w:rPr>
                <w:color w:val="000000" w:themeColor="text1"/>
              </w:rPr>
            </w:pPr>
            <w:r w:rsidRPr="00253426">
              <w:rPr>
                <w:b/>
                <w:bCs/>
                <w:color w:val="000000" w:themeColor="text1"/>
              </w:rPr>
              <w:t>Keynote: </w:t>
            </w:r>
            <w:r w:rsidRPr="00253426">
              <w:rPr>
                <w:color w:val="000000" w:themeColor="text1"/>
              </w:rPr>
              <w:t>Alison Barkoff, Principal Deputy Administrator and Acting, Administrator and Assistant Secretary for Aging, U.S. Administration for Community Living</w:t>
            </w:r>
          </w:p>
          <w:p w14:paraId="6509151F" w14:textId="77777777" w:rsidR="00003088" w:rsidRPr="00253426" w:rsidRDefault="00003088" w:rsidP="00003088">
            <w:pPr>
              <w:pStyle w:val="ListParagraph"/>
              <w:numPr>
                <w:ilvl w:val="0"/>
                <w:numId w:val="16"/>
              </w:numPr>
              <w:rPr>
                <w:color w:val="000000" w:themeColor="text1"/>
              </w:rPr>
            </w:pPr>
            <w:r w:rsidRPr="00253426">
              <w:rPr>
                <w:color w:val="000000" w:themeColor="text1"/>
              </w:rPr>
              <w:t>Abigail Cox, Director, Georgia Department of Human Services, Division of Aging Services</w:t>
            </w:r>
          </w:p>
          <w:p w14:paraId="287C3755" w14:textId="77777777" w:rsidR="00003088" w:rsidRPr="00253426" w:rsidRDefault="00003088" w:rsidP="00003088">
            <w:pPr>
              <w:pStyle w:val="ListParagraph"/>
              <w:numPr>
                <w:ilvl w:val="0"/>
                <w:numId w:val="16"/>
              </w:numPr>
              <w:rPr>
                <w:color w:val="000000" w:themeColor="text1"/>
              </w:rPr>
            </w:pPr>
            <w:r w:rsidRPr="00253426">
              <w:rPr>
                <w:color w:val="000000" w:themeColor="text1"/>
              </w:rPr>
              <w:t>Anne Montgomery, Director, Center for Eldercare Improvement, Altarum</w:t>
            </w:r>
          </w:p>
          <w:p w14:paraId="40636F07" w14:textId="77777777" w:rsidR="00003088" w:rsidRPr="00253426" w:rsidRDefault="00003088" w:rsidP="00003088">
            <w:pPr>
              <w:pStyle w:val="ListParagraph"/>
              <w:numPr>
                <w:ilvl w:val="0"/>
                <w:numId w:val="16"/>
              </w:numPr>
              <w:rPr>
                <w:color w:val="000000" w:themeColor="text1"/>
              </w:rPr>
            </w:pPr>
            <w:r w:rsidRPr="00253426">
              <w:rPr>
                <w:color w:val="000000" w:themeColor="text1"/>
              </w:rPr>
              <w:t>Dana Howarth, Program Director, New Mexico Caregivers Coalition </w:t>
            </w:r>
          </w:p>
          <w:p w14:paraId="41A72D65" w14:textId="77777777" w:rsidR="00003088" w:rsidRPr="00253426" w:rsidRDefault="00003088" w:rsidP="00003088">
            <w:pPr>
              <w:pStyle w:val="ListParagraph"/>
              <w:numPr>
                <w:ilvl w:val="0"/>
                <w:numId w:val="16"/>
              </w:numPr>
              <w:rPr>
                <w:color w:val="000000" w:themeColor="text1"/>
              </w:rPr>
            </w:pPr>
            <w:r w:rsidRPr="00253426">
              <w:rPr>
                <w:color w:val="000000" w:themeColor="text1"/>
              </w:rPr>
              <w:t>Diane Cohn, Supervisor, Caregiver Support Program, Northern Colorado Services, Volunteers of America Colorado </w:t>
            </w:r>
          </w:p>
          <w:p w14:paraId="45854AF7" w14:textId="77777777" w:rsidR="00003088" w:rsidRPr="00253426" w:rsidRDefault="00003088" w:rsidP="00003088">
            <w:pPr>
              <w:pStyle w:val="ListParagraph"/>
              <w:numPr>
                <w:ilvl w:val="0"/>
                <w:numId w:val="16"/>
              </w:numPr>
              <w:rPr>
                <w:color w:val="000000" w:themeColor="text1"/>
              </w:rPr>
            </w:pPr>
            <w:r w:rsidRPr="00253426">
              <w:rPr>
                <w:color w:val="000000" w:themeColor="text1"/>
              </w:rPr>
              <w:t>Grace Whiting, President &amp; CEO, National Alliance for Caregiving</w:t>
            </w:r>
          </w:p>
          <w:p w14:paraId="2599C651" w14:textId="77777777" w:rsidR="00003088" w:rsidRPr="00253426" w:rsidRDefault="00003088" w:rsidP="00003088">
            <w:pPr>
              <w:pStyle w:val="ListParagraph"/>
              <w:numPr>
                <w:ilvl w:val="0"/>
                <w:numId w:val="16"/>
              </w:numPr>
              <w:rPr>
                <w:color w:val="000000" w:themeColor="text1"/>
              </w:rPr>
            </w:pPr>
            <w:r w:rsidRPr="00253426">
              <w:rPr>
                <w:color w:val="000000" w:themeColor="text1"/>
              </w:rPr>
              <w:t>Greg Link, Director, Office of Supportive and Caregiver Services, Administration for Community Living/ Administration on Aging</w:t>
            </w:r>
          </w:p>
          <w:p w14:paraId="1759CA13" w14:textId="77777777" w:rsidR="00003088" w:rsidRPr="00253426" w:rsidRDefault="00003088" w:rsidP="00003088">
            <w:pPr>
              <w:pStyle w:val="ListParagraph"/>
              <w:numPr>
                <w:ilvl w:val="0"/>
                <w:numId w:val="16"/>
              </w:numPr>
              <w:rPr>
                <w:color w:val="000000" w:themeColor="text1"/>
              </w:rPr>
            </w:pPr>
            <w:r w:rsidRPr="00253426">
              <w:rPr>
                <w:color w:val="000000" w:themeColor="text1"/>
              </w:rPr>
              <w:t>Javan Mangum, Community Outreach Manager, Ascension Saint Agnes Hospital Health Institute</w:t>
            </w:r>
          </w:p>
          <w:p w14:paraId="6AA9FAAA" w14:textId="77777777" w:rsidR="00003088" w:rsidRPr="00253426" w:rsidRDefault="00003088" w:rsidP="00003088">
            <w:pPr>
              <w:pStyle w:val="ListParagraph"/>
              <w:numPr>
                <w:ilvl w:val="0"/>
                <w:numId w:val="16"/>
              </w:numPr>
              <w:rPr>
                <w:color w:val="000000" w:themeColor="text1"/>
              </w:rPr>
            </w:pPr>
            <w:r w:rsidRPr="00253426">
              <w:rPr>
                <w:color w:val="000000" w:themeColor="text1"/>
              </w:rPr>
              <w:t>Jennifer Carson, HHCJ Administrator and Compliance &amp; Privacy Officer, Hospice and Home of Juneau-a division of Catholic Community Services</w:t>
            </w:r>
          </w:p>
          <w:p w14:paraId="16023BB4" w14:textId="77777777" w:rsidR="00003088" w:rsidRPr="00253426" w:rsidRDefault="00003088" w:rsidP="00003088">
            <w:pPr>
              <w:pStyle w:val="ListParagraph"/>
              <w:numPr>
                <w:ilvl w:val="0"/>
                <w:numId w:val="16"/>
              </w:numPr>
              <w:rPr>
                <w:color w:val="000000" w:themeColor="text1"/>
              </w:rPr>
            </w:pPr>
            <w:r w:rsidRPr="00253426">
              <w:rPr>
                <w:color w:val="000000" w:themeColor="text1"/>
              </w:rPr>
              <w:t>John Schall, CEO, Caregiver Action Network (CAN)</w:t>
            </w:r>
          </w:p>
          <w:p w14:paraId="6EB92A1A" w14:textId="77777777" w:rsidR="00003088" w:rsidRPr="00253426" w:rsidRDefault="00003088" w:rsidP="00003088">
            <w:pPr>
              <w:pStyle w:val="ListParagraph"/>
              <w:numPr>
                <w:ilvl w:val="0"/>
                <w:numId w:val="16"/>
              </w:numPr>
              <w:rPr>
                <w:color w:val="000000" w:themeColor="text1"/>
              </w:rPr>
            </w:pPr>
            <w:r w:rsidRPr="00253426">
              <w:rPr>
                <w:color w:val="000000" w:themeColor="text1"/>
              </w:rPr>
              <w:t>Judy Anderson, Director, Community &amp; Volunteer Services, Aroostook Agency on Aging</w:t>
            </w:r>
          </w:p>
          <w:p w14:paraId="50910CBF" w14:textId="77777777" w:rsidR="00003088" w:rsidRPr="00253426" w:rsidRDefault="00003088" w:rsidP="00003088">
            <w:pPr>
              <w:pStyle w:val="ListParagraph"/>
              <w:numPr>
                <w:ilvl w:val="0"/>
                <w:numId w:val="16"/>
              </w:numPr>
              <w:rPr>
                <w:color w:val="000000" w:themeColor="text1"/>
              </w:rPr>
            </w:pPr>
            <w:r w:rsidRPr="00253426">
              <w:rPr>
                <w:color w:val="000000" w:themeColor="text1"/>
              </w:rPr>
              <w:t>Sarah Slocum, Deputy Director, Eldercare Improvement, Altarum</w:t>
            </w:r>
          </w:p>
          <w:p w14:paraId="67A2EB67" w14:textId="77777777" w:rsidR="00003088" w:rsidRPr="00253426" w:rsidRDefault="00003088" w:rsidP="00003088">
            <w:pPr>
              <w:pStyle w:val="ListParagraph"/>
              <w:numPr>
                <w:ilvl w:val="0"/>
                <w:numId w:val="16"/>
              </w:numPr>
              <w:rPr>
                <w:color w:val="000000" w:themeColor="text1"/>
              </w:rPr>
            </w:pPr>
            <w:r w:rsidRPr="00253426">
              <w:rPr>
                <w:color w:val="000000" w:themeColor="text1"/>
              </w:rPr>
              <w:t>Yanira Cruz, President &amp; CEO, National Hispanic Council on Aging (NHCOA)</w:t>
            </w:r>
          </w:p>
          <w:p w14:paraId="0B2DE061" w14:textId="77777777" w:rsidR="00003088" w:rsidRDefault="00003088" w:rsidP="00003088">
            <w:pPr>
              <w:pStyle w:val="ListParagraph"/>
              <w:ind w:left="360"/>
              <w:rPr>
                <w:color w:val="000000" w:themeColor="text1"/>
              </w:rPr>
            </w:pPr>
            <w:hyperlink r:id="rId62" w:history="1">
              <w:r w:rsidRPr="0017521A">
                <w:rPr>
                  <w:rStyle w:val="Hyperlink"/>
                </w:rPr>
                <w:t>https://tinyurl.com/CommunityCare2021Symposium</w:t>
              </w:r>
            </w:hyperlink>
            <w:r>
              <w:rPr>
                <w:color w:val="000000" w:themeColor="text1"/>
              </w:rPr>
              <w:t xml:space="preserve"> </w:t>
            </w:r>
          </w:p>
          <w:p w14:paraId="18B8ABF1" w14:textId="77777777" w:rsidR="00003088" w:rsidRDefault="00003088" w:rsidP="00003088">
            <w:pPr>
              <w:pStyle w:val="ListParagraph"/>
              <w:numPr>
                <w:ilvl w:val="0"/>
                <w:numId w:val="2"/>
              </w:numPr>
              <w:rPr>
                <w:b/>
                <w:bCs/>
                <w:color w:val="000000" w:themeColor="text1"/>
              </w:rPr>
            </w:pPr>
            <w:r w:rsidRPr="002F2BCF">
              <w:rPr>
                <w:b/>
                <w:bCs/>
                <w:color w:val="000000" w:themeColor="text1"/>
              </w:rPr>
              <w:t>The Long Term Care Discussion Group</w:t>
            </w:r>
          </w:p>
          <w:p w14:paraId="710302C6" w14:textId="77777777" w:rsidR="00003088" w:rsidRDefault="00003088" w:rsidP="00003088">
            <w:pPr>
              <w:pStyle w:val="ListParagraph"/>
              <w:ind w:left="360"/>
              <w:rPr>
                <w:color w:val="000000" w:themeColor="text1"/>
              </w:rPr>
            </w:pPr>
            <w:r>
              <w:rPr>
                <w:color w:val="000000" w:themeColor="text1"/>
              </w:rPr>
              <w:t>Thursday, November 18, 2021, 11:00 a.m. to 12:00 p.m.</w:t>
            </w:r>
          </w:p>
          <w:p w14:paraId="2C4FEE4F" w14:textId="7B908D96" w:rsidR="00003088" w:rsidRDefault="00003088" w:rsidP="00003088">
            <w:pPr>
              <w:pStyle w:val="ListParagraph"/>
              <w:ind w:left="360"/>
              <w:rPr>
                <w:i/>
                <w:iCs/>
                <w:color w:val="000000" w:themeColor="text1"/>
              </w:rPr>
            </w:pPr>
            <w:r w:rsidRPr="002F2BCF">
              <w:rPr>
                <w:i/>
                <w:iCs/>
                <w:color w:val="000000" w:themeColor="text1"/>
              </w:rPr>
              <w:t>Implementation of the American Rescue Plan Act to Strengthen Home and Community-Based Services</w:t>
            </w:r>
          </w:p>
          <w:p w14:paraId="6CAB9204" w14:textId="77777777" w:rsidR="00003088" w:rsidRPr="002F2BCF" w:rsidRDefault="00003088" w:rsidP="00003088">
            <w:pPr>
              <w:pStyle w:val="ListParagraph"/>
              <w:ind w:left="360"/>
              <w:rPr>
                <w:color w:val="000000" w:themeColor="text1"/>
              </w:rPr>
            </w:pPr>
            <w:r w:rsidRPr="002F2BCF">
              <w:rPr>
                <w:color w:val="000000" w:themeColor="text1"/>
              </w:rPr>
              <w:t>Speaker:</w:t>
            </w:r>
          </w:p>
          <w:p w14:paraId="161857F1" w14:textId="5A7DED21" w:rsidR="00003088" w:rsidRDefault="00003088" w:rsidP="00003088">
            <w:pPr>
              <w:pStyle w:val="ListParagraph"/>
              <w:numPr>
                <w:ilvl w:val="0"/>
                <w:numId w:val="18"/>
              </w:numPr>
              <w:rPr>
                <w:color w:val="000000" w:themeColor="text1"/>
              </w:rPr>
            </w:pPr>
            <w:r w:rsidRPr="002F2BCF">
              <w:rPr>
                <w:color w:val="000000" w:themeColor="text1"/>
              </w:rPr>
              <w:t>Jennifer Bowdoin, Director, Division of Community Systems Transformation, CMS</w:t>
            </w:r>
          </w:p>
          <w:p w14:paraId="700FA558" w14:textId="74F5D5CF" w:rsidR="00003088" w:rsidRPr="002F2BCF" w:rsidRDefault="00003088" w:rsidP="00003088">
            <w:pPr>
              <w:pStyle w:val="ListParagraph"/>
              <w:ind w:left="360"/>
              <w:rPr>
                <w:color w:val="000000" w:themeColor="text1"/>
              </w:rPr>
            </w:pPr>
            <w:r w:rsidRPr="002F2BCF">
              <w:rPr>
                <w:color w:val="000000" w:themeColor="text1"/>
              </w:rPr>
              <w:t>As the pandemic continues to impact health care, it is important that Medicaid beneficiaries needing long-term services and supports (LTSS) receive the assistance required to live in the setting of their choice; for many this means care at home. Additional federal funding made available under the American Rescue Plan (ARP) Act of 2021 allows states to tailor home and community-based services (HCBS) enhancements based on the needs and priorities of their residents, while protecting and strengthening the HCBS workforce, safeguarding financial stability for HCBS providers, and accelerating LTSS reform and innovation. During this meeting, Jennifer Bowdoin will discuss activities that states are implementing to enhance, expand, or strengthen HCBS under ARP section 9817.</w:t>
            </w:r>
          </w:p>
          <w:p w14:paraId="23470500" w14:textId="41EBF901" w:rsidR="00003088" w:rsidRPr="002F2BCF" w:rsidRDefault="00003088" w:rsidP="00003088">
            <w:pPr>
              <w:pStyle w:val="ListParagraph"/>
              <w:ind w:left="360"/>
              <w:rPr>
                <w:color w:val="000000" w:themeColor="text1"/>
              </w:rPr>
            </w:pPr>
            <w:r w:rsidRPr="002F2BCF">
              <w:rPr>
                <w:color w:val="000000" w:themeColor="text1"/>
              </w:rPr>
              <w:t>Section 9817 is of special interest. Section 9817 of the law provides qualifying states with a temporary 10 percentage point increase to the federal medical assistance percentage (FMAP) for certain Medicaid expenditures for HCBS beginning April 1, 2021 and ending March 31, 2022. States have until March 31, 2024, to spend the additional funding they draw down. This increased funding (almost $13 billion), represents a rare opportunity for states to identify and implement changes aimed at addressing existing HCBS workforce and structural issues, expand the capacity of critical services, and begin to meet the needs of people on HCBS waitlists and family caregivers.</w:t>
            </w:r>
          </w:p>
          <w:p w14:paraId="0EA1D678" w14:textId="77777777" w:rsidR="00003088" w:rsidRDefault="00003088" w:rsidP="00003088">
            <w:pPr>
              <w:pStyle w:val="ListParagraph"/>
              <w:ind w:left="360"/>
              <w:rPr>
                <w:color w:val="000000" w:themeColor="text1"/>
              </w:rPr>
            </w:pPr>
            <w:r w:rsidRPr="002F2BCF">
              <w:rPr>
                <w:color w:val="000000" w:themeColor="text1"/>
              </w:rPr>
              <w:t>Additional information is available on a newly released CMS webpage: </w:t>
            </w:r>
            <w:hyperlink r:id="rId63" w:tgtFrame="_blank" w:history="1">
              <w:r w:rsidRPr="002F2BCF">
                <w:rPr>
                  <w:rStyle w:val="Hyperlink"/>
                </w:rPr>
                <w:t>Strengthening and Investing in Home and Community Based Services for Medicaid Beneficiaries: American Rescue Plan Act of 2021 Section 9817 Spending Plans and Narratives | Medicaid</w:t>
              </w:r>
            </w:hyperlink>
            <w:r w:rsidRPr="002F2BCF">
              <w:rPr>
                <w:color w:val="000000" w:themeColor="text1"/>
              </w:rPr>
              <w:t xml:space="preserve"> that describes how CMS will approach this.  See also a report by the National Academy for State Health Policy (NASHP), at </w:t>
            </w:r>
            <w:hyperlink r:id="rId64" w:tgtFrame="_blank" w:history="1">
              <w:r w:rsidRPr="002F2BCF">
                <w:rPr>
                  <w:rStyle w:val="Hyperlink"/>
                </w:rPr>
                <w:t>https://www.nashp.org/states-use-american-rescue-plan-act-funds-to-strengthen-home-and-community-based-service-workforce/</w:t>
              </w:r>
            </w:hyperlink>
          </w:p>
          <w:p w14:paraId="44256F4E" w14:textId="77777777" w:rsidR="00003088" w:rsidRPr="002F2BCF" w:rsidRDefault="00003088" w:rsidP="00003088">
            <w:pPr>
              <w:pStyle w:val="ListParagraph"/>
              <w:ind w:left="360"/>
              <w:rPr>
                <w:color w:val="000000" w:themeColor="text1"/>
              </w:rPr>
            </w:pPr>
            <w:r w:rsidRPr="002F2BCF">
              <w:rPr>
                <w:b/>
                <w:bCs/>
                <w:color w:val="000000" w:themeColor="text1"/>
              </w:rPr>
              <w:t>Join Zoom Meeting</w:t>
            </w:r>
          </w:p>
          <w:p w14:paraId="6B2BE6C3" w14:textId="77777777" w:rsidR="00003088" w:rsidRPr="002F2BCF" w:rsidRDefault="00003088" w:rsidP="00003088">
            <w:pPr>
              <w:pStyle w:val="ListParagraph"/>
              <w:ind w:left="360"/>
              <w:rPr>
                <w:color w:val="000000" w:themeColor="text1"/>
              </w:rPr>
            </w:pPr>
            <w:hyperlink r:id="rId65" w:tgtFrame="_blank" w:history="1">
              <w:r w:rsidRPr="002F2BCF">
                <w:rPr>
                  <w:rStyle w:val="Hyperlink"/>
                </w:rPr>
                <w:t>https://us06web.zoom.us/j/86837399444</w:t>
              </w:r>
            </w:hyperlink>
          </w:p>
          <w:p w14:paraId="0E40C878" w14:textId="77777777" w:rsidR="00003088" w:rsidRPr="002F2BCF" w:rsidRDefault="00003088" w:rsidP="00003088">
            <w:pPr>
              <w:pStyle w:val="ListParagraph"/>
              <w:ind w:left="360"/>
              <w:rPr>
                <w:color w:val="000000" w:themeColor="text1"/>
              </w:rPr>
            </w:pPr>
            <w:r w:rsidRPr="002F2BCF">
              <w:rPr>
                <w:color w:val="000000" w:themeColor="text1"/>
              </w:rPr>
              <w:t>Meeting ID: 868 3739 9444</w:t>
            </w:r>
          </w:p>
          <w:p w14:paraId="7D0CE0B2" w14:textId="77777777" w:rsidR="00003088" w:rsidRDefault="00003088" w:rsidP="00003088">
            <w:pPr>
              <w:pStyle w:val="ListParagraph"/>
              <w:ind w:left="360"/>
              <w:rPr>
                <w:color w:val="000000" w:themeColor="text1"/>
              </w:rPr>
            </w:pPr>
            <w:hyperlink r:id="rId66" w:history="1">
              <w:r w:rsidRPr="0017521A">
                <w:rPr>
                  <w:rStyle w:val="Hyperlink"/>
                </w:rPr>
                <w:t>http://www.ltcdiscussiongroup.org/</w:t>
              </w:r>
            </w:hyperlink>
            <w:r>
              <w:rPr>
                <w:color w:val="000000" w:themeColor="text1"/>
              </w:rPr>
              <w:t xml:space="preserve"> </w:t>
            </w:r>
          </w:p>
          <w:p w14:paraId="190ADD58" w14:textId="77777777" w:rsidR="00003088" w:rsidRDefault="00003088" w:rsidP="00003088">
            <w:pPr>
              <w:pStyle w:val="ListParagraph"/>
              <w:numPr>
                <w:ilvl w:val="0"/>
                <w:numId w:val="2"/>
              </w:numPr>
              <w:spacing w:after="160" w:line="259" w:lineRule="auto"/>
              <w:rPr>
                <w:b/>
                <w:bCs/>
                <w:color w:val="000000" w:themeColor="text1"/>
              </w:rPr>
            </w:pPr>
            <w:r>
              <w:rPr>
                <w:b/>
                <w:bCs/>
                <w:color w:val="000000" w:themeColor="text1"/>
              </w:rPr>
              <w:t>Leonard Davis Institute for Health Ecomomics – University of Pennsylvania</w:t>
            </w:r>
          </w:p>
          <w:p w14:paraId="50DA2806" w14:textId="15BE7C30" w:rsidR="00003088" w:rsidRDefault="00003088" w:rsidP="00003088">
            <w:pPr>
              <w:pStyle w:val="ListParagraph"/>
              <w:ind w:left="360"/>
              <w:rPr>
                <w:color w:val="000000" w:themeColor="text1"/>
              </w:rPr>
            </w:pPr>
            <w:r w:rsidRPr="008E5B80">
              <w:rPr>
                <w:color w:val="000000" w:themeColor="text1"/>
              </w:rPr>
              <w:t xml:space="preserve">Friday, </w:t>
            </w:r>
            <w:r>
              <w:rPr>
                <w:color w:val="000000" w:themeColor="text1"/>
              </w:rPr>
              <w:t>Dec</w:t>
            </w:r>
            <w:r w:rsidRPr="008E5B80">
              <w:rPr>
                <w:color w:val="000000" w:themeColor="text1"/>
              </w:rPr>
              <w:t>ember 1</w:t>
            </w:r>
            <w:r>
              <w:rPr>
                <w:color w:val="000000" w:themeColor="text1"/>
              </w:rPr>
              <w:t>0</w:t>
            </w:r>
            <w:r w:rsidRPr="008E5B80">
              <w:rPr>
                <w:color w:val="000000" w:themeColor="text1"/>
              </w:rPr>
              <w:t>, 2021</w:t>
            </w:r>
            <w:r>
              <w:rPr>
                <w:color w:val="000000" w:themeColor="text1"/>
              </w:rPr>
              <w:t xml:space="preserve">, </w:t>
            </w:r>
            <w:r w:rsidRPr="008E5B80">
              <w:rPr>
                <w:color w:val="000000" w:themeColor="text1"/>
              </w:rPr>
              <w:t>12:00</w:t>
            </w:r>
            <w:r>
              <w:rPr>
                <w:color w:val="000000" w:themeColor="text1"/>
              </w:rPr>
              <w:t xml:space="preserve"> to </w:t>
            </w:r>
            <w:r w:rsidRPr="008E5B80">
              <w:rPr>
                <w:color w:val="000000" w:themeColor="text1"/>
              </w:rPr>
              <w:t>1:00 p.m.</w:t>
            </w:r>
          </w:p>
          <w:p w14:paraId="43813C69" w14:textId="77777777" w:rsidR="00003088" w:rsidRDefault="00003088" w:rsidP="00003088">
            <w:pPr>
              <w:pStyle w:val="ListParagraph"/>
              <w:ind w:left="360"/>
              <w:rPr>
                <w:i/>
                <w:iCs/>
                <w:color w:val="000000" w:themeColor="text1"/>
              </w:rPr>
            </w:pPr>
            <w:r w:rsidRPr="00D47BD7">
              <w:rPr>
                <w:i/>
                <w:iCs/>
                <w:color w:val="000000" w:themeColor="text1"/>
              </w:rPr>
              <w:t>COVID-19 Vaccines: One Year Later</w:t>
            </w:r>
          </w:p>
          <w:p w14:paraId="7FB2EDFB" w14:textId="77777777" w:rsidR="00003088" w:rsidRDefault="00003088" w:rsidP="00003088">
            <w:pPr>
              <w:pStyle w:val="ListParagraph"/>
              <w:ind w:left="360"/>
              <w:rPr>
                <w:color w:val="000000" w:themeColor="text1"/>
              </w:rPr>
            </w:pPr>
            <w:r>
              <w:rPr>
                <w:color w:val="000000" w:themeColor="text1"/>
              </w:rPr>
              <w:t>Speakers:</w:t>
            </w:r>
          </w:p>
          <w:p w14:paraId="238A72BC" w14:textId="77777777" w:rsidR="00003088" w:rsidRPr="00D47BD7" w:rsidRDefault="00003088" w:rsidP="00003088">
            <w:pPr>
              <w:pStyle w:val="ListParagraph"/>
              <w:numPr>
                <w:ilvl w:val="0"/>
                <w:numId w:val="18"/>
              </w:numPr>
              <w:rPr>
                <w:color w:val="000000" w:themeColor="text1"/>
              </w:rPr>
            </w:pPr>
            <w:hyperlink r:id="rId67" w:tgtFrame="_blank" w:history="1">
              <w:r w:rsidRPr="00D47BD7">
                <w:rPr>
                  <w:rStyle w:val="Hyperlink"/>
                </w:rPr>
                <w:t>Nicole Lurie, MD, MSHP</w:t>
              </w:r>
            </w:hyperlink>
          </w:p>
          <w:p w14:paraId="11605EFB" w14:textId="77777777" w:rsidR="00003088" w:rsidRPr="00D47BD7" w:rsidRDefault="00003088" w:rsidP="00003088">
            <w:pPr>
              <w:pStyle w:val="ListParagraph"/>
              <w:rPr>
                <w:color w:val="000000" w:themeColor="text1"/>
              </w:rPr>
            </w:pPr>
            <w:r w:rsidRPr="00D47BD7">
              <w:rPr>
                <w:color w:val="000000" w:themeColor="text1"/>
              </w:rPr>
              <w:t>U.S. Director and Strategic Advisor to the CEO, Coalition for Epidemic Preparedness Initiatives, and Former Assistant Secretary for Preparedness and Response, Department of Health and Human Services</w:t>
            </w:r>
          </w:p>
          <w:p w14:paraId="7059B442" w14:textId="77777777" w:rsidR="00003088" w:rsidRPr="002A167E" w:rsidRDefault="00003088" w:rsidP="00003088">
            <w:pPr>
              <w:pStyle w:val="ListParagraph"/>
              <w:numPr>
                <w:ilvl w:val="0"/>
                <w:numId w:val="18"/>
              </w:numPr>
              <w:rPr>
                <w:color w:val="000000" w:themeColor="text1"/>
              </w:rPr>
            </w:pPr>
            <w:hyperlink r:id="rId68" w:tgtFrame="_blank" w:history="1">
              <w:r w:rsidRPr="002A167E">
                <w:rPr>
                  <w:rStyle w:val="Hyperlink"/>
                </w:rPr>
                <w:t>Paul Offit, MD</w:t>
              </w:r>
            </w:hyperlink>
          </w:p>
          <w:p w14:paraId="3C652B68" w14:textId="77777777" w:rsidR="00003088" w:rsidRPr="00FB6B02" w:rsidRDefault="00003088" w:rsidP="00003088">
            <w:pPr>
              <w:ind w:left="720"/>
              <w:rPr>
                <w:color w:val="000000" w:themeColor="text1"/>
              </w:rPr>
            </w:pPr>
            <w:r w:rsidRPr="00FB6B02">
              <w:rPr>
                <w:color w:val="000000" w:themeColor="text1"/>
              </w:rPr>
              <w:t xml:space="preserve">Director, Vaccine Education Center and Professor of Pediatrics, Division of Infectious Diseases, Children’s Hospital of Philadelphia, and Maurice R. Hilleman Chair of Vaccinology, Perelman School of Medicine </w:t>
            </w:r>
          </w:p>
          <w:p w14:paraId="76D917EF" w14:textId="77777777" w:rsidR="00003088" w:rsidRPr="002A167E" w:rsidRDefault="00003088" w:rsidP="00003088">
            <w:pPr>
              <w:pStyle w:val="ListParagraph"/>
              <w:numPr>
                <w:ilvl w:val="0"/>
                <w:numId w:val="18"/>
              </w:numPr>
              <w:rPr>
                <w:color w:val="000000" w:themeColor="text1"/>
              </w:rPr>
            </w:pPr>
            <w:hyperlink r:id="rId69" w:history="1">
              <w:r w:rsidRPr="002A167E">
                <w:rPr>
                  <w:rStyle w:val="Hyperlink"/>
                </w:rPr>
                <w:t>Florence Momplaisir, MD, MSHP, FACP</w:t>
              </w:r>
            </w:hyperlink>
          </w:p>
          <w:p w14:paraId="01781268" w14:textId="77777777" w:rsidR="00003088" w:rsidRPr="00FB6B02" w:rsidRDefault="00003088" w:rsidP="00003088">
            <w:pPr>
              <w:ind w:left="720"/>
              <w:rPr>
                <w:color w:val="000000" w:themeColor="text1"/>
              </w:rPr>
            </w:pPr>
            <w:r w:rsidRPr="00FB6B02">
              <w:rPr>
                <w:color w:val="000000" w:themeColor="text1"/>
              </w:rPr>
              <w:t>Assistant Professor of Medicine, Perelman School of Medicine</w:t>
            </w:r>
          </w:p>
          <w:p w14:paraId="2C1D4824" w14:textId="77777777" w:rsidR="00003088" w:rsidRPr="00FB6B02" w:rsidRDefault="00003088" w:rsidP="00003088">
            <w:pPr>
              <w:pStyle w:val="ListParagraph"/>
              <w:numPr>
                <w:ilvl w:val="0"/>
                <w:numId w:val="18"/>
              </w:numPr>
              <w:rPr>
                <w:color w:val="000000" w:themeColor="text1"/>
              </w:rPr>
            </w:pPr>
            <w:hyperlink r:id="rId70" w:tgtFrame="_blank" w:history="1">
              <w:r w:rsidRPr="00FB6B02">
                <w:rPr>
                  <w:rStyle w:val="Hyperlink"/>
                </w:rPr>
                <w:t>Ala Stanford, MD</w:t>
              </w:r>
            </w:hyperlink>
          </w:p>
          <w:p w14:paraId="7A6547F8" w14:textId="77777777" w:rsidR="00003088" w:rsidRPr="00FB6B02" w:rsidRDefault="00003088" w:rsidP="00003088">
            <w:pPr>
              <w:ind w:left="720"/>
              <w:rPr>
                <w:color w:val="000000" w:themeColor="text1"/>
              </w:rPr>
            </w:pPr>
            <w:r w:rsidRPr="00FB6B02">
              <w:rPr>
                <w:color w:val="000000" w:themeColor="text1"/>
              </w:rPr>
              <w:t>Founder, Black Doctors COVID-19 Consortium and Founder, R.E.A.L. Concierge Medicine</w:t>
            </w:r>
          </w:p>
          <w:p w14:paraId="4F003E3F" w14:textId="77777777" w:rsidR="00003088" w:rsidRPr="00FB6B02" w:rsidRDefault="00003088" w:rsidP="00003088">
            <w:pPr>
              <w:pStyle w:val="ListParagraph"/>
              <w:numPr>
                <w:ilvl w:val="0"/>
                <w:numId w:val="18"/>
              </w:numPr>
              <w:rPr>
                <w:color w:val="000000" w:themeColor="text1"/>
              </w:rPr>
            </w:pPr>
            <w:hyperlink r:id="rId71" w:history="1">
              <w:r w:rsidRPr="00FB6B02">
                <w:rPr>
                  <w:rStyle w:val="Hyperlink"/>
                </w:rPr>
                <w:t>Alison Buttenheim, PhD, MBA (moderator)</w:t>
              </w:r>
            </w:hyperlink>
          </w:p>
          <w:p w14:paraId="5760D24C" w14:textId="77777777" w:rsidR="00003088" w:rsidRPr="00FB6B02" w:rsidRDefault="00003088" w:rsidP="00003088">
            <w:pPr>
              <w:ind w:left="720"/>
              <w:rPr>
                <w:color w:val="000000" w:themeColor="text1"/>
              </w:rPr>
            </w:pPr>
            <w:r w:rsidRPr="00FB6B02">
              <w:rPr>
                <w:color w:val="000000" w:themeColor="text1"/>
              </w:rPr>
              <w:t>Associate Professor of Family and Community Health, School of Nursing, Director of Engagement, Penn LDI, and Scientific Director, Center for Health Incentives and Behavioral Economics (CHIBE), Perelman School of Medicine</w:t>
            </w:r>
          </w:p>
          <w:p w14:paraId="06D41863" w14:textId="57FE6769" w:rsidR="00003088" w:rsidRPr="00FB6B02" w:rsidRDefault="00003088" w:rsidP="00003088">
            <w:pPr>
              <w:ind w:left="360"/>
              <w:rPr>
                <w:color w:val="000000" w:themeColor="text1"/>
              </w:rPr>
            </w:pPr>
            <w:r>
              <w:rPr>
                <w:color w:val="000000" w:themeColor="text1"/>
              </w:rPr>
              <w:t>Access information:</w:t>
            </w:r>
            <w:r>
              <w:rPr>
                <w:color w:val="000000" w:themeColor="text1"/>
              </w:rPr>
              <w:t xml:space="preserve"> </w:t>
            </w:r>
            <w:hyperlink r:id="rId72" w:history="1">
              <w:r w:rsidRPr="00D63927">
                <w:rPr>
                  <w:rStyle w:val="Hyperlink"/>
                </w:rPr>
                <w:t>https://tinyurl.com/VaccineOneYearLater</w:t>
              </w:r>
            </w:hyperlink>
            <w:r>
              <w:rPr>
                <w:color w:val="000000" w:themeColor="text1"/>
              </w:rPr>
              <w:t xml:space="preserve"> </w:t>
            </w:r>
          </w:p>
        </w:tc>
      </w:tr>
      <w:tr w:rsidR="00003088" w14:paraId="478498ED" w14:textId="77777777" w:rsidTr="00EB0CFF">
        <w:trPr>
          <w:trHeight w:val="260"/>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003088" w:rsidP="00003088">
            <w:pPr>
              <w:pStyle w:val="ListParagraph"/>
              <w:spacing w:before="100" w:beforeAutospacing="1" w:after="100" w:afterAutospacing="1"/>
              <w:ind w:left="0"/>
              <w:rPr>
                <w:b/>
                <w:bCs/>
              </w:rPr>
            </w:pPr>
            <w:hyperlink r:id="rId73" w:history="1">
              <w:r w:rsidRPr="00354C38">
                <w:rPr>
                  <w:rStyle w:val="Hyperlink"/>
                  <w:b/>
                  <w:bCs/>
                </w:rPr>
                <w:t>https://dignityalliancema.org/webinars-and-online-sessions/</w:t>
              </w:r>
            </w:hyperlink>
          </w:p>
        </w:tc>
      </w:tr>
      <w:tr w:rsidR="00003088" w14:paraId="126E049D" w14:textId="77777777" w:rsidTr="00EB0CFF">
        <w:trPr>
          <w:trHeight w:val="260"/>
        </w:trPr>
        <w:tc>
          <w:tcPr>
            <w:tcW w:w="2965" w:type="dxa"/>
          </w:tcPr>
          <w:p w14:paraId="19BAA6AD" w14:textId="6FA7A672" w:rsidR="00003088" w:rsidRPr="00590699" w:rsidRDefault="00003088" w:rsidP="00003088">
            <w:pPr>
              <w:rPr>
                <w:color w:val="000000" w:themeColor="text1"/>
                <w:sz w:val="24"/>
                <w:szCs w:val="24"/>
              </w:rPr>
            </w:pPr>
            <w:bookmarkStart w:id="0" w:name="_Hlk58150571"/>
            <w:bookmarkStart w:id="1" w:name="_Hlk75181356"/>
            <w:r>
              <w:rPr>
                <w:color w:val="000000" w:themeColor="text1"/>
                <w:sz w:val="24"/>
                <w:szCs w:val="24"/>
              </w:rPr>
              <w:t>Home and Community Based Services</w:t>
            </w:r>
          </w:p>
        </w:tc>
        <w:tc>
          <w:tcPr>
            <w:tcW w:w="8051" w:type="dxa"/>
            <w:gridSpan w:val="3"/>
          </w:tcPr>
          <w:p w14:paraId="3BCF1CD1" w14:textId="2A275E4C" w:rsidR="00003088" w:rsidRDefault="00003088" w:rsidP="00003088">
            <w:pPr>
              <w:pStyle w:val="ListParagraph"/>
              <w:numPr>
                <w:ilvl w:val="0"/>
                <w:numId w:val="2"/>
              </w:numPr>
              <w:spacing w:before="100" w:beforeAutospacing="1" w:after="100" w:afterAutospacing="1"/>
              <w:rPr>
                <w:b/>
                <w:bCs/>
              </w:rPr>
            </w:pPr>
            <w:r>
              <w:rPr>
                <w:b/>
                <w:bCs/>
              </w:rPr>
              <w:t>NPR Shots</w:t>
            </w:r>
          </w:p>
          <w:p w14:paraId="43596240" w14:textId="5D446438" w:rsidR="00003088" w:rsidRPr="00527DBB" w:rsidRDefault="00003088" w:rsidP="00003088">
            <w:pPr>
              <w:pStyle w:val="ListParagraph"/>
              <w:spacing w:before="100" w:beforeAutospacing="1" w:after="100" w:afterAutospacing="1"/>
              <w:ind w:left="360"/>
            </w:pPr>
            <w:r>
              <w:t>October 21, 2021</w:t>
            </w:r>
          </w:p>
          <w:p w14:paraId="40F08A44" w14:textId="30237809" w:rsidR="00003088" w:rsidRDefault="00003088" w:rsidP="00003088">
            <w:pPr>
              <w:pStyle w:val="ListParagraph"/>
              <w:spacing w:before="100" w:beforeAutospacing="1" w:after="100" w:afterAutospacing="1"/>
              <w:ind w:left="360"/>
            </w:pPr>
            <w:r w:rsidRPr="001E6CDA">
              <w:rPr>
                <w:i/>
                <w:iCs/>
              </w:rPr>
              <w:t>New federal funds spur expansion of home care services for the elderly and disabled</w:t>
            </w:r>
            <w:r w:rsidRPr="001E6CDA">
              <w:t xml:space="preserve"> Department of Health and Human Services unveiled every state's plan for how they'll use the funds. An estimated $12.7 billion dollars in federal matching funds are available to "encourage states to expand home and community-based services and strengthen their programs," according to an agency press release.</w:t>
            </w:r>
            <w:r>
              <w:t xml:space="preserve"> </w:t>
            </w:r>
          </w:p>
          <w:p w14:paraId="3FA3DE05" w14:textId="09F75908" w:rsidR="00003088" w:rsidRPr="001E6CDA" w:rsidRDefault="00003088" w:rsidP="00003088">
            <w:pPr>
              <w:pStyle w:val="ListParagraph"/>
              <w:spacing w:before="100" w:beforeAutospacing="1" w:after="100" w:afterAutospacing="1"/>
              <w:ind w:left="360"/>
            </w:pPr>
            <w:hyperlink r:id="rId74" w:history="1">
              <w:r w:rsidRPr="0017521A">
                <w:rPr>
                  <w:rStyle w:val="Hyperlink"/>
                </w:rPr>
                <w:t>https://tinyurl.com/Federal</w:t>
              </w:r>
              <w:r w:rsidRPr="0017521A">
                <w:rPr>
                  <w:rStyle w:val="Hyperlink"/>
                </w:rPr>
                <w:t>F</w:t>
              </w:r>
              <w:r w:rsidRPr="0017521A">
                <w:rPr>
                  <w:rStyle w:val="Hyperlink"/>
                </w:rPr>
                <w:t>undsSpurHomeCare</w:t>
              </w:r>
            </w:hyperlink>
            <w:r>
              <w:t xml:space="preserve"> </w:t>
            </w:r>
          </w:p>
          <w:p w14:paraId="6F5801E8" w14:textId="2D2B4091" w:rsidR="00003088" w:rsidRDefault="00003088" w:rsidP="00003088">
            <w:pPr>
              <w:pStyle w:val="ListParagraph"/>
              <w:numPr>
                <w:ilvl w:val="0"/>
                <w:numId w:val="2"/>
              </w:numPr>
              <w:spacing w:before="100" w:beforeAutospacing="1" w:after="100" w:afterAutospacing="1"/>
              <w:rPr>
                <w:b/>
                <w:bCs/>
              </w:rPr>
            </w:pPr>
            <w:r>
              <w:rPr>
                <w:b/>
                <w:bCs/>
              </w:rPr>
              <w:t>STAT News</w:t>
            </w:r>
          </w:p>
          <w:p w14:paraId="6F58D26A" w14:textId="0D5F786D" w:rsidR="00003088" w:rsidRDefault="00003088" w:rsidP="00003088">
            <w:pPr>
              <w:pStyle w:val="ListParagraph"/>
              <w:spacing w:before="100" w:beforeAutospacing="1" w:after="100" w:afterAutospacing="1"/>
              <w:ind w:left="360"/>
            </w:pPr>
            <w:r>
              <w:t>October 28, 2021</w:t>
            </w:r>
          </w:p>
          <w:p w14:paraId="4B47D067" w14:textId="4E810D7E" w:rsidR="00003088" w:rsidRDefault="00003088" w:rsidP="00003088">
            <w:pPr>
              <w:pStyle w:val="ListParagraph"/>
              <w:spacing w:before="100" w:beforeAutospacing="1" w:after="100" w:afterAutospacing="1"/>
              <w:ind w:left="360"/>
              <w:rPr>
                <w:i/>
                <w:iCs/>
              </w:rPr>
            </w:pPr>
            <w:r w:rsidRPr="002F7B20">
              <w:rPr>
                <w:i/>
                <w:iCs/>
              </w:rPr>
              <w:t>Health care anywhere: Meeting patient needs for convenience, flexibility in choice of care setting</w:t>
            </w:r>
          </w:p>
          <w:p w14:paraId="47EF797C" w14:textId="64C5D009" w:rsidR="00003088" w:rsidRDefault="00003088" w:rsidP="00003088">
            <w:pPr>
              <w:pStyle w:val="ListParagraph"/>
              <w:spacing w:before="100" w:beforeAutospacing="1" w:after="100" w:afterAutospacing="1"/>
              <w:ind w:left="360"/>
            </w:pPr>
            <w:hyperlink r:id="rId75" w:tgtFrame="_blank" w:history="1">
              <w:r w:rsidRPr="00331FF7">
                <w:rPr>
                  <w:rStyle w:val="Hyperlink"/>
                </w:rPr>
                <w:t>80% of what impacts a person’s health</w:t>
              </w:r>
            </w:hyperlink>
            <w:r w:rsidRPr="00331FF7">
              <w:t xml:space="preserve"> is the result of factors that happen outside of the doctor’s office, like access to safe housing and healthy food – factors known as social determinants of health. This more holistic look at wellbeing can lead to a better understanding of a patient’s functional capabilities, such as driving a car or balancing a checkbook, which can, in turn, signal other health problems.</w:t>
            </w:r>
            <w:r>
              <w:t xml:space="preserve"> </w:t>
            </w:r>
            <w:r w:rsidRPr="00331FF7">
              <w:t xml:space="preserve">A greater focus on care outside the brick-and-mortar setting can improve provider satisfaction as well. A multidisciplinary model enables clinicians to spend their time </w:t>
            </w:r>
            <w:r w:rsidRPr="00331FF7">
              <w:t>differently and</w:t>
            </w:r>
            <w:r w:rsidRPr="00331FF7">
              <w:t xml:space="preserve"> getting to know a patient more fully.</w:t>
            </w:r>
          </w:p>
          <w:p w14:paraId="5DEB7392" w14:textId="108D8D5C" w:rsidR="00003088" w:rsidRPr="002F7B20" w:rsidRDefault="00003088" w:rsidP="00003088">
            <w:pPr>
              <w:pStyle w:val="ListParagraph"/>
              <w:spacing w:before="100" w:beforeAutospacing="1" w:after="100" w:afterAutospacing="1"/>
              <w:ind w:left="360"/>
            </w:pPr>
            <w:hyperlink r:id="rId76" w:history="1">
              <w:r w:rsidRPr="00D63927">
                <w:rPr>
                  <w:rStyle w:val="Hyperlink"/>
                </w:rPr>
                <w:t>https://tinyurl.com/HealtCareAnywhere</w:t>
              </w:r>
            </w:hyperlink>
            <w:r>
              <w:t xml:space="preserve"> </w:t>
            </w:r>
          </w:p>
          <w:p w14:paraId="3AF839B5" w14:textId="6FE58793" w:rsidR="00003088" w:rsidRDefault="00003088" w:rsidP="00003088">
            <w:pPr>
              <w:pStyle w:val="ListParagraph"/>
              <w:numPr>
                <w:ilvl w:val="0"/>
                <w:numId w:val="2"/>
              </w:numPr>
              <w:spacing w:before="100" w:beforeAutospacing="1" w:after="100" w:afterAutospacing="1"/>
              <w:rPr>
                <w:b/>
                <w:bCs/>
              </w:rPr>
            </w:pPr>
            <w:r>
              <w:rPr>
                <w:b/>
                <w:bCs/>
              </w:rPr>
              <w:t>*Home Health Care News</w:t>
            </w:r>
          </w:p>
          <w:p w14:paraId="5FB5A8E5" w14:textId="44F424FD" w:rsidR="00003088" w:rsidRDefault="00003088" w:rsidP="00003088">
            <w:pPr>
              <w:pStyle w:val="ListParagraph"/>
              <w:spacing w:before="100" w:beforeAutospacing="1" w:after="100" w:afterAutospacing="1"/>
              <w:ind w:left="360"/>
            </w:pPr>
            <w:r>
              <w:t>October 24, 2021</w:t>
            </w:r>
          </w:p>
          <w:p w14:paraId="653BE4E6" w14:textId="74A3965B" w:rsidR="00003088" w:rsidRDefault="00003088" w:rsidP="00003088">
            <w:pPr>
              <w:pStyle w:val="ListParagraph"/>
              <w:spacing w:before="100" w:beforeAutospacing="1" w:after="100" w:afterAutospacing="1"/>
              <w:ind w:left="360"/>
              <w:rPr>
                <w:i/>
                <w:iCs/>
              </w:rPr>
            </w:pPr>
            <w:r w:rsidRPr="003D0C16">
              <w:rPr>
                <w:i/>
                <w:iCs/>
              </w:rPr>
              <w:t>Why Kaiser Permanente Wants to Be Known for Home Care</w:t>
            </w:r>
          </w:p>
          <w:p w14:paraId="42CC0EAE" w14:textId="5B78D295" w:rsidR="00003088" w:rsidRDefault="00003088" w:rsidP="00003088">
            <w:pPr>
              <w:pStyle w:val="ListParagraph"/>
              <w:spacing w:before="100" w:beforeAutospacing="1" w:after="100" w:afterAutospacing="1"/>
              <w:ind w:left="360"/>
            </w:pPr>
            <w:r w:rsidRPr="003D0C16">
              <w:t>Kaiser Permanente is one of the largest health systems and health plans in the entire U.S. And while home-based care has always been a part of the system’s integrated model, it now has its own division, “Care at Home,” underneath the massive brand’s umbrella.</w:t>
            </w:r>
          </w:p>
          <w:p w14:paraId="45338A07" w14:textId="3C1D416E" w:rsidR="00003088" w:rsidRPr="003D0C16" w:rsidRDefault="00003088" w:rsidP="00003088">
            <w:pPr>
              <w:pStyle w:val="ListParagraph"/>
              <w:spacing w:before="100" w:beforeAutospacing="1" w:after="100" w:afterAutospacing="1"/>
              <w:ind w:left="360"/>
            </w:pPr>
            <w:hyperlink r:id="rId77" w:history="1">
              <w:r w:rsidRPr="00D63927">
                <w:rPr>
                  <w:rStyle w:val="Hyperlink"/>
                </w:rPr>
                <w:t>https://tinyurl.com/KaiserPermanteHomeCare</w:t>
              </w:r>
            </w:hyperlink>
            <w:r>
              <w:t xml:space="preserve"> </w:t>
            </w:r>
          </w:p>
          <w:p w14:paraId="154C8900" w14:textId="22D0AFE2" w:rsidR="00003088" w:rsidRDefault="00003088" w:rsidP="00003088">
            <w:pPr>
              <w:pStyle w:val="ListParagraph"/>
              <w:numPr>
                <w:ilvl w:val="0"/>
                <w:numId w:val="2"/>
              </w:numPr>
              <w:spacing w:before="100" w:beforeAutospacing="1" w:after="100" w:afterAutospacing="1"/>
              <w:rPr>
                <w:b/>
                <w:bCs/>
              </w:rPr>
            </w:pPr>
            <w:r>
              <w:rPr>
                <w:b/>
                <w:bCs/>
              </w:rPr>
              <w:t>National Academy of State Health Policy</w:t>
            </w:r>
          </w:p>
          <w:p w14:paraId="5925AE1C" w14:textId="303AF44C" w:rsidR="00003088" w:rsidRDefault="00003088" w:rsidP="00003088">
            <w:pPr>
              <w:pStyle w:val="ListParagraph"/>
              <w:spacing w:before="100" w:beforeAutospacing="1" w:after="100" w:afterAutospacing="1"/>
              <w:ind w:left="360"/>
            </w:pPr>
            <w:r>
              <w:t>October 14, 2021</w:t>
            </w:r>
          </w:p>
          <w:p w14:paraId="2D868035" w14:textId="77777777" w:rsidR="00003088" w:rsidRDefault="00003088" w:rsidP="00003088">
            <w:pPr>
              <w:pStyle w:val="ListParagraph"/>
              <w:spacing w:before="100" w:beforeAutospacing="1" w:after="100" w:afterAutospacing="1"/>
              <w:ind w:left="360"/>
              <w:rPr>
                <w:i/>
                <w:iCs/>
              </w:rPr>
            </w:pPr>
            <w:r w:rsidRPr="00253426">
              <w:rPr>
                <w:i/>
                <w:iCs/>
              </w:rPr>
              <w:t>States Use American Rescue Plan Act Funds to Strengthen Home and Community-Based Service Workforce</w:t>
            </w:r>
          </w:p>
          <w:p w14:paraId="04EB95F6" w14:textId="77777777" w:rsidR="00003088" w:rsidRDefault="00003088" w:rsidP="00003088">
            <w:pPr>
              <w:pStyle w:val="ListParagraph"/>
              <w:spacing w:before="100" w:beforeAutospacing="1" w:after="100" w:afterAutospacing="1"/>
              <w:ind w:left="360"/>
            </w:pPr>
            <w:r w:rsidRPr="008D542C">
              <w:t>This brief explores how states propose using American Rescue Plan Act funds to bolster the workforce that provides home- and community-based services (HCBS), including increasing reimbursement rates, providing new opportunities for professional advancement, and offering recruitment and retention incentives. The COVID-19 pandemic has exacerbated existing shortages in behavioral health and long-term care. States are leveraging an enhanced matching opportunity made available through the American Rescue Plan Act to address—and potentially reverse—this shortage.</w:t>
            </w:r>
          </w:p>
          <w:p w14:paraId="28990BFF" w14:textId="07527F32" w:rsidR="00003088" w:rsidRPr="008D542C" w:rsidRDefault="00003088" w:rsidP="00003088">
            <w:pPr>
              <w:pStyle w:val="ListParagraph"/>
              <w:spacing w:before="100" w:beforeAutospacing="1" w:after="100" w:afterAutospacing="1"/>
              <w:ind w:left="360"/>
            </w:pPr>
            <w:hyperlink r:id="rId78" w:history="1">
              <w:r w:rsidRPr="0017521A">
                <w:rPr>
                  <w:rStyle w:val="Hyperlink"/>
                </w:rPr>
                <w:t>https://tinyurl.com/ARPAStrengthenHCBS</w:t>
              </w:r>
            </w:hyperlink>
            <w:r>
              <w:t xml:space="preserve"> </w:t>
            </w:r>
          </w:p>
        </w:tc>
      </w:tr>
      <w:tr w:rsidR="00003088" w14:paraId="73B3B737" w14:textId="77777777" w:rsidTr="00EE4D5B">
        <w:trPr>
          <w:trHeight w:val="1340"/>
        </w:trPr>
        <w:tc>
          <w:tcPr>
            <w:tcW w:w="2965" w:type="dxa"/>
          </w:tcPr>
          <w:p w14:paraId="19112CAF" w14:textId="33B580B4" w:rsidR="00003088" w:rsidRDefault="00003088" w:rsidP="00003088">
            <w:pPr>
              <w:rPr>
                <w:sz w:val="24"/>
                <w:szCs w:val="24"/>
              </w:rPr>
            </w:pPr>
            <w:bookmarkStart w:id="2" w:name="_Hlk79679391"/>
            <w:bookmarkEnd w:id="0"/>
            <w:bookmarkEnd w:id="1"/>
            <w:r>
              <w:rPr>
                <w:sz w:val="24"/>
                <w:szCs w:val="24"/>
              </w:rPr>
              <w:t>Behavioral Health</w:t>
            </w:r>
          </w:p>
        </w:tc>
        <w:tc>
          <w:tcPr>
            <w:tcW w:w="8051" w:type="dxa"/>
            <w:gridSpan w:val="3"/>
          </w:tcPr>
          <w:p w14:paraId="43B8E56D" w14:textId="5203EF3B" w:rsidR="00003088" w:rsidRDefault="00003088" w:rsidP="00003088">
            <w:pPr>
              <w:pStyle w:val="ListParagraph"/>
              <w:numPr>
                <w:ilvl w:val="0"/>
                <w:numId w:val="2"/>
              </w:numPr>
              <w:rPr>
                <w:b/>
                <w:bCs/>
              </w:rPr>
            </w:pPr>
            <w:r>
              <w:rPr>
                <w:b/>
                <w:bCs/>
              </w:rPr>
              <w:t>Salem News</w:t>
            </w:r>
          </w:p>
          <w:p w14:paraId="7BFD9906" w14:textId="2308D955" w:rsidR="00003088" w:rsidRDefault="00003088" w:rsidP="00003088">
            <w:pPr>
              <w:pStyle w:val="ListParagraph"/>
              <w:ind w:left="360"/>
            </w:pPr>
            <w:r>
              <w:t>November 1, 2021</w:t>
            </w:r>
          </w:p>
          <w:p w14:paraId="25865072" w14:textId="7D663F9E" w:rsidR="00003088" w:rsidRDefault="00003088" w:rsidP="00003088">
            <w:pPr>
              <w:pStyle w:val="ListParagraph"/>
              <w:ind w:left="360"/>
              <w:rPr>
                <w:i/>
                <w:iCs/>
              </w:rPr>
            </w:pPr>
            <w:r w:rsidRPr="00A47F22">
              <w:rPr>
                <w:i/>
                <w:iCs/>
              </w:rPr>
              <w:t>Prioritize student mental health</w:t>
            </w:r>
          </w:p>
          <w:p w14:paraId="56A38EBA" w14:textId="0D473D50" w:rsidR="00003088" w:rsidRPr="00A47F22" w:rsidRDefault="00003088" w:rsidP="00003088">
            <w:pPr>
              <w:pStyle w:val="ListParagraph"/>
              <w:ind w:left="360"/>
            </w:pPr>
            <w:r w:rsidRPr="00A47F22">
              <w:t>After more than a year of being home due to COVID19, many students are struggling as they return to full-time, in-person learning.</w:t>
            </w:r>
            <w:r>
              <w:t xml:space="preserve"> </w:t>
            </w:r>
            <w:r w:rsidRPr="00A47F22">
              <w:t>The struggle, it seems, is being acted out by some students who have turned to violence to resolve their differences. Fights have broken out in Lawrence, Haverhill and many other communities across the state and the country. Students have been arrested. Police have issued summonses.</w:t>
            </w:r>
            <w:r>
              <w:t xml:space="preserve"> </w:t>
            </w:r>
            <w:r w:rsidRPr="00A47F22">
              <w:t>“It is fair to say that the numbers are up this year across all of our schools and in schools across the nation,” said Haverhill Superintendent Margaret Marott</w:t>
            </w:r>
            <w:r>
              <w:t>.</w:t>
            </w:r>
          </w:p>
          <w:p w14:paraId="668A6D3B" w14:textId="3554281B" w:rsidR="00003088" w:rsidRPr="00A47F22" w:rsidRDefault="00003088" w:rsidP="00003088">
            <w:pPr>
              <w:pStyle w:val="ListParagraph"/>
              <w:ind w:left="360"/>
            </w:pPr>
            <w:hyperlink r:id="rId79" w:history="1">
              <w:r w:rsidRPr="0017521A">
                <w:rPr>
                  <w:rStyle w:val="Hyperlink"/>
                </w:rPr>
                <w:t>https://tinyurl.com/PriotizeStudentMentalHealth</w:t>
              </w:r>
            </w:hyperlink>
            <w:r>
              <w:t xml:space="preserve"> </w:t>
            </w:r>
          </w:p>
          <w:p w14:paraId="668FCEAD" w14:textId="46033D1B" w:rsidR="00003088" w:rsidRDefault="00003088" w:rsidP="00003088">
            <w:pPr>
              <w:pStyle w:val="ListParagraph"/>
              <w:numPr>
                <w:ilvl w:val="0"/>
                <w:numId w:val="2"/>
              </w:numPr>
              <w:rPr>
                <w:b/>
                <w:bCs/>
              </w:rPr>
            </w:pPr>
            <w:r>
              <w:rPr>
                <w:b/>
                <w:bCs/>
              </w:rPr>
              <w:t>*Wall Street Journal</w:t>
            </w:r>
          </w:p>
          <w:p w14:paraId="054C122C" w14:textId="107A3005" w:rsidR="00003088" w:rsidRDefault="00003088" w:rsidP="00003088">
            <w:pPr>
              <w:pStyle w:val="ListParagraph"/>
              <w:ind w:left="360"/>
            </w:pPr>
            <w:r>
              <w:t>October 29, 2021</w:t>
            </w:r>
          </w:p>
          <w:p w14:paraId="533B6B50" w14:textId="77777777" w:rsidR="00003088" w:rsidRPr="00A908F6" w:rsidRDefault="00003088" w:rsidP="00003088">
            <w:pPr>
              <w:pStyle w:val="ListParagraph"/>
              <w:ind w:left="360"/>
              <w:rPr>
                <w:i/>
                <w:iCs/>
              </w:rPr>
            </w:pPr>
            <w:r w:rsidRPr="00A908F6">
              <w:rPr>
                <w:i/>
                <w:iCs/>
              </w:rPr>
              <w:t>Why Won’t Employees Use Their Companies’ Mental Health Benefits?</w:t>
            </w:r>
          </w:p>
          <w:p w14:paraId="3A90DBA6" w14:textId="7AE5F331" w:rsidR="00003088" w:rsidRDefault="00003088" w:rsidP="00003088">
            <w:pPr>
              <w:pStyle w:val="ListParagraph"/>
              <w:ind w:left="360"/>
            </w:pPr>
            <w:r w:rsidRPr="00A908F6">
              <w:t>As businesses expand their benefits, they are looking for new ways to overcome workers’ resistance</w:t>
            </w:r>
            <w:r>
              <w:t xml:space="preserve">. </w:t>
            </w:r>
            <w:r w:rsidRPr="00A908F6">
              <w:t>The problem is that</w:t>
            </w:r>
            <w:r>
              <w:t xml:space="preserve"> employee assistance programs</w:t>
            </w:r>
            <w:r w:rsidRPr="00A908F6">
              <w:t xml:space="preserve"> </w:t>
            </w:r>
            <w:r>
              <w:t>(</w:t>
            </w:r>
            <w:r w:rsidRPr="00A908F6">
              <w:t>EAPs</w:t>
            </w:r>
            <w:r>
              <w:t>)</w:t>
            </w:r>
            <w:r w:rsidRPr="00A908F6">
              <w:t xml:space="preserve">, which were developed decades ago primarily to address drug and alcohol abuse, are often underused. While research indicates that </w:t>
            </w:r>
            <w:hyperlink r:id="rId80" w:tgtFrame="_blank" w:history="1">
              <w:r w:rsidRPr="00A908F6">
                <w:rPr>
                  <w:rStyle w:val="Hyperlink"/>
                </w:rPr>
                <w:t>20% of the adult population</w:t>
              </w:r>
            </w:hyperlink>
            <w:r w:rsidRPr="00A908F6">
              <w:t xml:space="preserve"> experiences a mental illness each year, less than 8% of employees take advantage of their company’s EAP</w:t>
            </w:r>
            <w:r>
              <w:t xml:space="preserve">. </w:t>
            </w:r>
            <w:r w:rsidRPr="00A908F6">
              <w:t xml:space="preserve">Millennials and Gen Zers, however, are driving a change. According to Mind Share Partners’ </w:t>
            </w:r>
            <w:hyperlink r:id="rId81" w:tgtFrame="_blank" w:history="1">
              <w:r w:rsidRPr="00A908F6">
                <w:rPr>
                  <w:rStyle w:val="Hyperlink"/>
                </w:rPr>
                <w:t xml:space="preserve">2021 Mental Health at Work </w:t>
              </w:r>
            </w:hyperlink>
            <w:r w:rsidRPr="00A908F6">
              <w:t>report, 68% of millennials and 81% of Gen Zers have left roles in the past at least in part for mental-health reasons, compared with 50% of workers overall.</w:t>
            </w:r>
          </w:p>
          <w:p w14:paraId="16E49B1F" w14:textId="50EDF0B7" w:rsidR="00003088" w:rsidRPr="00A908F6" w:rsidRDefault="00003088" w:rsidP="00003088">
            <w:pPr>
              <w:pStyle w:val="ListParagraph"/>
              <w:ind w:left="360"/>
            </w:pPr>
            <w:hyperlink r:id="rId82" w:history="1">
              <w:r w:rsidRPr="0017521A">
                <w:rPr>
                  <w:rStyle w:val="Hyperlink"/>
                </w:rPr>
                <w:t>https://tinyurl.com/CompanyMentalHealthBenefit</w:t>
              </w:r>
            </w:hyperlink>
            <w:r>
              <w:t xml:space="preserve"> </w:t>
            </w:r>
          </w:p>
          <w:p w14:paraId="1E19EB63" w14:textId="05D18674" w:rsidR="00003088" w:rsidRDefault="00003088" w:rsidP="00003088">
            <w:pPr>
              <w:pStyle w:val="ListParagraph"/>
              <w:numPr>
                <w:ilvl w:val="0"/>
                <w:numId w:val="2"/>
              </w:numPr>
              <w:rPr>
                <w:b/>
                <w:bCs/>
              </w:rPr>
            </w:pPr>
            <w:r>
              <w:rPr>
                <w:b/>
                <w:bCs/>
              </w:rPr>
              <w:t>Wall Street Journal (free access)</w:t>
            </w:r>
          </w:p>
          <w:p w14:paraId="3CAA94BD" w14:textId="4EE1F9E9" w:rsidR="00003088" w:rsidRPr="00E950F6" w:rsidRDefault="00003088" w:rsidP="00003088">
            <w:pPr>
              <w:pStyle w:val="ListParagraph"/>
              <w:ind w:left="360"/>
            </w:pPr>
            <w:r w:rsidRPr="00E950F6">
              <w:t>October 29, 2021</w:t>
            </w:r>
          </w:p>
          <w:p w14:paraId="4E3D3031" w14:textId="18DE4335" w:rsidR="00003088" w:rsidRDefault="00003088" w:rsidP="00003088">
            <w:pPr>
              <w:pStyle w:val="ListParagraph"/>
              <w:ind w:left="360"/>
              <w:rPr>
                <w:i/>
                <w:iCs/>
              </w:rPr>
            </w:pPr>
            <w:r w:rsidRPr="00E950F6">
              <w:rPr>
                <w:i/>
                <w:iCs/>
              </w:rPr>
              <w:t>Zoom, Slack, Google Hangouts and More: The Hidden Risks of Remote Work</w:t>
            </w:r>
          </w:p>
          <w:p w14:paraId="21C5113C" w14:textId="719CF6C1" w:rsidR="00003088" w:rsidRDefault="00003088" w:rsidP="00003088">
            <w:pPr>
              <w:pStyle w:val="ListParagraph"/>
              <w:ind w:left="360"/>
            </w:pPr>
            <w:r w:rsidRPr="00E950F6">
              <w:t>A researcher says they have many benefits. But they also come with four big downsides: isolation, exclusion, surveillance, and self-censorship.</w:t>
            </w:r>
            <w:r>
              <w:t xml:space="preserve"> </w:t>
            </w:r>
            <w:r w:rsidRPr="00E950F6">
              <w:t xml:space="preserve">The researchers </w:t>
            </w:r>
            <w:hyperlink r:id="rId83" w:tgtFrame="_blank" w:history="1">
              <w:r w:rsidRPr="00E950F6">
                <w:rPr>
                  <w:rStyle w:val="Hyperlink"/>
                </w:rPr>
                <w:t>described their findings</w:t>
              </w:r>
            </w:hyperlink>
            <w:r w:rsidRPr="00E950F6">
              <w:t xml:space="preserve"> recently in the MIT Sloan Management Review</w:t>
            </w:r>
            <w:r>
              <w:t>.</w:t>
            </w:r>
          </w:p>
          <w:p w14:paraId="0700D661" w14:textId="4036D353" w:rsidR="00003088" w:rsidRPr="00E950F6" w:rsidRDefault="00003088" w:rsidP="00003088">
            <w:pPr>
              <w:pStyle w:val="ListParagraph"/>
              <w:ind w:left="360"/>
            </w:pPr>
            <w:hyperlink r:id="rId84" w:history="1">
              <w:r w:rsidRPr="0017521A">
                <w:rPr>
                  <w:rStyle w:val="Hyperlink"/>
                </w:rPr>
                <w:t>https://tinyurl.com/HiddenRisksOfRemoteWork</w:t>
              </w:r>
            </w:hyperlink>
            <w:r>
              <w:t xml:space="preserve"> </w:t>
            </w:r>
          </w:p>
          <w:p w14:paraId="3AA36C91" w14:textId="61E9E6B1" w:rsidR="00003088" w:rsidRDefault="00003088" w:rsidP="00003088">
            <w:pPr>
              <w:pStyle w:val="ListParagraph"/>
              <w:numPr>
                <w:ilvl w:val="0"/>
                <w:numId w:val="2"/>
              </w:numPr>
              <w:rPr>
                <w:b/>
                <w:bCs/>
              </w:rPr>
            </w:pPr>
            <w:r>
              <w:rPr>
                <w:b/>
                <w:bCs/>
              </w:rPr>
              <w:t>STAT News</w:t>
            </w:r>
          </w:p>
          <w:p w14:paraId="6543FBC6" w14:textId="7E336A3D" w:rsidR="00003088" w:rsidRDefault="00003088" w:rsidP="00003088">
            <w:pPr>
              <w:pStyle w:val="ListParagraph"/>
              <w:ind w:left="360"/>
            </w:pPr>
            <w:r>
              <w:t>October 28, 2021</w:t>
            </w:r>
          </w:p>
          <w:p w14:paraId="157F9CB3" w14:textId="15FDA5DA" w:rsidR="00003088" w:rsidRDefault="00003088" w:rsidP="00003088">
            <w:pPr>
              <w:pStyle w:val="ListParagraph"/>
              <w:ind w:left="360"/>
              <w:rPr>
                <w:i/>
                <w:iCs/>
              </w:rPr>
            </w:pPr>
            <w:r w:rsidRPr="007048A2">
              <w:rPr>
                <w:i/>
                <w:iCs/>
              </w:rPr>
              <w:t>Hyperthymia: a mental illness that helped me for years — until it didn’t</w:t>
            </w:r>
          </w:p>
          <w:p w14:paraId="3ED063E7" w14:textId="7B0FA988" w:rsidR="00003088" w:rsidRDefault="00003088" w:rsidP="00003088">
            <w:pPr>
              <w:pStyle w:val="ListParagraph"/>
              <w:ind w:left="360"/>
            </w:pPr>
            <w:r>
              <w:t>From my teenage years on, I benefitted from what I thought was a positive personality: high levels of energy, enthusiasm, drive, extroversion, positivity, happiness, and optimism.</w:t>
            </w:r>
            <w:r>
              <w:t xml:space="preserve"> </w:t>
            </w:r>
            <w:r>
              <w:t>This was the personality that led me to success as a high school student and athlete, through West Point, and during my first 24 years of Army service. It amplified my natural talents and played a major factor in all my success.</w:t>
            </w:r>
            <w:r>
              <w:t xml:space="preserve"> </w:t>
            </w:r>
            <w:r>
              <w:t>All that changed in 2003 when, as a brigade commander leading thousands of troops in the Iraq War, the intense stress of combat triggered what I later learned was my genetic predisposition for bipolar disorder. I went into my first up/down cycle of true mania and depression. Fortunately, it was mostly of a high-performing nature, and the lows were serious but not crippling.</w:t>
            </w:r>
            <w:r>
              <w:t xml:space="preserve"> </w:t>
            </w:r>
            <w:r w:rsidRPr="00B64680">
              <w:t xml:space="preserve">When I read </w:t>
            </w:r>
            <w:hyperlink r:id="rId85" w:tgtFrame="_blank" w:history="1">
              <w:r w:rsidRPr="00B64680">
                <w:rPr>
                  <w:rStyle w:val="Hyperlink"/>
                </w:rPr>
                <w:t>“A First Rate Madness — Uncovering the Links Between Leadership and Mental Illness,”</w:t>
              </w:r>
            </w:hyperlink>
            <w:r w:rsidRPr="00B64680">
              <w:t xml:space="preserve"> a fascinating book by psychiatrist Nassir Ghaemi that my son Phil gave me during my manic phase, I learned about hyperthymia. As Ghaemi describes it, hyperthymia is a mental illness and personality type in which the person is in a near-continual state of mild mania, thus having abnormally high levels of energy, enthusiasm, positivity, and the like</w:t>
            </w:r>
            <w:r>
              <w:t xml:space="preserve">. </w:t>
            </w:r>
            <w:r w:rsidRPr="00B64680">
              <w:t>Hyperthymia is not well understood or widely taught in the American psychiatric community. Many medical professionals in the U.S. have never heard of it, or don’t believe in it as a psychiatric diagnosis</w:t>
            </w:r>
            <w:r>
              <w:t>.</w:t>
            </w:r>
          </w:p>
          <w:p w14:paraId="22E7C111" w14:textId="4ABFB5C3" w:rsidR="00003088" w:rsidRPr="007048A2" w:rsidRDefault="00003088" w:rsidP="00003088">
            <w:pPr>
              <w:pStyle w:val="ListParagraph"/>
              <w:ind w:left="360"/>
            </w:pPr>
            <w:hyperlink r:id="rId86" w:history="1">
              <w:r w:rsidRPr="00D63927">
                <w:rPr>
                  <w:rStyle w:val="Hyperlink"/>
                </w:rPr>
                <w:t>https://tinyurl.com/HyperthymiaMentalIllness</w:t>
              </w:r>
            </w:hyperlink>
            <w:r>
              <w:t xml:space="preserve"> </w:t>
            </w:r>
          </w:p>
          <w:p w14:paraId="6A4951F9" w14:textId="61EF768A" w:rsidR="00003088" w:rsidRDefault="00003088" w:rsidP="00003088">
            <w:pPr>
              <w:pStyle w:val="ListParagraph"/>
              <w:numPr>
                <w:ilvl w:val="0"/>
                <w:numId w:val="2"/>
              </w:numPr>
              <w:rPr>
                <w:b/>
                <w:bCs/>
              </w:rPr>
            </w:pPr>
            <w:r>
              <w:rPr>
                <w:b/>
                <w:bCs/>
              </w:rPr>
              <w:t>Health Affairs (Podcast)</w:t>
            </w:r>
          </w:p>
          <w:p w14:paraId="2ADD85F3" w14:textId="77777777" w:rsidR="00003088" w:rsidRDefault="00003088" w:rsidP="00003088">
            <w:pPr>
              <w:pStyle w:val="ListParagraph"/>
              <w:ind w:left="360"/>
            </w:pPr>
            <w:r>
              <w:t>October 26, 2021</w:t>
            </w:r>
          </w:p>
          <w:p w14:paraId="33CB64FE" w14:textId="77777777" w:rsidR="00003088" w:rsidRDefault="00003088" w:rsidP="00003088">
            <w:pPr>
              <w:pStyle w:val="ListParagraph"/>
              <w:ind w:left="360"/>
              <w:rPr>
                <w:i/>
                <w:iCs/>
              </w:rPr>
            </w:pPr>
            <w:r w:rsidRPr="0055244D">
              <w:rPr>
                <w:i/>
                <w:iCs/>
              </w:rPr>
              <w:t>Sara Kornfield on Postpartum Depression, Mental Health and Mother-Infant Bonding During COVID-19</w:t>
            </w:r>
          </w:p>
          <w:p w14:paraId="4CCC0641" w14:textId="77777777" w:rsidR="00003088" w:rsidRDefault="00003088" w:rsidP="00003088">
            <w:pPr>
              <w:pStyle w:val="ListParagraph"/>
              <w:ind w:left="360"/>
            </w:pPr>
            <w:r w:rsidRPr="0055244D">
              <w:t>Mothers who experienced postpartum depression are more likely to experience impaired mother-infant bonding, which has been linked to increased risk for infant maltreatment and socio-emotional behavior and cognitive problems.</w:t>
            </w:r>
            <w:r>
              <w:t xml:space="preserve"> Sara </w:t>
            </w:r>
            <w:r w:rsidRPr="0055244D">
              <w:t>Kornfield and coauthors recently published a paper in the October 2021 issue of </w:t>
            </w:r>
            <w:r w:rsidRPr="0055244D">
              <w:rPr>
                <w:i/>
                <w:iCs/>
              </w:rPr>
              <w:t>Health Affairs - </w:t>
            </w:r>
            <w:r w:rsidRPr="0055244D">
              <w:t>which is </w:t>
            </w:r>
            <w:hyperlink r:id="rId87" w:history="1">
              <w:r w:rsidRPr="0055244D">
                <w:rPr>
                  <w:rStyle w:val="Hyperlink"/>
                </w:rPr>
                <w:t>dedicated to the topic of perinatal mental health</w:t>
              </w:r>
            </w:hyperlink>
            <w:r w:rsidRPr="0055244D">
              <w:t> -</w:t>
            </w:r>
            <w:r w:rsidRPr="0055244D">
              <w:rPr>
                <w:i/>
                <w:iCs/>
              </w:rPr>
              <w:t> </w:t>
            </w:r>
            <w:r w:rsidRPr="0055244D">
              <w:t>about mental health and resilience among women who were pregnant during the early lockdown phase of the COVID-19 pandemic. Their analysis suggests </w:t>
            </w:r>
            <w:hyperlink r:id="rId88" w:history="1">
              <w:r w:rsidRPr="0055244D">
                <w:rPr>
                  <w:rStyle w:val="Hyperlink"/>
                </w:rPr>
                <w:t>prenatal depression is an important risk factor</w:t>
              </w:r>
            </w:hyperlink>
            <w:r w:rsidRPr="0055244D">
              <w:t> that predicts postpartum depression and uniquely contributes to impaired mother-infant bonding.</w:t>
            </w:r>
            <w:r w:rsidRPr="0055244D">
              <w:rPr>
                <w:i/>
                <w:iCs/>
              </w:rPr>
              <w:t> </w:t>
            </w:r>
            <w:r w:rsidRPr="0055244D">
              <w:t> </w:t>
            </w:r>
          </w:p>
          <w:p w14:paraId="42EC061F" w14:textId="0DD09858" w:rsidR="00003088" w:rsidRPr="0055244D" w:rsidRDefault="00003088" w:rsidP="00003088">
            <w:pPr>
              <w:pStyle w:val="ListParagraph"/>
              <w:ind w:left="360"/>
            </w:pPr>
            <w:hyperlink r:id="rId89" w:history="1">
              <w:r w:rsidRPr="0017521A">
                <w:rPr>
                  <w:rStyle w:val="Hyperlink"/>
                </w:rPr>
                <w:t>https://tinyurl.com/KornfieldPostpartumDepression</w:t>
              </w:r>
            </w:hyperlink>
            <w:r>
              <w:t xml:space="preserve"> </w:t>
            </w:r>
          </w:p>
        </w:tc>
      </w:tr>
      <w:tr w:rsidR="00003088" w14:paraId="0BD0E328" w14:textId="77777777" w:rsidTr="00EB0CFF">
        <w:trPr>
          <w:trHeight w:val="350"/>
        </w:trPr>
        <w:tc>
          <w:tcPr>
            <w:tcW w:w="2965" w:type="dxa"/>
          </w:tcPr>
          <w:p w14:paraId="2DD83D03" w14:textId="540C0DB2" w:rsidR="00003088" w:rsidRDefault="00003088" w:rsidP="00003088">
            <w:pPr>
              <w:rPr>
                <w:sz w:val="24"/>
                <w:szCs w:val="24"/>
              </w:rPr>
            </w:pPr>
            <w:r>
              <w:rPr>
                <w:sz w:val="24"/>
                <w:szCs w:val="24"/>
              </w:rPr>
              <w:t>Housing</w:t>
            </w:r>
          </w:p>
        </w:tc>
        <w:tc>
          <w:tcPr>
            <w:tcW w:w="8051" w:type="dxa"/>
            <w:gridSpan w:val="3"/>
          </w:tcPr>
          <w:p w14:paraId="5C6D532C" w14:textId="2064584D" w:rsidR="00003088" w:rsidRDefault="00003088" w:rsidP="00003088">
            <w:pPr>
              <w:pStyle w:val="ListParagraph"/>
              <w:numPr>
                <w:ilvl w:val="0"/>
                <w:numId w:val="2"/>
              </w:numPr>
              <w:rPr>
                <w:b/>
                <w:bCs/>
                <w:color w:val="000000" w:themeColor="text1"/>
              </w:rPr>
            </w:pPr>
            <w:r>
              <w:rPr>
                <w:b/>
                <w:bCs/>
                <w:color w:val="000000" w:themeColor="text1"/>
              </w:rPr>
              <w:t>National Association of Social Workers</w:t>
            </w:r>
          </w:p>
          <w:p w14:paraId="449C4EED" w14:textId="6E4CE26C" w:rsidR="00003088" w:rsidRDefault="00003088" w:rsidP="00003088">
            <w:pPr>
              <w:pStyle w:val="ListParagraph"/>
              <w:ind w:left="360"/>
              <w:rPr>
                <w:color w:val="000000" w:themeColor="text1"/>
              </w:rPr>
            </w:pPr>
            <w:r>
              <w:rPr>
                <w:color w:val="000000" w:themeColor="text1"/>
              </w:rPr>
              <w:t>Undated</w:t>
            </w:r>
          </w:p>
          <w:p w14:paraId="169733A3" w14:textId="650B60A7" w:rsidR="00003088" w:rsidRDefault="00003088" w:rsidP="00003088">
            <w:pPr>
              <w:pStyle w:val="ListParagraph"/>
              <w:ind w:left="360"/>
              <w:rPr>
                <w:i/>
                <w:iCs/>
                <w:color w:val="000000" w:themeColor="text1"/>
              </w:rPr>
            </w:pPr>
            <w:r w:rsidRPr="007622AE">
              <w:rPr>
                <w:i/>
                <w:iCs/>
                <w:color w:val="000000" w:themeColor="text1"/>
              </w:rPr>
              <w:t>Housing Challenges Grow as COVID Drags On</w:t>
            </w:r>
          </w:p>
          <w:p w14:paraId="4E836A8C" w14:textId="1B5D26BB" w:rsidR="00003088" w:rsidRPr="001B3904" w:rsidRDefault="00003088" w:rsidP="00003088">
            <w:pPr>
              <w:pStyle w:val="ListParagraph"/>
              <w:ind w:left="360"/>
              <w:rPr>
                <w:color w:val="000000" w:themeColor="text1"/>
              </w:rPr>
            </w:pPr>
            <w:r w:rsidRPr="007622AE">
              <w:rPr>
                <w:color w:val="000000" w:themeColor="text1"/>
              </w:rPr>
              <w:t>Nearly 6.5 million renter households were behind on rent by July of this year, and millions more had borrowed money or taken out loans to get by. No break is in sight, as housing market supply shortages mean home prices and rents will continue to rise.</w:t>
            </w:r>
            <w:r>
              <w:rPr>
                <w:color w:val="000000" w:themeColor="text1"/>
              </w:rPr>
              <w:t xml:space="preserve"> </w:t>
            </w:r>
            <w:r w:rsidRPr="007622AE">
              <w:rPr>
                <w:color w:val="000000" w:themeColor="text1"/>
              </w:rPr>
              <w:t>As COVID-19 and its variants continue to rage, social workers are working with impacted individuals and families, pushing for legislative relief, and joining with partner organizations to help those at risk and bring about change in the lives of those who need it the most — including those who have no place to call home.</w:t>
            </w:r>
            <w:r>
              <w:rPr>
                <w:color w:val="000000" w:themeColor="text1"/>
              </w:rPr>
              <w:t xml:space="preserve"> </w:t>
            </w:r>
            <w:r w:rsidRPr="001B3904">
              <w:rPr>
                <w:color w:val="000000" w:themeColor="text1"/>
              </w:rPr>
              <w:t xml:space="preserve">“Rent prices soared 9.2 percent in the first half of 2021, tripling the average pace and exceeding the pre-crisis trend,” and rises are expected to “keep climbing,” according to </w:t>
            </w:r>
            <w:hyperlink r:id="rId90" w:history="1">
              <w:r w:rsidRPr="001B3904">
                <w:rPr>
                  <w:rStyle w:val="Hyperlink"/>
                  <w:i/>
                  <w:iCs/>
                </w:rPr>
                <w:t>Business Insider</w:t>
              </w:r>
            </w:hyperlink>
            <w:r>
              <w:rPr>
                <w:color w:val="000000" w:themeColor="text1"/>
              </w:rPr>
              <w:t xml:space="preserve">. </w:t>
            </w:r>
          </w:p>
          <w:p w14:paraId="0087D33E" w14:textId="5D8A0C4A" w:rsidR="00003088" w:rsidRPr="007622AE" w:rsidRDefault="00003088" w:rsidP="00003088">
            <w:pPr>
              <w:pStyle w:val="ListParagraph"/>
              <w:ind w:left="360"/>
              <w:rPr>
                <w:color w:val="000000" w:themeColor="text1"/>
              </w:rPr>
            </w:pPr>
            <w:hyperlink r:id="rId91" w:history="1">
              <w:r w:rsidRPr="0017521A">
                <w:rPr>
                  <w:rStyle w:val="Hyperlink"/>
                </w:rPr>
                <w:t>https://tinyurl.com/HousingChallengesGrow</w:t>
              </w:r>
            </w:hyperlink>
            <w:r>
              <w:rPr>
                <w:color w:val="000000" w:themeColor="text1"/>
              </w:rPr>
              <w:t xml:space="preserve"> </w:t>
            </w:r>
          </w:p>
          <w:p w14:paraId="351C1CC9" w14:textId="40AA32D8" w:rsidR="00003088" w:rsidRDefault="00003088" w:rsidP="00003088">
            <w:pPr>
              <w:pStyle w:val="ListParagraph"/>
              <w:numPr>
                <w:ilvl w:val="0"/>
                <w:numId w:val="2"/>
              </w:numPr>
              <w:rPr>
                <w:b/>
                <w:bCs/>
                <w:color w:val="000000" w:themeColor="text1"/>
              </w:rPr>
            </w:pPr>
            <w:r>
              <w:rPr>
                <w:b/>
                <w:bCs/>
                <w:color w:val="000000" w:themeColor="text1"/>
              </w:rPr>
              <w:t>*New York Times</w:t>
            </w:r>
          </w:p>
          <w:p w14:paraId="45B48FA0" w14:textId="77777777" w:rsidR="00003088" w:rsidRDefault="00003088" w:rsidP="00003088">
            <w:pPr>
              <w:pStyle w:val="ListParagraph"/>
              <w:ind w:left="360"/>
              <w:rPr>
                <w:color w:val="000000" w:themeColor="text1"/>
              </w:rPr>
            </w:pPr>
            <w:r>
              <w:rPr>
                <w:color w:val="000000" w:themeColor="text1"/>
              </w:rPr>
              <w:t>October 29, 2021</w:t>
            </w:r>
          </w:p>
          <w:p w14:paraId="767B6964" w14:textId="77777777" w:rsidR="00003088" w:rsidRPr="00E01413" w:rsidRDefault="00003088" w:rsidP="00003088">
            <w:pPr>
              <w:pStyle w:val="ListParagraph"/>
              <w:ind w:left="360"/>
              <w:rPr>
                <w:i/>
                <w:iCs/>
                <w:color w:val="000000" w:themeColor="text1"/>
              </w:rPr>
            </w:pPr>
            <w:r w:rsidRPr="00E01413">
              <w:rPr>
                <w:i/>
                <w:iCs/>
                <w:color w:val="000000" w:themeColor="text1"/>
              </w:rPr>
              <w:t>In a Supertall Tower, How Much Affordable Housing Is Enough?</w:t>
            </w:r>
          </w:p>
          <w:p w14:paraId="6C66E4B7" w14:textId="77777777" w:rsidR="00003088" w:rsidRDefault="00003088" w:rsidP="00003088">
            <w:pPr>
              <w:pStyle w:val="ListParagraph"/>
              <w:ind w:left="360"/>
              <w:rPr>
                <w:color w:val="000000" w:themeColor="text1"/>
              </w:rPr>
            </w:pPr>
            <w:r w:rsidRPr="00E01413">
              <w:rPr>
                <w:color w:val="000000" w:themeColor="text1"/>
              </w:rPr>
              <w:t>The only residential building at the World Trade Center will be 25 percent affordable — a real accomplishment, supporters say. Others insist it should be 100 percent.</w:t>
            </w:r>
          </w:p>
          <w:p w14:paraId="5AA52140" w14:textId="77777777" w:rsidR="00003088" w:rsidRDefault="00003088" w:rsidP="00003088">
            <w:pPr>
              <w:pStyle w:val="ListParagraph"/>
              <w:ind w:left="360"/>
              <w:rPr>
                <w:color w:val="000000" w:themeColor="text1"/>
              </w:rPr>
            </w:pPr>
            <w:hyperlink r:id="rId92" w:history="1">
              <w:r w:rsidRPr="0017521A">
                <w:rPr>
                  <w:rStyle w:val="Hyperlink"/>
                </w:rPr>
                <w:t>https://tinyurl.com/SupertallAffordableHousing</w:t>
              </w:r>
            </w:hyperlink>
            <w:r>
              <w:rPr>
                <w:color w:val="000000" w:themeColor="text1"/>
              </w:rPr>
              <w:t xml:space="preserve"> </w:t>
            </w:r>
          </w:p>
          <w:p w14:paraId="081AA2DE" w14:textId="77777777" w:rsidR="00003088" w:rsidRDefault="00003088" w:rsidP="00003088">
            <w:pPr>
              <w:pStyle w:val="ListParagraph"/>
              <w:ind w:left="360"/>
              <w:rPr>
                <w:color w:val="000000" w:themeColor="text1"/>
              </w:rPr>
            </w:pPr>
            <w:r w:rsidRPr="009F0167">
              <w:rPr>
                <w:color w:val="000000" w:themeColor="text1"/>
              </w:rPr>
              <w:t>Homeless residents "lost everything" when the Blackstone River camp was cleared on Oct. 20.</w:t>
            </w:r>
            <w:r>
              <w:rPr>
                <w:color w:val="000000" w:themeColor="text1"/>
              </w:rPr>
              <w:t xml:space="preserve"> </w:t>
            </w:r>
            <w:r w:rsidRPr="00DC3C1F">
              <w:rPr>
                <w:color w:val="000000" w:themeColor="text1"/>
              </w:rPr>
              <w:t>The camp was cleared due to public health concerns and complaints from the nearby Walmart and people using the trail along the Blackstone River, city officials said. The campers are also technically trespassing. But the solution — moving homeless people along and, in some cases, trashing their belongings — is far from perfect, and cuts homeless residents off from services they desperately need, according to outreach workers.</w:t>
            </w:r>
          </w:p>
          <w:p w14:paraId="25C661DE" w14:textId="77777777" w:rsidR="00003088" w:rsidRDefault="00003088" w:rsidP="00003088">
            <w:pPr>
              <w:pStyle w:val="ListParagraph"/>
              <w:ind w:left="360"/>
              <w:rPr>
                <w:color w:val="000000" w:themeColor="text1"/>
              </w:rPr>
            </w:pPr>
            <w:hyperlink r:id="rId93" w:history="1">
              <w:r w:rsidRPr="0017521A">
                <w:rPr>
                  <w:rStyle w:val="Hyperlink"/>
                </w:rPr>
                <w:t>https://tinyurl.com/HomelessCampExposesCracks</w:t>
              </w:r>
            </w:hyperlink>
            <w:r>
              <w:rPr>
                <w:color w:val="000000" w:themeColor="text1"/>
              </w:rPr>
              <w:t xml:space="preserve"> </w:t>
            </w:r>
          </w:p>
          <w:p w14:paraId="28476E33" w14:textId="77777777" w:rsidR="00003088" w:rsidRDefault="00003088" w:rsidP="00003088">
            <w:pPr>
              <w:pStyle w:val="ListParagraph"/>
              <w:numPr>
                <w:ilvl w:val="0"/>
                <w:numId w:val="2"/>
              </w:numPr>
              <w:rPr>
                <w:b/>
                <w:bCs/>
                <w:color w:val="000000" w:themeColor="text1"/>
              </w:rPr>
            </w:pPr>
            <w:r>
              <w:rPr>
                <w:b/>
                <w:bCs/>
                <w:color w:val="000000" w:themeColor="text1"/>
              </w:rPr>
              <w:t>Voices for Human Needs</w:t>
            </w:r>
          </w:p>
          <w:p w14:paraId="75C4D0AF" w14:textId="77777777" w:rsidR="00003088" w:rsidRDefault="00003088" w:rsidP="00003088">
            <w:pPr>
              <w:pStyle w:val="ListParagraph"/>
              <w:ind w:left="360"/>
              <w:rPr>
                <w:color w:val="000000" w:themeColor="text1"/>
              </w:rPr>
            </w:pPr>
            <w:r>
              <w:rPr>
                <w:color w:val="000000" w:themeColor="text1"/>
              </w:rPr>
              <w:t>July 30, 2021</w:t>
            </w:r>
          </w:p>
          <w:p w14:paraId="2136ADE4" w14:textId="77777777" w:rsidR="00003088" w:rsidRDefault="00003088" w:rsidP="00003088">
            <w:pPr>
              <w:pStyle w:val="ListParagraph"/>
              <w:ind w:left="360"/>
              <w:rPr>
                <w:i/>
                <w:iCs/>
                <w:color w:val="000000" w:themeColor="text1"/>
              </w:rPr>
            </w:pPr>
            <w:r w:rsidRPr="001B3904">
              <w:rPr>
                <w:i/>
                <w:iCs/>
                <w:color w:val="000000" w:themeColor="text1"/>
              </w:rPr>
              <w:t>The ‘worst national eviction crisis in U.S. history?’ How you can help.</w:t>
            </w:r>
          </w:p>
          <w:p w14:paraId="6187612F" w14:textId="77777777" w:rsidR="00003088" w:rsidRPr="001B3904" w:rsidRDefault="00003088" w:rsidP="00003088">
            <w:pPr>
              <w:pStyle w:val="ListParagraph"/>
              <w:ind w:left="360"/>
              <w:rPr>
                <w:color w:val="000000" w:themeColor="text1"/>
              </w:rPr>
            </w:pPr>
            <w:r w:rsidRPr="001B3904">
              <w:rPr>
                <w:color w:val="000000" w:themeColor="text1"/>
              </w:rPr>
              <w:t xml:space="preserve">Some takeaways: </w:t>
            </w:r>
          </w:p>
          <w:p w14:paraId="21A82B82" w14:textId="77777777" w:rsidR="00003088" w:rsidRPr="001B3904" w:rsidRDefault="00003088" w:rsidP="00003088">
            <w:pPr>
              <w:pStyle w:val="ListParagraph"/>
              <w:numPr>
                <w:ilvl w:val="0"/>
                <w:numId w:val="24"/>
              </w:numPr>
              <w:rPr>
                <w:color w:val="000000" w:themeColor="text1"/>
              </w:rPr>
            </w:pPr>
            <w:r w:rsidRPr="001B3904">
              <w:rPr>
                <w:color w:val="000000" w:themeColor="text1"/>
              </w:rPr>
              <w:t xml:space="preserve">Immediate action is necessary, so everyone should write to their elected officials and demand an expansion of the housing voucher program. The current waiting list is from 28 months to up to five years in some areas. </w:t>
            </w:r>
          </w:p>
          <w:p w14:paraId="4B99CF20" w14:textId="4C9F9B94" w:rsidR="00003088" w:rsidRPr="001B3904" w:rsidRDefault="00003088" w:rsidP="00003088">
            <w:pPr>
              <w:pStyle w:val="ListParagraph"/>
              <w:numPr>
                <w:ilvl w:val="0"/>
                <w:numId w:val="24"/>
              </w:numPr>
              <w:rPr>
                <w:color w:val="000000" w:themeColor="text1"/>
              </w:rPr>
            </w:pPr>
            <w:r w:rsidRPr="001B3904">
              <w:rPr>
                <w:color w:val="000000" w:themeColor="text1"/>
              </w:rPr>
              <w:t xml:space="preserve">Anyone who knows someone struggling with rent, utilities and other costs or knows a property owner “trying to stay afloat,” emergency aid is available, but the $46 billion Congress approved is “flowing out more quickly in some places than others.” </w:t>
            </w:r>
          </w:p>
          <w:p w14:paraId="66ABE19A" w14:textId="77777777" w:rsidR="00003088" w:rsidRPr="001B3904" w:rsidRDefault="00003088" w:rsidP="00003088">
            <w:pPr>
              <w:pStyle w:val="ListParagraph"/>
              <w:numPr>
                <w:ilvl w:val="0"/>
                <w:numId w:val="24"/>
              </w:numPr>
              <w:rPr>
                <w:color w:val="000000" w:themeColor="text1"/>
              </w:rPr>
            </w:pPr>
            <w:r w:rsidRPr="001B3904">
              <w:rPr>
                <w:color w:val="000000" w:themeColor="text1"/>
              </w:rPr>
              <w:t xml:space="preserve">People can </w:t>
            </w:r>
            <w:hyperlink r:id="rId94" w:history="1">
              <w:r w:rsidRPr="001B3904">
                <w:rPr>
                  <w:rStyle w:val="Hyperlink"/>
                </w:rPr>
                <w:t>visit the U.S. Consumer Financial Protection Bureau website</w:t>
              </w:r>
            </w:hyperlink>
            <w:r w:rsidRPr="001B3904">
              <w:rPr>
                <w:color w:val="000000" w:themeColor="text1"/>
              </w:rPr>
              <w:t xml:space="preserve"> to find out if they qualify and learn how to apply. </w:t>
            </w:r>
          </w:p>
          <w:p w14:paraId="6AFACF1F" w14:textId="77777777" w:rsidR="00003088" w:rsidRPr="001B3904" w:rsidRDefault="00003088" w:rsidP="00003088">
            <w:pPr>
              <w:pStyle w:val="ListParagraph"/>
              <w:numPr>
                <w:ilvl w:val="0"/>
                <w:numId w:val="24"/>
              </w:numPr>
              <w:rPr>
                <w:color w:val="000000" w:themeColor="text1"/>
              </w:rPr>
            </w:pPr>
            <w:r w:rsidRPr="001B3904">
              <w:rPr>
                <w:color w:val="000000" w:themeColor="text1"/>
              </w:rPr>
              <w:t xml:space="preserve">Elliot quotes research from the National Low Income Housing Coalition that shows evictions between March 2020, when the pandemic began, and September 2020, when the first eviction moratorium was enacted. This resulted in more than 400,000 additional virus cases “and nearly 11,000 additional deaths.” </w:t>
            </w:r>
          </w:p>
          <w:p w14:paraId="5BA95FE6" w14:textId="6416334B" w:rsidR="00003088" w:rsidRPr="001B3904" w:rsidRDefault="00003088" w:rsidP="00003088">
            <w:pPr>
              <w:pStyle w:val="ListParagraph"/>
              <w:ind w:left="360"/>
              <w:rPr>
                <w:color w:val="000000" w:themeColor="text1"/>
              </w:rPr>
            </w:pPr>
            <w:hyperlink r:id="rId95" w:history="1">
              <w:r w:rsidRPr="0017521A">
                <w:rPr>
                  <w:rStyle w:val="Hyperlink"/>
                </w:rPr>
                <w:t>https://tinyurl.com/WorstHousingCrisis</w:t>
              </w:r>
            </w:hyperlink>
            <w:r>
              <w:rPr>
                <w:color w:val="000000" w:themeColor="text1"/>
              </w:rPr>
              <w:t xml:space="preserve"> </w:t>
            </w:r>
          </w:p>
        </w:tc>
      </w:tr>
      <w:tr w:rsidR="00003088" w14:paraId="2CEEF7B0" w14:textId="77777777" w:rsidTr="00EB0CFF">
        <w:trPr>
          <w:trHeight w:val="350"/>
        </w:trPr>
        <w:tc>
          <w:tcPr>
            <w:tcW w:w="2965" w:type="dxa"/>
          </w:tcPr>
          <w:p w14:paraId="46E9341F" w14:textId="7E4B7433" w:rsidR="00003088" w:rsidRDefault="00003088" w:rsidP="00003088">
            <w:pPr>
              <w:rPr>
                <w:sz w:val="24"/>
                <w:szCs w:val="24"/>
              </w:rPr>
            </w:pPr>
            <w:r>
              <w:rPr>
                <w:sz w:val="24"/>
                <w:szCs w:val="24"/>
              </w:rPr>
              <w:t>Elder Abuse</w:t>
            </w:r>
          </w:p>
        </w:tc>
        <w:tc>
          <w:tcPr>
            <w:tcW w:w="8051" w:type="dxa"/>
            <w:gridSpan w:val="3"/>
          </w:tcPr>
          <w:p w14:paraId="1B62538A" w14:textId="5245AE70" w:rsidR="00003088" w:rsidRDefault="00003088" w:rsidP="00003088">
            <w:pPr>
              <w:pStyle w:val="ListParagraph"/>
              <w:numPr>
                <w:ilvl w:val="0"/>
                <w:numId w:val="2"/>
              </w:numPr>
              <w:rPr>
                <w:b/>
                <w:bCs/>
                <w:color w:val="000000" w:themeColor="text1"/>
              </w:rPr>
            </w:pPr>
            <w:r>
              <w:rPr>
                <w:b/>
                <w:bCs/>
                <w:color w:val="000000" w:themeColor="text1"/>
              </w:rPr>
              <w:t>National Center on Elder Abuse</w:t>
            </w:r>
          </w:p>
          <w:p w14:paraId="29C453A4" w14:textId="7B3114C0" w:rsidR="00003088" w:rsidRDefault="00003088" w:rsidP="00003088">
            <w:pPr>
              <w:pStyle w:val="ListParagraph"/>
              <w:ind w:left="360"/>
              <w:rPr>
                <w:i/>
                <w:iCs/>
                <w:color w:val="000000" w:themeColor="text1"/>
              </w:rPr>
            </w:pPr>
            <w:r>
              <w:rPr>
                <w:i/>
                <w:iCs/>
                <w:color w:val="000000" w:themeColor="text1"/>
              </w:rPr>
              <w:t>Publications regarding Elder Abuse Prevention and Intervention</w:t>
            </w:r>
          </w:p>
          <w:p w14:paraId="24F5F14E" w14:textId="6D8CDD58" w:rsidR="00003088" w:rsidRPr="006C479C" w:rsidRDefault="00003088" w:rsidP="00003088">
            <w:pPr>
              <w:pStyle w:val="ListParagraph"/>
              <w:ind w:left="360"/>
              <w:rPr>
                <w:color w:val="000000" w:themeColor="text1"/>
              </w:rPr>
            </w:pPr>
            <w:r>
              <w:rPr>
                <w:color w:val="000000" w:themeColor="text1"/>
              </w:rPr>
              <w:t>P</w:t>
            </w:r>
            <w:r w:rsidRPr="00F71AD7">
              <w:rPr>
                <w:color w:val="000000" w:themeColor="text1"/>
              </w:rPr>
              <w:t xml:space="preserve">ublications are </w:t>
            </w:r>
            <w:r>
              <w:rPr>
                <w:color w:val="000000" w:themeColor="text1"/>
              </w:rPr>
              <w:t xml:space="preserve">available </w:t>
            </w:r>
            <w:r w:rsidRPr="00F71AD7">
              <w:rPr>
                <w:color w:val="000000" w:themeColor="text1"/>
              </w:rPr>
              <w:t>in PDF format</w:t>
            </w:r>
            <w:r>
              <w:rPr>
                <w:color w:val="000000" w:themeColor="text1"/>
              </w:rPr>
              <w:t xml:space="preserve"> for the following topics:</w:t>
            </w:r>
          </w:p>
          <w:p w14:paraId="22397427" w14:textId="77777777" w:rsidR="00003088" w:rsidRPr="00F71AD7" w:rsidRDefault="00003088" w:rsidP="00003088">
            <w:pPr>
              <w:pStyle w:val="ListParagraph"/>
              <w:rPr>
                <w:color w:val="000000" w:themeColor="text1"/>
              </w:rPr>
            </w:pPr>
            <w:hyperlink r:id="rId96" w:anchor="aps" w:history="1">
              <w:r w:rsidRPr="00F71AD7">
                <w:rPr>
                  <w:rStyle w:val="Hyperlink"/>
                </w:rPr>
                <w:t>Adult Protective Services</w:t>
              </w:r>
            </w:hyperlink>
            <w:r w:rsidRPr="00F71AD7">
              <w:rPr>
                <w:color w:val="000000" w:themeColor="text1"/>
              </w:rPr>
              <w:br/>
            </w:r>
            <w:hyperlink r:id="rId97" w:anchor="cultural_issues" w:history="1">
              <w:r w:rsidRPr="00F71AD7">
                <w:rPr>
                  <w:rStyle w:val="Hyperlink"/>
                </w:rPr>
                <w:t>Cultural Issues</w:t>
              </w:r>
            </w:hyperlink>
            <w:r w:rsidRPr="00F71AD7">
              <w:rPr>
                <w:color w:val="000000" w:themeColor="text1"/>
              </w:rPr>
              <w:br/>
            </w:r>
            <w:hyperlink r:id="rId98" w:anchor="dem_mental_sub" w:history="1">
              <w:r w:rsidRPr="00F71AD7">
                <w:rPr>
                  <w:rStyle w:val="Hyperlink"/>
                </w:rPr>
                <w:t>Dementia</w:t>
              </w:r>
            </w:hyperlink>
            <w:r w:rsidRPr="00F71AD7">
              <w:rPr>
                <w:color w:val="000000" w:themeColor="text1"/>
              </w:rPr>
              <w:br/>
            </w:r>
            <w:hyperlink r:id="rId99" w:anchor="Emotional_abuse" w:history="1">
              <w:r w:rsidRPr="00F71AD7">
                <w:rPr>
                  <w:rStyle w:val="Hyperlink"/>
                </w:rPr>
                <w:t>Emotional Abuse</w:t>
              </w:r>
            </w:hyperlink>
            <w:r w:rsidRPr="00F71AD7">
              <w:rPr>
                <w:color w:val="000000" w:themeColor="text1"/>
              </w:rPr>
              <w:br/>
            </w:r>
            <w:hyperlink r:id="rId100" w:anchor="fam_care" w:history="1">
              <w:r w:rsidRPr="00F71AD7">
                <w:rPr>
                  <w:rStyle w:val="Hyperlink"/>
                </w:rPr>
                <w:t>Families and Caregivers</w:t>
              </w:r>
            </w:hyperlink>
            <w:r w:rsidRPr="00F71AD7">
              <w:rPr>
                <w:color w:val="000000" w:themeColor="text1"/>
              </w:rPr>
              <w:br/>
            </w:r>
            <w:hyperlink r:id="rId101" w:anchor="fin_abuse" w:history="1">
              <w:r w:rsidRPr="00F71AD7">
                <w:rPr>
                  <w:rStyle w:val="Hyperlink"/>
                </w:rPr>
                <w:t>Financial Abuse/Exploitation</w:t>
              </w:r>
            </w:hyperlink>
            <w:r w:rsidRPr="00F71AD7">
              <w:rPr>
                <w:color w:val="000000" w:themeColor="text1"/>
              </w:rPr>
              <w:br/>
            </w:r>
            <w:hyperlink r:id="rId102" w:anchor="guard_conserve" w:history="1">
              <w:r w:rsidRPr="00F71AD7">
                <w:rPr>
                  <w:rStyle w:val="Hyperlink"/>
                </w:rPr>
                <w:t>Guardianship, Conservatorship</w:t>
              </w:r>
            </w:hyperlink>
            <w:r w:rsidRPr="00F71AD7">
              <w:rPr>
                <w:color w:val="000000" w:themeColor="text1"/>
              </w:rPr>
              <w:br/>
            </w:r>
            <w:hyperlink r:id="rId103" w:anchor="health_care" w:history="1">
              <w:r w:rsidRPr="00F71AD7">
                <w:rPr>
                  <w:rStyle w:val="Hyperlink"/>
                </w:rPr>
                <w:t>Health Care</w:t>
              </w:r>
            </w:hyperlink>
            <w:r w:rsidRPr="00F71AD7">
              <w:rPr>
                <w:color w:val="000000" w:themeColor="text1"/>
              </w:rPr>
              <w:br/>
            </w:r>
            <w:hyperlink r:id="rId104" w:anchor="interventions" w:history="1">
              <w:r w:rsidRPr="00F71AD7">
                <w:rPr>
                  <w:rStyle w:val="Hyperlink"/>
                </w:rPr>
                <w:t>Interventions</w:t>
              </w:r>
            </w:hyperlink>
            <w:r w:rsidRPr="00F71AD7">
              <w:rPr>
                <w:color w:val="000000" w:themeColor="text1"/>
              </w:rPr>
              <w:br/>
            </w:r>
            <w:hyperlink r:id="rId105" w:anchor="law_legi" w:history="1">
              <w:r w:rsidRPr="00F71AD7">
                <w:rPr>
                  <w:rStyle w:val="Hyperlink"/>
                </w:rPr>
                <w:t>Law and Legislation</w:t>
              </w:r>
            </w:hyperlink>
          </w:p>
          <w:p w14:paraId="1129C274" w14:textId="77777777" w:rsidR="00003088" w:rsidRPr="00F71AD7" w:rsidRDefault="00003088" w:rsidP="00003088">
            <w:pPr>
              <w:pStyle w:val="ListParagraph"/>
              <w:rPr>
                <w:color w:val="000000" w:themeColor="text1"/>
              </w:rPr>
            </w:pPr>
            <w:hyperlink r:id="rId106" w:anchor="lgbt" w:history="1">
              <w:r w:rsidRPr="00F71AD7">
                <w:rPr>
                  <w:rStyle w:val="Hyperlink"/>
                </w:rPr>
                <w:t>Lesbian, Gay, Bisexual, and Transgender</w:t>
              </w:r>
            </w:hyperlink>
            <w:r w:rsidRPr="00F71AD7">
              <w:rPr>
                <w:color w:val="000000" w:themeColor="text1"/>
              </w:rPr>
              <w:br/>
            </w:r>
            <w:hyperlink r:id="rId107" w:anchor="mdt" w:history="1">
              <w:r w:rsidRPr="00F71AD7">
                <w:rPr>
                  <w:rStyle w:val="Hyperlink"/>
                </w:rPr>
                <w:t>Multidisciplinary/Collaborative Approaches</w:t>
              </w:r>
            </w:hyperlink>
            <w:r w:rsidRPr="00F71AD7">
              <w:rPr>
                <w:color w:val="000000" w:themeColor="text1"/>
              </w:rPr>
              <w:br/>
            </w:r>
            <w:hyperlink r:id="rId108" w:anchor="neglect" w:history="1">
              <w:r w:rsidRPr="00F71AD7">
                <w:rPr>
                  <w:rStyle w:val="Hyperlink"/>
                </w:rPr>
                <w:t>Neglect</w:t>
              </w:r>
            </w:hyperlink>
            <w:r w:rsidRPr="00F71AD7">
              <w:rPr>
                <w:color w:val="000000" w:themeColor="text1"/>
              </w:rPr>
              <w:br/>
            </w:r>
            <w:hyperlink r:id="rId109" w:anchor="nursing_ltc" w:history="1">
              <w:r w:rsidRPr="00F71AD7">
                <w:rPr>
                  <w:rStyle w:val="Hyperlink"/>
                </w:rPr>
                <w:t>Nursing Home/Long-Term Care Abuse</w:t>
              </w:r>
            </w:hyperlink>
            <w:r w:rsidRPr="00F71AD7">
              <w:rPr>
                <w:color w:val="000000" w:themeColor="text1"/>
              </w:rPr>
              <w:br/>
            </w:r>
            <w:hyperlink r:id="rId110" w:anchor="persons_with_disabilities" w:history="1">
              <w:r w:rsidRPr="00F71AD7">
                <w:rPr>
                  <w:rStyle w:val="Hyperlink"/>
                </w:rPr>
                <w:t>Persons with Disabilities</w:t>
              </w:r>
            </w:hyperlink>
            <w:r w:rsidRPr="00F71AD7">
              <w:rPr>
                <w:color w:val="000000" w:themeColor="text1"/>
              </w:rPr>
              <w:br/>
            </w:r>
            <w:hyperlink r:id="rId111" w:anchor="physical_abuse" w:history="1">
              <w:r w:rsidRPr="00F71AD7">
                <w:rPr>
                  <w:rStyle w:val="Hyperlink"/>
                </w:rPr>
                <w:t>Physical Abuse</w:t>
              </w:r>
            </w:hyperlink>
            <w:r w:rsidRPr="00F71AD7">
              <w:rPr>
                <w:color w:val="000000" w:themeColor="text1"/>
              </w:rPr>
              <w:br/>
            </w:r>
            <w:hyperlink r:id="rId112" w:anchor="prevention" w:history="1">
              <w:r w:rsidRPr="00F71AD7">
                <w:rPr>
                  <w:rStyle w:val="Hyperlink"/>
                </w:rPr>
                <w:t>Prevention, Education, and Outreach</w:t>
              </w:r>
            </w:hyperlink>
          </w:p>
          <w:p w14:paraId="0A159E28" w14:textId="77777777" w:rsidR="00003088" w:rsidRPr="00F71AD7" w:rsidRDefault="00003088" w:rsidP="00003088">
            <w:pPr>
              <w:pStyle w:val="ListParagraph"/>
              <w:rPr>
                <w:b/>
                <w:bCs/>
                <w:color w:val="000000" w:themeColor="text1"/>
              </w:rPr>
            </w:pPr>
            <w:hyperlink r:id="rId113" w:anchor="public_policy" w:history="1">
              <w:r w:rsidRPr="00F71AD7">
                <w:rPr>
                  <w:rStyle w:val="Hyperlink"/>
                </w:rPr>
                <w:t>Public Policy</w:t>
              </w:r>
            </w:hyperlink>
            <w:r w:rsidRPr="00F71AD7">
              <w:rPr>
                <w:color w:val="000000" w:themeColor="text1"/>
              </w:rPr>
              <w:br/>
            </w:r>
            <w:hyperlink r:id="rId114" w:anchor="research_briefs" w:history="1">
              <w:r w:rsidRPr="00F71AD7">
                <w:rPr>
                  <w:rStyle w:val="Hyperlink"/>
                </w:rPr>
                <w:t>Research</w:t>
              </w:r>
            </w:hyperlink>
            <w:r w:rsidRPr="00F71AD7">
              <w:rPr>
                <w:color w:val="000000" w:themeColor="text1"/>
              </w:rPr>
              <w:br/>
            </w:r>
            <w:hyperlink r:id="rId115" w:anchor="risk_factors" w:history="1">
              <w:r w:rsidRPr="00F71AD7">
                <w:rPr>
                  <w:rStyle w:val="Hyperlink"/>
                </w:rPr>
                <w:t>Risk Factors</w:t>
              </w:r>
            </w:hyperlink>
            <w:r w:rsidRPr="00F71AD7">
              <w:rPr>
                <w:color w:val="000000" w:themeColor="text1"/>
              </w:rPr>
              <w:br/>
            </w:r>
            <w:hyperlink r:id="rId116" w:anchor="sex_abuse" w:history="1">
              <w:r w:rsidRPr="00F71AD7">
                <w:rPr>
                  <w:rStyle w:val="Hyperlink"/>
                </w:rPr>
                <w:t>Sexual Abuse</w:t>
              </w:r>
            </w:hyperlink>
            <w:r w:rsidRPr="00F71AD7">
              <w:rPr>
                <w:color w:val="000000" w:themeColor="text1"/>
              </w:rPr>
              <w:br/>
            </w:r>
            <w:hyperlink r:id="rId117" w:anchor="substance_abuse" w:history="1">
              <w:r w:rsidRPr="00F71AD7">
                <w:rPr>
                  <w:rStyle w:val="Hyperlink"/>
                </w:rPr>
                <w:t>Substance Abuse</w:t>
              </w:r>
            </w:hyperlink>
            <w:r w:rsidRPr="00F71AD7">
              <w:rPr>
                <w:color w:val="000000" w:themeColor="text1"/>
              </w:rPr>
              <w:br/>
            </w:r>
            <w:hyperlink r:id="rId118" w:anchor="stats" w:history="1">
              <w:r w:rsidRPr="00F71AD7">
                <w:rPr>
                  <w:rStyle w:val="Hyperlink"/>
                </w:rPr>
                <w:t>Statistics, Incidence, and Prevalence</w:t>
              </w:r>
            </w:hyperlink>
            <w:r w:rsidRPr="00F71AD7">
              <w:rPr>
                <w:color w:val="000000" w:themeColor="text1"/>
              </w:rPr>
              <w:br/>
            </w:r>
            <w:hyperlink r:id="rId119" w:anchor="training_prof_dev" w:history="1">
              <w:r w:rsidRPr="00F71AD7">
                <w:rPr>
                  <w:rStyle w:val="Hyperlink"/>
                </w:rPr>
                <w:t>Training and Professional Development</w:t>
              </w:r>
            </w:hyperlink>
            <w:r w:rsidRPr="00F71AD7">
              <w:rPr>
                <w:color w:val="000000" w:themeColor="text1"/>
              </w:rPr>
              <w:br/>
            </w:r>
            <w:hyperlink r:id="rId120" w:anchor="veterans" w:history="1">
              <w:r w:rsidRPr="00F71AD7">
                <w:rPr>
                  <w:rStyle w:val="Hyperlink"/>
                </w:rPr>
                <w:t>Veterans</w:t>
              </w:r>
            </w:hyperlink>
          </w:p>
          <w:p w14:paraId="50146E02" w14:textId="3D37157E" w:rsidR="00003088" w:rsidRPr="00F71AD7" w:rsidRDefault="00003088" w:rsidP="00003088">
            <w:pPr>
              <w:pStyle w:val="ListParagraph"/>
              <w:ind w:left="360"/>
              <w:rPr>
                <w:color w:val="000000" w:themeColor="text1"/>
              </w:rPr>
            </w:pPr>
            <w:hyperlink r:id="rId121" w:history="1">
              <w:r w:rsidRPr="0017521A">
                <w:rPr>
                  <w:rStyle w:val="Hyperlink"/>
                </w:rPr>
                <w:t>https://tinyurl.com/NCEAPublications</w:t>
              </w:r>
            </w:hyperlink>
            <w:r>
              <w:rPr>
                <w:color w:val="000000" w:themeColor="text1"/>
              </w:rPr>
              <w:t xml:space="preserve"> </w:t>
            </w:r>
          </w:p>
          <w:p w14:paraId="03AE1238" w14:textId="229A7AB6" w:rsidR="00003088" w:rsidRDefault="00003088" w:rsidP="00003088">
            <w:pPr>
              <w:pStyle w:val="ListParagraph"/>
              <w:numPr>
                <w:ilvl w:val="0"/>
                <w:numId w:val="2"/>
              </w:numPr>
              <w:rPr>
                <w:b/>
                <w:bCs/>
                <w:color w:val="000000" w:themeColor="text1"/>
              </w:rPr>
            </w:pPr>
            <w:r w:rsidRPr="009E6D6D">
              <w:rPr>
                <w:b/>
                <w:bCs/>
                <w:color w:val="000000" w:themeColor="text1"/>
              </w:rPr>
              <w:t>Elder Abuse Institute of Maine</w:t>
            </w:r>
          </w:p>
          <w:p w14:paraId="778903F6" w14:textId="5E69E3C9" w:rsidR="00003088" w:rsidRDefault="00003088" w:rsidP="00003088">
            <w:pPr>
              <w:pStyle w:val="ListParagraph"/>
              <w:ind w:left="360"/>
              <w:rPr>
                <w:color w:val="000000" w:themeColor="text1"/>
              </w:rPr>
            </w:pPr>
            <w:r>
              <w:rPr>
                <w:color w:val="000000" w:themeColor="text1"/>
              </w:rPr>
              <w:t>October 26, 2021</w:t>
            </w:r>
          </w:p>
          <w:p w14:paraId="7ADE90C5" w14:textId="77777777" w:rsidR="00003088" w:rsidRPr="009E6D6D" w:rsidRDefault="00003088" w:rsidP="00003088">
            <w:pPr>
              <w:pStyle w:val="ListParagraph"/>
              <w:ind w:left="360"/>
              <w:rPr>
                <w:i/>
                <w:iCs/>
                <w:color w:val="000000" w:themeColor="text1"/>
              </w:rPr>
            </w:pPr>
            <w:r w:rsidRPr="009E6D6D">
              <w:rPr>
                <w:i/>
                <w:iCs/>
                <w:color w:val="000000" w:themeColor="text1"/>
              </w:rPr>
              <w:t>Restorative Approaches to Elder Justice</w:t>
            </w:r>
          </w:p>
          <w:p w14:paraId="1F5473C2" w14:textId="4B1D8C1F" w:rsidR="00003088" w:rsidRPr="009E6D6D" w:rsidRDefault="00003088" w:rsidP="00003088">
            <w:pPr>
              <w:pStyle w:val="ListParagraph"/>
              <w:ind w:left="360"/>
              <w:rPr>
                <w:b/>
                <w:bCs/>
                <w:color w:val="000000" w:themeColor="text1"/>
              </w:rPr>
            </w:pPr>
            <w:r w:rsidRPr="009E6D6D">
              <w:rPr>
                <w:b/>
                <w:bCs/>
                <w:color w:val="000000" w:themeColor="text1"/>
              </w:rPr>
              <w:t>Message from Patricia Kimball, Executive Director, Elder Abuse Institute of Maine</w:t>
            </w:r>
          </w:p>
          <w:p w14:paraId="2D9D1978" w14:textId="77777777" w:rsidR="00003088" w:rsidRPr="009E6D6D" w:rsidRDefault="00003088" w:rsidP="00003088">
            <w:pPr>
              <w:pStyle w:val="ListParagraph"/>
              <w:ind w:left="360"/>
              <w:rPr>
                <w:color w:val="000000" w:themeColor="text1"/>
              </w:rPr>
            </w:pPr>
            <w:r w:rsidRPr="009E6D6D">
              <w:rPr>
                <w:color w:val="000000" w:themeColor="text1"/>
              </w:rPr>
              <w:t>For the last 2+ years, under a study funded by ACL, the Elder Abuse Institute of Maine has been providing advocacy services in elder abuse cases referred by Maine APS as part of the "RISE model" designed and studied by a partnership of elder justice experts. Under the model, advocates who provide services are trained in and use several methodologies, including </w:t>
            </w:r>
            <w:r w:rsidRPr="009E6D6D">
              <w:rPr>
                <w:i/>
                <w:iCs/>
                <w:color w:val="000000" w:themeColor="text1"/>
              </w:rPr>
              <w:t>restorative justice</w:t>
            </w:r>
            <w:r w:rsidRPr="009E6D6D">
              <w:rPr>
                <w:color w:val="000000" w:themeColor="text1"/>
              </w:rPr>
              <w:t> and r</w:t>
            </w:r>
            <w:r w:rsidRPr="009E6D6D">
              <w:rPr>
                <w:i/>
                <w:iCs/>
                <w:color w:val="000000" w:themeColor="text1"/>
              </w:rPr>
              <w:t>estorative approaches</w:t>
            </w:r>
            <w:r w:rsidRPr="009E6D6D">
              <w:rPr>
                <w:color w:val="000000" w:themeColor="text1"/>
              </w:rPr>
              <w:t> (RJ). Our research partners are currently analyzing data collected in the course of the project.</w:t>
            </w:r>
          </w:p>
          <w:p w14:paraId="7EE6DCCB" w14:textId="77777777" w:rsidR="00003088" w:rsidRPr="009E6D6D" w:rsidRDefault="00003088" w:rsidP="00003088">
            <w:pPr>
              <w:pStyle w:val="ListParagraph"/>
              <w:ind w:left="360"/>
              <w:rPr>
                <w:color w:val="000000" w:themeColor="text1"/>
              </w:rPr>
            </w:pPr>
            <w:r w:rsidRPr="009E6D6D">
              <w:rPr>
                <w:color w:val="000000" w:themeColor="text1"/>
              </w:rPr>
              <w:t>Recent discussions on this listserv and at several meetings and conferences reflect a growing interest in using restorative approaches in elder cases and a broad diversity of definitions, ideas, and experiences. This project, and my prior work using RJ with younger people, reveal that RJ, like other methods, often must be adapted for use in elder abuse cases. </w:t>
            </w:r>
          </w:p>
          <w:p w14:paraId="79B14D88" w14:textId="77777777" w:rsidR="00003088" w:rsidRPr="009E6D6D" w:rsidRDefault="00003088" w:rsidP="00003088">
            <w:pPr>
              <w:pStyle w:val="ListParagraph"/>
              <w:ind w:left="360"/>
              <w:rPr>
                <w:color w:val="000000" w:themeColor="text1"/>
              </w:rPr>
            </w:pPr>
            <w:r w:rsidRPr="009E6D6D">
              <w:rPr>
                <w:color w:val="000000" w:themeColor="text1"/>
              </w:rPr>
              <w:t>Given this experience, if there's interest, my RISE partners and I would be happy to host quarterly virtual "case discussion meetings" where people who have used restorative approaches in elder abuse and aging matters can present cases, followed by Q&amp;A and discussion. </w:t>
            </w:r>
          </w:p>
          <w:p w14:paraId="7B815D8E" w14:textId="7DDE8D05" w:rsidR="00003088" w:rsidRPr="009E6D6D" w:rsidRDefault="00003088" w:rsidP="00003088">
            <w:pPr>
              <w:pStyle w:val="ListParagraph"/>
              <w:ind w:left="360"/>
              <w:rPr>
                <w:color w:val="000000" w:themeColor="text1"/>
              </w:rPr>
            </w:pPr>
            <w:r w:rsidRPr="009E6D6D">
              <w:rPr>
                <w:color w:val="000000" w:themeColor="text1"/>
              </w:rPr>
              <w:t>If you are interested in joining such discussions (no experience required!) or in presenting a case, please let us know by filling out </w:t>
            </w:r>
            <w:hyperlink r:id="rId122" w:tgtFrame="_blank" w:history="1">
              <w:r w:rsidRPr="009E6D6D">
                <w:rPr>
                  <w:rStyle w:val="Hyperlink"/>
                </w:rPr>
                <w:t>the short survey at this link.</w:t>
              </w:r>
            </w:hyperlink>
            <w:r w:rsidRPr="009E6D6D">
              <w:rPr>
                <w:color w:val="000000" w:themeColor="text1"/>
              </w:rPr>
              <w:t> Please also feel free to email us at </w:t>
            </w:r>
            <w:hyperlink r:id="rId123" w:tgtFrame="_blank" w:history="1">
              <w:r w:rsidRPr="009E6D6D">
                <w:rPr>
                  <w:rStyle w:val="Hyperlink"/>
                </w:rPr>
                <w:t>RJ@eaime.org</w:t>
              </w:r>
            </w:hyperlink>
            <w:r w:rsidRPr="009E6D6D">
              <w:rPr>
                <w:i/>
                <w:iCs/>
                <w:color w:val="000000" w:themeColor="text1"/>
              </w:rPr>
              <w:t>.</w:t>
            </w:r>
          </w:p>
        </w:tc>
      </w:tr>
      <w:tr w:rsidR="00003088" w14:paraId="750A9B8F" w14:textId="77777777" w:rsidTr="00EB0CFF">
        <w:trPr>
          <w:trHeight w:val="350"/>
        </w:trPr>
        <w:tc>
          <w:tcPr>
            <w:tcW w:w="2965" w:type="dxa"/>
          </w:tcPr>
          <w:p w14:paraId="0014858E" w14:textId="6BC36A8D" w:rsidR="00003088" w:rsidRDefault="00003088" w:rsidP="00003088">
            <w:pPr>
              <w:rPr>
                <w:sz w:val="24"/>
                <w:szCs w:val="24"/>
              </w:rPr>
            </w:pPr>
            <w:bookmarkStart w:id="3" w:name="_Hlk82016601"/>
            <w:bookmarkEnd w:id="2"/>
            <w:r>
              <w:rPr>
                <w:sz w:val="24"/>
                <w:szCs w:val="24"/>
              </w:rPr>
              <w:t>Alzheimer’s / Dementia</w:t>
            </w:r>
          </w:p>
        </w:tc>
        <w:tc>
          <w:tcPr>
            <w:tcW w:w="8051" w:type="dxa"/>
            <w:gridSpan w:val="3"/>
          </w:tcPr>
          <w:p w14:paraId="09281E4A" w14:textId="77777777" w:rsidR="00003088" w:rsidRDefault="00003088" w:rsidP="00003088">
            <w:pPr>
              <w:pStyle w:val="ListParagraph"/>
              <w:numPr>
                <w:ilvl w:val="0"/>
                <w:numId w:val="2"/>
              </w:numPr>
              <w:rPr>
                <w:b/>
                <w:bCs/>
                <w:color w:val="000000" w:themeColor="text1"/>
              </w:rPr>
            </w:pPr>
            <w:r>
              <w:rPr>
                <w:b/>
                <w:bCs/>
                <w:color w:val="000000" w:themeColor="text1"/>
              </w:rPr>
              <w:t>*STAT+</w:t>
            </w:r>
          </w:p>
          <w:p w14:paraId="1CABAFFD" w14:textId="77777777" w:rsidR="00003088" w:rsidRDefault="00003088" w:rsidP="00003088">
            <w:pPr>
              <w:pStyle w:val="ListParagraph"/>
              <w:ind w:left="360"/>
              <w:rPr>
                <w:color w:val="000000" w:themeColor="text1"/>
              </w:rPr>
            </w:pPr>
            <w:r>
              <w:rPr>
                <w:color w:val="000000" w:themeColor="text1"/>
              </w:rPr>
              <w:t>November 1, 2021</w:t>
            </w:r>
          </w:p>
          <w:p w14:paraId="3F56BDEE" w14:textId="77777777" w:rsidR="00003088" w:rsidRDefault="00003088" w:rsidP="00003088">
            <w:pPr>
              <w:pStyle w:val="ListParagraph"/>
              <w:ind w:left="360"/>
              <w:rPr>
                <w:i/>
                <w:iCs/>
                <w:color w:val="000000" w:themeColor="text1"/>
              </w:rPr>
            </w:pPr>
            <w:r w:rsidRPr="00E01582">
              <w:rPr>
                <w:i/>
                <w:iCs/>
                <w:color w:val="000000" w:themeColor="text1"/>
              </w:rPr>
              <w:t>The loudest physician proponents of Aduhelm have all taken money from Biogen</w:t>
            </w:r>
          </w:p>
          <w:p w14:paraId="15245565" w14:textId="435D2450" w:rsidR="00003088" w:rsidRDefault="00003088" w:rsidP="00003088">
            <w:pPr>
              <w:pStyle w:val="ListParagraph"/>
              <w:ind w:left="360"/>
              <w:rPr>
                <w:color w:val="000000" w:themeColor="text1"/>
              </w:rPr>
            </w:pPr>
            <w:r w:rsidRPr="00E01582">
              <w:rPr>
                <w:color w:val="000000" w:themeColor="text1"/>
              </w:rPr>
              <w:t>A small group of physicians with deep, at times undisclosed, financial ties to the drug maker Biogen has emerged as the most vocal defenders of the company’s questionably effective and costly Alzheimer’s drug, Aduhelm.</w:t>
            </w:r>
            <w:r>
              <w:rPr>
                <w:color w:val="000000" w:themeColor="text1"/>
              </w:rPr>
              <w:t xml:space="preserve"> </w:t>
            </w:r>
            <w:r w:rsidRPr="00FF1940">
              <w:rPr>
                <w:color w:val="000000" w:themeColor="text1"/>
              </w:rPr>
              <w:t xml:space="preserve">The four doctors, who all served as consultants to Biogen in 2020, have </w:t>
            </w:r>
            <w:hyperlink r:id="rId124" w:anchor="Fun" w:tgtFrame="_blank" w:history="1">
              <w:r w:rsidRPr="00FF1940">
                <w:rPr>
                  <w:rStyle w:val="Hyperlink"/>
                </w:rPr>
                <w:t>written articles</w:t>
              </w:r>
            </w:hyperlink>
            <w:r w:rsidRPr="00FF1940">
              <w:rPr>
                <w:color w:val="000000" w:themeColor="text1"/>
              </w:rPr>
              <w:t xml:space="preserve"> in scientific journals defending the drug, praised the drug </w:t>
            </w:r>
            <w:hyperlink r:id="rId125" w:tgtFrame="_blank" w:history="1">
              <w:r w:rsidRPr="00FF1940">
                <w:rPr>
                  <w:rStyle w:val="Hyperlink"/>
                </w:rPr>
                <w:t>in the press</w:t>
              </w:r>
            </w:hyperlink>
            <w:r w:rsidRPr="00FF1940">
              <w:rPr>
                <w:color w:val="000000" w:themeColor="text1"/>
              </w:rPr>
              <w:t>, and appealed directly to the Food and Drug Administration to approve the drug — sometimes without disclosing that they had served as paid consultants for the company. Since 2014, the four have taken in $117,000 in consulting fees from the company.</w:t>
            </w:r>
          </w:p>
          <w:p w14:paraId="2E5459ED" w14:textId="2B462297" w:rsidR="00003088" w:rsidRPr="00E01582" w:rsidRDefault="00003088" w:rsidP="00003088">
            <w:pPr>
              <w:pStyle w:val="ListParagraph"/>
              <w:ind w:left="360"/>
              <w:rPr>
                <w:color w:val="000000" w:themeColor="text1"/>
              </w:rPr>
            </w:pPr>
            <w:hyperlink r:id="rId126" w:history="1">
              <w:r w:rsidRPr="00D63927">
                <w:rPr>
                  <w:rStyle w:val="Hyperlink"/>
                </w:rPr>
                <w:t>https://tinyurl.com/AduhelmPropenentsTakeMoney</w:t>
              </w:r>
            </w:hyperlink>
            <w:r>
              <w:rPr>
                <w:color w:val="000000" w:themeColor="text1"/>
              </w:rPr>
              <w:t xml:space="preserve"> </w:t>
            </w:r>
          </w:p>
        </w:tc>
      </w:tr>
      <w:tr w:rsidR="00003088" w14:paraId="6E822ECB" w14:textId="77777777" w:rsidTr="00EB0CFF">
        <w:trPr>
          <w:trHeight w:val="350"/>
        </w:trPr>
        <w:tc>
          <w:tcPr>
            <w:tcW w:w="2965" w:type="dxa"/>
          </w:tcPr>
          <w:p w14:paraId="32F9FE86" w14:textId="00B786C8" w:rsidR="00003088" w:rsidRDefault="00003088" w:rsidP="00003088">
            <w:pPr>
              <w:rPr>
                <w:sz w:val="24"/>
                <w:szCs w:val="24"/>
              </w:rPr>
            </w:pPr>
            <w:r>
              <w:rPr>
                <w:sz w:val="24"/>
                <w:szCs w:val="24"/>
              </w:rPr>
              <w:t>Veteran Services / Holyoke Soldiers’ Home</w:t>
            </w:r>
          </w:p>
        </w:tc>
        <w:tc>
          <w:tcPr>
            <w:tcW w:w="8051" w:type="dxa"/>
            <w:gridSpan w:val="3"/>
          </w:tcPr>
          <w:p w14:paraId="75E1531F" w14:textId="77777777" w:rsidR="00003088" w:rsidRDefault="00003088" w:rsidP="00003088">
            <w:pPr>
              <w:pStyle w:val="ListParagraph"/>
              <w:numPr>
                <w:ilvl w:val="0"/>
                <w:numId w:val="2"/>
              </w:numPr>
              <w:spacing w:after="160" w:line="259" w:lineRule="auto"/>
              <w:rPr>
                <w:b/>
                <w:bCs/>
              </w:rPr>
            </w:pPr>
            <w:r>
              <w:rPr>
                <w:b/>
                <w:bCs/>
              </w:rPr>
              <w:t>STAT News</w:t>
            </w:r>
          </w:p>
          <w:p w14:paraId="603EBC6E" w14:textId="77777777" w:rsidR="00003088" w:rsidRDefault="00003088" w:rsidP="00003088">
            <w:pPr>
              <w:pStyle w:val="ListParagraph"/>
              <w:ind w:left="360"/>
            </w:pPr>
            <w:r>
              <w:t>October 28, 2021</w:t>
            </w:r>
          </w:p>
          <w:p w14:paraId="61CF9EA7" w14:textId="77777777" w:rsidR="00003088" w:rsidRDefault="00003088" w:rsidP="00003088">
            <w:pPr>
              <w:pStyle w:val="ListParagraph"/>
              <w:ind w:left="360"/>
              <w:rPr>
                <w:i/>
                <w:iCs/>
              </w:rPr>
            </w:pPr>
            <w:r w:rsidRPr="007048A2">
              <w:rPr>
                <w:i/>
                <w:iCs/>
              </w:rPr>
              <w:t>Hyperthymia: a mental illness that helped me for years — until it didn’t</w:t>
            </w:r>
          </w:p>
          <w:p w14:paraId="75064C93" w14:textId="77777777" w:rsidR="00003088" w:rsidRDefault="00003088" w:rsidP="00003088">
            <w:pPr>
              <w:pStyle w:val="ListParagraph"/>
              <w:ind w:left="360"/>
            </w:pPr>
            <w:r>
              <w:t xml:space="preserve">From my teenage years on, I benefitted from what I thought was a positive personality: high levels of energy, enthusiasm, drive, extroversion, positivity, happiness, and optimism. This was the personality that led me to success as a high school student and athlete, through West Point, and during my first 24 years of Army service. It amplified my natural talents and played a major factor in all my success. All that changed in 2003 when, as a brigade commander leading thousands of troops in the Iraq War, the intense stress of combat triggered what I later learned was my genetic predisposition for bipolar disorder. I went into my first up/down cycle of true mania and depression. Fortunately, it was mostly of a high-performing nature, and the lows were serious but not crippling. </w:t>
            </w:r>
            <w:r w:rsidRPr="00B64680">
              <w:t xml:space="preserve">When I read </w:t>
            </w:r>
            <w:hyperlink r:id="rId127" w:tgtFrame="_blank" w:history="1">
              <w:r w:rsidRPr="00B64680">
                <w:rPr>
                  <w:rStyle w:val="Hyperlink"/>
                </w:rPr>
                <w:t>“A First Rate Madness — Uncovering the Links Between Leadership and Mental Illness,”</w:t>
              </w:r>
            </w:hyperlink>
            <w:r w:rsidRPr="00B64680">
              <w:t xml:space="preserve"> a fascinating book by psychiatrist Nassir Ghaemi that my son Phil gave me during my manic phase, I learned about hyperthymia. As Ghaemi describes it, hyperthymia is a mental illness and personality type in which the person is in a near-continual state of mild mania, thus having abnormally high levels of energy, enthusiasm, positivity, and the like</w:t>
            </w:r>
            <w:r>
              <w:t xml:space="preserve">. </w:t>
            </w:r>
            <w:r w:rsidRPr="00B64680">
              <w:t>Hyperthymia is not well understood or widely taught in the American psychiatric community. Many medical professionals in the U.S. have never heard of it, or don’t believe in it as a psychiatric diagnosis</w:t>
            </w:r>
            <w:r>
              <w:t>.</w:t>
            </w:r>
          </w:p>
          <w:p w14:paraId="3BA61BB8" w14:textId="04BF658E" w:rsidR="00003088" w:rsidRPr="00B64680" w:rsidRDefault="00003088" w:rsidP="00003088">
            <w:pPr>
              <w:pStyle w:val="ListParagraph"/>
              <w:ind w:left="360"/>
            </w:pPr>
            <w:hyperlink r:id="rId128" w:history="1">
              <w:r w:rsidRPr="00D63927">
                <w:rPr>
                  <w:rStyle w:val="Hyperlink"/>
                </w:rPr>
                <w:t>https://tinyurl.com/HyperthymiaMentalIllness</w:t>
              </w:r>
            </w:hyperlink>
            <w:r>
              <w:t xml:space="preserve"> </w:t>
            </w:r>
          </w:p>
        </w:tc>
      </w:tr>
      <w:bookmarkEnd w:id="3"/>
      <w:tr w:rsidR="00003088" w14:paraId="0CABD1C6" w14:textId="77777777" w:rsidTr="00EB0CFF">
        <w:trPr>
          <w:trHeight w:val="58"/>
        </w:trPr>
        <w:tc>
          <w:tcPr>
            <w:tcW w:w="2965" w:type="dxa"/>
          </w:tcPr>
          <w:p w14:paraId="2047AAB2" w14:textId="49C837D5" w:rsidR="00003088" w:rsidRPr="007257DC" w:rsidRDefault="00003088" w:rsidP="00003088">
            <w:pPr>
              <w:rPr>
                <w:sz w:val="24"/>
                <w:szCs w:val="24"/>
              </w:rPr>
            </w:pPr>
            <w:r w:rsidRPr="007257DC">
              <w:rPr>
                <w:sz w:val="24"/>
                <w:szCs w:val="24"/>
              </w:rPr>
              <w:t>Workforce / Caregiving</w:t>
            </w:r>
          </w:p>
          <w:p w14:paraId="5DA04AA2" w14:textId="299DA820" w:rsidR="00003088" w:rsidRPr="007257DC" w:rsidRDefault="00003088" w:rsidP="00003088">
            <w:pPr>
              <w:rPr>
                <w:sz w:val="24"/>
                <w:szCs w:val="24"/>
              </w:rPr>
            </w:pPr>
          </w:p>
        </w:tc>
        <w:tc>
          <w:tcPr>
            <w:tcW w:w="8051" w:type="dxa"/>
            <w:gridSpan w:val="3"/>
          </w:tcPr>
          <w:p w14:paraId="3E874623" w14:textId="77777777" w:rsidR="00003088" w:rsidRDefault="00003088" w:rsidP="00003088">
            <w:pPr>
              <w:pStyle w:val="ListParagraph"/>
              <w:numPr>
                <w:ilvl w:val="0"/>
                <w:numId w:val="2"/>
              </w:numPr>
              <w:spacing w:after="160" w:line="259" w:lineRule="auto"/>
              <w:rPr>
                <w:b/>
                <w:bCs/>
                <w:color w:val="000000" w:themeColor="text1"/>
              </w:rPr>
            </w:pPr>
            <w:r>
              <w:rPr>
                <w:b/>
                <w:bCs/>
                <w:color w:val="000000" w:themeColor="text1"/>
              </w:rPr>
              <w:t>Kaiser Family Foundation</w:t>
            </w:r>
          </w:p>
          <w:p w14:paraId="669A8654" w14:textId="77777777" w:rsidR="00003088" w:rsidRDefault="00003088" w:rsidP="00003088">
            <w:pPr>
              <w:pStyle w:val="ListParagraph"/>
              <w:ind w:left="360"/>
              <w:rPr>
                <w:color w:val="000000" w:themeColor="text1"/>
              </w:rPr>
            </w:pPr>
            <w:r>
              <w:rPr>
                <w:color w:val="000000" w:themeColor="text1"/>
              </w:rPr>
              <w:t>Wednesday, November 10, 2021, 1:00 p.m.</w:t>
            </w:r>
          </w:p>
          <w:p w14:paraId="512027A5" w14:textId="77777777" w:rsidR="00003088" w:rsidRDefault="00003088" w:rsidP="00003088">
            <w:pPr>
              <w:pStyle w:val="ListParagraph"/>
              <w:ind w:left="360"/>
              <w:rPr>
                <w:i/>
                <w:iCs/>
                <w:color w:val="000000" w:themeColor="text1"/>
              </w:rPr>
            </w:pPr>
            <w:r w:rsidRPr="001C28A5">
              <w:rPr>
                <w:i/>
                <w:iCs/>
                <w:color w:val="000000" w:themeColor="text1"/>
              </w:rPr>
              <w:t>Web Briefing to Release the 2021 Employer Health Benefits Survey Capturing Trends in Offer Rate, Premiums, Cost Sharing and Benefit Changes Related to COVID-19</w:t>
            </w:r>
          </w:p>
          <w:p w14:paraId="599DCAB1" w14:textId="77777777" w:rsidR="00003088" w:rsidRPr="001C28A5" w:rsidRDefault="00003088" w:rsidP="00003088">
            <w:pPr>
              <w:pStyle w:val="ListParagraph"/>
              <w:ind w:left="360"/>
              <w:rPr>
                <w:color w:val="000000" w:themeColor="text1"/>
              </w:rPr>
            </w:pPr>
            <w:r w:rsidRPr="001C28A5">
              <w:rPr>
                <w:color w:val="000000" w:themeColor="text1"/>
              </w:rPr>
              <w:t>This 23rd annual survey provides a detailed look at the current state of employer-based coverage and trends in private health insurance for both large and small firms. Fielded among a nationally representative sample of nearly 1,700 employers with at least three workers, the survey captures average premiums for workers and employers and their rate of increase; average deductibles and other cost sharing; and the share of firms of different sizes offering health benefits. This year’s survey also assesses changes made in response to the COVID-19 pandemic, including to telemedicine coverage, mental health benefits, and wellness programs.</w:t>
            </w:r>
            <w:r>
              <w:rPr>
                <w:color w:val="000000" w:themeColor="text1"/>
              </w:rPr>
              <w:t xml:space="preserve"> </w:t>
            </w:r>
            <w:r w:rsidRPr="001C28A5">
              <w:rPr>
                <w:color w:val="000000" w:themeColor="text1"/>
              </w:rPr>
              <w:t xml:space="preserve">The briefing is open to the public and will feature KFF Senior Vice President </w:t>
            </w:r>
            <w:r w:rsidRPr="001C28A5">
              <w:rPr>
                <w:b/>
                <w:bCs/>
                <w:color w:val="000000" w:themeColor="text1"/>
              </w:rPr>
              <w:t>Gary Claxton</w:t>
            </w:r>
            <w:r w:rsidRPr="001C28A5">
              <w:rPr>
                <w:color w:val="000000" w:themeColor="text1"/>
              </w:rPr>
              <w:t xml:space="preserve">, the study’s long-time director, and </w:t>
            </w:r>
            <w:r w:rsidRPr="001C28A5">
              <w:rPr>
                <w:b/>
                <w:bCs/>
                <w:color w:val="000000" w:themeColor="text1"/>
              </w:rPr>
              <w:t>Matthew Rae</w:t>
            </w:r>
            <w:r w:rsidRPr="001C28A5">
              <w:rPr>
                <w:color w:val="000000" w:themeColor="text1"/>
              </w:rPr>
              <w:t xml:space="preserve">, associate director of KFF’s Program on the Health Care Marketplace. They will present a brief overview of the findings and take questions from the audience. KFF Executive Vice President for Health Policy </w:t>
            </w:r>
            <w:r w:rsidRPr="001C28A5">
              <w:rPr>
                <w:b/>
                <w:bCs/>
                <w:color w:val="000000" w:themeColor="text1"/>
              </w:rPr>
              <w:t>Larry Levitt</w:t>
            </w:r>
            <w:r w:rsidRPr="001C28A5">
              <w:rPr>
                <w:color w:val="000000" w:themeColor="text1"/>
              </w:rPr>
              <w:t xml:space="preserve"> will moderate. The full report, charts and executive summary will be made available at </w:t>
            </w:r>
            <w:hyperlink r:id="rId129" w:tgtFrame="_blank" w:history="1">
              <w:r w:rsidRPr="001C28A5">
                <w:rPr>
                  <w:rStyle w:val="Hyperlink"/>
                </w:rPr>
                <w:t>kff.org</w:t>
              </w:r>
            </w:hyperlink>
            <w:r w:rsidRPr="001C28A5">
              <w:rPr>
                <w:color w:val="000000" w:themeColor="text1"/>
              </w:rPr>
              <w:t xml:space="preserve"> at the start of the briefing</w:t>
            </w:r>
          </w:p>
          <w:p w14:paraId="37AF78BF" w14:textId="1575DBC5" w:rsidR="00003088" w:rsidRDefault="00003088" w:rsidP="00003088">
            <w:pPr>
              <w:pStyle w:val="ListParagraph"/>
              <w:ind w:left="360"/>
              <w:rPr>
                <w:b/>
                <w:bCs/>
              </w:rPr>
            </w:pPr>
            <w:r>
              <w:rPr>
                <w:color w:val="000000" w:themeColor="text1"/>
              </w:rPr>
              <w:t xml:space="preserve">Registration: </w:t>
            </w:r>
            <w:hyperlink r:id="rId130" w:history="1">
              <w:r w:rsidRPr="00D63927">
                <w:rPr>
                  <w:rStyle w:val="Hyperlink"/>
                </w:rPr>
                <w:t>https://tinyurl.com/2021HealtBenefitsSurvey</w:t>
              </w:r>
            </w:hyperlink>
          </w:p>
          <w:p w14:paraId="737069BE" w14:textId="7A480331" w:rsidR="00003088" w:rsidRDefault="00003088" w:rsidP="00003088">
            <w:pPr>
              <w:pStyle w:val="ListParagraph"/>
              <w:numPr>
                <w:ilvl w:val="0"/>
                <w:numId w:val="2"/>
              </w:numPr>
              <w:rPr>
                <w:b/>
                <w:bCs/>
              </w:rPr>
            </w:pPr>
            <w:r>
              <w:rPr>
                <w:b/>
                <w:bCs/>
              </w:rPr>
              <w:t>Wall Street Journal (free access)</w:t>
            </w:r>
          </w:p>
          <w:p w14:paraId="3A9589FF" w14:textId="77777777" w:rsidR="00003088" w:rsidRPr="00E950F6" w:rsidRDefault="00003088" w:rsidP="00003088">
            <w:pPr>
              <w:pStyle w:val="ListParagraph"/>
              <w:ind w:left="360"/>
            </w:pPr>
            <w:r w:rsidRPr="00E950F6">
              <w:t>October 29, 2021</w:t>
            </w:r>
          </w:p>
          <w:p w14:paraId="15DBCBBD" w14:textId="77777777" w:rsidR="00003088" w:rsidRDefault="00003088" w:rsidP="00003088">
            <w:pPr>
              <w:pStyle w:val="ListParagraph"/>
              <w:ind w:left="360"/>
              <w:rPr>
                <w:i/>
                <w:iCs/>
              </w:rPr>
            </w:pPr>
            <w:r w:rsidRPr="00E950F6">
              <w:rPr>
                <w:i/>
                <w:iCs/>
              </w:rPr>
              <w:t>Zoom, Slack, Google Hangouts and More: The Hidden Risks of Remote Work</w:t>
            </w:r>
          </w:p>
          <w:p w14:paraId="2C23CBCE" w14:textId="330D3988" w:rsidR="00003088" w:rsidRDefault="00003088" w:rsidP="00003088">
            <w:pPr>
              <w:pStyle w:val="ListParagraph"/>
              <w:ind w:left="360"/>
            </w:pPr>
            <w:r w:rsidRPr="00E950F6">
              <w:t>A researcher says they have many benefits. But they also come with four big downsides: isolation, exclusion, surveillance, and self-censorship.</w:t>
            </w:r>
            <w:r>
              <w:t xml:space="preserve"> </w:t>
            </w:r>
            <w:r w:rsidRPr="00E950F6">
              <w:t xml:space="preserve">The researchers </w:t>
            </w:r>
            <w:hyperlink r:id="rId131" w:tgtFrame="_blank" w:history="1">
              <w:r w:rsidRPr="00E950F6">
                <w:rPr>
                  <w:rStyle w:val="Hyperlink"/>
                </w:rPr>
                <w:t>described their findings</w:t>
              </w:r>
            </w:hyperlink>
            <w:r w:rsidRPr="00E950F6">
              <w:t xml:space="preserve"> recently in the MIT Sloan Management Review</w:t>
            </w:r>
            <w:r>
              <w:t>.</w:t>
            </w:r>
          </w:p>
          <w:p w14:paraId="695C1558" w14:textId="60AC08B6" w:rsidR="00003088" w:rsidRPr="003B2EDE" w:rsidRDefault="00003088" w:rsidP="00003088">
            <w:pPr>
              <w:pStyle w:val="ListParagraph"/>
              <w:ind w:left="360"/>
            </w:pPr>
            <w:hyperlink r:id="rId132" w:history="1">
              <w:r w:rsidRPr="0017521A">
                <w:rPr>
                  <w:rStyle w:val="Hyperlink"/>
                </w:rPr>
                <w:t>https://tinyurl.com/HiddenRisksOfRemoteWork</w:t>
              </w:r>
            </w:hyperlink>
            <w:r>
              <w:t xml:space="preserve"> </w:t>
            </w:r>
          </w:p>
        </w:tc>
      </w:tr>
      <w:tr w:rsidR="00003088" w14:paraId="429C8A4D" w14:textId="77777777" w:rsidTr="00EB0CFF">
        <w:tc>
          <w:tcPr>
            <w:tcW w:w="2965" w:type="dxa"/>
          </w:tcPr>
          <w:p w14:paraId="1E0DB377" w14:textId="0D83A04D" w:rsidR="00003088" w:rsidRDefault="00003088" w:rsidP="00003088">
            <w:pPr>
              <w:rPr>
                <w:sz w:val="24"/>
                <w:szCs w:val="24"/>
              </w:rPr>
            </w:pPr>
            <w:r>
              <w:rPr>
                <w:sz w:val="24"/>
                <w:szCs w:val="24"/>
              </w:rPr>
              <w:t>Covid-19</w:t>
            </w:r>
          </w:p>
        </w:tc>
        <w:tc>
          <w:tcPr>
            <w:tcW w:w="8051" w:type="dxa"/>
            <w:gridSpan w:val="3"/>
          </w:tcPr>
          <w:p w14:paraId="09D705D9" w14:textId="77777777" w:rsidR="00003088" w:rsidRDefault="00003088" w:rsidP="00003088">
            <w:pPr>
              <w:pStyle w:val="ListParagraph"/>
              <w:numPr>
                <w:ilvl w:val="0"/>
                <w:numId w:val="2"/>
              </w:numPr>
              <w:spacing w:after="160" w:line="259" w:lineRule="auto"/>
              <w:rPr>
                <w:b/>
                <w:bCs/>
                <w:color w:val="000000" w:themeColor="text1"/>
              </w:rPr>
            </w:pPr>
            <w:r>
              <w:rPr>
                <w:b/>
                <w:bCs/>
                <w:color w:val="000000" w:themeColor="text1"/>
              </w:rPr>
              <w:t>*New York Times</w:t>
            </w:r>
          </w:p>
          <w:p w14:paraId="19080377" w14:textId="77777777" w:rsidR="00003088" w:rsidRDefault="00003088" w:rsidP="00003088">
            <w:pPr>
              <w:pStyle w:val="ListParagraph"/>
              <w:ind w:left="360"/>
              <w:rPr>
                <w:color w:val="000000" w:themeColor="text1"/>
              </w:rPr>
            </w:pPr>
            <w:r>
              <w:rPr>
                <w:color w:val="000000" w:themeColor="text1"/>
              </w:rPr>
              <w:t>November 1, 2021 (updated)</w:t>
            </w:r>
          </w:p>
          <w:p w14:paraId="6379B775" w14:textId="77777777" w:rsidR="00003088" w:rsidRDefault="00003088" w:rsidP="00003088">
            <w:pPr>
              <w:pStyle w:val="ListParagraph"/>
              <w:ind w:left="360"/>
              <w:rPr>
                <w:i/>
                <w:iCs/>
                <w:color w:val="000000" w:themeColor="text1"/>
              </w:rPr>
            </w:pPr>
            <w:r w:rsidRPr="009F1A58">
              <w:rPr>
                <w:i/>
                <w:iCs/>
                <w:color w:val="000000" w:themeColor="text1"/>
              </w:rPr>
              <w:t>The virus is surging again in Europe as winter looms.</w:t>
            </w:r>
          </w:p>
          <w:p w14:paraId="4F7FEB6E" w14:textId="77777777" w:rsidR="00003088" w:rsidRDefault="00003088" w:rsidP="00003088">
            <w:pPr>
              <w:pStyle w:val="ListParagraph"/>
              <w:ind w:left="360"/>
              <w:rPr>
                <w:color w:val="000000" w:themeColor="text1"/>
              </w:rPr>
            </w:pPr>
            <w:r w:rsidRPr="009F1A58">
              <w:rPr>
                <w:color w:val="000000" w:themeColor="text1"/>
              </w:rPr>
              <w:t>From Oct. 18 through Sunday, more than half the world’s new confirmed cases were reported in Europe, a World Health Organization report said, and it was the only region that reported an increase in both new infections and coronavirus deaths.</w:t>
            </w:r>
            <w:r>
              <w:rPr>
                <w:color w:val="000000" w:themeColor="text1"/>
              </w:rPr>
              <w:t xml:space="preserve"> </w:t>
            </w:r>
            <w:r w:rsidRPr="009F1A58">
              <w:rPr>
                <w:color w:val="000000" w:themeColor="text1"/>
              </w:rPr>
              <w:t xml:space="preserve">Europe recently overtook the United States in daily cases per capita, with nearly 29 cases per 100,000 people, compared with about 22 in the U.S., according to </w:t>
            </w:r>
            <w:hyperlink r:id="rId133" w:tgtFrame="_blank" w:history="1">
              <w:r w:rsidRPr="009F1A58">
                <w:rPr>
                  <w:rStyle w:val="Hyperlink"/>
                </w:rPr>
                <w:t>Our World in Data</w:t>
              </w:r>
            </w:hyperlink>
            <w:r w:rsidRPr="009F1A58">
              <w:rPr>
                <w:color w:val="000000" w:themeColor="text1"/>
              </w:rPr>
              <w:t>.</w:t>
            </w:r>
          </w:p>
          <w:p w14:paraId="1A52D3AE" w14:textId="7226A629" w:rsidR="00003088" w:rsidRPr="00527DBB" w:rsidRDefault="00003088" w:rsidP="00003088">
            <w:pPr>
              <w:pStyle w:val="ListParagraph"/>
              <w:ind w:left="360"/>
              <w:rPr>
                <w:color w:val="000000" w:themeColor="text1"/>
              </w:rPr>
            </w:pPr>
            <w:hyperlink r:id="rId134" w:history="1">
              <w:r w:rsidRPr="0017521A">
                <w:rPr>
                  <w:rStyle w:val="Hyperlink"/>
                </w:rPr>
                <w:t>https://tinyurl.com/CovidSurgingInEurope</w:t>
              </w:r>
            </w:hyperlink>
            <w:r>
              <w:rPr>
                <w:color w:val="000000" w:themeColor="text1"/>
              </w:rPr>
              <w:t xml:space="preserve"> </w:t>
            </w:r>
          </w:p>
          <w:p w14:paraId="4EE30D78" w14:textId="2C1AC70C" w:rsidR="00003088" w:rsidRDefault="00003088" w:rsidP="00003088">
            <w:pPr>
              <w:pStyle w:val="ListParagraph"/>
              <w:numPr>
                <w:ilvl w:val="0"/>
                <w:numId w:val="2"/>
              </w:numPr>
              <w:rPr>
                <w:b/>
                <w:bCs/>
                <w:color w:val="000000" w:themeColor="text1"/>
              </w:rPr>
            </w:pPr>
            <w:r>
              <w:rPr>
                <w:b/>
                <w:bCs/>
                <w:color w:val="000000" w:themeColor="text1"/>
              </w:rPr>
              <w:t>Wall Street Journal (free access)</w:t>
            </w:r>
          </w:p>
          <w:p w14:paraId="159195A6" w14:textId="3B7B05A5" w:rsidR="00003088" w:rsidRDefault="00003088" w:rsidP="00003088">
            <w:pPr>
              <w:pStyle w:val="ListParagraph"/>
              <w:ind w:left="360"/>
              <w:rPr>
                <w:color w:val="000000" w:themeColor="text1"/>
              </w:rPr>
            </w:pPr>
            <w:r>
              <w:rPr>
                <w:color w:val="000000" w:themeColor="text1"/>
              </w:rPr>
              <w:t>October 29, 2021</w:t>
            </w:r>
          </w:p>
          <w:p w14:paraId="7A4CFEC4" w14:textId="77777777" w:rsidR="00003088" w:rsidRPr="003B2EDE" w:rsidRDefault="00003088" w:rsidP="00003088">
            <w:pPr>
              <w:pStyle w:val="ListParagraph"/>
              <w:ind w:left="360"/>
              <w:rPr>
                <w:i/>
                <w:iCs/>
                <w:color w:val="000000" w:themeColor="text1"/>
              </w:rPr>
            </w:pPr>
            <w:r w:rsidRPr="003B2EDE">
              <w:rPr>
                <w:i/>
                <w:iCs/>
                <w:color w:val="000000" w:themeColor="text1"/>
              </w:rPr>
              <w:t>Study of Hospitalized Covid-19 Patients Shows Vaccination Is Better Guard Than Prior Infection</w:t>
            </w:r>
          </w:p>
          <w:p w14:paraId="799465FA" w14:textId="3E8D6449" w:rsidR="00003088" w:rsidRDefault="00003088" w:rsidP="00003088">
            <w:pPr>
              <w:pStyle w:val="ListParagraph"/>
              <w:ind w:left="360"/>
              <w:rPr>
                <w:color w:val="000000" w:themeColor="text1"/>
              </w:rPr>
            </w:pPr>
            <w:r w:rsidRPr="003B2EDE">
              <w:rPr>
                <w:color w:val="000000" w:themeColor="text1"/>
              </w:rPr>
              <w:t>CDC research adds to body of knowledge demonstrating strength of vaccines against contracting the disease</w:t>
            </w:r>
            <w:r>
              <w:rPr>
                <w:color w:val="000000" w:themeColor="text1"/>
              </w:rPr>
              <w:t xml:space="preserve">. </w:t>
            </w:r>
            <w:r w:rsidRPr="003B2EDE">
              <w:rPr>
                <w:color w:val="000000" w:themeColor="text1"/>
              </w:rPr>
              <w:t xml:space="preserve">Covid-19 was over five times more common among hospitalized people who were unvaccinated and had a previous infection, compared with those who were fully vaccinated and hadn’t had Covid-19 before, a </w:t>
            </w:r>
            <w:hyperlink r:id="rId135" w:tgtFrame="_blank" w:history="1">
              <w:r w:rsidRPr="003B2EDE">
                <w:rPr>
                  <w:rStyle w:val="Hyperlink"/>
                </w:rPr>
                <w:t>study published by the Centers for Disease Control and Prevention</w:t>
              </w:r>
            </w:hyperlink>
            <w:r w:rsidRPr="003B2EDE">
              <w:rPr>
                <w:color w:val="000000" w:themeColor="text1"/>
              </w:rPr>
              <w:t xml:space="preserve"> found.</w:t>
            </w:r>
            <w:r>
              <w:rPr>
                <w:color w:val="000000" w:themeColor="text1"/>
              </w:rPr>
              <w:t xml:space="preserve"> </w:t>
            </w:r>
            <w:hyperlink r:id="rId136" w:tgtFrame="_blank" w:history="1">
              <w:r w:rsidRPr="003B2EDE">
                <w:rPr>
                  <w:rStyle w:val="Hyperlink"/>
                </w:rPr>
                <w:t>Some recent research</w:t>
              </w:r>
            </w:hyperlink>
            <w:r w:rsidRPr="003B2EDE">
              <w:rPr>
                <w:color w:val="000000" w:themeColor="text1"/>
              </w:rPr>
              <w:t xml:space="preserve"> suggests that while vaccines produce higher levels of antibody protection immediately after inoculation, the long-term protection provided by prior infection—via a type of long-lasting immune cells known as memory-B cells—may be more potent than the antibodies generated by vaccine-induced immune memory.</w:t>
            </w:r>
            <w:r>
              <w:rPr>
                <w:color w:val="000000" w:themeColor="text1"/>
              </w:rPr>
              <w:t xml:space="preserve"> </w:t>
            </w:r>
          </w:p>
          <w:p w14:paraId="514D0A34" w14:textId="076BD3A9" w:rsidR="00003088" w:rsidRPr="003B2EDE" w:rsidRDefault="00003088" w:rsidP="00003088">
            <w:pPr>
              <w:pStyle w:val="ListParagraph"/>
              <w:ind w:left="360"/>
              <w:rPr>
                <w:color w:val="000000" w:themeColor="text1"/>
              </w:rPr>
            </w:pPr>
            <w:hyperlink r:id="rId137" w:history="1">
              <w:r w:rsidRPr="0017521A">
                <w:rPr>
                  <w:rStyle w:val="Hyperlink"/>
                </w:rPr>
                <w:t>https://tinyurl.com/HospitalziedCovid19Patients</w:t>
              </w:r>
            </w:hyperlink>
            <w:r>
              <w:rPr>
                <w:color w:val="000000" w:themeColor="text1"/>
              </w:rPr>
              <w:t xml:space="preserve"> </w:t>
            </w:r>
          </w:p>
          <w:p w14:paraId="54307E66" w14:textId="7E57D775" w:rsidR="00003088" w:rsidRDefault="00003088" w:rsidP="00003088">
            <w:pPr>
              <w:pStyle w:val="ListParagraph"/>
              <w:numPr>
                <w:ilvl w:val="0"/>
                <w:numId w:val="2"/>
              </w:numPr>
              <w:rPr>
                <w:b/>
                <w:bCs/>
                <w:color w:val="000000" w:themeColor="text1"/>
              </w:rPr>
            </w:pPr>
            <w:r>
              <w:rPr>
                <w:b/>
                <w:bCs/>
                <w:color w:val="000000" w:themeColor="text1"/>
              </w:rPr>
              <w:t>STAT News</w:t>
            </w:r>
          </w:p>
          <w:p w14:paraId="0AF194A6" w14:textId="736C9791" w:rsidR="00003088" w:rsidRDefault="00003088" w:rsidP="00003088">
            <w:pPr>
              <w:pStyle w:val="ListParagraph"/>
              <w:ind w:left="360"/>
              <w:rPr>
                <w:color w:val="000000" w:themeColor="text1"/>
              </w:rPr>
            </w:pPr>
            <w:r>
              <w:rPr>
                <w:color w:val="000000" w:themeColor="text1"/>
              </w:rPr>
              <w:t>October 28, 2021</w:t>
            </w:r>
          </w:p>
          <w:p w14:paraId="27FF9C53" w14:textId="207D5174" w:rsidR="00003088" w:rsidRDefault="00003088" w:rsidP="00003088">
            <w:pPr>
              <w:pStyle w:val="ListParagraph"/>
              <w:ind w:left="360"/>
              <w:rPr>
                <w:i/>
                <w:iCs/>
                <w:color w:val="000000" w:themeColor="text1"/>
              </w:rPr>
            </w:pPr>
            <w:r w:rsidRPr="001B3904">
              <w:rPr>
                <w:i/>
                <w:iCs/>
                <w:color w:val="000000" w:themeColor="text1"/>
              </w:rPr>
              <w:t>As ‘test to stay’ gears up nationwide, Massachusetts’ ‘rocky’ rollout raises questions</w:t>
            </w:r>
          </w:p>
          <w:p w14:paraId="02AA9C19" w14:textId="4DADFA9E" w:rsidR="00003088" w:rsidRDefault="00003088" w:rsidP="00003088">
            <w:pPr>
              <w:pStyle w:val="ListParagraph"/>
              <w:ind w:left="360"/>
              <w:rPr>
                <w:color w:val="000000" w:themeColor="text1"/>
              </w:rPr>
            </w:pPr>
            <w:r w:rsidRPr="001B3904">
              <w:rPr>
                <w:color w:val="000000" w:themeColor="text1"/>
              </w:rPr>
              <w:t xml:space="preserve">Massachusetts is drawing </w:t>
            </w:r>
            <w:hyperlink r:id="rId138" w:tgtFrame="_blank" w:history="1">
              <w:r w:rsidRPr="001B3904">
                <w:rPr>
                  <w:rStyle w:val="Hyperlink"/>
                </w:rPr>
                <w:t>praise</w:t>
              </w:r>
            </w:hyperlink>
            <w:r w:rsidRPr="001B3904">
              <w:rPr>
                <w:color w:val="000000" w:themeColor="text1"/>
              </w:rPr>
              <w:t xml:space="preserve"> and even </w:t>
            </w:r>
            <w:hyperlink r:id="rId139" w:tgtFrame="_blank" w:history="1">
              <w:r w:rsidRPr="001B3904">
                <w:rPr>
                  <w:rStyle w:val="Hyperlink"/>
                </w:rPr>
                <w:t>imitation</w:t>
              </w:r>
            </w:hyperlink>
            <w:r w:rsidRPr="001B3904">
              <w:rPr>
                <w:color w:val="000000" w:themeColor="text1"/>
              </w:rPr>
              <w:t xml:space="preserve"> for its “test-to-stay” approach to keep kids in school during the Covid-19 pandemic. But the realities of the policy’s implementation have been less than rosy, overburdening school nurses and requiring the National Guard be sent in to counter personnel shortages.</w:t>
            </w:r>
            <w:r>
              <w:rPr>
                <w:color w:val="000000" w:themeColor="text1"/>
              </w:rPr>
              <w:t xml:space="preserve"> </w:t>
            </w:r>
            <w:r w:rsidRPr="001B3904">
              <w:rPr>
                <w:color w:val="000000" w:themeColor="text1"/>
              </w:rPr>
              <w:t xml:space="preserve">But the program has had a troubled launch. Though the state’s department of education laid out its plans for test to stay </w:t>
            </w:r>
            <w:hyperlink r:id="rId140" w:tgtFrame="_blank" w:history="1">
              <w:r w:rsidRPr="001B3904">
                <w:rPr>
                  <w:rStyle w:val="Hyperlink"/>
                </w:rPr>
                <w:t>as early as July</w:t>
              </w:r>
            </w:hyperlink>
            <w:r w:rsidRPr="001B3904">
              <w:rPr>
                <w:color w:val="000000" w:themeColor="text1"/>
              </w:rPr>
              <w:t xml:space="preserve">, it and CIC Health, the company contracted to manage the testing, could not keep up with demand for personnel from the more than 2,200 schools that signed up for the program. Instead, </w:t>
            </w:r>
            <w:hyperlink r:id="rId141" w:tgtFrame="_blank" w:history="1">
              <w:r w:rsidRPr="001B3904">
                <w:rPr>
                  <w:rStyle w:val="Hyperlink"/>
                </w:rPr>
                <w:t>on Oct. 12</w:t>
              </w:r>
            </w:hyperlink>
            <w:r w:rsidRPr="001B3904">
              <w:rPr>
                <w:color w:val="000000" w:themeColor="text1"/>
              </w:rPr>
              <w:t xml:space="preserve">, Gov. Charlie Baker activated 200 members of the National Guard to assist with testing in public schools. On Oct. 17, </w:t>
            </w:r>
            <w:hyperlink r:id="rId142" w:tgtFrame="_blank" w:history="1">
              <w:r w:rsidRPr="001B3904">
                <w:rPr>
                  <w:rStyle w:val="Hyperlink"/>
                </w:rPr>
                <w:t>only 1,410 schools</w:t>
              </w:r>
            </w:hyperlink>
            <w:r w:rsidRPr="001B3904">
              <w:rPr>
                <w:color w:val="000000" w:themeColor="text1"/>
              </w:rPr>
              <w:t xml:space="preserve"> had conducted test-to-stay, symptomatic, or pooled testing in the past week.</w:t>
            </w:r>
            <w:r>
              <w:rPr>
                <w:color w:val="000000" w:themeColor="text1"/>
              </w:rPr>
              <w:t xml:space="preserve"> </w:t>
            </w:r>
          </w:p>
          <w:p w14:paraId="26746D2C" w14:textId="5AA45711" w:rsidR="00003088" w:rsidRPr="001B3904" w:rsidRDefault="00003088" w:rsidP="00003088">
            <w:pPr>
              <w:pStyle w:val="ListParagraph"/>
              <w:ind w:left="360"/>
              <w:rPr>
                <w:color w:val="000000" w:themeColor="text1"/>
              </w:rPr>
            </w:pPr>
            <w:hyperlink r:id="rId143" w:history="1">
              <w:r w:rsidRPr="0017521A">
                <w:rPr>
                  <w:rStyle w:val="Hyperlink"/>
                </w:rPr>
                <w:t>https://tinyurl.com/TestToStay</w:t>
              </w:r>
            </w:hyperlink>
            <w:r>
              <w:rPr>
                <w:color w:val="000000" w:themeColor="text1"/>
              </w:rPr>
              <w:t xml:space="preserve"> </w:t>
            </w:r>
          </w:p>
          <w:p w14:paraId="27E84A0C" w14:textId="77777777" w:rsidR="00003088" w:rsidRDefault="00003088" w:rsidP="00003088">
            <w:pPr>
              <w:pStyle w:val="ListParagraph"/>
              <w:numPr>
                <w:ilvl w:val="0"/>
                <w:numId w:val="2"/>
              </w:numPr>
              <w:spacing w:after="160" w:line="259" w:lineRule="auto"/>
              <w:rPr>
                <w:b/>
                <w:bCs/>
                <w:color w:val="000000" w:themeColor="text1"/>
              </w:rPr>
            </w:pPr>
            <w:r>
              <w:rPr>
                <w:b/>
                <w:bCs/>
                <w:color w:val="000000" w:themeColor="text1"/>
              </w:rPr>
              <w:t>PEW Stateline</w:t>
            </w:r>
          </w:p>
          <w:p w14:paraId="156D776B" w14:textId="77777777" w:rsidR="00003088" w:rsidRDefault="00003088" w:rsidP="00003088">
            <w:pPr>
              <w:pStyle w:val="ListParagraph"/>
              <w:ind w:left="360"/>
              <w:rPr>
                <w:color w:val="000000" w:themeColor="text1"/>
              </w:rPr>
            </w:pPr>
            <w:r>
              <w:rPr>
                <w:color w:val="000000" w:themeColor="text1"/>
              </w:rPr>
              <w:t>October 28, 2021</w:t>
            </w:r>
          </w:p>
          <w:p w14:paraId="238AFB2C" w14:textId="77777777" w:rsidR="00003088" w:rsidRPr="001C7C4A" w:rsidRDefault="00003088" w:rsidP="00003088">
            <w:pPr>
              <w:ind w:left="360"/>
              <w:rPr>
                <w:i/>
                <w:iCs/>
                <w:color w:val="000000" w:themeColor="text1"/>
              </w:rPr>
            </w:pPr>
            <w:r w:rsidRPr="001C7C4A">
              <w:rPr>
                <w:i/>
                <w:iCs/>
                <w:color w:val="000000" w:themeColor="text1"/>
              </w:rPr>
              <w:t>Some States Are Cloaking Prison COVID Data</w:t>
            </w:r>
          </w:p>
          <w:p w14:paraId="25D27C69" w14:textId="77777777" w:rsidR="00003088" w:rsidRDefault="00003088" w:rsidP="00003088">
            <w:pPr>
              <w:pStyle w:val="ListParagraph"/>
              <w:ind w:left="360"/>
            </w:pPr>
            <w:r w:rsidRPr="00EC2CF1">
              <w:rPr>
                <w:color w:val="000000" w:themeColor="text1"/>
              </w:rPr>
              <w:t>The Behind Bars authors said the states have stopped publishing information on the number of cases, tests performed, deaths and vaccinations, both among inmates and staff. Some have stopped providing cumulative totals in those categories. Other researchers have found that hardly any prison systems publish demographic information, which would show the age, ethnicity and race of prison populations who have been the most vulnerable.</w:t>
            </w:r>
            <w:r>
              <w:rPr>
                <w:color w:val="000000" w:themeColor="text1"/>
              </w:rPr>
              <w:t xml:space="preserve"> </w:t>
            </w:r>
            <w:r>
              <w:t>The lack of transparency diminishes faith that corrections officials are effectively responding to the pandemic in those institutions, said Andrea Armstrong, a prison expert and professor at the Loyola University New Orleans College of Law. “Part of the value of publishing extensive data is assurance to the public and families of inmates that they are examining these trends and keeping on top of the infection and actively working to reduce outbreaks when they occur.”</w:t>
            </w:r>
          </w:p>
          <w:p w14:paraId="1B79F248" w14:textId="6D713BE2" w:rsidR="00003088" w:rsidRDefault="00003088" w:rsidP="00003088">
            <w:pPr>
              <w:pStyle w:val="ListParagraph"/>
              <w:ind w:left="360"/>
              <w:rPr>
                <w:b/>
                <w:bCs/>
                <w:color w:val="000000" w:themeColor="text1"/>
              </w:rPr>
            </w:pPr>
            <w:hyperlink r:id="rId144" w:history="1">
              <w:r w:rsidRPr="00D63927">
                <w:rPr>
                  <w:rStyle w:val="Hyperlink"/>
                </w:rPr>
                <w:t>https://tinyurl.com/CloakingPrisonCovidData</w:t>
              </w:r>
            </w:hyperlink>
          </w:p>
          <w:p w14:paraId="629F8104" w14:textId="6A56B566" w:rsidR="00003088" w:rsidRDefault="00003088" w:rsidP="00003088">
            <w:pPr>
              <w:pStyle w:val="ListParagraph"/>
              <w:numPr>
                <w:ilvl w:val="0"/>
                <w:numId w:val="2"/>
              </w:numPr>
              <w:rPr>
                <w:b/>
                <w:bCs/>
                <w:color w:val="000000" w:themeColor="text1"/>
              </w:rPr>
            </w:pPr>
            <w:r>
              <w:rPr>
                <w:b/>
                <w:bCs/>
                <w:color w:val="000000" w:themeColor="text1"/>
              </w:rPr>
              <w:t>STAT News</w:t>
            </w:r>
          </w:p>
          <w:p w14:paraId="19BEFC68" w14:textId="77777777" w:rsidR="00003088" w:rsidRDefault="00003088" w:rsidP="00003088">
            <w:pPr>
              <w:pStyle w:val="ListParagraph"/>
              <w:ind w:left="360"/>
              <w:rPr>
                <w:color w:val="000000" w:themeColor="text1"/>
              </w:rPr>
            </w:pPr>
            <w:r>
              <w:rPr>
                <w:color w:val="000000" w:themeColor="text1"/>
              </w:rPr>
              <w:t>October 26, 2021</w:t>
            </w:r>
          </w:p>
          <w:p w14:paraId="7BA57080" w14:textId="65A3E0C6" w:rsidR="00003088" w:rsidRDefault="00003088" w:rsidP="00003088">
            <w:pPr>
              <w:pStyle w:val="ListParagraph"/>
              <w:ind w:left="360"/>
              <w:rPr>
                <w:i/>
                <w:iCs/>
                <w:color w:val="000000" w:themeColor="text1"/>
              </w:rPr>
            </w:pPr>
            <w:r w:rsidRPr="00767E19">
              <w:rPr>
                <w:i/>
                <w:iCs/>
                <w:color w:val="000000" w:themeColor="text1"/>
              </w:rPr>
              <w:t>Congress has bipartisan support to try to deal with the next pandemic. But those talks are already falling behind</w:t>
            </w:r>
          </w:p>
          <w:p w14:paraId="15F66B30" w14:textId="77777777" w:rsidR="00003088" w:rsidRPr="00767E19" w:rsidRDefault="00003088" w:rsidP="00003088">
            <w:pPr>
              <w:pStyle w:val="ListParagraph"/>
              <w:ind w:left="360"/>
              <w:rPr>
                <w:color w:val="000000" w:themeColor="text1"/>
              </w:rPr>
            </w:pPr>
            <w:r w:rsidRPr="00767E19">
              <w:rPr>
                <w:color w:val="000000" w:themeColor="text1"/>
              </w:rPr>
              <w:t>Addressing the federal government’s failures during the Covid-19 pandemic has fallen off the priority list in Congress this year, according to three lobbyists and a congressional aide following the talks.</w:t>
            </w:r>
          </w:p>
          <w:p w14:paraId="452A158E" w14:textId="16B2DE9C" w:rsidR="00003088" w:rsidRDefault="00003088" w:rsidP="00003088">
            <w:pPr>
              <w:pStyle w:val="ListParagraph"/>
              <w:ind w:left="360"/>
              <w:rPr>
                <w:color w:val="000000" w:themeColor="text1"/>
              </w:rPr>
            </w:pPr>
            <w:r w:rsidRPr="00767E19">
              <w:rPr>
                <w:color w:val="000000" w:themeColor="text1"/>
              </w:rPr>
              <w:t>Though Congress looked poised for progress this spring — with rare, bipartisan interest in shoring up the nation’s pandemic infrastructure — that action has been delayed as Democrats tussle over massive bills containing President Biden’s domestic agenda and averting a government shutdown and fiscal crisis. If this Congress does eventually take action to improve public health response, it isn’t likely to happen until next year.</w:t>
            </w:r>
          </w:p>
          <w:p w14:paraId="5AF2ED69" w14:textId="718BD382" w:rsidR="00003088" w:rsidRPr="00767E19" w:rsidRDefault="00003088" w:rsidP="00003088">
            <w:pPr>
              <w:pStyle w:val="ListParagraph"/>
              <w:ind w:left="360"/>
              <w:rPr>
                <w:color w:val="000000" w:themeColor="text1"/>
              </w:rPr>
            </w:pPr>
            <w:r w:rsidRPr="00767E19">
              <w:rPr>
                <w:color w:val="000000" w:themeColor="text1"/>
              </w:rPr>
              <w:t>Rep. Lori Trahan (D-Mass.), a co-chair of the Pandemic Preparedness Caucus launched in August 2020, introduced a bill Monday with Rep. David McKinley (R-W.Va.) that would address health care workforce shortages in the bio</w:t>
            </w:r>
            <w:r>
              <w:rPr>
                <w:color w:val="000000" w:themeColor="text1"/>
              </w:rPr>
              <w:t>-</w:t>
            </w:r>
            <w:r w:rsidRPr="00767E19">
              <w:rPr>
                <w:color w:val="000000" w:themeColor="text1"/>
              </w:rPr>
              <w:t>preparedness and infectious disease fields, and a spokesperson for Trahan said she is working to draft another, separate bill to create a supply chain tracking system for medical supplies.</w:t>
            </w:r>
          </w:p>
          <w:p w14:paraId="0EAA9ED8" w14:textId="0B59F77A" w:rsidR="00003088" w:rsidRPr="00767E19" w:rsidRDefault="00003088" w:rsidP="00003088">
            <w:pPr>
              <w:pStyle w:val="ListParagraph"/>
              <w:ind w:left="360"/>
              <w:rPr>
                <w:color w:val="000000" w:themeColor="text1"/>
              </w:rPr>
            </w:pPr>
            <w:hyperlink r:id="rId145" w:history="1">
              <w:r w:rsidRPr="0017521A">
                <w:rPr>
                  <w:rStyle w:val="Hyperlink"/>
                </w:rPr>
                <w:t>https://tinyurl.com/NextPandemicFallingBehind</w:t>
              </w:r>
            </w:hyperlink>
            <w:r>
              <w:rPr>
                <w:color w:val="000000" w:themeColor="text1"/>
              </w:rPr>
              <w:t xml:space="preserve"> </w:t>
            </w:r>
          </w:p>
        </w:tc>
      </w:tr>
      <w:tr w:rsidR="00003088" w14:paraId="3369C0AB" w14:textId="77777777" w:rsidTr="00A26DE9">
        <w:trPr>
          <w:trHeight w:val="350"/>
        </w:trPr>
        <w:tc>
          <w:tcPr>
            <w:tcW w:w="2965" w:type="dxa"/>
          </w:tcPr>
          <w:p w14:paraId="7D374B7A" w14:textId="434DBC0C" w:rsidR="00003088" w:rsidRPr="00CA3FD6" w:rsidRDefault="00003088" w:rsidP="00003088">
            <w:pPr>
              <w:rPr>
                <w:sz w:val="24"/>
                <w:szCs w:val="24"/>
              </w:rPr>
            </w:pPr>
            <w:r>
              <w:rPr>
                <w:sz w:val="24"/>
                <w:szCs w:val="24"/>
              </w:rPr>
              <w:t>Disability Rights</w:t>
            </w:r>
          </w:p>
        </w:tc>
        <w:tc>
          <w:tcPr>
            <w:tcW w:w="8051" w:type="dxa"/>
            <w:gridSpan w:val="3"/>
          </w:tcPr>
          <w:p w14:paraId="66BE2193" w14:textId="77777777" w:rsidR="00003088" w:rsidRPr="00D302DA" w:rsidRDefault="00003088" w:rsidP="00003088">
            <w:pPr>
              <w:pStyle w:val="ListParagraph"/>
              <w:numPr>
                <w:ilvl w:val="0"/>
                <w:numId w:val="2"/>
              </w:numPr>
              <w:rPr>
                <w:color w:val="000000" w:themeColor="text1"/>
              </w:rPr>
            </w:pPr>
            <w:r>
              <w:rPr>
                <w:b/>
                <w:bCs/>
                <w:color w:val="000000" w:themeColor="text1"/>
              </w:rPr>
              <w:t>Administration on Community Living</w:t>
            </w:r>
          </w:p>
          <w:p w14:paraId="78FE537A" w14:textId="77777777" w:rsidR="00003088" w:rsidRDefault="00003088" w:rsidP="00003088">
            <w:pPr>
              <w:pStyle w:val="ListParagraph"/>
              <w:ind w:left="360"/>
              <w:rPr>
                <w:color w:val="000000" w:themeColor="text1"/>
              </w:rPr>
            </w:pPr>
            <w:r>
              <w:rPr>
                <w:color w:val="000000" w:themeColor="text1"/>
              </w:rPr>
              <w:t>October 29, 2021</w:t>
            </w:r>
          </w:p>
          <w:p w14:paraId="7DDF517A" w14:textId="77777777" w:rsidR="00003088" w:rsidRDefault="00003088" w:rsidP="00003088">
            <w:pPr>
              <w:pStyle w:val="ListParagraph"/>
              <w:ind w:left="360"/>
              <w:rPr>
                <w:i/>
                <w:iCs/>
                <w:color w:val="000000" w:themeColor="text1"/>
              </w:rPr>
            </w:pPr>
            <w:r w:rsidRPr="00D302DA">
              <w:rPr>
                <w:i/>
                <w:iCs/>
                <w:color w:val="000000" w:themeColor="text1"/>
              </w:rPr>
              <w:t>ACL Awards Grand Prize in the “Inclusive Talent Pipeline for American Businesses" Challenge</w:t>
            </w:r>
          </w:p>
          <w:p w14:paraId="29D45EAD" w14:textId="77777777" w:rsidR="00003088" w:rsidRDefault="00003088" w:rsidP="00003088">
            <w:pPr>
              <w:pStyle w:val="ListParagraph"/>
              <w:ind w:left="360"/>
              <w:rPr>
                <w:color w:val="000000" w:themeColor="text1"/>
              </w:rPr>
            </w:pPr>
            <w:r w:rsidRPr="00D302DA">
              <w:rPr>
                <w:color w:val="000000" w:themeColor="text1"/>
              </w:rPr>
              <w:t>ACL announc</w:t>
            </w:r>
            <w:r>
              <w:rPr>
                <w:color w:val="000000" w:themeColor="text1"/>
              </w:rPr>
              <w:t>ed</w:t>
            </w:r>
            <w:r w:rsidRPr="00D302DA">
              <w:rPr>
                <w:color w:val="000000" w:themeColor="text1"/>
              </w:rPr>
              <w:t> </w:t>
            </w:r>
            <w:hyperlink r:id="rId146" w:tgtFrame="_blank" w:tooltip="Mentra " w:history="1">
              <w:r w:rsidRPr="00D302DA">
                <w:rPr>
                  <w:rStyle w:val="Hyperlink"/>
                </w:rPr>
                <w:t>Mentra</w:t>
              </w:r>
            </w:hyperlink>
            <w:r w:rsidRPr="00D302DA">
              <w:rPr>
                <w:color w:val="000000" w:themeColor="text1"/>
              </w:rPr>
              <w:t> as the $100,000 grand prize winner of the </w:t>
            </w:r>
            <w:hyperlink r:id="rId147" w:tgtFrame="_blank" w:tooltip="Inclusive Pipeline for American Businesses Challenge" w:history="1">
              <w:r w:rsidRPr="00D302DA">
                <w:rPr>
                  <w:rStyle w:val="Hyperlink"/>
                </w:rPr>
                <w:t>Inclusive Pipeline for American Businesses Challenge</w:t>
              </w:r>
            </w:hyperlink>
            <w:r w:rsidRPr="00D302DA">
              <w:rPr>
                <w:color w:val="000000" w:themeColor="text1"/>
              </w:rPr>
              <w:t> competition. </w:t>
            </w:r>
            <w:r w:rsidRPr="00D302DA">
              <w:rPr>
                <w:color w:val="000000" w:themeColor="text1"/>
              </w:rPr>
              <w:br/>
              <w:t>Research shows American businesses that hire and support workers with disabilities see improved performance and productivity—28% higher revenue and 30% higher profit margins. However, businesses that want to diversify their workforces do not always know how to implement effective talent pipelines that include people with disabilities, and people with disabilities experience many barriers to employment that lead to a higher unemployment rate when compared to their non-disabled peers.</w:t>
            </w:r>
            <w:r>
              <w:rPr>
                <w:color w:val="000000" w:themeColor="text1"/>
              </w:rPr>
              <w:t xml:space="preserve"> </w:t>
            </w:r>
            <w:r w:rsidRPr="00D302DA">
              <w:rPr>
                <w:color w:val="000000" w:themeColor="text1"/>
              </w:rPr>
              <w:t>Mentra describes their solution as “a neurodivergent-friendly talent platform that intelligently matches neurodiverse individuals with employers that value their strengths.” Using artificial intelligence, Mentra’s algorithm learns from an employer’s hiring needs. It matches candidates to employers based on a holistic understanding of the candidate’s personality, preferences, and skills. The platform was developed by a team that includes both neurotypical and neurodiverse people, and the company’s leadership team includes neurodiverse individuals, as well. </w:t>
            </w:r>
          </w:p>
          <w:p w14:paraId="4D579130" w14:textId="61D0AE74" w:rsidR="00003088" w:rsidRPr="00D302DA" w:rsidRDefault="00003088" w:rsidP="00003088">
            <w:pPr>
              <w:pStyle w:val="ListParagraph"/>
              <w:ind w:left="360"/>
              <w:rPr>
                <w:color w:val="000000" w:themeColor="text1"/>
              </w:rPr>
            </w:pPr>
            <w:hyperlink r:id="rId148" w:history="1">
              <w:r w:rsidRPr="0017521A">
                <w:rPr>
                  <w:rStyle w:val="Hyperlink"/>
                </w:rPr>
                <w:t>https://tinyurl.com/MentraInclusiveTalent</w:t>
              </w:r>
            </w:hyperlink>
            <w:r>
              <w:rPr>
                <w:color w:val="000000" w:themeColor="text1"/>
              </w:rPr>
              <w:t xml:space="preserve"> </w:t>
            </w:r>
          </w:p>
        </w:tc>
      </w:tr>
      <w:tr w:rsidR="00003088" w14:paraId="0A2A2C6C" w14:textId="77777777" w:rsidTr="00746200">
        <w:trPr>
          <w:trHeight w:val="2510"/>
        </w:trPr>
        <w:tc>
          <w:tcPr>
            <w:tcW w:w="2965" w:type="dxa"/>
          </w:tcPr>
          <w:p w14:paraId="691B607E" w14:textId="1A114BFF" w:rsidR="00003088" w:rsidRDefault="00003088" w:rsidP="00003088">
            <w:pPr>
              <w:rPr>
                <w:sz w:val="24"/>
                <w:szCs w:val="24"/>
              </w:rPr>
            </w:pPr>
            <w:r>
              <w:rPr>
                <w:sz w:val="24"/>
                <w:szCs w:val="24"/>
              </w:rPr>
              <w:t>Longevity</w:t>
            </w:r>
          </w:p>
        </w:tc>
        <w:tc>
          <w:tcPr>
            <w:tcW w:w="8051" w:type="dxa"/>
            <w:gridSpan w:val="3"/>
          </w:tcPr>
          <w:p w14:paraId="2CCF35F5" w14:textId="77777777" w:rsidR="00003088" w:rsidRDefault="00003088" w:rsidP="00003088">
            <w:pPr>
              <w:pStyle w:val="ListParagraph"/>
              <w:numPr>
                <w:ilvl w:val="0"/>
                <w:numId w:val="2"/>
              </w:numPr>
              <w:spacing w:after="100" w:afterAutospacing="1"/>
              <w:rPr>
                <w:b/>
                <w:bCs/>
                <w:color w:val="000000" w:themeColor="text1"/>
              </w:rPr>
            </w:pPr>
            <w:r>
              <w:rPr>
                <w:b/>
                <w:bCs/>
                <w:color w:val="000000" w:themeColor="text1"/>
              </w:rPr>
              <w:t>Wall Street Journal</w:t>
            </w:r>
          </w:p>
          <w:p w14:paraId="00AE7C42" w14:textId="77777777" w:rsidR="00003088" w:rsidRDefault="00003088" w:rsidP="00003088">
            <w:pPr>
              <w:pStyle w:val="ListParagraph"/>
              <w:spacing w:after="100" w:afterAutospacing="1"/>
              <w:ind w:left="360"/>
              <w:rPr>
                <w:color w:val="000000" w:themeColor="text1"/>
              </w:rPr>
            </w:pPr>
            <w:r>
              <w:rPr>
                <w:color w:val="000000" w:themeColor="text1"/>
              </w:rPr>
              <w:t>October 28, 2021</w:t>
            </w:r>
          </w:p>
          <w:p w14:paraId="6EFE8121" w14:textId="77777777" w:rsidR="00003088" w:rsidRPr="00F059E8" w:rsidRDefault="00003088" w:rsidP="00003088">
            <w:pPr>
              <w:pStyle w:val="ListParagraph"/>
              <w:spacing w:after="100" w:afterAutospacing="1"/>
              <w:ind w:left="360"/>
              <w:rPr>
                <w:color w:val="000000" w:themeColor="text1"/>
              </w:rPr>
            </w:pPr>
            <w:r w:rsidRPr="00F059E8">
              <w:rPr>
                <w:i/>
                <w:iCs/>
                <w:color w:val="000000" w:themeColor="text1"/>
              </w:rPr>
              <w:t>Baseball Diamonds Are Forever</w:t>
            </w:r>
          </w:p>
          <w:p w14:paraId="069660DF" w14:textId="77777777" w:rsidR="00003088" w:rsidRDefault="00003088" w:rsidP="00003088">
            <w:pPr>
              <w:pStyle w:val="ListParagraph"/>
              <w:spacing w:after="100" w:afterAutospacing="1"/>
              <w:ind w:left="360"/>
              <w:rPr>
                <w:color w:val="000000" w:themeColor="text1"/>
              </w:rPr>
            </w:pPr>
            <w:r w:rsidRPr="00F059E8">
              <w:rPr>
                <w:color w:val="000000" w:themeColor="text1"/>
              </w:rPr>
              <w:t>Bill Lee played in the 1975 World Series—and, at 74, is in another one.</w:t>
            </w:r>
          </w:p>
          <w:p w14:paraId="4F614F45" w14:textId="77777777" w:rsidR="00003088" w:rsidRDefault="00003088" w:rsidP="00003088">
            <w:pPr>
              <w:pStyle w:val="ListParagraph"/>
              <w:spacing w:after="100" w:afterAutospacing="1"/>
              <w:ind w:left="360"/>
              <w:rPr>
                <w:color w:val="000000" w:themeColor="text1"/>
              </w:rPr>
            </w:pPr>
            <w:r>
              <w:rPr>
                <w:color w:val="000000" w:themeColor="text1"/>
              </w:rPr>
              <w:t>{R]</w:t>
            </w:r>
            <w:r w:rsidRPr="00F059E8">
              <w:rPr>
                <w:color w:val="000000" w:themeColor="text1"/>
              </w:rPr>
              <w:t xml:space="preserve">oughly 4,500 </w:t>
            </w:r>
            <w:r>
              <w:rPr>
                <w:color w:val="000000" w:themeColor="text1"/>
              </w:rPr>
              <w:t xml:space="preserve">attend </w:t>
            </w:r>
            <w:r w:rsidRPr="00F059E8">
              <w:rPr>
                <w:color w:val="000000" w:themeColor="text1"/>
              </w:rPr>
              <w:t xml:space="preserve">the annual Men’s Senior Baseball League World Series. The ace on </w:t>
            </w:r>
            <w:r>
              <w:rPr>
                <w:color w:val="000000" w:themeColor="text1"/>
              </w:rPr>
              <w:t>one of the</w:t>
            </w:r>
            <w:r w:rsidRPr="00F059E8">
              <w:rPr>
                <w:color w:val="000000" w:themeColor="text1"/>
              </w:rPr>
              <w:t xml:space="preserve"> team</w:t>
            </w:r>
            <w:r>
              <w:rPr>
                <w:color w:val="000000" w:themeColor="text1"/>
              </w:rPr>
              <w:t>s</w:t>
            </w:r>
            <w:r w:rsidRPr="00F059E8">
              <w:rPr>
                <w:color w:val="000000" w:themeColor="text1"/>
              </w:rPr>
              <w:t xml:space="preserve"> is Bill Lee, one of very few athletes to have pitched in both the professional World Series and this one. Mr. Lee, nicknamed “Spaceman,” was a brash 28-year-old lefty for the 1975 Boston Red Sox as they faced the Cincinnati Reds. He’s now 74.</w:t>
            </w:r>
          </w:p>
          <w:p w14:paraId="64F30C8C" w14:textId="77777777" w:rsidR="00003088" w:rsidRDefault="00003088" w:rsidP="00003088">
            <w:pPr>
              <w:pStyle w:val="ListParagraph"/>
              <w:spacing w:after="100" w:afterAutospacing="1"/>
              <w:ind w:left="360"/>
              <w:rPr>
                <w:color w:val="000000" w:themeColor="text1"/>
              </w:rPr>
            </w:pPr>
            <w:hyperlink r:id="rId149" w:history="1">
              <w:r w:rsidRPr="0017521A">
                <w:rPr>
                  <w:rStyle w:val="Hyperlink"/>
                </w:rPr>
                <w:t>https://tinyurl.com/BaseballDiamondsAreForever</w:t>
              </w:r>
            </w:hyperlink>
            <w:r>
              <w:rPr>
                <w:color w:val="000000" w:themeColor="text1"/>
              </w:rPr>
              <w:t xml:space="preserve"> </w:t>
            </w:r>
          </w:p>
          <w:p w14:paraId="0D70EA12" w14:textId="77777777" w:rsidR="00003088" w:rsidRDefault="00003088" w:rsidP="00003088">
            <w:pPr>
              <w:pStyle w:val="ListParagraph"/>
              <w:numPr>
                <w:ilvl w:val="0"/>
                <w:numId w:val="2"/>
              </w:numPr>
              <w:spacing w:after="100" w:afterAutospacing="1"/>
              <w:rPr>
                <w:b/>
                <w:bCs/>
                <w:color w:val="000000" w:themeColor="text1"/>
              </w:rPr>
            </w:pPr>
            <w:r>
              <w:rPr>
                <w:b/>
                <w:bCs/>
                <w:color w:val="000000" w:themeColor="text1"/>
              </w:rPr>
              <w:t>Essentially Sports</w:t>
            </w:r>
          </w:p>
          <w:p w14:paraId="39E9734A" w14:textId="77777777" w:rsidR="00003088" w:rsidRDefault="00003088" w:rsidP="00003088">
            <w:pPr>
              <w:pStyle w:val="ListParagraph"/>
              <w:spacing w:after="100" w:afterAutospacing="1"/>
              <w:ind w:left="360"/>
              <w:rPr>
                <w:color w:val="000000" w:themeColor="text1"/>
              </w:rPr>
            </w:pPr>
            <w:r>
              <w:rPr>
                <w:color w:val="000000" w:themeColor="text1"/>
              </w:rPr>
              <w:t>October 27, 2021</w:t>
            </w:r>
          </w:p>
          <w:p w14:paraId="1ABB5DC8" w14:textId="4B695666" w:rsidR="00003088" w:rsidRDefault="00003088" w:rsidP="00003088">
            <w:pPr>
              <w:pStyle w:val="ListParagraph"/>
              <w:spacing w:after="100" w:afterAutospacing="1"/>
              <w:ind w:left="360"/>
              <w:rPr>
                <w:i/>
                <w:iCs/>
                <w:color w:val="000000" w:themeColor="text1"/>
              </w:rPr>
            </w:pPr>
            <w:r w:rsidRPr="00D0529A">
              <w:rPr>
                <w:i/>
                <w:iCs/>
                <w:color w:val="000000" w:themeColor="text1"/>
              </w:rPr>
              <w:t>Twitter Reacts to Viral Clip of a Stubborn 102-Year-Old Man’s Golf Course Rage</w:t>
            </w:r>
          </w:p>
          <w:p w14:paraId="5A51AB6C" w14:textId="0CF91FD1" w:rsidR="00003088" w:rsidRPr="00D0529A" w:rsidRDefault="00003088" w:rsidP="00EE4D5B">
            <w:pPr>
              <w:pStyle w:val="ListParagraph"/>
              <w:spacing w:after="100" w:afterAutospacing="1"/>
              <w:ind w:left="360"/>
              <w:rPr>
                <w:color w:val="000000" w:themeColor="text1"/>
              </w:rPr>
            </w:pPr>
            <w:hyperlink r:id="rId150" w:history="1">
              <w:r w:rsidRPr="0017521A">
                <w:rPr>
                  <w:rStyle w:val="Hyperlink"/>
                </w:rPr>
                <w:t>https://tinyurl.com/102YearOldGolfRage</w:t>
              </w:r>
            </w:hyperlink>
            <w:r>
              <w:rPr>
                <w:color w:val="000000" w:themeColor="text1"/>
              </w:rPr>
              <w:t xml:space="preserve"> </w:t>
            </w:r>
          </w:p>
        </w:tc>
      </w:tr>
      <w:tr w:rsidR="00003088" w14:paraId="088C5A1F" w14:textId="77777777" w:rsidTr="00EB0CFF">
        <w:tc>
          <w:tcPr>
            <w:tcW w:w="2965" w:type="dxa"/>
          </w:tcPr>
          <w:p w14:paraId="7EC45D7C" w14:textId="0A92AB15" w:rsidR="00003088" w:rsidRDefault="00003088" w:rsidP="00003088">
            <w:pPr>
              <w:rPr>
                <w:sz w:val="24"/>
                <w:szCs w:val="24"/>
              </w:rPr>
            </w:pPr>
            <w:r>
              <w:rPr>
                <w:sz w:val="24"/>
                <w:szCs w:val="24"/>
              </w:rPr>
              <w:t>Criminal Justice</w:t>
            </w:r>
          </w:p>
        </w:tc>
        <w:tc>
          <w:tcPr>
            <w:tcW w:w="8051" w:type="dxa"/>
            <w:gridSpan w:val="3"/>
          </w:tcPr>
          <w:p w14:paraId="70781BBF" w14:textId="77777777" w:rsidR="00003088" w:rsidRDefault="00003088" w:rsidP="00003088">
            <w:pPr>
              <w:pStyle w:val="ListParagraph"/>
              <w:numPr>
                <w:ilvl w:val="0"/>
                <w:numId w:val="2"/>
              </w:numPr>
              <w:rPr>
                <w:b/>
                <w:bCs/>
                <w:color w:val="000000" w:themeColor="text1"/>
              </w:rPr>
            </w:pPr>
            <w:r>
              <w:rPr>
                <w:b/>
                <w:bCs/>
                <w:color w:val="000000" w:themeColor="text1"/>
              </w:rPr>
              <w:t>Health Affairs Blog</w:t>
            </w:r>
          </w:p>
          <w:p w14:paraId="79CFE003" w14:textId="77777777" w:rsidR="00003088" w:rsidRDefault="00003088" w:rsidP="00003088">
            <w:pPr>
              <w:pStyle w:val="ListParagraph"/>
              <w:ind w:left="360"/>
              <w:rPr>
                <w:color w:val="000000" w:themeColor="text1"/>
              </w:rPr>
            </w:pPr>
            <w:r>
              <w:rPr>
                <w:color w:val="000000" w:themeColor="text1"/>
              </w:rPr>
              <w:t>October 28, 2021</w:t>
            </w:r>
          </w:p>
          <w:p w14:paraId="500F34E7" w14:textId="5DA01ADC" w:rsidR="00003088" w:rsidRDefault="00003088" w:rsidP="00003088">
            <w:pPr>
              <w:pStyle w:val="ListParagraph"/>
              <w:ind w:left="360"/>
              <w:rPr>
                <w:i/>
                <w:iCs/>
                <w:color w:val="000000" w:themeColor="text1"/>
              </w:rPr>
            </w:pPr>
            <w:r w:rsidRPr="00EF56E4">
              <w:rPr>
                <w:i/>
                <w:iCs/>
                <w:color w:val="000000" w:themeColor="text1"/>
              </w:rPr>
              <w:t>Prison And Jail Reentry and Health</w:t>
            </w:r>
          </w:p>
          <w:p w14:paraId="3C924FB9" w14:textId="77777777" w:rsidR="00003088" w:rsidRDefault="00003088" w:rsidP="00003088">
            <w:pPr>
              <w:pStyle w:val="ListParagraph"/>
              <w:ind w:left="360"/>
              <w:rPr>
                <w:color w:val="000000" w:themeColor="text1"/>
              </w:rPr>
            </w:pPr>
            <w:r w:rsidRPr="00EF56E4">
              <w:rPr>
                <w:color w:val="000000" w:themeColor="text1"/>
              </w:rPr>
              <w:t>People reentering communities after incarceration are sicker than the general population and face barriers to accessing health care and other supports. Along with criminal justice reform, policy makers must work to improve evidence-based reentry programming that supports healthy people and communities.</w:t>
            </w:r>
          </w:p>
          <w:p w14:paraId="1F65F329" w14:textId="4799F5BF" w:rsidR="00003088" w:rsidRPr="00EF56E4" w:rsidRDefault="00003088" w:rsidP="00003088">
            <w:pPr>
              <w:pStyle w:val="ListParagraph"/>
              <w:ind w:left="360"/>
              <w:rPr>
                <w:color w:val="000000" w:themeColor="text1"/>
              </w:rPr>
            </w:pPr>
            <w:r>
              <w:rPr>
                <w:color w:val="000000" w:themeColor="text1"/>
              </w:rPr>
              <w:t>Key points:</w:t>
            </w:r>
          </w:p>
          <w:p w14:paraId="252E1F72" w14:textId="77777777" w:rsidR="00003088" w:rsidRPr="00EF56E4" w:rsidRDefault="00003088" w:rsidP="00003088">
            <w:pPr>
              <w:pStyle w:val="ListParagraph"/>
              <w:numPr>
                <w:ilvl w:val="0"/>
                <w:numId w:val="19"/>
              </w:numPr>
              <w:rPr>
                <w:color w:val="000000" w:themeColor="text1"/>
              </w:rPr>
            </w:pPr>
            <w:r w:rsidRPr="00EF56E4">
              <w:rPr>
                <w:color w:val="000000" w:themeColor="text1"/>
              </w:rPr>
              <w:t>Mass incarceration in the United States is a public health crisis that disproportionately affects Black and Brown people and their communities. Incarceration can exacerbate health conditions and complicate health and justice outcomes for both reentering people and the communities to which they return.</w:t>
            </w:r>
          </w:p>
          <w:p w14:paraId="7579310D" w14:textId="77777777" w:rsidR="00003088" w:rsidRPr="00EF56E4" w:rsidRDefault="00003088" w:rsidP="00003088">
            <w:pPr>
              <w:pStyle w:val="ListParagraph"/>
              <w:numPr>
                <w:ilvl w:val="0"/>
                <w:numId w:val="19"/>
              </w:numPr>
              <w:rPr>
                <w:color w:val="000000" w:themeColor="text1"/>
              </w:rPr>
            </w:pPr>
            <w:r w:rsidRPr="00EF56E4">
              <w:rPr>
                <w:color w:val="000000" w:themeColor="text1"/>
              </w:rPr>
              <w:t>Disproportionate rates of mental health issues, suicide, substance use disorders, disabilities, and physical disorders plague the reentry population.</w:t>
            </w:r>
          </w:p>
          <w:p w14:paraId="455BBB5B" w14:textId="77777777" w:rsidR="00003088" w:rsidRPr="00EF56E4" w:rsidRDefault="00003088" w:rsidP="00003088">
            <w:pPr>
              <w:pStyle w:val="ListParagraph"/>
              <w:numPr>
                <w:ilvl w:val="0"/>
                <w:numId w:val="19"/>
              </w:numPr>
              <w:rPr>
                <w:color w:val="000000" w:themeColor="text1"/>
              </w:rPr>
            </w:pPr>
            <w:r w:rsidRPr="00EF56E4">
              <w:rPr>
                <w:color w:val="000000" w:themeColor="text1"/>
              </w:rPr>
              <w:t>The reentry population faces complex barriers to health care access and often experiences homelessness, unemployment, and a lack of social and family support.</w:t>
            </w:r>
          </w:p>
          <w:p w14:paraId="6B2F60CE" w14:textId="77777777" w:rsidR="00003088" w:rsidRPr="00EF56E4" w:rsidRDefault="00003088" w:rsidP="00003088">
            <w:pPr>
              <w:pStyle w:val="ListParagraph"/>
              <w:numPr>
                <w:ilvl w:val="0"/>
                <w:numId w:val="19"/>
              </w:numPr>
              <w:rPr>
                <w:color w:val="000000" w:themeColor="text1"/>
              </w:rPr>
            </w:pPr>
            <w:r w:rsidRPr="00EF56E4">
              <w:rPr>
                <w:color w:val="000000" w:themeColor="text1"/>
              </w:rPr>
              <w:t>Justice-based interventions for the reentry population generally focus on life skills or individual deficits. Compared with approaches that focus on health and well-being, these programs are unlikely to achieve identity transformation and self-efficacy in managing health and other needs.</w:t>
            </w:r>
          </w:p>
          <w:p w14:paraId="13A1BB5F" w14:textId="77777777" w:rsidR="00003088" w:rsidRPr="00EF56E4" w:rsidRDefault="00003088" w:rsidP="00003088">
            <w:pPr>
              <w:pStyle w:val="ListParagraph"/>
              <w:numPr>
                <w:ilvl w:val="0"/>
                <w:numId w:val="19"/>
              </w:numPr>
              <w:rPr>
                <w:color w:val="000000" w:themeColor="text1"/>
              </w:rPr>
            </w:pPr>
            <w:r w:rsidRPr="00EF56E4">
              <w:rPr>
                <w:color w:val="000000" w:themeColor="text1"/>
              </w:rPr>
              <w:t>Savings from reform of the criminal justice system could be reinvested to make successful reentry achievable.</w:t>
            </w:r>
          </w:p>
          <w:p w14:paraId="3E9DDACB" w14:textId="37C7EF70" w:rsidR="00003088" w:rsidRDefault="00003088" w:rsidP="00003088">
            <w:pPr>
              <w:pStyle w:val="ListParagraph"/>
              <w:numPr>
                <w:ilvl w:val="0"/>
                <w:numId w:val="19"/>
              </w:numPr>
              <w:rPr>
                <w:color w:val="000000" w:themeColor="text1"/>
              </w:rPr>
            </w:pPr>
            <w:r w:rsidRPr="00EF56E4">
              <w:rPr>
                <w:color w:val="000000" w:themeColor="text1"/>
              </w:rPr>
              <w:t>Public officials should include health care as a key component of community reentry programming by supporting access to Medicaid prerelease and seamless coordination of health care in communities post</w:t>
            </w:r>
            <w:r>
              <w:rPr>
                <w:color w:val="000000" w:themeColor="text1"/>
              </w:rPr>
              <w:t>-</w:t>
            </w:r>
            <w:r w:rsidRPr="00EF56E4">
              <w:rPr>
                <w:color w:val="000000" w:themeColor="text1"/>
              </w:rPr>
              <w:t>release.</w:t>
            </w:r>
          </w:p>
          <w:p w14:paraId="0C396AAA" w14:textId="2C025B62" w:rsidR="00003088" w:rsidRPr="00B82A13" w:rsidRDefault="00003088" w:rsidP="00003088">
            <w:pPr>
              <w:ind w:left="360"/>
              <w:rPr>
                <w:color w:val="000000" w:themeColor="text1"/>
              </w:rPr>
            </w:pPr>
            <w:r w:rsidRPr="00B82A13">
              <w:rPr>
                <w:color w:val="000000" w:themeColor="text1"/>
              </w:rPr>
              <w:t>"Criminal justice reform coupled with targeted upstream efforts—such as investment in criminal justice-based reentry programs, support for communities and the community health systems to which people return, and enhanced research evaluation of reentry programming—are necessary to mitigate the negative health impacts of mass incarceration,"</w:t>
            </w:r>
            <w:r>
              <w:rPr>
                <w:color w:val="000000" w:themeColor="text1"/>
              </w:rPr>
              <w:t xml:space="preserve"> conclude the authors.</w:t>
            </w:r>
          </w:p>
          <w:p w14:paraId="6518DA15" w14:textId="77777777" w:rsidR="00003088" w:rsidRDefault="00003088" w:rsidP="00003088">
            <w:pPr>
              <w:pStyle w:val="ListParagraph"/>
              <w:ind w:left="360"/>
              <w:rPr>
                <w:color w:val="000000" w:themeColor="text1"/>
              </w:rPr>
            </w:pPr>
            <w:hyperlink r:id="rId151" w:history="1">
              <w:r w:rsidRPr="0017521A">
                <w:rPr>
                  <w:rStyle w:val="Hyperlink"/>
                </w:rPr>
                <w:t>https://tinyurl.com/PrisonJailReentryAndHealth</w:t>
              </w:r>
            </w:hyperlink>
            <w:r>
              <w:rPr>
                <w:color w:val="000000" w:themeColor="text1"/>
              </w:rPr>
              <w:t xml:space="preserve"> </w:t>
            </w:r>
          </w:p>
          <w:p w14:paraId="78A7C00E" w14:textId="77777777" w:rsidR="00003088" w:rsidRDefault="00003088" w:rsidP="00003088">
            <w:pPr>
              <w:pStyle w:val="ListParagraph"/>
              <w:numPr>
                <w:ilvl w:val="0"/>
                <w:numId w:val="2"/>
              </w:numPr>
              <w:rPr>
                <w:b/>
                <w:bCs/>
                <w:color w:val="000000" w:themeColor="text1"/>
              </w:rPr>
            </w:pPr>
            <w:r w:rsidRPr="0055244D">
              <w:rPr>
                <w:b/>
                <w:bCs/>
                <w:color w:val="000000" w:themeColor="text1"/>
              </w:rPr>
              <w:t>Health Affairs Blog</w:t>
            </w:r>
          </w:p>
          <w:p w14:paraId="6FA2345D" w14:textId="77777777" w:rsidR="00003088" w:rsidRDefault="00003088" w:rsidP="00003088">
            <w:pPr>
              <w:pStyle w:val="ListParagraph"/>
              <w:ind w:left="360"/>
              <w:rPr>
                <w:color w:val="000000" w:themeColor="text1"/>
              </w:rPr>
            </w:pPr>
            <w:r>
              <w:rPr>
                <w:color w:val="000000" w:themeColor="text1"/>
              </w:rPr>
              <w:t>October 28, 2021</w:t>
            </w:r>
          </w:p>
          <w:p w14:paraId="5CAF1076" w14:textId="5269D7D5" w:rsidR="00003088" w:rsidRDefault="00003088" w:rsidP="00003088">
            <w:pPr>
              <w:ind w:left="360"/>
              <w:rPr>
                <w:i/>
                <w:iCs/>
                <w:color w:val="000000" w:themeColor="text1"/>
              </w:rPr>
            </w:pPr>
            <w:r w:rsidRPr="00C46D18">
              <w:rPr>
                <w:i/>
                <w:iCs/>
                <w:color w:val="000000" w:themeColor="text1"/>
              </w:rPr>
              <w:t>Medical Legal Partnerships’ Role in Improving Health Among People Released from Incarceration</w:t>
            </w:r>
          </w:p>
          <w:p w14:paraId="6381C645" w14:textId="77777777" w:rsidR="00003088" w:rsidRDefault="00003088" w:rsidP="00003088">
            <w:pPr>
              <w:ind w:left="360"/>
              <w:rPr>
                <w:color w:val="000000" w:themeColor="text1"/>
              </w:rPr>
            </w:pPr>
            <w:r w:rsidRPr="00C46D18">
              <w:rPr>
                <w:color w:val="000000" w:themeColor="text1"/>
              </w:rPr>
              <w:t xml:space="preserve">Of the more than </w:t>
            </w:r>
            <w:hyperlink r:id="rId152" w:tgtFrame="_blank" w:history="1">
              <w:r w:rsidRPr="00C46D18">
                <w:rPr>
                  <w:rStyle w:val="Hyperlink"/>
                </w:rPr>
                <w:t>600,000</w:t>
              </w:r>
            </w:hyperlink>
            <w:r w:rsidRPr="00C46D18">
              <w:rPr>
                <w:color w:val="000000" w:themeColor="text1"/>
              </w:rPr>
              <w:t xml:space="preserve"> people released from US prisons each year, a large proportion—perhaps more than half—</w:t>
            </w:r>
            <w:hyperlink r:id="rId153" w:tgtFrame="_blank" w:history="1">
              <w:r w:rsidRPr="00C46D18">
                <w:rPr>
                  <w:rStyle w:val="Hyperlink"/>
                </w:rPr>
                <w:t>have chronic health conditions</w:t>
              </w:r>
            </w:hyperlink>
            <w:r w:rsidRPr="00C46D18">
              <w:rPr>
                <w:color w:val="000000" w:themeColor="text1"/>
              </w:rPr>
              <w:t xml:space="preserve">. The process of returning from incarceration to the community, commonly termed “reentry,” is often characterized by </w:t>
            </w:r>
            <w:hyperlink r:id="rId154" w:tgtFrame="_blank" w:history="1">
              <w:r w:rsidRPr="00C46D18">
                <w:rPr>
                  <w:rStyle w:val="Hyperlink"/>
                </w:rPr>
                <w:t>an array of challenges</w:t>
              </w:r>
            </w:hyperlink>
            <w:r w:rsidRPr="00C46D18">
              <w:rPr>
                <w:color w:val="000000" w:themeColor="text1"/>
              </w:rPr>
              <w:t xml:space="preserve"> accessing necessities such as food, housing, and employment. For many, these challenges must be navigated while also managing substance use disorders. During this difficult transitional period, access to and use of routine health care can be limited: A consistent literature demonstrates that the reentry population often goes without </w:t>
            </w:r>
            <w:hyperlink r:id="rId155" w:tgtFrame="_blank" w:history="1">
              <w:r w:rsidRPr="00C46D18">
                <w:rPr>
                  <w:rStyle w:val="Hyperlink"/>
                </w:rPr>
                <w:t>primary medical care</w:t>
              </w:r>
            </w:hyperlink>
            <w:r w:rsidRPr="00C46D18">
              <w:rPr>
                <w:color w:val="000000" w:themeColor="text1"/>
              </w:rPr>
              <w:t xml:space="preserve"> and relies heavily on </w:t>
            </w:r>
            <w:hyperlink r:id="rId156" w:tgtFrame="_blank" w:history="1">
              <w:r w:rsidRPr="00C46D18">
                <w:rPr>
                  <w:rStyle w:val="Hyperlink"/>
                </w:rPr>
                <w:t>emergency departments to address non-emergent health conditions</w:t>
              </w:r>
            </w:hyperlink>
            <w:r w:rsidRPr="00C46D18">
              <w:rPr>
                <w:color w:val="000000" w:themeColor="text1"/>
              </w:rPr>
              <w:t xml:space="preserve">. Although state prison systems often cede responsibility for health of the incarcerated persons as they return to the community, prison systems and local health departments should acknowledge—both in principle and in practice—that community health is inseparable from correctional health, and together dedicate the relatively small fraction of funds necessary to pilot </w:t>
            </w:r>
            <w:hyperlink r:id="rId157" w:tgtFrame="_blank" w:history="1">
              <w:r w:rsidRPr="00C46D18">
                <w:rPr>
                  <w:rStyle w:val="Hyperlink"/>
                </w:rPr>
                <w:t>MLPs</w:t>
              </w:r>
            </w:hyperlink>
            <w:r w:rsidRPr="00C46D18">
              <w:rPr>
                <w:color w:val="000000" w:themeColor="text1"/>
              </w:rPr>
              <w:t xml:space="preserve"> as part of greater transitional care efforts</w:t>
            </w:r>
            <w:r>
              <w:rPr>
                <w:color w:val="000000" w:themeColor="text1"/>
              </w:rPr>
              <w:t>.</w:t>
            </w:r>
          </w:p>
          <w:p w14:paraId="582C85DC" w14:textId="77777777" w:rsidR="00003088" w:rsidRDefault="00003088" w:rsidP="00003088">
            <w:pPr>
              <w:ind w:left="360"/>
              <w:rPr>
                <w:color w:val="000000" w:themeColor="text1"/>
              </w:rPr>
            </w:pPr>
            <w:hyperlink r:id="rId158" w:history="1">
              <w:r w:rsidRPr="0017521A">
                <w:rPr>
                  <w:rStyle w:val="Hyperlink"/>
                </w:rPr>
                <w:t>https://tinyurl.com/MedicalLegalPartnerships</w:t>
              </w:r>
            </w:hyperlink>
            <w:r>
              <w:rPr>
                <w:color w:val="000000" w:themeColor="text1"/>
              </w:rPr>
              <w:t xml:space="preserve"> </w:t>
            </w:r>
          </w:p>
          <w:p w14:paraId="38DDB5A0" w14:textId="77777777" w:rsidR="00003088" w:rsidRDefault="00003088" w:rsidP="00003088">
            <w:pPr>
              <w:pStyle w:val="ListParagraph"/>
              <w:numPr>
                <w:ilvl w:val="0"/>
                <w:numId w:val="2"/>
              </w:numPr>
              <w:rPr>
                <w:b/>
                <w:bCs/>
                <w:color w:val="000000" w:themeColor="text1"/>
              </w:rPr>
            </w:pPr>
            <w:r>
              <w:rPr>
                <w:b/>
                <w:bCs/>
                <w:color w:val="000000" w:themeColor="text1"/>
              </w:rPr>
              <w:t>Health Affairs Blog</w:t>
            </w:r>
          </w:p>
          <w:p w14:paraId="3859ADE4" w14:textId="77777777" w:rsidR="00003088" w:rsidRDefault="00003088" w:rsidP="00003088">
            <w:pPr>
              <w:pStyle w:val="ListParagraph"/>
              <w:ind w:left="360"/>
              <w:rPr>
                <w:color w:val="000000" w:themeColor="text1"/>
              </w:rPr>
            </w:pPr>
            <w:r>
              <w:rPr>
                <w:color w:val="000000" w:themeColor="text1"/>
              </w:rPr>
              <w:t>October 28, 2021</w:t>
            </w:r>
          </w:p>
          <w:p w14:paraId="56FBCB41" w14:textId="646DF35B" w:rsidR="00003088" w:rsidRPr="00C46D18" w:rsidRDefault="00003088" w:rsidP="00003088">
            <w:pPr>
              <w:pStyle w:val="ListParagraph"/>
              <w:ind w:left="360"/>
              <w:rPr>
                <w:i/>
                <w:iCs/>
                <w:color w:val="000000" w:themeColor="text1"/>
              </w:rPr>
            </w:pPr>
            <w:r w:rsidRPr="00C46D18">
              <w:rPr>
                <w:i/>
                <w:iCs/>
                <w:color w:val="000000" w:themeColor="text1"/>
              </w:rPr>
              <w:t>Lack Of Standardized Chronic Condition Screening for Individuals in Jail</w:t>
            </w:r>
          </w:p>
          <w:p w14:paraId="122FE571" w14:textId="77777777" w:rsidR="00003088" w:rsidRPr="00C46D18" w:rsidRDefault="00003088" w:rsidP="00003088">
            <w:pPr>
              <w:pStyle w:val="ListParagraph"/>
              <w:ind w:left="360"/>
              <w:rPr>
                <w:color w:val="000000" w:themeColor="text1"/>
              </w:rPr>
            </w:pPr>
            <w:r w:rsidRPr="00C46D18">
              <w:rPr>
                <w:color w:val="000000" w:themeColor="text1"/>
              </w:rPr>
              <w:t xml:space="preserve">In the United States, individuals are held in jail while awaiting sentencing on a conviction, awaiting court action, or if their sentence is less than one year. In contrast, prisons house convicted individuals that are serving longer-term sentences. In 2019, there were a total of </w:t>
            </w:r>
            <w:hyperlink r:id="rId159" w:tgtFrame="_blank" w:history="1">
              <w:r w:rsidRPr="00C46D18">
                <w:rPr>
                  <w:rStyle w:val="Hyperlink"/>
                </w:rPr>
                <w:t>10.3 million jail admissions</w:t>
              </w:r>
            </w:hyperlink>
            <w:r w:rsidRPr="00C46D18">
              <w:rPr>
                <w:color w:val="000000" w:themeColor="text1"/>
              </w:rPr>
              <w:t xml:space="preserve"> with an average daily census of 741,900 across the United States. With a mean stay of </w:t>
            </w:r>
            <w:hyperlink r:id="rId160" w:tgtFrame="_blank" w:history="1">
              <w:r w:rsidRPr="00C46D18">
                <w:rPr>
                  <w:rStyle w:val="Hyperlink"/>
                </w:rPr>
                <w:t>26 days</w:t>
              </w:r>
            </w:hyperlink>
            <w:r w:rsidRPr="00C46D18">
              <w:rPr>
                <w:color w:val="000000" w:themeColor="text1"/>
              </w:rPr>
              <w:t xml:space="preserve">, care for chronic medical conditions can be interrupted, jeopardizing the health and well-being of the incarcerated individual. Additionally, </w:t>
            </w:r>
            <w:hyperlink r:id="rId161" w:tgtFrame="_blank" w:history="1">
              <w:r w:rsidRPr="00C46D18">
                <w:rPr>
                  <w:rStyle w:val="Hyperlink"/>
                </w:rPr>
                <w:t>one in four jailed individuals will be arrested again</w:t>
              </w:r>
            </w:hyperlink>
            <w:r w:rsidRPr="00C46D18">
              <w:rPr>
                <w:color w:val="000000" w:themeColor="text1"/>
              </w:rPr>
              <w:t xml:space="preserve">, and these periodic short stays in jail introduce chaos into ongoing medical care. This is particularly concerning because the incarcerated population has a </w:t>
            </w:r>
            <w:hyperlink r:id="rId162" w:tgtFrame="_blank" w:history="1">
              <w:r w:rsidRPr="00C46D18">
                <w:rPr>
                  <w:rStyle w:val="Hyperlink"/>
                </w:rPr>
                <w:t>higher prevalence of chronic conditions</w:t>
              </w:r>
            </w:hyperlink>
            <w:r w:rsidRPr="00C46D18">
              <w:rPr>
                <w:color w:val="000000" w:themeColor="text1"/>
              </w:rPr>
              <w:t xml:space="preserve"> such as diabetes mellitus, hypertension, and asthma compared to the general population</w:t>
            </w:r>
            <w:r>
              <w:rPr>
                <w:color w:val="000000" w:themeColor="text1"/>
              </w:rPr>
              <w:t xml:space="preserve">. </w:t>
            </w:r>
            <w:r w:rsidRPr="00C46D18">
              <w:rPr>
                <w:color w:val="000000" w:themeColor="text1"/>
              </w:rPr>
              <w:t xml:space="preserve">It is well established that entry into the criminal justice system can worsen the health status of individuals, disrupt continuity of care, and lead to </w:t>
            </w:r>
            <w:hyperlink r:id="rId163" w:tgtFrame="_blank" w:history="1">
              <w:r w:rsidRPr="00C46D18">
                <w:rPr>
                  <w:rStyle w:val="Hyperlink"/>
                </w:rPr>
                <w:t>adverse health outcomes</w:t>
              </w:r>
            </w:hyperlink>
            <w:r w:rsidRPr="00C46D18">
              <w:rPr>
                <w:color w:val="000000" w:themeColor="text1"/>
              </w:rPr>
              <w:t xml:space="preserve">. Recent incarceration, whether in jail or prison, is associated with having a higher likelihood of </w:t>
            </w:r>
            <w:hyperlink r:id="rId164" w:tgtFrame="_blank" w:history="1">
              <w:r w:rsidRPr="00C46D18">
                <w:rPr>
                  <w:rStyle w:val="Hyperlink"/>
                </w:rPr>
                <w:t>uncontrolled hypertension</w:t>
              </w:r>
            </w:hyperlink>
            <w:r w:rsidRPr="00C46D18">
              <w:rPr>
                <w:color w:val="000000" w:themeColor="text1"/>
              </w:rPr>
              <w:t xml:space="preserve"> compared to individuals who were never incarcerated. Incarceration can also lead to </w:t>
            </w:r>
            <w:hyperlink r:id="rId165" w:tgtFrame="_blank" w:history="1">
              <w:r w:rsidRPr="00C46D18">
                <w:rPr>
                  <w:rStyle w:val="Hyperlink"/>
                </w:rPr>
                <w:t>unhealthy weight gain</w:t>
              </w:r>
            </w:hyperlink>
            <w:r w:rsidRPr="00C46D18">
              <w:rPr>
                <w:color w:val="000000" w:themeColor="text1"/>
              </w:rPr>
              <w:t xml:space="preserve">. Additionally, individuals with alcohol or opioid dependence are at high risk of </w:t>
            </w:r>
            <w:hyperlink r:id="rId166" w:tgtFrame="_blank" w:history="1">
              <w:r w:rsidRPr="00C46D18">
                <w:rPr>
                  <w:rStyle w:val="Hyperlink"/>
                </w:rPr>
                <w:t>experiencing withdrawal</w:t>
              </w:r>
            </w:hyperlink>
            <w:r w:rsidRPr="00C46D18">
              <w:rPr>
                <w:color w:val="000000" w:themeColor="text1"/>
              </w:rPr>
              <w:t xml:space="preserve"> while incarcerated, with studies reporting that only 28 percent of jail facilities offer supportive detoxification from alcohol or opioids.</w:t>
            </w:r>
          </w:p>
          <w:p w14:paraId="5281D5B3" w14:textId="5F94E5B2" w:rsidR="00003088" w:rsidRPr="00C46D18" w:rsidRDefault="00003088" w:rsidP="00003088">
            <w:pPr>
              <w:pStyle w:val="ListParagraph"/>
              <w:ind w:left="360"/>
              <w:rPr>
                <w:color w:val="000000" w:themeColor="text1"/>
              </w:rPr>
            </w:pPr>
            <w:r w:rsidRPr="00C46D18">
              <w:rPr>
                <w:color w:val="000000" w:themeColor="text1"/>
              </w:rPr>
              <w:t xml:space="preserve">Individuals being released from prison or jail face further challenges in reestablishing care within the community. Programs for formerly incarcerated individuals addressing </w:t>
            </w:r>
            <w:hyperlink r:id="rId167" w:tgtFrame="_blank" w:history="1">
              <w:r w:rsidRPr="00C46D18">
                <w:rPr>
                  <w:rStyle w:val="Hyperlink"/>
                </w:rPr>
                <w:t>psychiatric disorders</w:t>
              </w:r>
            </w:hyperlink>
            <w:r w:rsidRPr="00C46D18">
              <w:rPr>
                <w:color w:val="000000" w:themeColor="text1"/>
              </w:rPr>
              <w:t xml:space="preserve"> or </w:t>
            </w:r>
            <w:hyperlink r:id="rId168" w:tgtFrame="_blank" w:history="1">
              <w:r w:rsidRPr="00C46D18">
                <w:rPr>
                  <w:rStyle w:val="Hyperlink"/>
                </w:rPr>
                <w:t>infectious conditions</w:t>
              </w:r>
            </w:hyperlink>
            <w:r w:rsidRPr="00C46D18">
              <w:rPr>
                <w:color w:val="000000" w:themeColor="text1"/>
              </w:rPr>
              <w:t xml:space="preserve"> such as human immunodeficiency virus (HIV) have been established, but much work remains. To address these issues, corrections institutions have emphasized admission screening and treatment for </w:t>
            </w:r>
            <w:hyperlink r:id="rId169" w:tgtFrame="_blank" w:history="1">
              <w:r w:rsidRPr="00C46D18">
                <w:rPr>
                  <w:rStyle w:val="Hyperlink"/>
                </w:rPr>
                <w:t>communicable diseases</w:t>
              </w:r>
            </w:hyperlink>
            <w:r w:rsidRPr="00C46D18">
              <w:rPr>
                <w:color w:val="000000" w:themeColor="text1"/>
              </w:rPr>
              <w:t xml:space="preserve"> and </w:t>
            </w:r>
            <w:hyperlink r:id="rId170" w:tgtFrame="_blank" w:history="1">
              <w:r w:rsidRPr="00C46D18">
                <w:rPr>
                  <w:rStyle w:val="Hyperlink"/>
                </w:rPr>
                <w:t>substance use disorder</w:t>
              </w:r>
            </w:hyperlink>
            <w:r w:rsidRPr="00C46D18">
              <w:rPr>
                <w:color w:val="000000" w:themeColor="text1"/>
              </w:rPr>
              <w:t xml:space="preserve"> with success, but there is little focus on other chronic illnesses. As a result, many individuals with chronic conditions fall through the cracks and suffer adverse outcomes as a consequence of poor health care delivery while incarcerated</w:t>
            </w:r>
            <w:r>
              <w:rPr>
                <w:color w:val="000000" w:themeColor="text1"/>
              </w:rPr>
              <w:t xml:space="preserve">. </w:t>
            </w:r>
            <w:r w:rsidRPr="00C46D18">
              <w:rPr>
                <w:color w:val="000000" w:themeColor="text1"/>
              </w:rPr>
              <w:t>To combat the lack of comprehensive chronic disease screening in jail and poor continuity of care, universal adoption, and strict enforcement of the National Commission on Correctional Health Care (NCCHC) guidelines for basic health screens and health assessments</w:t>
            </w:r>
            <w:r>
              <w:rPr>
                <w:color w:val="000000" w:themeColor="text1"/>
              </w:rPr>
              <w:t xml:space="preserve"> are proposed</w:t>
            </w:r>
            <w:r w:rsidRPr="00C46D18">
              <w:rPr>
                <w:color w:val="000000" w:themeColor="text1"/>
              </w:rPr>
              <w:t>. These guidelines were developed to ensure high-quality care and uphold basic human rights.</w:t>
            </w:r>
          </w:p>
          <w:p w14:paraId="7E2D89D8" w14:textId="77777777" w:rsidR="00003088" w:rsidRDefault="00003088" w:rsidP="00003088">
            <w:pPr>
              <w:pStyle w:val="ListParagraph"/>
              <w:ind w:left="360"/>
              <w:rPr>
                <w:color w:val="000000" w:themeColor="text1"/>
              </w:rPr>
            </w:pPr>
            <w:hyperlink r:id="rId171" w:history="1">
              <w:r w:rsidRPr="0017521A">
                <w:rPr>
                  <w:rStyle w:val="Hyperlink"/>
                </w:rPr>
                <w:t>https://tinyurl.com/ChronicConditionsScreenInJail</w:t>
              </w:r>
            </w:hyperlink>
            <w:r>
              <w:rPr>
                <w:color w:val="000000" w:themeColor="text1"/>
              </w:rPr>
              <w:t xml:space="preserve"> </w:t>
            </w:r>
          </w:p>
          <w:p w14:paraId="46CB282B" w14:textId="77777777" w:rsidR="00003088" w:rsidRDefault="00003088" w:rsidP="00003088">
            <w:pPr>
              <w:pStyle w:val="ListParagraph"/>
              <w:numPr>
                <w:ilvl w:val="0"/>
                <w:numId w:val="2"/>
              </w:numPr>
              <w:rPr>
                <w:b/>
                <w:bCs/>
                <w:color w:val="000000" w:themeColor="text1"/>
              </w:rPr>
            </w:pPr>
            <w:r>
              <w:rPr>
                <w:b/>
                <w:bCs/>
                <w:color w:val="000000" w:themeColor="text1"/>
              </w:rPr>
              <w:t>PEW Stateline</w:t>
            </w:r>
          </w:p>
          <w:p w14:paraId="70FD5BA7" w14:textId="77777777" w:rsidR="00003088" w:rsidRDefault="00003088" w:rsidP="00003088">
            <w:pPr>
              <w:pStyle w:val="ListParagraph"/>
              <w:ind w:left="360"/>
              <w:rPr>
                <w:color w:val="000000" w:themeColor="text1"/>
              </w:rPr>
            </w:pPr>
            <w:r>
              <w:rPr>
                <w:color w:val="000000" w:themeColor="text1"/>
              </w:rPr>
              <w:t>October 28, 2021</w:t>
            </w:r>
          </w:p>
          <w:p w14:paraId="5CB5032C" w14:textId="77777777" w:rsidR="00003088" w:rsidRDefault="00003088" w:rsidP="00003088">
            <w:pPr>
              <w:pStyle w:val="ListParagraph"/>
              <w:ind w:left="360"/>
              <w:rPr>
                <w:i/>
                <w:iCs/>
                <w:color w:val="000000" w:themeColor="text1"/>
              </w:rPr>
            </w:pPr>
            <w:r w:rsidRPr="00EC2CF1">
              <w:rPr>
                <w:i/>
                <w:iCs/>
                <w:color w:val="000000" w:themeColor="text1"/>
              </w:rPr>
              <w:t>Some States Are Cloaking Prison COVID Data</w:t>
            </w:r>
          </w:p>
          <w:p w14:paraId="386E3280" w14:textId="77777777" w:rsidR="00003088" w:rsidRDefault="00003088" w:rsidP="00003088">
            <w:pPr>
              <w:pStyle w:val="ListParagraph"/>
              <w:ind w:left="360"/>
            </w:pPr>
            <w:r w:rsidRPr="00EC2CF1">
              <w:rPr>
                <w:color w:val="000000" w:themeColor="text1"/>
              </w:rPr>
              <w:t>The Behind Bars authors said the states have stopped publishing information on the number of cases, tests performed, deaths and vaccinations, both among inmates and staff. Some have stopped providing cumulative totals in those categories. Other researchers have found that hardly any prison systems publish demographic information, which would show the age, ethnicity and race of prison populations who have been the most vulnerable.</w:t>
            </w:r>
            <w:r>
              <w:rPr>
                <w:color w:val="000000" w:themeColor="text1"/>
              </w:rPr>
              <w:t xml:space="preserve"> </w:t>
            </w:r>
            <w:r>
              <w:t>The lack of transparency diminishes faith that corrections officials are effectively responding to the pandemic in those institutions, said Andrea Armstrong, a prison expert and professor at the Loyola University New Orleans College of Law. “Part of the value of publishing extensive data is assurance to the public and families of inmates that they are examining these trends and keeping on top of the infection and actively working to reduce outbreaks when they occur.”</w:t>
            </w:r>
          </w:p>
          <w:p w14:paraId="4E4357CE" w14:textId="118CD685" w:rsidR="00003088" w:rsidRPr="00EC2CF1" w:rsidRDefault="00003088" w:rsidP="00003088">
            <w:pPr>
              <w:pStyle w:val="ListParagraph"/>
              <w:ind w:left="360"/>
              <w:rPr>
                <w:color w:val="000000" w:themeColor="text1"/>
              </w:rPr>
            </w:pPr>
            <w:hyperlink r:id="rId172" w:history="1">
              <w:r w:rsidRPr="00D63927">
                <w:rPr>
                  <w:rStyle w:val="Hyperlink"/>
                </w:rPr>
                <w:t>https://tinyurl.com/CloakingPrisonCovidData</w:t>
              </w:r>
            </w:hyperlink>
            <w:r>
              <w:rPr>
                <w:color w:val="000000" w:themeColor="text1"/>
              </w:rPr>
              <w:t xml:space="preserve"> </w:t>
            </w:r>
          </w:p>
        </w:tc>
      </w:tr>
      <w:tr w:rsidR="00003088" w14:paraId="5D90E1E2" w14:textId="77777777" w:rsidTr="00EB0CFF">
        <w:tc>
          <w:tcPr>
            <w:tcW w:w="2965" w:type="dxa"/>
          </w:tcPr>
          <w:p w14:paraId="34793A72" w14:textId="5990DCA5" w:rsidR="00003088" w:rsidRDefault="00003088" w:rsidP="00003088">
            <w:pPr>
              <w:rPr>
                <w:sz w:val="24"/>
                <w:szCs w:val="24"/>
              </w:rPr>
            </w:pPr>
            <w:r>
              <w:rPr>
                <w:sz w:val="24"/>
                <w:szCs w:val="24"/>
              </w:rPr>
              <w:t>Other</w:t>
            </w:r>
          </w:p>
        </w:tc>
        <w:tc>
          <w:tcPr>
            <w:tcW w:w="8051" w:type="dxa"/>
            <w:gridSpan w:val="3"/>
          </w:tcPr>
          <w:p w14:paraId="7F8E940E" w14:textId="323564C6" w:rsidR="00003088" w:rsidRPr="008D542C" w:rsidRDefault="00003088" w:rsidP="00003088">
            <w:pPr>
              <w:pStyle w:val="ListParagraph"/>
              <w:numPr>
                <w:ilvl w:val="0"/>
                <w:numId w:val="2"/>
              </w:numPr>
              <w:rPr>
                <w:color w:val="000000" w:themeColor="text1"/>
              </w:rPr>
            </w:pPr>
            <w:r>
              <w:rPr>
                <w:b/>
                <w:bCs/>
                <w:color w:val="000000" w:themeColor="text1"/>
              </w:rPr>
              <w:t>Urban Institute</w:t>
            </w:r>
          </w:p>
          <w:p w14:paraId="4567CF21" w14:textId="2AF86D42" w:rsidR="00003088" w:rsidRDefault="00003088" w:rsidP="00003088">
            <w:pPr>
              <w:pStyle w:val="ListParagraph"/>
              <w:ind w:left="360"/>
              <w:rPr>
                <w:color w:val="000000" w:themeColor="text1"/>
              </w:rPr>
            </w:pPr>
            <w:r>
              <w:rPr>
                <w:color w:val="000000" w:themeColor="text1"/>
              </w:rPr>
              <w:t>October 21, 2021</w:t>
            </w:r>
          </w:p>
          <w:p w14:paraId="17844F7A" w14:textId="37485A72" w:rsidR="00003088" w:rsidRDefault="00003088" w:rsidP="00003088">
            <w:pPr>
              <w:pStyle w:val="ListParagraph"/>
              <w:ind w:left="360"/>
              <w:rPr>
                <w:i/>
                <w:iCs/>
                <w:color w:val="000000" w:themeColor="text1"/>
              </w:rPr>
            </w:pPr>
            <w:r w:rsidRPr="008D542C">
              <w:rPr>
                <w:i/>
                <w:iCs/>
                <w:color w:val="000000" w:themeColor="text1"/>
              </w:rPr>
              <w:t>Most Adults Who Feel Treated or Judged Unfairly When Applying for Public Benefits Report Adverse Consequences</w:t>
            </w:r>
          </w:p>
          <w:p w14:paraId="6DC2A7FF" w14:textId="7CA75C07" w:rsidR="00003088" w:rsidRDefault="00003088" w:rsidP="00003088">
            <w:pPr>
              <w:pStyle w:val="ListParagraph"/>
              <w:ind w:left="360"/>
              <w:rPr>
                <w:color w:val="000000" w:themeColor="text1"/>
              </w:rPr>
            </w:pPr>
            <w:r w:rsidRPr="008D542C">
              <w:rPr>
                <w:color w:val="000000" w:themeColor="text1"/>
              </w:rPr>
              <w:t>Nearly 7 in 10 adults who have felt treated or judged unfairly when applying for public benefits reported adverse consequences, including going without or delaying needed benefits. In the Urban Institute’s April 2021 Health Reform Monitoring Survey, more than 8 percent of adults whose families had ever received or applied for public benefits reported they had felt treated or judged unfairly because of their race or ethnicity while applying. These experiences differ starkly by race and ethnicity; Black adults and adults who are Asian, Native Hawaiian, Pacific Islander, American Indian/Alaska Native, or more than one race were at least twice as likely as white adults to report facing unfair treatment or judgment because of their race or ethnicity.</w:t>
            </w:r>
          </w:p>
          <w:p w14:paraId="3B826531" w14:textId="798ED367" w:rsidR="00003088" w:rsidRPr="008D542C" w:rsidRDefault="00003088" w:rsidP="00003088">
            <w:pPr>
              <w:pStyle w:val="ListParagraph"/>
              <w:ind w:left="360"/>
              <w:rPr>
                <w:color w:val="000000" w:themeColor="text1"/>
              </w:rPr>
            </w:pPr>
            <w:hyperlink r:id="rId173" w:history="1">
              <w:r w:rsidRPr="0017521A">
                <w:rPr>
                  <w:rStyle w:val="Hyperlink"/>
                </w:rPr>
                <w:t>https://tinyurl.com/PublicBenefitsUnfairTreatment</w:t>
              </w:r>
            </w:hyperlink>
            <w:r>
              <w:rPr>
                <w:color w:val="000000" w:themeColor="text1"/>
              </w:rPr>
              <w:t xml:space="preserve"> </w:t>
            </w:r>
          </w:p>
          <w:p w14:paraId="2C11B410" w14:textId="05614487" w:rsidR="00003088" w:rsidRPr="008D542C" w:rsidRDefault="00003088" w:rsidP="00003088">
            <w:pPr>
              <w:pStyle w:val="ListParagraph"/>
              <w:numPr>
                <w:ilvl w:val="0"/>
                <w:numId w:val="2"/>
              </w:numPr>
              <w:rPr>
                <w:color w:val="000000" w:themeColor="text1"/>
              </w:rPr>
            </w:pPr>
            <w:r>
              <w:rPr>
                <w:b/>
                <w:bCs/>
                <w:color w:val="000000" w:themeColor="text1"/>
              </w:rPr>
              <w:t>Urban Institute</w:t>
            </w:r>
          </w:p>
          <w:p w14:paraId="39F7E4F0" w14:textId="77777777" w:rsidR="00003088" w:rsidRDefault="00003088" w:rsidP="00003088">
            <w:pPr>
              <w:pStyle w:val="ListParagraph"/>
              <w:ind w:left="360"/>
              <w:rPr>
                <w:color w:val="000000" w:themeColor="text1"/>
              </w:rPr>
            </w:pPr>
            <w:r>
              <w:rPr>
                <w:color w:val="000000" w:themeColor="text1"/>
              </w:rPr>
              <w:t>October 14, 2021</w:t>
            </w:r>
          </w:p>
          <w:p w14:paraId="060CDB9D" w14:textId="77777777" w:rsidR="00003088" w:rsidRDefault="00003088" w:rsidP="00003088">
            <w:pPr>
              <w:pStyle w:val="ListParagraph"/>
              <w:ind w:left="360"/>
              <w:rPr>
                <w:i/>
                <w:iCs/>
                <w:color w:val="000000" w:themeColor="text1"/>
              </w:rPr>
            </w:pPr>
            <w:r w:rsidRPr="008D542C">
              <w:rPr>
                <w:i/>
                <w:iCs/>
                <w:color w:val="000000" w:themeColor="text1"/>
              </w:rPr>
              <w:t>How Did the Affordable Care Act Medicaid Expansion Affect Coverage and Access to Care for Low-Income Parents Who Were Eligible for Medicaid Before the Law Was Passed?</w:t>
            </w:r>
          </w:p>
          <w:p w14:paraId="515C9C9C" w14:textId="77777777" w:rsidR="00003088" w:rsidRDefault="00003088" w:rsidP="00003088">
            <w:pPr>
              <w:pStyle w:val="ListParagraph"/>
              <w:ind w:left="360"/>
              <w:rPr>
                <w:color w:val="000000" w:themeColor="text1"/>
              </w:rPr>
            </w:pPr>
            <w:r w:rsidRPr="008D542C">
              <w:rPr>
                <w:color w:val="000000" w:themeColor="text1"/>
              </w:rPr>
              <w:t>This journal article assesses the impact of the Affordable Care Act (ACA) Medicaid expansion on coverage and access to care for a subset of low-income parents who were already eligible for Medicaid before the ACA was passed. Researchers found that the expansion reduced uninsurance among previously eligible parents by 12.6 percentage points, or a 40 percent decline from their 2012–2013 uninsurance rate. The results find no significant increases in provider access problems for previously eligible parents and very limited evidence that the Medicaid expansion was associated with more constrained provider capacity.</w:t>
            </w:r>
          </w:p>
          <w:p w14:paraId="29C3F4BE" w14:textId="3F5E3CA4" w:rsidR="00003088" w:rsidRPr="008D542C" w:rsidRDefault="00003088" w:rsidP="00003088">
            <w:pPr>
              <w:pStyle w:val="ListParagraph"/>
              <w:ind w:left="360"/>
              <w:rPr>
                <w:color w:val="000000" w:themeColor="text1"/>
              </w:rPr>
            </w:pPr>
            <w:hyperlink r:id="rId174" w:history="1">
              <w:r w:rsidRPr="0017521A">
                <w:rPr>
                  <w:rStyle w:val="Hyperlink"/>
                </w:rPr>
                <w:t>https://tinyurl.com/UrbanInstitueACAExpansion</w:t>
              </w:r>
            </w:hyperlink>
            <w:r>
              <w:rPr>
                <w:color w:val="000000" w:themeColor="text1"/>
              </w:rPr>
              <w:t xml:space="preserve"> </w:t>
            </w:r>
          </w:p>
        </w:tc>
      </w:tr>
      <w:tr w:rsidR="00003088" w14:paraId="45FF60B8" w14:textId="77777777" w:rsidTr="00EB0CFF">
        <w:tc>
          <w:tcPr>
            <w:tcW w:w="2965" w:type="dxa"/>
          </w:tcPr>
          <w:p w14:paraId="0C14E656" w14:textId="77777777" w:rsidR="00003088" w:rsidRDefault="00003088" w:rsidP="00003088">
            <w:pPr>
              <w:rPr>
                <w:sz w:val="24"/>
                <w:szCs w:val="24"/>
              </w:rPr>
            </w:pPr>
            <w:bookmarkStart w:id="4" w:name="_Hlk72661202"/>
          </w:p>
        </w:tc>
        <w:tc>
          <w:tcPr>
            <w:tcW w:w="8051" w:type="dxa"/>
            <w:gridSpan w:val="3"/>
          </w:tcPr>
          <w:p w14:paraId="18D53282" w14:textId="28C3D1FE" w:rsidR="00003088" w:rsidRPr="0091306F" w:rsidRDefault="00003088" w:rsidP="00003088">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003088" w14:paraId="464E9ED3" w14:textId="77777777" w:rsidTr="00EB0CFF">
        <w:trPr>
          <w:trHeight w:val="260"/>
        </w:trPr>
        <w:tc>
          <w:tcPr>
            <w:tcW w:w="2965" w:type="dxa"/>
          </w:tcPr>
          <w:p w14:paraId="5A0885DF" w14:textId="77777777" w:rsidR="00003088" w:rsidRDefault="00003088" w:rsidP="00003088">
            <w:pPr>
              <w:rPr>
                <w:sz w:val="24"/>
                <w:szCs w:val="24"/>
              </w:rPr>
            </w:pPr>
            <w:r>
              <w:rPr>
                <w:sz w:val="24"/>
                <w:szCs w:val="24"/>
              </w:rPr>
              <w:t>Dignity Alliance Massachusetts Legislative Endorsements</w:t>
            </w:r>
          </w:p>
          <w:p w14:paraId="63DE4329" w14:textId="48615BB8" w:rsidR="00003088" w:rsidRDefault="00003088" w:rsidP="00003088">
            <w:pPr>
              <w:rPr>
                <w:sz w:val="24"/>
                <w:szCs w:val="24"/>
              </w:rPr>
            </w:pPr>
          </w:p>
        </w:tc>
        <w:tc>
          <w:tcPr>
            <w:tcW w:w="8051" w:type="dxa"/>
            <w:gridSpan w:val="3"/>
          </w:tcPr>
          <w:p w14:paraId="25FF62C8" w14:textId="5249A887" w:rsidR="00003088" w:rsidRDefault="00003088" w:rsidP="00003088">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003088" w:rsidRDefault="00003088" w:rsidP="00003088">
            <w:pPr>
              <w:pStyle w:val="ListParagraph"/>
              <w:spacing w:before="100" w:beforeAutospacing="1" w:after="100" w:afterAutospacing="1"/>
              <w:ind w:left="0"/>
              <w:rPr>
                <w:bCs/>
              </w:rPr>
            </w:pPr>
            <w:hyperlink r:id="rId175" w:history="1">
              <w:r w:rsidRPr="00354C38">
                <w:rPr>
                  <w:rStyle w:val="Hyperlink"/>
                  <w:bCs/>
                </w:rPr>
                <w:t>https://tinyurl.com/DignityLegislativeEndorsements</w:t>
              </w:r>
            </w:hyperlink>
            <w:r>
              <w:rPr>
                <w:bCs/>
              </w:rPr>
              <w:t xml:space="preserve"> </w:t>
            </w:r>
          </w:p>
          <w:p w14:paraId="60C37AE5" w14:textId="7FC75C35" w:rsidR="00003088" w:rsidRPr="00DC5CA0" w:rsidRDefault="00003088" w:rsidP="00003088">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76" w:history="1">
              <w:r w:rsidRPr="00354C38">
                <w:rPr>
                  <w:rStyle w:val="Hyperlink"/>
                  <w:bCs/>
                </w:rPr>
                <w:t>rmoore8473@charter.net</w:t>
              </w:r>
            </w:hyperlink>
            <w:r>
              <w:rPr>
                <w:bCs/>
              </w:rPr>
              <w:t xml:space="preserve">. </w:t>
            </w:r>
          </w:p>
        </w:tc>
      </w:tr>
      <w:tr w:rsidR="00003088" w14:paraId="372D32AC" w14:textId="77777777" w:rsidTr="00EB0CFF">
        <w:trPr>
          <w:trHeight w:val="656"/>
        </w:trPr>
        <w:tc>
          <w:tcPr>
            <w:tcW w:w="2965" w:type="dxa"/>
          </w:tcPr>
          <w:p w14:paraId="07DA0893" w14:textId="741D4AF6" w:rsidR="00003088" w:rsidRDefault="00003088" w:rsidP="00003088">
            <w:pPr>
              <w:rPr>
                <w:sz w:val="24"/>
                <w:szCs w:val="24"/>
              </w:rPr>
            </w:pPr>
            <w:r>
              <w:rPr>
                <w:sz w:val="24"/>
                <w:szCs w:val="24"/>
              </w:rPr>
              <w:t>Websites</w:t>
            </w:r>
          </w:p>
        </w:tc>
        <w:tc>
          <w:tcPr>
            <w:tcW w:w="8051" w:type="dxa"/>
            <w:gridSpan w:val="3"/>
          </w:tcPr>
          <w:p w14:paraId="0192CB81" w14:textId="77777777" w:rsidR="00003088" w:rsidRPr="006C479C" w:rsidRDefault="00003088" w:rsidP="00003088">
            <w:pPr>
              <w:rPr>
                <w:b/>
                <w:bCs/>
              </w:rPr>
            </w:pPr>
            <w:r w:rsidRPr="006C479C">
              <w:rPr>
                <w:b/>
                <w:bCs/>
              </w:rPr>
              <w:t>Mentra</w:t>
            </w:r>
          </w:p>
          <w:p w14:paraId="1FCACE80" w14:textId="77777777" w:rsidR="00003088" w:rsidRDefault="00003088" w:rsidP="00003088">
            <w:hyperlink r:id="rId177" w:history="1">
              <w:r w:rsidRPr="0017521A">
                <w:rPr>
                  <w:rStyle w:val="Hyperlink"/>
                </w:rPr>
                <w:t>www.mentra.me</w:t>
              </w:r>
            </w:hyperlink>
            <w:r>
              <w:t xml:space="preserve"> </w:t>
            </w:r>
          </w:p>
          <w:p w14:paraId="06BEFC76" w14:textId="77777777" w:rsidR="00003088" w:rsidRDefault="00003088" w:rsidP="00003088">
            <w:pPr>
              <w:ind w:left="720"/>
              <w:rPr>
                <w:color w:val="000000" w:themeColor="text1"/>
              </w:rPr>
            </w:pPr>
            <w:r w:rsidRPr="001143AC">
              <w:t>Mentra is a neurodivergent-friendly talent platform that intelligently matches neurodiverse individuals with employers that value their strengths.</w:t>
            </w:r>
            <w:r>
              <w:t xml:space="preserve"> Mentra is the </w:t>
            </w:r>
            <w:r w:rsidRPr="00D302DA">
              <w:rPr>
                <w:color w:val="000000" w:themeColor="text1"/>
              </w:rPr>
              <w:t>grand prize winner of the </w:t>
            </w:r>
            <w:hyperlink r:id="rId178" w:tgtFrame="_blank" w:tooltip="Inclusive Pipeline for American Businesses Challenge" w:history="1">
              <w:r w:rsidRPr="00D302DA">
                <w:rPr>
                  <w:rStyle w:val="Hyperlink"/>
                </w:rPr>
                <w:t>Inclusive Pipeline for American Businesses Challenge</w:t>
              </w:r>
            </w:hyperlink>
            <w:r w:rsidRPr="00D302DA">
              <w:rPr>
                <w:color w:val="000000" w:themeColor="text1"/>
              </w:rPr>
              <w:t> competition</w:t>
            </w:r>
            <w:r>
              <w:rPr>
                <w:color w:val="000000" w:themeColor="text1"/>
              </w:rPr>
              <w:t xml:space="preserve"> in 2021</w:t>
            </w:r>
            <w:r w:rsidRPr="00D302DA">
              <w:rPr>
                <w:color w:val="000000" w:themeColor="text1"/>
              </w:rPr>
              <w:t>. </w:t>
            </w:r>
          </w:p>
          <w:p w14:paraId="4C8E305F" w14:textId="11BDE16F" w:rsidR="00003088" w:rsidRDefault="00003088" w:rsidP="00003088">
            <w:pPr>
              <w:rPr>
                <w:b/>
                <w:bCs/>
                <w:color w:val="000000" w:themeColor="text1"/>
              </w:rPr>
            </w:pPr>
            <w:r w:rsidRPr="006C479C">
              <w:rPr>
                <w:b/>
                <w:bCs/>
                <w:color w:val="000000" w:themeColor="text1"/>
              </w:rPr>
              <w:t>National Center on Elder Abuse</w:t>
            </w:r>
          </w:p>
          <w:p w14:paraId="3C7E217D" w14:textId="311C9F9A" w:rsidR="00003088" w:rsidRPr="006C479C" w:rsidRDefault="00003088" w:rsidP="00003088">
            <w:pPr>
              <w:rPr>
                <w:color w:val="000000" w:themeColor="text1"/>
              </w:rPr>
            </w:pPr>
            <w:hyperlink r:id="rId179" w:history="1">
              <w:r w:rsidRPr="006C479C">
                <w:rPr>
                  <w:rStyle w:val="Hyperlink"/>
                </w:rPr>
                <w:t>https://ncea.acl.gov/Resources/Publications.aspx#fin_abuse</w:t>
              </w:r>
            </w:hyperlink>
            <w:r w:rsidRPr="006C479C">
              <w:rPr>
                <w:color w:val="000000" w:themeColor="text1"/>
              </w:rPr>
              <w:t xml:space="preserve"> </w:t>
            </w:r>
          </w:p>
          <w:p w14:paraId="05E287EE" w14:textId="77777777" w:rsidR="00003088" w:rsidRDefault="00003088" w:rsidP="00003088">
            <w:pPr>
              <w:pStyle w:val="ListParagraph"/>
              <w:ind w:left="360"/>
              <w:rPr>
                <w:i/>
                <w:iCs/>
                <w:color w:val="000000" w:themeColor="text1"/>
              </w:rPr>
            </w:pPr>
            <w:r>
              <w:rPr>
                <w:i/>
                <w:iCs/>
                <w:color w:val="000000" w:themeColor="text1"/>
              </w:rPr>
              <w:t>Publications regarding Elder Abuse Prevention and Intervention</w:t>
            </w:r>
          </w:p>
          <w:p w14:paraId="5E8559A6" w14:textId="77777777" w:rsidR="00003088" w:rsidRPr="006C479C" w:rsidRDefault="00003088" w:rsidP="00003088">
            <w:pPr>
              <w:pStyle w:val="ListParagraph"/>
              <w:ind w:left="360"/>
              <w:rPr>
                <w:color w:val="000000" w:themeColor="text1"/>
              </w:rPr>
            </w:pPr>
            <w:r>
              <w:rPr>
                <w:color w:val="000000" w:themeColor="text1"/>
              </w:rPr>
              <w:t>P</w:t>
            </w:r>
            <w:r w:rsidRPr="00F71AD7">
              <w:rPr>
                <w:color w:val="000000" w:themeColor="text1"/>
              </w:rPr>
              <w:t xml:space="preserve">ublications are </w:t>
            </w:r>
            <w:r>
              <w:rPr>
                <w:color w:val="000000" w:themeColor="text1"/>
              </w:rPr>
              <w:t xml:space="preserve">available </w:t>
            </w:r>
            <w:r w:rsidRPr="00F71AD7">
              <w:rPr>
                <w:color w:val="000000" w:themeColor="text1"/>
              </w:rPr>
              <w:t>in PDF format</w:t>
            </w:r>
            <w:r>
              <w:rPr>
                <w:color w:val="000000" w:themeColor="text1"/>
              </w:rPr>
              <w:t xml:space="preserve"> for the following topics:</w:t>
            </w:r>
          </w:p>
          <w:p w14:paraId="3CCD2B3E" w14:textId="77777777" w:rsidR="00003088" w:rsidRPr="00F71AD7" w:rsidRDefault="00003088" w:rsidP="00003088">
            <w:pPr>
              <w:pStyle w:val="ListParagraph"/>
              <w:rPr>
                <w:color w:val="000000" w:themeColor="text1"/>
              </w:rPr>
            </w:pPr>
            <w:hyperlink r:id="rId180" w:anchor="aps" w:history="1">
              <w:r w:rsidRPr="00F71AD7">
                <w:rPr>
                  <w:rStyle w:val="Hyperlink"/>
                </w:rPr>
                <w:t>Adult Protective Services</w:t>
              </w:r>
            </w:hyperlink>
            <w:r w:rsidRPr="00F71AD7">
              <w:rPr>
                <w:color w:val="000000" w:themeColor="text1"/>
              </w:rPr>
              <w:br/>
            </w:r>
            <w:hyperlink r:id="rId181" w:anchor="cultural_issues" w:history="1">
              <w:r w:rsidRPr="00F71AD7">
                <w:rPr>
                  <w:rStyle w:val="Hyperlink"/>
                </w:rPr>
                <w:t>Cultural Issues</w:t>
              </w:r>
            </w:hyperlink>
            <w:r w:rsidRPr="00F71AD7">
              <w:rPr>
                <w:color w:val="000000" w:themeColor="text1"/>
              </w:rPr>
              <w:br/>
            </w:r>
            <w:hyperlink r:id="rId182" w:anchor="dem_mental_sub" w:history="1">
              <w:r w:rsidRPr="00F71AD7">
                <w:rPr>
                  <w:rStyle w:val="Hyperlink"/>
                </w:rPr>
                <w:t>Dementia</w:t>
              </w:r>
            </w:hyperlink>
            <w:r w:rsidRPr="00F71AD7">
              <w:rPr>
                <w:color w:val="000000" w:themeColor="text1"/>
              </w:rPr>
              <w:br/>
            </w:r>
            <w:hyperlink r:id="rId183" w:anchor="Emotional_abuse" w:history="1">
              <w:r w:rsidRPr="00F71AD7">
                <w:rPr>
                  <w:rStyle w:val="Hyperlink"/>
                </w:rPr>
                <w:t>Emotional Abuse</w:t>
              </w:r>
            </w:hyperlink>
            <w:r w:rsidRPr="00F71AD7">
              <w:rPr>
                <w:color w:val="000000" w:themeColor="text1"/>
              </w:rPr>
              <w:br/>
            </w:r>
            <w:hyperlink r:id="rId184" w:anchor="fam_care" w:history="1">
              <w:r w:rsidRPr="00F71AD7">
                <w:rPr>
                  <w:rStyle w:val="Hyperlink"/>
                </w:rPr>
                <w:t>Families and Caregivers</w:t>
              </w:r>
            </w:hyperlink>
            <w:r w:rsidRPr="00F71AD7">
              <w:rPr>
                <w:color w:val="000000" w:themeColor="text1"/>
              </w:rPr>
              <w:br/>
            </w:r>
            <w:hyperlink r:id="rId185" w:anchor="fin_abuse" w:history="1">
              <w:r w:rsidRPr="00F71AD7">
                <w:rPr>
                  <w:rStyle w:val="Hyperlink"/>
                </w:rPr>
                <w:t>Financial Abuse/Exploitation</w:t>
              </w:r>
            </w:hyperlink>
            <w:r w:rsidRPr="00F71AD7">
              <w:rPr>
                <w:color w:val="000000" w:themeColor="text1"/>
              </w:rPr>
              <w:br/>
            </w:r>
            <w:hyperlink r:id="rId186" w:anchor="guard_conserve" w:history="1">
              <w:r w:rsidRPr="00F71AD7">
                <w:rPr>
                  <w:rStyle w:val="Hyperlink"/>
                </w:rPr>
                <w:t>Guardianship, Conservatorship</w:t>
              </w:r>
            </w:hyperlink>
            <w:r w:rsidRPr="00F71AD7">
              <w:rPr>
                <w:color w:val="000000" w:themeColor="text1"/>
              </w:rPr>
              <w:br/>
            </w:r>
            <w:hyperlink r:id="rId187" w:anchor="health_care" w:history="1">
              <w:r w:rsidRPr="00F71AD7">
                <w:rPr>
                  <w:rStyle w:val="Hyperlink"/>
                </w:rPr>
                <w:t>Health Care</w:t>
              </w:r>
            </w:hyperlink>
            <w:r w:rsidRPr="00F71AD7">
              <w:rPr>
                <w:color w:val="000000" w:themeColor="text1"/>
              </w:rPr>
              <w:br/>
            </w:r>
            <w:hyperlink r:id="rId188" w:anchor="interventions" w:history="1">
              <w:r w:rsidRPr="00F71AD7">
                <w:rPr>
                  <w:rStyle w:val="Hyperlink"/>
                </w:rPr>
                <w:t>Interventions</w:t>
              </w:r>
            </w:hyperlink>
            <w:r w:rsidRPr="00F71AD7">
              <w:rPr>
                <w:color w:val="000000" w:themeColor="text1"/>
              </w:rPr>
              <w:br/>
            </w:r>
            <w:hyperlink r:id="rId189" w:anchor="law_legi" w:history="1">
              <w:r w:rsidRPr="00F71AD7">
                <w:rPr>
                  <w:rStyle w:val="Hyperlink"/>
                </w:rPr>
                <w:t>Law and Legislation</w:t>
              </w:r>
            </w:hyperlink>
          </w:p>
          <w:p w14:paraId="2600BF9E" w14:textId="77777777" w:rsidR="00003088" w:rsidRPr="00F71AD7" w:rsidRDefault="00003088" w:rsidP="00003088">
            <w:pPr>
              <w:pStyle w:val="ListParagraph"/>
              <w:rPr>
                <w:color w:val="000000" w:themeColor="text1"/>
              </w:rPr>
            </w:pPr>
            <w:hyperlink r:id="rId190" w:anchor="lgbt" w:history="1">
              <w:r w:rsidRPr="00F71AD7">
                <w:rPr>
                  <w:rStyle w:val="Hyperlink"/>
                </w:rPr>
                <w:t>Lesbian, Gay, Bisexual, and Transgender</w:t>
              </w:r>
            </w:hyperlink>
            <w:r w:rsidRPr="00F71AD7">
              <w:rPr>
                <w:color w:val="000000" w:themeColor="text1"/>
              </w:rPr>
              <w:br/>
            </w:r>
            <w:hyperlink r:id="rId191" w:anchor="mdt" w:history="1">
              <w:r w:rsidRPr="00F71AD7">
                <w:rPr>
                  <w:rStyle w:val="Hyperlink"/>
                </w:rPr>
                <w:t>Multidisciplinary/Collaborative Approaches</w:t>
              </w:r>
            </w:hyperlink>
            <w:r w:rsidRPr="00F71AD7">
              <w:rPr>
                <w:color w:val="000000" w:themeColor="text1"/>
              </w:rPr>
              <w:br/>
            </w:r>
            <w:hyperlink r:id="rId192" w:anchor="neglect" w:history="1">
              <w:r w:rsidRPr="00F71AD7">
                <w:rPr>
                  <w:rStyle w:val="Hyperlink"/>
                </w:rPr>
                <w:t>Neglect</w:t>
              </w:r>
            </w:hyperlink>
            <w:r w:rsidRPr="00F71AD7">
              <w:rPr>
                <w:color w:val="000000" w:themeColor="text1"/>
              </w:rPr>
              <w:br/>
            </w:r>
            <w:hyperlink r:id="rId193" w:anchor="nursing_ltc" w:history="1">
              <w:r w:rsidRPr="00F71AD7">
                <w:rPr>
                  <w:rStyle w:val="Hyperlink"/>
                </w:rPr>
                <w:t>Nursing Home/Long-Term Care Abuse</w:t>
              </w:r>
            </w:hyperlink>
            <w:r w:rsidRPr="00F71AD7">
              <w:rPr>
                <w:color w:val="000000" w:themeColor="text1"/>
              </w:rPr>
              <w:br/>
            </w:r>
            <w:hyperlink r:id="rId194" w:anchor="persons_with_disabilities" w:history="1">
              <w:r w:rsidRPr="00F71AD7">
                <w:rPr>
                  <w:rStyle w:val="Hyperlink"/>
                </w:rPr>
                <w:t>Persons with Disabilities</w:t>
              </w:r>
            </w:hyperlink>
            <w:r w:rsidRPr="00F71AD7">
              <w:rPr>
                <w:color w:val="000000" w:themeColor="text1"/>
              </w:rPr>
              <w:br/>
            </w:r>
            <w:hyperlink r:id="rId195" w:anchor="physical_abuse" w:history="1">
              <w:r w:rsidRPr="00F71AD7">
                <w:rPr>
                  <w:rStyle w:val="Hyperlink"/>
                </w:rPr>
                <w:t>Physical Abuse</w:t>
              </w:r>
            </w:hyperlink>
            <w:r w:rsidRPr="00F71AD7">
              <w:rPr>
                <w:color w:val="000000" w:themeColor="text1"/>
              </w:rPr>
              <w:br/>
            </w:r>
            <w:hyperlink r:id="rId196" w:anchor="prevention" w:history="1">
              <w:r w:rsidRPr="00F71AD7">
                <w:rPr>
                  <w:rStyle w:val="Hyperlink"/>
                </w:rPr>
                <w:t>Prevention, Education, and Outreach</w:t>
              </w:r>
            </w:hyperlink>
          </w:p>
          <w:p w14:paraId="52879A09" w14:textId="0A782E84" w:rsidR="00003088" w:rsidRPr="006C479C" w:rsidRDefault="00003088" w:rsidP="00003088">
            <w:pPr>
              <w:pStyle w:val="ListParagraph"/>
              <w:rPr>
                <w:b/>
                <w:bCs/>
                <w:color w:val="000000" w:themeColor="text1"/>
              </w:rPr>
            </w:pPr>
            <w:hyperlink r:id="rId197" w:anchor="public_policy" w:history="1">
              <w:r w:rsidRPr="00F71AD7">
                <w:rPr>
                  <w:rStyle w:val="Hyperlink"/>
                </w:rPr>
                <w:t>Public Policy</w:t>
              </w:r>
            </w:hyperlink>
            <w:r w:rsidRPr="00F71AD7">
              <w:rPr>
                <w:color w:val="000000" w:themeColor="text1"/>
              </w:rPr>
              <w:br/>
            </w:r>
            <w:hyperlink r:id="rId198" w:anchor="research_briefs" w:history="1">
              <w:r w:rsidRPr="00F71AD7">
                <w:rPr>
                  <w:rStyle w:val="Hyperlink"/>
                </w:rPr>
                <w:t>Research</w:t>
              </w:r>
            </w:hyperlink>
            <w:r w:rsidRPr="00F71AD7">
              <w:rPr>
                <w:color w:val="000000" w:themeColor="text1"/>
              </w:rPr>
              <w:br/>
            </w:r>
            <w:hyperlink r:id="rId199" w:anchor="risk_factors" w:history="1">
              <w:r w:rsidRPr="00F71AD7">
                <w:rPr>
                  <w:rStyle w:val="Hyperlink"/>
                </w:rPr>
                <w:t>Risk Factors</w:t>
              </w:r>
            </w:hyperlink>
            <w:r w:rsidRPr="00F71AD7">
              <w:rPr>
                <w:color w:val="000000" w:themeColor="text1"/>
              </w:rPr>
              <w:br/>
            </w:r>
            <w:hyperlink r:id="rId200" w:anchor="sex_abuse" w:history="1">
              <w:r w:rsidRPr="00F71AD7">
                <w:rPr>
                  <w:rStyle w:val="Hyperlink"/>
                </w:rPr>
                <w:t>Sexual Abuse</w:t>
              </w:r>
            </w:hyperlink>
            <w:r w:rsidRPr="00F71AD7">
              <w:rPr>
                <w:color w:val="000000" w:themeColor="text1"/>
              </w:rPr>
              <w:br/>
            </w:r>
            <w:hyperlink r:id="rId201" w:anchor="substance_abuse" w:history="1">
              <w:r w:rsidRPr="00F71AD7">
                <w:rPr>
                  <w:rStyle w:val="Hyperlink"/>
                </w:rPr>
                <w:t>Substance Abuse</w:t>
              </w:r>
            </w:hyperlink>
            <w:r w:rsidRPr="00F71AD7">
              <w:rPr>
                <w:color w:val="000000" w:themeColor="text1"/>
              </w:rPr>
              <w:br/>
            </w:r>
            <w:hyperlink r:id="rId202" w:anchor="stats" w:history="1">
              <w:r w:rsidRPr="00F71AD7">
                <w:rPr>
                  <w:rStyle w:val="Hyperlink"/>
                </w:rPr>
                <w:t>Statistics, Incidence, and Prevalence</w:t>
              </w:r>
            </w:hyperlink>
            <w:r w:rsidRPr="00F71AD7">
              <w:rPr>
                <w:color w:val="000000" w:themeColor="text1"/>
              </w:rPr>
              <w:br/>
            </w:r>
            <w:hyperlink r:id="rId203" w:anchor="training_prof_dev" w:history="1">
              <w:r w:rsidRPr="00F71AD7">
                <w:rPr>
                  <w:rStyle w:val="Hyperlink"/>
                </w:rPr>
                <w:t>Training and Professional Development</w:t>
              </w:r>
            </w:hyperlink>
            <w:r w:rsidRPr="00F71AD7">
              <w:rPr>
                <w:color w:val="000000" w:themeColor="text1"/>
              </w:rPr>
              <w:br/>
            </w:r>
            <w:hyperlink r:id="rId204" w:anchor="veterans" w:history="1">
              <w:r w:rsidRPr="00F71AD7">
                <w:rPr>
                  <w:rStyle w:val="Hyperlink"/>
                </w:rPr>
                <w:t>Veterans</w:t>
              </w:r>
            </w:hyperlink>
          </w:p>
        </w:tc>
      </w:tr>
      <w:tr w:rsidR="00003088" w14:paraId="60F960E8" w14:textId="77777777" w:rsidTr="00EB0CFF">
        <w:trPr>
          <w:trHeight w:val="656"/>
        </w:trPr>
        <w:tc>
          <w:tcPr>
            <w:tcW w:w="2965" w:type="dxa"/>
          </w:tcPr>
          <w:p w14:paraId="5F654B16" w14:textId="77777777" w:rsidR="00003088" w:rsidRPr="00FD298F" w:rsidRDefault="00003088" w:rsidP="00003088">
            <w:pPr>
              <w:rPr>
                <w:sz w:val="24"/>
                <w:szCs w:val="24"/>
              </w:rPr>
            </w:pPr>
            <w:r>
              <w:rPr>
                <w:sz w:val="24"/>
                <w:szCs w:val="24"/>
              </w:rPr>
              <w:t>Previously r</w:t>
            </w:r>
            <w:r w:rsidRPr="00FD298F">
              <w:rPr>
                <w:sz w:val="24"/>
                <w:szCs w:val="24"/>
              </w:rPr>
              <w:t>ecommended websites</w:t>
            </w:r>
          </w:p>
          <w:p w14:paraId="55846687" w14:textId="77777777" w:rsidR="00003088" w:rsidRDefault="00003088" w:rsidP="00003088">
            <w:pPr>
              <w:rPr>
                <w:sz w:val="24"/>
                <w:szCs w:val="24"/>
              </w:rPr>
            </w:pPr>
          </w:p>
        </w:tc>
        <w:tc>
          <w:tcPr>
            <w:tcW w:w="8051" w:type="dxa"/>
            <w:gridSpan w:val="3"/>
          </w:tcPr>
          <w:p w14:paraId="535E3A8F" w14:textId="06AEE8CD" w:rsidR="00003088" w:rsidRPr="0001587E" w:rsidRDefault="00003088" w:rsidP="00003088">
            <w:pPr>
              <w:spacing w:before="100" w:beforeAutospacing="1" w:after="100" w:afterAutospacing="1"/>
              <w:rPr>
                <w:bCs/>
              </w:rPr>
            </w:pPr>
            <w:r w:rsidRPr="009F4A23">
              <w:t xml:space="preserve">The comprehensive list of recommended websites has migrated to the Dignity Alliance MA website: </w:t>
            </w:r>
            <w:hyperlink r:id="rId205"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003088" w14:paraId="418CCD5B" w14:textId="77777777" w:rsidTr="00EB0CFF">
        <w:trPr>
          <w:trHeight w:val="665"/>
        </w:trPr>
        <w:tc>
          <w:tcPr>
            <w:tcW w:w="2965" w:type="dxa"/>
          </w:tcPr>
          <w:p w14:paraId="0794064D" w14:textId="6AB30945" w:rsidR="00003088" w:rsidRPr="00CB2B86" w:rsidRDefault="00003088" w:rsidP="00003088">
            <w:pPr>
              <w:rPr>
                <w:sz w:val="24"/>
                <w:szCs w:val="24"/>
              </w:rPr>
            </w:pPr>
            <w:r>
              <w:rPr>
                <w:sz w:val="24"/>
                <w:szCs w:val="24"/>
              </w:rPr>
              <w:t>Previously posted funding opportunities</w:t>
            </w:r>
          </w:p>
        </w:tc>
        <w:tc>
          <w:tcPr>
            <w:tcW w:w="8051" w:type="dxa"/>
            <w:gridSpan w:val="3"/>
          </w:tcPr>
          <w:p w14:paraId="54C26AEC" w14:textId="79A74B8E" w:rsidR="00003088" w:rsidRDefault="00003088" w:rsidP="00003088">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206" w:history="1">
              <w:r w:rsidRPr="0001587E">
                <w:rPr>
                  <w:rStyle w:val="Hyperlink"/>
                  <w:bCs/>
                  <w:color w:val="auto"/>
                </w:rPr>
                <w:t>https://dignityalliancema.org/funding-opportunities/</w:t>
              </w:r>
            </w:hyperlink>
            <w:r w:rsidRPr="0001587E">
              <w:rPr>
                <w:bCs/>
              </w:rPr>
              <w:t>.</w:t>
            </w:r>
          </w:p>
        </w:tc>
      </w:tr>
      <w:tr w:rsidR="00003088" w14:paraId="4DC36900" w14:textId="77777777" w:rsidTr="00EB0CFF">
        <w:trPr>
          <w:trHeight w:val="656"/>
        </w:trPr>
        <w:tc>
          <w:tcPr>
            <w:tcW w:w="2965" w:type="dxa"/>
          </w:tcPr>
          <w:p w14:paraId="51AEEBEE" w14:textId="71778AA8" w:rsidR="00003088" w:rsidRPr="00CB2B86" w:rsidRDefault="00003088" w:rsidP="00003088">
            <w:pPr>
              <w:rPr>
                <w:sz w:val="24"/>
                <w:szCs w:val="24"/>
              </w:rPr>
            </w:pPr>
            <w:r w:rsidRPr="00754A59">
              <w:rPr>
                <w:sz w:val="24"/>
                <w:szCs w:val="24"/>
              </w:rPr>
              <w:t>Nursing Home Closures</w:t>
            </w:r>
          </w:p>
        </w:tc>
        <w:tc>
          <w:tcPr>
            <w:tcW w:w="8051" w:type="dxa"/>
            <w:gridSpan w:val="3"/>
          </w:tcPr>
          <w:p w14:paraId="446AFB2F" w14:textId="6E3A3B08" w:rsidR="00003088" w:rsidRDefault="00003088" w:rsidP="00003088">
            <w:pPr>
              <w:pStyle w:val="ListParagraph"/>
              <w:spacing w:before="100" w:beforeAutospacing="1" w:after="100" w:afterAutospacing="1"/>
              <w:ind w:left="0"/>
              <w:rPr>
                <w:rFonts w:cstheme="minorHAnsi"/>
                <w:color w:val="141414"/>
              </w:rPr>
            </w:pPr>
            <w:r w:rsidRPr="00AA7259">
              <w:rPr>
                <w:rStyle w:val="Strong"/>
                <w:rFonts w:cstheme="minorHAnsi"/>
                <w:color w:val="141414"/>
              </w:rPr>
              <w:t>Heathwood Healthcare</w:t>
            </w:r>
            <w:r w:rsidRPr="00AA7259">
              <w:rPr>
                <w:rFonts w:cstheme="minorHAnsi"/>
                <w:color w:val="141414"/>
              </w:rPr>
              <w:br/>
              <w:t>188 Florence St.</w:t>
            </w:r>
            <w:r w:rsidRPr="00AA7259">
              <w:rPr>
                <w:rFonts w:cstheme="minorHAnsi"/>
                <w:color w:val="141414"/>
              </w:rPr>
              <w:br/>
              <w:t>Chestnut Hill, MA 02467</w:t>
            </w:r>
          </w:p>
          <w:p w14:paraId="4AF792F9" w14:textId="1CD2904C" w:rsidR="00003088" w:rsidRDefault="00003088" w:rsidP="00003088">
            <w:pPr>
              <w:pStyle w:val="ListParagraph"/>
              <w:spacing w:before="100" w:beforeAutospacing="1" w:after="100" w:afterAutospacing="1"/>
              <w:ind w:left="0"/>
              <w:rPr>
                <w:rFonts w:cstheme="minorHAnsi"/>
                <w:color w:val="141414"/>
              </w:rPr>
            </w:pPr>
            <w:r>
              <w:rPr>
                <w:rFonts w:cstheme="minorHAnsi"/>
                <w:color w:val="141414"/>
              </w:rPr>
              <w:t>Scheduled to be closed by January 5, 2021</w:t>
            </w:r>
          </w:p>
          <w:p w14:paraId="635A111E" w14:textId="77777777" w:rsidR="00003088" w:rsidRPr="00AA7259" w:rsidRDefault="00003088" w:rsidP="00003088">
            <w:pPr>
              <w:pStyle w:val="ListParagraph"/>
              <w:numPr>
                <w:ilvl w:val="0"/>
                <w:numId w:val="3"/>
              </w:numPr>
              <w:spacing w:after="100" w:afterAutospacing="1"/>
              <w:rPr>
                <w:rFonts w:cstheme="minorHAnsi"/>
              </w:rPr>
            </w:pPr>
            <w:hyperlink r:id="rId207" w:history="1">
              <w:r w:rsidRPr="00AA7259">
                <w:rPr>
                  <w:rStyle w:val="Hyperlink"/>
                  <w:rFonts w:cstheme="minorHAnsi"/>
                </w:rPr>
                <w:t>Notice of Intent to Close (Word)</w:t>
              </w:r>
            </w:hyperlink>
          </w:p>
          <w:p w14:paraId="114F8F2E" w14:textId="77777777" w:rsidR="00003088" w:rsidRPr="00AA7259" w:rsidRDefault="00003088" w:rsidP="00003088">
            <w:pPr>
              <w:pStyle w:val="ListParagraph"/>
              <w:numPr>
                <w:ilvl w:val="0"/>
                <w:numId w:val="3"/>
              </w:numPr>
              <w:spacing w:after="100" w:afterAutospacing="1"/>
              <w:rPr>
                <w:rFonts w:cstheme="minorHAnsi"/>
              </w:rPr>
            </w:pPr>
            <w:hyperlink r:id="rId208" w:history="1">
              <w:r w:rsidRPr="00AA7259">
                <w:rPr>
                  <w:rStyle w:val="Hyperlink"/>
                  <w:rFonts w:cstheme="minorHAnsi"/>
                </w:rPr>
                <w:t>Draft of Relocation Plan (Word)</w:t>
              </w:r>
            </w:hyperlink>
          </w:p>
          <w:p w14:paraId="3E9DFB6D" w14:textId="7EF2D1E3" w:rsidR="00003088" w:rsidRDefault="00003088" w:rsidP="00003088">
            <w:pPr>
              <w:pStyle w:val="ListParagraph"/>
              <w:spacing w:before="100" w:beforeAutospacing="1" w:after="100" w:afterAutospacing="1"/>
              <w:ind w:left="0"/>
              <w:rPr>
                <w:color w:val="000000" w:themeColor="text1"/>
              </w:rPr>
            </w:pPr>
            <w:r w:rsidRPr="00754A59">
              <w:t xml:space="preserve">Closure Notices and Relocation Plans available at: </w:t>
            </w:r>
            <w:hyperlink r:id="rId209" w:history="1">
              <w:r w:rsidRPr="00754A59">
                <w:rPr>
                  <w:rStyle w:val="Hyperlink"/>
                  <w:bCs/>
                  <w:color w:val="auto"/>
                </w:rPr>
                <w:t>https://tinyurl.com/MANursingHomeClosures</w:t>
              </w:r>
            </w:hyperlink>
            <w:r w:rsidRPr="00754A59">
              <w:rPr>
                <w:bCs/>
              </w:rPr>
              <w:t xml:space="preserve"> </w:t>
            </w:r>
          </w:p>
        </w:tc>
      </w:tr>
      <w:tr w:rsidR="00003088" w14:paraId="5B6A522C" w14:textId="77777777" w:rsidTr="00EB0CFF">
        <w:trPr>
          <w:trHeight w:val="656"/>
        </w:trPr>
        <w:tc>
          <w:tcPr>
            <w:tcW w:w="2965" w:type="dxa"/>
          </w:tcPr>
          <w:p w14:paraId="6EC7FF48" w14:textId="465E03C4" w:rsidR="00003088" w:rsidRPr="00CB2B86" w:rsidRDefault="00003088" w:rsidP="00003088">
            <w:pPr>
              <w:rPr>
                <w:sz w:val="24"/>
                <w:szCs w:val="24"/>
              </w:rPr>
            </w:pPr>
            <w:r w:rsidRPr="00CB2B86">
              <w:rPr>
                <w:sz w:val="24"/>
                <w:szCs w:val="24"/>
              </w:rPr>
              <w:t>Websites of Dignity Alliance Massachusetts Members</w:t>
            </w:r>
          </w:p>
        </w:tc>
        <w:tc>
          <w:tcPr>
            <w:tcW w:w="8051" w:type="dxa"/>
            <w:gridSpan w:val="3"/>
          </w:tcPr>
          <w:p w14:paraId="09995BFB" w14:textId="57EAE252" w:rsidR="00003088" w:rsidRPr="00120016" w:rsidRDefault="00003088" w:rsidP="00003088">
            <w:pPr>
              <w:spacing w:before="100" w:beforeAutospacing="1" w:after="100" w:afterAutospacing="1"/>
              <w:rPr>
                <w:color w:val="000000" w:themeColor="text1"/>
              </w:rPr>
            </w:pPr>
            <w:r>
              <w:rPr>
                <w:color w:val="000000" w:themeColor="text1"/>
              </w:rPr>
              <w:t xml:space="preserve">See:  </w:t>
            </w:r>
            <w:hyperlink r:id="rId210" w:history="1">
              <w:r w:rsidRPr="009524D7">
                <w:rPr>
                  <w:rStyle w:val="Hyperlink"/>
                </w:rPr>
                <w:t>https://dignityalliancema.org/about/organizations/</w:t>
              </w:r>
            </w:hyperlink>
            <w:r>
              <w:rPr>
                <w:color w:val="000000" w:themeColor="text1"/>
              </w:rPr>
              <w:t xml:space="preserve"> </w:t>
            </w:r>
          </w:p>
        </w:tc>
      </w:tr>
      <w:tr w:rsidR="00003088" w14:paraId="74239690" w14:textId="77777777" w:rsidTr="00EB0CFF">
        <w:trPr>
          <w:trHeight w:val="656"/>
        </w:trPr>
        <w:tc>
          <w:tcPr>
            <w:tcW w:w="2965" w:type="dxa"/>
          </w:tcPr>
          <w:p w14:paraId="00D2BFC4" w14:textId="384E423D" w:rsidR="00003088" w:rsidRPr="00CB2B86" w:rsidRDefault="00003088" w:rsidP="00003088">
            <w:pPr>
              <w:contextualSpacing/>
              <w:rPr>
                <w:sz w:val="24"/>
                <w:szCs w:val="24"/>
              </w:rPr>
            </w:pPr>
            <w:r>
              <w:rPr>
                <w:sz w:val="24"/>
                <w:szCs w:val="24"/>
              </w:rPr>
              <w:t xml:space="preserve">Access </w:t>
            </w:r>
            <w:r w:rsidR="00EE4D5B">
              <w:rPr>
                <w:sz w:val="24"/>
                <w:szCs w:val="24"/>
              </w:rPr>
              <w:t xml:space="preserve">to </w:t>
            </w:r>
            <w:r>
              <w:rPr>
                <w:sz w:val="24"/>
                <w:szCs w:val="24"/>
              </w:rPr>
              <w:t>Dignity Alliance social media</w:t>
            </w:r>
          </w:p>
        </w:tc>
        <w:tc>
          <w:tcPr>
            <w:tcW w:w="8051" w:type="dxa"/>
            <w:gridSpan w:val="3"/>
          </w:tcPr>
          <w:p w14:paraId="09A5FD30" w14:textId="1A880EE5" w:rsidR="00003088" w:rsidRDefault="00003088" w:rsidP="00003088">
            <w:pPr>
              <w:spacing w:before="100" w:beforeAutospacing="1" w:after="100" w:afterAutospacing="1"/>
              <w:contextualSpacing/>
              <w:rPr>
                <w:color w:val="000000" w:themeColor="text1"/>
              </w:rPr>
            </w:pPr>
            <w:r>
              <w:rPr>
                <w:color w:val="000000" w:themeColor="text1"/>
              </w:rPr>
              <w:t xml:space="preserve">Email: </w:t>
            </w:r>
            <w:hyperlink r:id="rId211" w:history="1">
              <w:r w:rsidRPr="00D63927">
                <w:rPr>
                  <w:rStyle w:val="Hyperlink"/>
                </w:rPr>
                <w:t>info@DignityAllianceMA.org</w:t>
              </w:r>
            </w:hyperlink>
            <w:r>
              <w:rPr>
                <w:color w:val="000000" w:themeColor="text1"/>
              </w:rPr>
              <w:t xml:space="preserve"> </w:t>
            </w:r>
          </w:p>
          <w:p w14:paraId="558861AA" w14:textId="430DF613" w:rsidR="00003088" w:rsidRDefault="00003088" w:rsidP="00003088">
            <w:pPr>
              <w:spacing w:before="100" w:beforeAutospacing="1" w:after="100" w:afterAutospacing="1"/>
              <w:contextualSpacing/>
              <w:rPr>
                <w:color w:val="000000" w:themeColor="text1"/>
              </w:rPr>
            </w:pPr>
            <w:r>
              <w:rPr>
                <w:color w:val="000000" w:themeColor="text1"/>
              </w:rPr>
              <w:t xml:space="preserve">Facebook: </w:t>
            </w:r>
            <w:hyperlink r:id="rId212" w:history="1">
              <w:r w:rsidRPr="00D63927">
                <w:rPr>
                  <w:rStyle w:val="Hyperlink"/>
                </w:rPr>
                <w:t>https://www.facebook.com/DignityAllianceMA/</w:t>
              </w:r>
            </w:hyperlink>
            <w:r>
              <w:rPr>
                <w:color w:val="000000" w:themeColor="text1"/>
              </w:rPr>
              <w:t xml:space="preserve"> </w:t>
            </w:r>
          </w:p>
          <w:p w14:paraId="62B0A59C" w14:textId="7BA04645" w:rsidR="00003088" w:rsidRDefault="00003088" w:rsidP="00003088">
            <w:pPr>
              <w:spacing w:before="100" w:beforeAutospacing="1" w:after="100" w:afterAutospacing="1"/>
              <w:contextualSpacing/>
              <w:rPr>
                <w:color w:val="000000" w:themeColor="text1"/>
              </w:rPr>
            </w:pPr>
            <w:r>
              <w:rPr>
                <w:color w:val="000000" w:themeColor="text1"/>
              </w:rPr>
              <w:t xml:space="preserve">Instagram: </w:t>
            </w:r>
            <w:hyperlink r:id="rId213" w:history="1">
              <w:r w:rsidRPr="00D63927">
                <w:rPr>
                  <w:rStyle w:val="Hyperlink"/>
                </w:rPr>
                <w:t>https://www.instagram.com/dignityalliance/</w:t>
              </w:r>
            </w:hyperlink>
            <w:r>
              <w:rPr>
                <w:color w:val="000000" w:themeColor="text1"/>
              </w:rPr>
              <w:t xml:space="preserve"> </w:t>
            </w:r>
          </w:p>
          <w:p w14:paraId="4EB4AFD7" w14:textId="4EA329FE" w:rsidR="00003088" w:rsidRDefault="00003088" w:rsidP="00003088">
            <w:pPr>
              <w:spacing w:before="100" w:beforeAutospacing="1" w:after="100" w:afterAutospacing="1"/>
              <w:contextualSpacing/>
              <w:rPr>
                <w:color w:val="000000" w:themeColor="text1"/>
              </w:rPr>
            </w:pPr>
            <w:r>
              <w:rPr>
                <w:color w:val="000000" w:themeColor="text1"/>
              </w:rPr>
              <w:t xml:space="preserve">LinkedIn: </w:t>
            </w:r>
            <w:hyperlink r:id="rId214" w:history="1">
              <w:r w:rsidRPr="00D63927">
                <w:rPr>
                  <w:rStyle w:val="Hyperlink"/>
                </w:rPr>
                <w:t>https://www.linkedin.com/company/dignity-alliance-massachusetts</w:t>
              </w:r>
            </w:hyperlink>
            <w:r>
              <w:rPr>
                <w:color w:val="000000" w:themeColor="text1"/>
              </w:rPr>
              <w:t xml:space="preserve"> </w:t>
            </w:r>
          </w:p>
          <w:p w14:paraId="0B24AF83" w14:textId="564863FC" w:rsidR="00003088" w:rsidRDefault="00003088" w:rsidP="00003088">
            <w:pPr>
              <w:spacing w:before="100" w:beforeAutospacing="1" w:after="100" w:afterAutospacing="1"/>
              <w:contextualSpacing/>
              <w:rPr>
                <w:color w:val="000000" w:themeColor="text1"/>
              </w:rPr>
            </w:pPr>
            <w:r>
              <w:rPr>
                <w:color w:val="000000" w:themeColor="text1"/>
              </w:rPr>
              <w:t xml:space="preserve">Twitter: </w:t>
            </w:r>
            <w:hyperlink r:id="rId215" w:history="1">
              <w:r w:rsidRPr="00D63927">
                <w:rPr>
                  <w:rStyle w:val="Hyperlink"/>
                </w:rPr>
                <w:t>https://twitter.com/dignity_ma?s=21</w:t>
              </w:r>
            </w:hyperlink>
            <w:r>
              <w:rPr>
                <w:color w:val="000000" w:themeColor="text1"/>
              </w:rPr>
              <w:t xml:space="preserve"> </w:t>
            </w:r>
          </w:p>
          <w:p w14:paraId="30136C04" w14:textId="4C92E1E5" w:rsidR="00003088" w:rsidRDefault="00003088" w:rsidP="00003088">
            <w:pPr>
              <w:spacing w:before="100" w:beforeAutospacing="1" w:after="100" w:afterAutospacing="1"/>
              <w:contextualSpacing/>
              <w:rPr>
                <w:color w:val="000000" w:themeColor="text1"/>
              </w:rPr>
            </w:pPr>
            <w:r>
              <w:rPr>
                <w:color w:val="000000" w:themeColor="text1"/>
              </w:rPr>
              <w:t xml:space="preserve">Website: </w:t>
            </w:r>
            <w:hyperlink r:id="rId216" w:history="1">
              <w:r w:rsidRPr="00D63927">
                <w:rPr>
                  <w:rStyle w:val="Hyperlink"/>
                </w:rPr>
                <w:t>www.DignityAllianceMA.org</w:t>
              </w:r>
            </w:hyperlink>
            <w:r>
              <w:rPr>
                <w:color w:val="000000" w:themeColor="text1"/>
              </w:rPr>
              <w:t xml:space="preserve"> </w:t>
            </w:r>
          </w:p>
        </w:tc>
      </w:tr>
      <w:tr w:rsidR="00003088" w:rsidRPr="00FD298F" w14:paraId="38FCC33F" w14:textId="77777777" w:rsidTr="00EB0CFF">
        <w:tc>
          <w:tcPr>
            <w:tcW w:w="2965" w:type="dxa"/>
            <w:vMerge w:val="restart"/>
          </w:tcPr>
          <w:p w14:paraId="359BEA3F" w14:textId="77777777" w:rsidR="00003088" w:rsidRPr="004E6303" w:rsidRDefault="00003088" w:rsidP="00003088">
            <w:pPr>
              <w:rPr>
                <w:b/>
                <w:bCs/>
                <w:sz w:val="24"/>
                <w:szCs w:val="24"/>
              </w:rPr>
            </w:pPr>
            <w:r w:rsidRPr="004E6303">
              <w:rPr>
                <w:b/>
                <w:bCs/>
                <w:sz w:val="24"/>
                <w:szCs w:val="24"/>
              </w:rPr>
              <w:t>Participation opportunities with Dignity Alliance Massachusetts</w:t>
            </w:r>
          </w:p>
          <w:p w14:paraId="0BDA3CB1" w14:textId="77777777" w:rsidR="00003088" w:rsidRDefault="00003088" w:rsidP="00003088">
            <w:pPr>
              <w:rPr>
                <w:sz w:val="24"/>
                <w:szCs w:val="24"/>
              </w:rPr>
            </w:pPr>
          </w:p>
          <w:p w14:paraId="5A981B33" w14:textId="77777777" w:rsidR="00003088" w:rsidRDefault="00003088" w:rsidP="00003088">
            <w:pPr>
              <w:rPr>
                <w:sz w:val="24"/>
                <w:szCs w:val="24"/>
              </w:rPr>
            </w:pPr>
            <w:r>
              <w:rPr>
                <w:sz w:val="24"/>
                <w:szCs w:val="24"/>
              </w:rPr>
              <w:t>Most workgroups meet bi-weekly via Zoom.</w:t>
            </w:r>
          </w:p>
          <w:p w14:paraId="11D2FBD6" w14:textId="77777777" w:rsidR="00003088" w:rsidRDefault="00003088" w:rsidP="00003088">
            <w:pPr>
              <w:rPr>
                <w:sz w:val="24"/>
                <w:szCs w:val="24"/>
              </w:rPr>
            </w:pPr>
          </w:p>
          <w:p w14:paraId="05F1D3EB" w14:textId="1C900A43" w:rsidR="00003088" w:rsidRPr="00FD298F" w:rsidRDefault="00003088" w:rsidP="00003088">
            <w:pPr>
              <w:rPr>
                <w:sz w:val="24"/>
                <w:szCs w:val="24"/>
              </w:rPr>
            </w:pPr>
            <w:r>
              <w:rPr>
                <w:sz w:val="24"/>
                <w:szCs w:val="24"/>
              </w:rPr>
              <w:t>Please contact workgroup lead for more information</w:t>
            </w:r>
          </w:p>
        </w:tc>
        <w:tc>
          <w:tcPr>
            <w:tcW w:w="2445" w:type="dxa"/>
            <w:vAlign w:val="center"/>
          </w:tcPr>
          <w:p w14:paraId="60889587" w14:textId="390C9B16" w:rsidR="00003088" w:rsidRPr="004E6303" w:rsidRDefault="00003088" w:rsidP="00003088">
            <w:pPr>
              <w:rPr>
                <w:b/>
                <w:bCs/>
              </w:rPr>
            </w:pPr>
            <w:r w:rsidRPr="004E6303">
              <w:rPr>
                <w:b/>
                <w:bCs/>
              </w:rPr>
              <w:t>Workgroup</w:t>
            </w:r>
          </w:p>
        </w:tc>
        <w:tc>
          <w:tcPr>
            <w:tcW w:w="1760" w:type="dxa"/>
            <w:vAlign w:val="center"/>
          </w:tcPr>
          <w:p w14:paraId="72DD4C48" w14:textId="4EE277CB" w:rsidR="00003088" w:rsidRPr="004E6303" w:rsidRDefault="00003088" w:rsidP="00003088">
            <w:pPr>
              <w:rPr>
                <w:b/>
                <w:bCs/>
              </w:rPr>
            </w:pPr>
            <w:r w:rsidRPr="004E6303">
              <w:rPr>
                <w:b/>
                <w:bCs/>
              </w:rPr>
              <w:t>Workgroup lead</w:t>
            </w:r>
          </w:p>
        </w:tc>
        <w:tc>
          <w:tcPr>
            <w:tcW w:w="3846" w:type="dxa"/>
            <w:vAlign w:val="center"/>
          </w:tcPr>
          <w:p w14:paraId="295B9200" w14:textId="53BCFC27" w:rsidR="00003088" w:rsidRPr="004E6303" w:rsidRDefault="00003088" w:rsidP="00003088">
            <w:pPr>
              <w:rPr>
                <w:b/>
                <w:bCs/>
              </w:rPr>
            </w:pPr>
            <w:r w:rsidRPr="004E6303">
              <w:rPr>
                <w:b/>
                <w:bCs/>
              </w:rPr>
              <w:t>Email</w:t>
            </w:r>
          </w:p>
        </w:tc>
      </w:tr>
      <w:tr w:rsidR="00003088" w:rsidRPr="00FD298F" w14:paraId="5BBBB33E" w14:textId="77777777" w:rsidTr="00EB0CFF">
        <w:tc>
          <w:tcPr>
            <w:tcW w:w="2965" w:type="dxa"/>
            <w:vMerge/>
          </w:tcPr>
          <w:p w14:paraId="3C114476" w14:textId="77777777" w:rsidR="00003088" w:rsidRDefault="00003088" w:rsidP="00003088">
            <w:pPr>
              <w:rPr>
                <w:sz w:val="24"/>
                <w:szCs w:val="24"/>
              </w:rPr>
            </w:pPr>
          </w:p>
        </w:tc>
        <w:tc>
          <w:tcPr>
            <w:tcW w:w="2445" w:type="dxa"/>
          </w:tcPr>
          <w:p w14:paraId="7D7C3104" w14:textId="217E5DC7" w:rsidR="00003088" w:rsidRPr="00FD298F" w:rsidRDefault="00003088" w:rsidP="00003088">
            <w:r>
              <w:t>General Membership</w:t>
            </w:r>
          </w:p>
        </w:tc>
        <w:tc>
          <w:tcPr>
            <w:tcW w:w="1760" w:type="dxa"/>
          </w:tcPr>
          <w:p w14:paraId="6BC62948" w14:textId="77777777" w:rsidR="00003088" w:rsidRDefault="00003088" w:rsidP="00003088">
            <w:r>
              <w:t>Bill Henning</w:t>
            </w:r>
          </w:p>
          <w:p w14:paraId="2071519A" w14:textId="5945349C" w:rsidR="00003088" w:rsidRPr="00FD298F" w:rsidRDefault="00003088" w:rsidP="00003088">
            <w:r>
              <w:t>Paul Lanzikos</w:t>
            </w:r>
          </w:p>
        </w:tc>
        <w:tc>
          <w:tcPr>
            <w:tcW w:w="3846" w:type="dxa"/>
          </w:tcPr>
          <w:p w14:paraId="56D268E5" w14:textId="51E59E8D" w:rsidR="00003088" w:rsidRDefault="00003088" w:rsidP="00003088">
            <w:hyperlink r:id="rId217" w:history="1">
              <w:r w:rsidRPr="00F344A9">
                <w:rPr>
                  <w:rStyle w:val="Hyperlink"/>
                </w:rPr>
                <w:t>bhenning@bostoncil.org</w:t>
              </w:r>
            </w:hyperlink>
          </w:p>
          <w:p w14:paraId="36545132" w14:textId="5FE55578" w:rsidR="00003088" w:rsidRPr="00FD298F" w:rsidRDefault="00003088" w:rsidP="00003088">
            <w:hyperlink r:id="rId218" w:history="1">
              <w:r w:rsidRPr="00F344A9">
                <w:rPr>
                  <w:rStyle w:val="Hyperlink"/>
                </w:rPr>
                <w:t>paul.lanzikos@gmail.com</w:t>
              </w:r>
            </w:hyperlink>
            <w:r>
              <w:t xml:space="preserve"> </w:t>
            </w:r>
          </w:p>
        </w:tc>
      </w:tr>
      <w:tr w:rsidR="00003088" w:rsidRPr="00FD298F" w14:paraId="51073F81" w14:textId="77777777" w:rsidTr="00EB0CFF">
        <w:tc>
          <w:tcPr>
            <w:tcW w:w="2965" w:type="dxa"/>
            <w:vMerge/>
          </w:tcPr>
          <w:p w14:paraId="745B18D8" w14:textId="77777777" w:rsidR="00003088" w:rsidRDefault="00003088" w:rsidP="00003088">
            <w:pPr>
              <w:rPr>
                <w:sz w:val="24"/>
                <w:szCs w:val="24"/>
              </w:rPr>
            </w:pPr>
          </w:p>
        </w:tc>
        <w:tc>
          <w:tcPr>
            <w:tcW w:w="2445" w:type="dxa"/>
          </w:tcPr>
          <w:p w14:paraId="65D5104D" w14:textId="7D2FE24B" w:rsidR="00003088" w:rsidRDefault="00003088" w:rsidP="00003088">
            <w:r>
              <w:t>Behavioral Health</w:t>
            </w:r>
          </w:p>
        </w:tc>
        <w:tc>
          <w:tcPr>
            <w:tcW w:w="1760" w:type="dxa"/>
          </w:tcPr>
          <w:p w14:paraId="39DF414D" w14:textId="20131C68" w:rsidR="00003088" w:rsidRDefault="00003088" w:rsidP="00003088">
            <w:r>
              <w:t>Frank Baskin</w:t>
            </w:r>
          </w:p>
        </w:tc>
        <w:tc>
          <w:tcPr>
            <w:tcW w:w="3846" w:type="dxa"/>
          </w:tcPr>
          <w:p w14:paraId="44D8ECF5" w14:textId="1295A1E5" w:rsidR="00003088" w:rsidRDefault="00003088" w:rsidP="00003088">
            <w:hyperlink r:id="rId219" w:history="1">
              <w:r w:rsidRPr="00F344A9">
                <w:rPr>
                  <w:rStyle w:val="Hyperlink"/>
                </w:rPr>
                <w:t>baskinfrank19@gmail.com</w:t>
              </w:r>
            </w:hyperlink>
            <w:r>
              <w:t xml:space="preserve"> </w:t>
            </w:r>
          </w:p>
        </w:tc>
      </w:tr>
      <w:tr w:rsidR="00003088" w:rsidRPr="00FD298F" w14:paraId="794233A0" w14:textId="77777777" w:rsidTr="00EB0CFF">
        <w:tc>
          <w:tcPr>
            <w:tcW w:w="2965" w:type="dxa"/>
            <w:vMerge/>
          </w:tcPr>
          <w:p w14:paraId="1E1C232A" w14:textId="77777777" w:rsidR="00003088" w:rsidRDefault="00003088" w:rsidP="00003088">
            <w:pPr>
              <w:rPr>
                <w:sz w:val="24"/>
                <w:szCs w:val="24"/>
              </w:rPr>
            </w:pPr>
          </w:p>
        </w:tc>
        <w:tc>
          <w:tcPr>
            <w:tcW w:w="2445" w:type="dxa"/>
          </w:tcPr>
          <w:p w14:paraId="387DB9EE" w14:textId="0E853DFB" w:rsidR="00003088" w:rsidRDefault="00003088" w:rsidP="00003088">
            <w:r>
              <w:t>Communications</w:t>
            </w:r>
          </w:p>
        </w:tc>
        <w:tc>
          <w:tcPr>
            <w:tcW w:w="1760" w:type="dxa"/>
          </w:tcPr>
          <w:p w14:paraId="7193CE8E" w14:textId="77777777" w:rsidR="00003088" w:rsidRDefault="00003088" w:rsidP="00003088">
            <w:r>
              <w:t>Pricilla O’Reilly</w:t>
            </w:r>
          </w:p>
          <w:p w14:paraId="4A52B7BA" w14:textId="44346749" w:rsidR="00003088" w:rsidRDefault="00003088" w:rsidP="00003088">
            <w:r>
              <w:t>Samantha VanSchoick</w:t>
            </w:r>
          </w:p>
        </w:tc>
        <w:tc>
          <w:tcPr>
            <w:tcW w:w="3846" w:type="dxa"/>
          </w:tcPr>
          <w:p w14:paraId="0E3EBAE0" w14:textId="3E0B3982" w:rsidR="00003088" w:rsidRDefault="00003088" w:rsidP="00003088">
            <w:hyperlink r:id="rId220" w:history="1">
              <w:r w:rsidRPr="00F344A9">
                <w:rPr>
                  <w:rStyle w:val="Hyperlink"/>
                </w:rPr>
                <w:t>prisoreilly@gmail.com</w:t>
              </w:r>
            </w:hyperlink>
            <w:r>
              <w:t xml:space="preserve"> </w:t>
            </w:r>
          </w:p>
          <w:p w14:paraId="625F335C" w14:textId="39739888" w:rsidR="00003088" w:rsidRDefault="00003088" w:rsidP="00003088">
            <w:hyperlink r:id="rId221" w:history="1">
              <w:r w:rsidRPr="00F344A9">
                <w:rPr>
                  <w:rStyle w:val="Hyperlink"/>
                </w:rPr>
                <w:t>svanschoick@cil.org</w:t>
              </w:r>
            </w:hyperlink>
            <w:r>
              <w:t xml:space="preserve"> </w:t>
            </w:r>
          </w:p>
        </w:tc>
      </w:tr>
      <w:tr w:rsidR="00003088" w:rsidRPr="00FD298F" w14:paraId="4D40B417" w14:textId="77777777" w:rsidTr="00EB0CFF">
        <w:tc>
          <w:tcPr>
            <w:tcW w:w="2965" w:type="dxa"/>
            <w:vMerge/>
          </w:tcPr>
          <w:p w14:paraId="0CCC04EE" w14:textId="77777777" w:rsidR="00003088" w:rsidRDefault="00003088" w:rsidP="00003088">
            <w:pPr>
              <w:rPr>
                <w:sz w:val="24"/>
                <w:szCs w:val="24"/>
              </w:rPr>
            </w:pPr>
          </w:p>
        </w:tc>
        <w:tc>
          <w:tcPr>
            <w:tcW w:w="2445" w:type="dxa"/>
          </w:tcPr>
          <w:p w14:paraId="09E5D769" w14:textId="3CF2E410" w:rsidR="00003088" w:rsidRDefault="00003088" w:rsidP="00003088">
            <w:r>
              <w:t>Facilities (Nursing homes, rest homes, assisted living)</w:t>
            </w:r>
          </w:p>
        </w:tc>
        <w:tc>
          <w:tcPr>
            <w:tcW w:w="1760" w:type="dxa"/>
          </w:tcPr>
          <w:p w14:paraId="51858C6B" w14:textId="1A95D061" w:rsidR="00003088" w:rsidRDefault="00003088" w:rsidP="00003088">
            <w:r>
              <w:t>Arlene Germain</w:t>
            </w:r>
          </w:p>
        </w:tc>
        <w:tc>
          <w:tcPr>
            <w:tcW w:w="3846" w:type="dxa"/>
          </w:tcPr>
          <w:p w14:paraId="0B68C455" w14:textId="40674668" w:rsidR="00003088" w:rsidRDefault="00003088" w:rsidP="00003088">
            <w:hyperlink r:id="rId222" w:history="1">
              <w:r w:rsidRPr="00F344A9">
                <w:rPr>
                  <w:rStyle w:val="Hyperlink"/>
                </w:rPr>
                <w:t>agermain@manhr.org</w:t>
              </w:r>
            </w:hyperlink>
            <w:r>
              <w:t xml:space="preserve"> </w:t>
            </w:r>
          </w:p>
        </w:tc>
      </w:tr>
      <w:tr w:rsidR="00003088" w:rsidRPr="00FD298F" w14:paraId="0FA3D39B" w14:textId="77777777" w:rsidTr="00EB0CFF">
        <w:tc>
          <w:tcPr>
            <w:tcW w:w="2965" w:type="dxa"/>
            <w:vMerge/>
          </w:tcPr>
          <w:p w14:paraId="4649AD92" w14:textId="77777777" w:rsidR="00003088" w:rsidRDefault="00003088" w:rsidP="00003088">
            <w:pPr>
              <w:rPr>
                <w:sz w:val="24"/>
                <w:szCs w:val="24"/>
              </w:rPr>
            </w:pPr>
          </w:p>
        </w:tc>
        <w:tc>
          <w:tcPr>
            <w:tcW w:w="2445" w:type="dxa"/>
          </w:tcPr>
          <w:p w14:paraId="1394A45E" w14:textId="3CBE60D0" w:rsidR="00003088" w:rsidRDefault="00003088" w:rsidP="00003088">
            <w:r>
              <w:t>Home and Community Based Services</w:t>
            </w:r>
          </w:p>
        </w:tc>
        <w:tc>
          <w:tcPr>
            <w:tcW w:w="1760" w:type="dxa"/>
          </w:tcPr>
          <w:p w14:paraId="487253F5" w14:textId="3583EB7F" w:rsidR="00003088" w:rsidRDefault="00003088" w:rsidP="00003088">
            <w:r>
              <w:t>Meg Coffin</w:t>
            </w:r>
          </w:p>
        </w:tc>
        <w:tc>
          <w:tcPr>
            <w:tcW w:w="3846" w:type="dxa"/>
          </w:tcPr>
          <w:p w14:paraId="650BC57A" w14:textId="168927E3" w:rsidR="00003088" w:rsidRDefault="00003088" w:rsidP="00003088">
            <w:hyperlink r:id="rId223" w:history="1">
              <w:r w:rsidRPr="00F344A9">
                <w:rPr>
                  <w:rStyle w:val="Hyperlink"/>
                </w:rPr>
                <w:t>mcoffin@centerlw.org</w:t>
              </w:r>
            </w:hyperlink>
            <w:r>
              <w:t xml:space="preserve"> </w:t>
            </w:r>
          </w:p>
        </w:tc>
      </w:tr>
      <w:tr w:rsidR="00003088" w:rsidRPr="00FD298F" w14:paraId="3352F853" w14:textId="77777777" w:rsidTr="00EB0CFF">
        <w:tc>
          <w:tcPr>
            <w:tcW w:w="2965" w:type="dxa"/>
            <w:vMerge/>
          </w:tcPr>
          <w:p w14:paraId="1AF9A592" w14:textId="77777777" w:rsidR="00003088" w:rsidRDefault="00003088" w:rsidP="00003088">
            <w:pPr>
              <w:rPr>
                <w:sz w:val="24"/>
                <w:szCs w:val="24"/>
              </w:rPr>
            </w:pPr>
          </w:p>
        </w:tc>
        <w:tc>
          <w:tcPr>
            <w:tcW w:w="2445" w:type="dxa"/>
          </w:tcPr>
          <w:p w14:paraId="765197B8" w14:textId="1EA628FB" w:rsidR="00003088" w:rsidRDefault="00003088" w:rsidP="00003088">
            <w:r>
              <w:t>Housing</w:t>
            </w:r>
          </w:p>
        </w:tc>
        <w:tc>
          <w:tcPr>
            <w:tcW w:w="1760" w:type="dxa"/>
          </w:tcPr>
          <w:p w14:paraId="33366B33" w14:textId="02C58481" w:rsidR="00003088" w:rsidRDefault="00003088" w:rsidP="00003088">
            <w:r>
              <w:t>Shaya French</w:t>
            </w:r>
          </w:p>
        </w:tc>
        <w:tc>
          <w:tcPr>
            <w:tcW w:w="3846" w:type="dxa"/>
          </w:tcPr>
          <w:p w14:paraId="49BB5905" w14:textId="2E073060" w:rsidR="00003088" w:rsidRDefault="00003088" w:rsidP="00003088">
            <w:hyperlink r:id="rId224" w:history="1">
              <w:r w:rsidRPr="00F344A9">
                <w:rPr>
                  <w:rStyle w:val="Hyperlink"/>
                </w:rPr>
                <w:t>sfrench@bostoncil.org</w:t>
              </w:r>
            </w:hyperlink>
            <w:r>
              <w:t xml:space="preserve"> </w:t>
            </w:r>
          </w:p>
        </w:tc>
      </w:tr>
      <w:tr w:rsidR="00003088" w:rsidRPr="00FD298F" w14:paraId="221DFD78" w14:textId="77777777" w:rsidTr="00EB0CFF">
        <w:tc>
          <w:tcPr>
            <w:tcW w:w="2965" w:type="dxa"/>
            <w:vMerge/>
          </w:tcPr>
          <w:p w14:paraId="110D4406" w14:textId="77777777" w:rsidR="00003088" w:rsidRDefault="00003088" w:rsidP="00003088">
            <w:pPr>
              <w:rPr>
                <w:sz w:val="24"/>
                <w:szCs w:val="24"/>
              </w:rPr>
            </w:pPr>
          </w:p>
        </w:tc>
        <w:tc>
          <w:tcPr>
            <w:tcW w:w="2445" w:type="dxa"/>
          </w:tcPr>
          <w:p w14:paraId="44F752AD" w14:textId="1E922E8F" w:rsidR="00003088" w:rsidRDefault="00003088" w:rsidP="00003088">
            <w:r>
              <w:t>Legislative</w:t>
            </w:r>
          </w:p>
        </w:tc>
        <w:tc>
          <w:tcPr>
            <w:tcW w:w="1760" w:type="dxa"/>
          </w:tcPr>
          <w:p w14:paraId="5F2B8F09" w14:textId="123A1DB3" w:rsidR="00003088" w:rsidRDefault="00003088" w:rsidP="00003088">
            <w:r>
              <w:t>Richard Moore</w:t>
            </w:r>
          </w:p>
        </w:tc>
        <w:tc>
          <w:tcPr>
            <w:tcW w:w="3846" w:type="dxa"/>
          </w:tcPr>
          <w:p w14:paraId="251B4475" w14:textId="73DB0E5D" w:rsidR="00003088" w:rsidRDefault="00003088" w:rsidP="00003088">
            <w:hyperlink r:id="rId225" w:history="1">
              <w:r w:rsidRPr="00F344A9">
                <w:rPr>
                  <w:rStyle w:val="Hyperlink"/>
                </w:rPr>
                <w:t>rmoore8743@charter.net</w:t>
              </w:r>
            </w:hyperlink>
            <w:r>
              <w:t xml:space="preserve"> </w:t>
            </w:r>
          </w:p>
        </w:tc>
      </w:tr>
      <w:tr w:rsidR="00003088" w:rsidRPr="00FD298F" w14:paraId="1A8626C6" w14:textId="77777777" w:rsidTr="00EB0CFF">
        <w:tc>
          <w:tcPr>
            <w:tcW w:w="2965" w:type="dxa"/>
            <w:vMerge/>
          </w:tcPr>
          <w:p w14:paraId="1CD43EEA" w14:textId="77777777" w:rsidR="00003088" w:rsidRDefault="00003088" w:rsidP="00003088">
            <w:pPr>
              <w:rPr>
                <w:sz w:val="24"/>
                <w:szCs w:val="24"/>
              </w:rPr>
            </w:pPr>
          </w:p>
        </w:tc>
        <w:tc>
          <w:tcPr>
            <w:tcW w:w="2445" w:type="dxa"/>
          </w:tcPr>
          <w:p w14:paraId="157E5EB8" w14:textId="3E802ADB" w:rsidR="00003088" w:rsidRDefault="00003088" w:rsidP="00003088">
            <w:r>
              <w:t>Topical Conversations</w:t>
            </w:r>
          </w:p>
        </w:tc>
        <w:tc>
          <w:tcPr>
            <w:tcW w:w="1760" w:type="dxa"/>
          </w:tcPr>
          <w:p w14:paraId="2C0465CD" w14:textId="573F0FA3" w:rsidR="00003088" w:rsidRDefault="00003088" w:rsidP="00003088">
            <w:r>
              <w:t>Lachan Forrow</w:t>
            </w:r>
          </w:p>
        </w:tc>
        <w:tc>
          <w:tcPr>
            <w:tcW w:w="3846" w:type="dxa"/>
          </w:tcPr>
          <w:p w14:paraId="3FC242B6" w14:textId="15796434" w:rsidR="00003088" w:rsidRDefault="00003088" w:rsidP="00003088">
            <w:hyperlink r:id="rId226" w:history="1">
              <w:r w:rsidRPr="00F344A9">
                <w:rPr>
                  <w:rStyle w:val="Hyperlink"/>
                </w:rPr>
                <w:t>lforrow@bidmc.harvard.edu</w:t>
              </w:r>
            </w:hyperlink>
            <w:r>
              <w:t xml:space="preserve"> </w:t>
            </w:r>
          </w:p>
        </w:tc>
      </w:tr>
      <w:tr w:rsidR="00003088" w:rsidRPr="00FD298F" w14:paraId="495294DD" w14:textId="77777777" w:rsidTr="00EB0CFF">
        <w:tc>
          <w:tcPr>
            <w:tcW w:w="2965" w:type="dxa"/>
            <w:vMerge/>
          </w:tcPr>
          <w:p w14:paraId="4C64F632" w14:textId="77777777" w:rsidR="00003088" w:rsidRDefault="00003088" w:rsidP="00003088">
            <w:pPr>
              <w:rPr>
                <w:sz w:val="24"/>
                <w:szCs w:val="24"/>
              </w:rPr>
            </w:pPr>
          </w:p>
        </w:tc>
        <w:tc>
          <w:tcPr>
            <w:tcW w:w="2445" w:type="dxa"/>
          </w:tcPr>
          <w:p w14:paraId="5845B733" w14:textId="63E288F1" w:rsidR="00003088" w:rsidRDefault="00003088" w:rsidP="00003088">
            <w:r>
              <w:t>Veteran Services</w:t>
            </w:r>
          </w:p>
        </w:tc>
        <w:tc>
          <w:tcPr>
            <w:tcW w:w="1760" w:type="dxa"/>
          </w:tcPr>
          <w:p w14:paraId="059213F8" w14:textId="7F87B0D1" w:rsidR="00003088" w:rsidRDefault="00003088" w:rsidP="00003088">
            <w:r>
              <w:t>James Lomastro</w:t>
            </w:r>
          </w:p>
        </w:tc>
        <w:tc>
          <w:tcPr>
            <w:tcW w:w="3846" w:type="dxa"/>
          </w:tcPr>
          <w:p w14:paraId="5014CEE9" w14:textId="0A81D5DB" w:rsidR="00003088" w:rsidRDefault="00003088" w:rsidP="00003088">
            <w:hyperlink r:id="rId227" w:history="1">
              <w:r w:rsidRPr="00CF68E8">
                <w:rPr>
                  <w:rStyle w:val="Hyperlink"/>
                </w:rPr>
                <w:t>jimlomastro@comcast.net</w:t>
              </w:r>
            </w:hyperlink>
            <w:r>
              <w:t xml:space="preserve"> </w:t>
            </w:r>
          </w:p>
        </w:tc>
      </w:tr>
      <w:tr w:rsidR="00003088" w:rsidRPr="00FD298F" w14:paraId="2AFEA188" w14:textId="77777777" w:rsidTr="00EB0CFF">
        <w:tc>
          <w:tcPr>
            <w:tcW w:w="2965" w:type="dxa"/>
          </w:tcPr>
          <w:p w14:paraId="1DB7D3C3" w14:textId="0F9E06BF" w:rsidR="00003088" w:rsidRPr="004E6303" w:rsidRDefault="00003088" w:rsidP="00003088">
            <w:pPr>
              <w:rPr>
                <w:b/>
                <w:bCs/>
                <w:sz w:val="24"/>
                <w:szCs w:val="24"/>
              </w:rPr>
            </w:pPr>
            <w:r w:rsidRPr="004E6303">
              <w:rPr>
                <w:b/>
                <w:bCs/>
                <w:i/>
                <w:iCs/>
                <w:sz w:val="24"/>
                <w:szCs w:val="24"/>
              </w:rPr>
              <w:t>The Tuesday Digest</w:t>
            </w:r>
          </w:p>
        </w:tc>
        <w:tc>
          <w:tcPr>
            <w:tcW w:w="8051" w:type="dxa"/>
            <w:gridSpan w:val="3"/>
          </w:tcPr>
          <w:p w14:paraId="012A5735" w14:textId="77777777" w:rsidR="00003088" w:rsidRDefault="00003088" w:rsidP="00003088">
            <w:pPr>
              <w:rPr>
                <w:i/>
                <w:iCs/>
                <w:sz w:val="24"/>
                <w:szCs w:val="24"/>
              </w:rPr>
            </w:pPr>
            <w:r>
              <w:t xml:space="preserve">For a free weekly subscription to </w:t>
            </w:r>
            <w:r>
              <w:rPr>
                <w:i/>
                <w:iCs/>
                <w:sz w:val="24"/>
                <w:szCs w:val="24"/>
              </w:rPr>
              <w:t>The Tuesday Digest:</w:t>
            </w:r>
          </w:p>
          <w:p w14:paraId="3043902B" w14:textId="3B60F684" w:rsidR="00003088" w:rsidRPr="004E6303" w:rsidRDefault="00003088" w:rsidP="00003088">
            <w:hyperlink r:id="rId228" w:history="1">
              <w:r w:rsidRPr="00F344A9">
                <w:rPr>
                  <w:rStyle w:val="Hyperlink"/>
                </w:rPr>
                <w:t>https://dignityalliancema.org/contact/sign-up-for-emails/</w:t>
              </w:r>
            </w:hyperlink>
            <w:r>
              <w:t xml:space="preserve"> </w:t>
            </w:r>
          </w:p>
        </w:tc>
      </w:tr>
      <w:tr w:rsidR="00003088" w:rsidRPr="00FD298F" w14:paraId="283B451A" w14:textId="77777777" w:rsidTr="00EB0CFF">
        <w:tc>
          <w:tcPr>
            <w:tcW w:w="2965" w:type="dxa"/>
          </w:tcPr>
          <w:p w14:paraId="1C543F3E" w14:textId="4E5501D4" w:rsidR="00003088" w:rsidRPr="00FD298F" w:rsidRDefault="00003088" w:rsidP="00003088">
            <w:pPr>
              <w:rPr>
                <w:sz w:val="24"/>
                <w:szCs w:val="24"/>
              </w:rPr>
            </w:pPr>
            <w:r w:rsidRPr="00FD298F">
              <w:rPr>
                <w:sz w:val="24"/>
                <w:szCs w:val="24"/>
              </w:rPr>
              <w:t>Note of thanks</w:t>
            </w:r>
          </w:p>
        </w:tc>
        <w:tc>
          <w:tcPr>
            <w:tcW w:w="8051" w:type="dxa"/>
            <w:gridSpan w:val="3"/>
          </w:tcPr>
          <w:p w14:paraId="077F4AF9" w14:textId="4274C128" w:rsidR="00003088" w:rsidRPr="00670CBB" w:rsidRDefault="00003088" w:rsidP="00003088">
            <w:pPr>
              <w:rPr>
                <w:i/>
                <w:iCs/>
              </w:rPr>
            </w:pPr>
            <w:r w:rsidRPr="00FD298F">
              <w:t xml:space="preserve">Thanks to the contributors to this issue of </w:t>
            </w:r>
            <w:r w:rsidRPr="00FD298F">
              <w:rPr>
                <w:i/>
                <w:iCs/>
              </w:rPr>
              <w:t>The Tuesday Digest</w:t>
            </w:r>
          </w:p>
          <w:p w14:paraId="0041E057" w14:textId="43C50FE2" w:rsidR="00003088" w:rsidRDefault="00003088" w:rsidP="00003088">
            <w:pPr>
              <w:pStyle w:val="ListParagraph"/>
              <w:numPr>
                <w:ilvl w:val="0"/>
                <w:numId w:val="1"/>
              </w:numPr>
            </w:pPr>
            <w:r>
              <w:t>Charlie Carr</w:t>
            </w:r>
          </w:p>
          <w:p w14:paraId="20E09A51" w14:textId="79FF1D3A" w:rsidR="00003088" w:rsidRDefault="00003088" w:rsidP="00003088">
            <w:pPr>
              <w:pStyle w:val="ListParagraph"/>
              <w:numPr>
                <w:ilvl w:val="0"/>
                <w:numId w:val="1"/>
              </w:numPr>
            </w:pPr>
            <w:r>
              <w:t>Arlene Germain</w:t>
            </w:r>
          </w:p>
          <w:p w14:paraId="4B1128E4" w14:textId="6004B2AB" w:rsidR="00003088" w:rsidRDefault="00003088" w:rsidP="00003088">
            <w:pPr>
              <w:pStyle w:val="ListParagraph"/>
              <w:numPr>
                <w:ilvl w:val="0"/>
                <w:numId w:val="1"/>
              </w:numPr>
            </w:pPr>
            <w:r>
              <w:t>Dick Moore</w:t>
            </w:r>
          </w:p>
          <w:p w14:paraId="4CA07CE2" w14:textId="5951596D" w:rsidR="00003088" w:rsidRDefault="00003088" w:rsidP="00003088">
            <w:pPr>
              <w:pStyle w:val="ListParagraph"/>
              <w:numPr>
                <w:ilvl w:val="0"/>
                <w:numId w:val="1"/>
              </w:numPr>
            </w:pPr>
            <w:r w:rsidRPr="00FD298F">
              <w:t>Sandy Novack</w:t>
            </w:r>
          </w:p>
          <w:p w14:paraId="68847A79" w14:textId="283C21C7" w:rsidR="00003088" w:rsidRPr="00FD298F" w:rsidRDefault="00003088" w:rsidP="00003088">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003088" w:rsidRPr="00FD298F" w:rsidRDefault="00003088" w:rsidP="00003088">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229" w:history="1">
              <w:r w:rsidRPr="00FD298F">
                <w:rPr>
                  <w:rStyle w:val="Hyperlink"/>
                  <w:i/>
                  <w:iCs/>
                  <w:color w:val="auto"/>
                </w:rPr>
                <w:t>paul.lanzikos@gmail.com</w:t>
              </w:r>
            </w:hyperlink>
            <w:r w:rsidRPr="00FD298F">
              <w:rPr>
                <w:i/>
                <w:iCs/>
              </w:rPr>
              <w:t>.</w:t>
            </w:r>
          </w:p>
        </w:tc>
      </w:tr>
      <w:tr w:rsidR="00003088" w:rsidRPr="00FD298F" w14:paraId="0702A94F" w14:textId="77777777" w:rsidTr="00126F86">
        <w:trPr>
          <w:trHeight w:val="692"/>
        </w:trPr>
        <w:tc>
          <w:tcPr>
            <w:tcW w:w="11016" w:type="dxa"/>
            <w:gridSpan w:val="4"/>
          </w:tcPr>
          <w:p w14:paraId="1C433C19" w14:textId="63A64C42" w:rsidR="00003088" w:rsidRPr="00FD298F" w:rsidRDefault="00003088" w:rsidP="00003088">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003088" w:rsidRPr="00FD298F" w:rsidRDefault="00003088" w:rsidP="00003088">
            <w:pPr>
              <w:rPr>
                <w:i/>
                <w:iCs/>
              </w:rPr>
            </w:pPr>
            <w:r w:rsidRPr="00FD298F">
              <w:rPr>
                <w:i/>
                <w:iCs/>
              </w:rPr>
              <w:t>Our guiding principle is the assurance of dignity for those receiving the services as well as for those providing them.</w:t>
            </w:r>
          </w:p>
          <w:p w14:paraId="3A343BA4" w14:textId="21BD5ACF" w:rsidR="00003088" w:rsidRPr="00FD298F" w:rsidRDefault="00003088" w:rsidP="00003088">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003088" w:rsidRPr="00FD298F" w:rsidRDefault="00003088" w:rsidP="00003088">
            <w:pPr>
              <w:rPr>
                <w:i/>
                <w:iCs/>
              </w:rPr>
            </w:pPr>
            <w:r w:rsidRPr="00FD298F">
              <w:rPr>
                <w:i/>
                <w:iCs/>
              </w:rPr>
              <w:t xml:space="preserve">Previous issues of The Tuesday Digest are available at:  </w:t>
            </w:r>
            <w:hyperlink r:id="rId230" w:history="1">
              <w:r w:rsidRPr="00FD298F">
                <w:rPr>
                  <w:rStyle w:val="Hyperlink"/>
                  <w:i/>
                  <w:iCs/>
                  <w:color w:val="auto"/>
                </w:rPr>
                <w:t>https://dignityalliancema.org/the-tuesday-digest/</w:t>
              </w:r>
            </w:hyperlink>
            <w:r w:rsidRPr="00FD298F">
              <w:rPr>
                <w:i/>
                <w:iCs/>
              </w:rPr>
              <w:t xml:space="preserve"> </w:t>
            </w:r>
          </w:p>
          <w:p w14:paraId="1306CD67" w14:textId="381FFB48" w:rsidR="00003088" w:rsidRPr="00FD298F" w:rsidRDefault="00003088" w:rsidP="00003088">
            <w:r w:rsidRPr="00FD298F">
              <w:rPr>
                <w:i/>
                <w:iCs/>
              </w:rPr>
              <w:t xml:space="preserve">For more information about Dignity Alliance Massachusetts, please visit </w:t>
            </w:r>
            <w:hyperlink r:id="rId231"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23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338053" w14:textId="77777777" w:rsidR="00C57AA0" w:rsidRDefault="00C57AA0" w:rsidP="00A60749">
      <w:pPr>
        <w:spacing w:after="0" w:line="240" w:lineRule="auto"/>
      </w:pPr>
      <w:r>
        <w:separator/>
      </w:r>
    </w:p>
  </w:endnote>
  <w:endnote w:type="continuationSeparator" w:id="0">
    <w:p w14:paraId="44305B0C" w14:textId="77777777" w:rsidR="00C57AA0" w:rsidRDefault="00C57AA0"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3675B8C8" w:rsidR="005B442D" w:rsidRDefault="005B442D" w:rsidP="005B442D">
          <w:pPr>
            <w:pStyle w:val="Footer"/>
            <w:jc w:val="center"/>
          </w:pPr>
          <w:r>
            <w:t xml:space="preserve">Issue # </w:t>
          </w:r>
          <w:r w:rsidR="002D42B0">
            <w:t>6</w:t>
          </w:r>
          <w:r w:rsidR="00670CBB">
            <w:t>2</w:t>
          </w:r>
        </w:p>
      </w:tc>
      <w:tc>
        <w:tcPr>
          <w:tcW w:w="2698" w:type="dxa"/>
        </w:tcPr>
        <w:p w14:paraId="54BD80FB" w14:textId="628670EC" w:rsidR="005B442D" w:rsidRDefault="00670CBB" w:rsidP="005B442D">
          <w:pPr>
            <w:pStyle w:val="Footer"/>
            <w:jc w:val="center"/>
          </w:pPr>
          <w:r>
            <w:t>November 2</w:t>
          </w:r>
          <w:r w:rsidR="005B442D">
            <w:t>, 2021</w:t>
          </w:r>
        </w:p>
      </w:tc>
      <w:tc>
        <w:tcPr>
          <w:tcW w:w="2698" w:type="dxa"/>
        </w:tcPr>
        <w:p w14:paraId="0509FF1E" w14:textId="5FB45EFB" w:rsidR="005B442D" w:rsidRDefault="003B419C">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86B0D" w14:textId="77777777" w:rsidR="00C57AA0" w:rsidRDefault="00C57AA0" w:rsidP="00A60749">
      <w:pPr>
        <w:spacing w:after="0" w:line="240" w:lineRule="auto"/>
      </w:pPr>
      <w:r>
        <w:separator/>
      </w:r>
    </w:p>
  </w:footnote>
  <w:footnote w:type="continuationSeparator" w:id="0">
    <w:p w14:paraId="470A926F" w14:textId="77777777" w:rsidR="00C57AA0" w:rsidRDefault="00C57AA0"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22EDE"/>
    <w:multiLevelType w:val="hybridMultilevel"/>
    <w:tmpl w:val="F5D21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157F18"/>
    <w:multiLevelType w:val="hybridMultilevel"/>
    <w:tmpl w:val="2F123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AF5BBF"/>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852AF8"/>
    <w:multiLevelType w:val="hybridMultilevel"/>
    <w:tmpl w:val="D59A3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2E7B1F"/>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413A00"/>
    <w:multiLevelType w:val="multilevel"/>
    <w:tmpl w:val="9B185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54AFE"/>
    <w:multiLevelType w:val="multilevel"/>
    <w:tmpl w:val="7C74C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FE6D74"/>
    <w:multiLevelType w:val="hybridMultilevel"/>
    <w:tmpl w:val="B36A6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554F22"/>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15673E"/>
    <w:multiLevelType w:val="hybridMultilevel"/>
    <w:tmpl w:val="E3FA9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D72BA9"/>
    <w:multiLevelType w:val="multilevel"/>
    <w:tmpl w:val="3912B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E717BC"/>
    <w:multiLevelType w:val="multilevel"/>
    <w:tmpl w:val="658C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427AFB"/>
    <w:multiLevelType w:val="hybridMultilevel"/>
    <w:tmpl w:val="5F06D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113178"/>
    <w:multiLevelType w:val="hybridMultilevel"/>
    <w:tmpl w:val="10C23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EC0309"/>
    <w:multiLevelType w:val="multilevel"/>
    <w:tmpl w:val="1C38D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523907"/>
    <w:multiLevelType w:val="multilevel"/>
    <w:tmpl w:val="E3944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9E10F3"/>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4611819"/>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592332"/>
    <w:multiLevelType w:val="multilevel"/>
    <w:tmpl w:val="F848A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6976A35"/>
    <w:multiLevelType w:val="hybridMultilevel"/>
    <w:tmpl w:val="6B366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9B1890"/>
    <w:multiLevelType w:val="hybridMultilevel"/>
    <w:tmpl w:val="82161462"/>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A084997"/>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AA56BA9"/>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2"/>
  </w:num>
  <w:num w:numId="3">
    <w:abstractNumId w:val="7"/>
  </w:num>
  <w:num w:numId="4">
    <w:abstractNumId w:val="16"/>
  </w:num>
  <w:num w:numId="5">
    <w:abstractNumId w:val="17"/>
  </w:num>
  <w:num w:numId="6">
    <w:abstractNumId w:val="10"/>
  </w:num>
  <w:num w:numId="7">
    <w:abstractNumId w:val="20"/>
  </w:num>
  <w:num w:numId="8">
    <w:abstractNumId w:val="13"/>
  </w:num>
  <w:num w:numId="9">
    <w:abstractNumId w:val="1"/>
  </w:num>
  <w:num w:numId="10">
    <w:abstractNumId w:val="12"/>
  </w:num>
  <w:num w:numId="11">
    <w:abstractNumId w:val="5"/>
  </w:num>
  <w:num w:numId="12">
    <w:abstractNumId w:val="6"/>
  </w:num>
  <w:num w:numId="13">
    <w:abstractNumId w:val="18"/>
  </w:num>
  <w:num w:numId="14">
    <w:abstractNumId w:val="4"/>
  </w:num>
  <w:num w:numId="15">
    <w:abstractNumId w:val="24"/>
  </w:num>
  <w:num w:numId="16">
    <w:abstractNumId w:val="23"/>
  </w:num>
  <w:num w:numId="17">
    <w:abstractNumId w:val="9"/>
  </w:num>
  <w:num w:numId="18">
    <w:abstractNumId w:val="8"/>
  </w:num>
  <w:num w:numId="19">
    <w:abstractNumId w:val="19"/>
  </w:num>
  <w:num w:numId="20">
    <w:abstractNumId w:val="14"/>
  </w:num>
  <w:num w:numId="21">
    <w:abstractNumId w:val="3"/>
  </w:num>
  <w:num w:numId="22">
    <w:abstractNumId w:val="21"/>
  </w:num>
  <w:num w:numId="23">
    <w:abstractNumId w:val="15"/>
  </w:num>
  <w:num w:numId="24">
    <w:abstractNumId w:val="2"/>
  </w:num>
  <w:num w:numId="25">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11A7"/>
    <w:rsid w:val="000019BE"/>
    <w:rsid w:val="00003088"/>
    <w:rsid w:val="00010322"/>
    <w:rsid w:val="00010E25"/>
    <w:rsid w:val="000128D5"/>
    <w:rsid w:val="000129C1"/>
    <w:rsid w:val="00013693"/>
    <w:rsid w:val="00013DC8"/>
    <w:rsid w:val="00013E2C"/>
    <w:rsid w:val="0001429A"/>
    <w:rsid w:val="00014B5E"/>
    <w:rsid w:val="0001587E"/>
    <w:rsid w:val="000166CE"/>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287E"/>
    <w:rsid w:val="000333A3"/>
    <w:rsid w:val="00035A61"/>
    <w:rsid w:val="00035EED"/>
    <w:rsid w:val="00036481"/>
    <w:rsid w:val="000371E6"/>
    <w:rsid w:val="0003785C"/>
    <w:rsid w:val="00037BE4"/>
    <w:rsid w:val="00037DA8"/>
    <w:rsid w:val="0004065B"/>
    <w:rsid w:val="000407BE"/>
    <w:rsid w:val="00040C13"/>
    <w:rsid w:val="00041C74"/>
    <w:rsid w:val="00041F54"/>
    <w:rsid w:val="00042980"/>
    <w:rsid w:val="00042C4D"/>
    <w:rsid w:val="00043ED4"/>
    <w:rsid w:val="000449EE"/>
    <w:rsid w:val="00044A79"/>
    <w:rsid w:val="00045819"/>
    <w:rsid w:val="00045CE4"/>
    <w:rsid w:val="000467EA"/>
    <w:rsid w:val="00047F56"/>
    <w:rsid w:val="00050478"/>
    <w:rsid w:val="0005258E"/>
    <w:rsid w:val="0005282C"/>
    <w:rsid w:val="00053E6C"/>
    <w:rsid w:val="00054679"/>
    <w:rsid w:val="00055055"/>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C6C"/>
    <w:rsid w:val="00083F59"/>
    <w:rsid w:val="000848BD"/>
    <w:rsid w:val="00085862"/>
    <w:rsid w:val="00085D29"/>
    <w:rsid w:val="000902EF"/>
    <w:rsid w:val="000902F7"/>
    <w:rsid w:val="000910E8"/>
    <w:rsid w:val="0009193A"/>
    <w:rsid w:val="00092639"/>
    <w:rsid w:val="000948B1"/>
    <w:rsid w:val="00095290"/>
    <w:rsid w:val="000969A0"/>
    <w:rsid w:val="000978BD"/>
    <w:rsid w:val="000A12D0"/>
    <w:rsid w:val="000A17A7"/>
    <w:rsid w:val="000A17F7"/>
    <w:rsid w:val="000A2A6A"/>
    <w:rsid w:val="000A4172"/>
    <w:rsid w:val="000A493A"/>
    <w:rsid w:val="000A4C63"/>
    <w:rsid w:val="000A5372"/>
    <w:rsid w:val="000A5759"/>
    <w:rsid w:val="000A57CB"/>
    <w:rsid w:val="000A5DDD"/>
    <w:rsid w:val="000A62E2"/>
    <w:rsid w:val="000A6BF7"/>
    <w:rsid w:val="000A7247"/>
    <w:rsid w:val="000B0B46"/>
    <w:rsid w:val="000B0B7B"/>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DC3"/>
    <w:rsid w:val="000C23BD"/>
    <w:rsid w:val="000C3F3A"/>
    <w:rsid w:val="000C4F75"/>
    <w:rsid w:val="000C5E18"/>
    <w:rsid w:val="000D02EF"/>
    <w:rsid w:val="000D1B81"/>
    <w:rsid w:val="000D296E"/>
    <w:rsid w:val="000D2A29"/>
    <w:rsid w:val="000D2F99"/>
    <w:rsid w:val="000D32B7"/>
    <w:rsid w:val="000D340A"/>
    <w:rsid w:val="000D3A89"/>
    <w:rsid w:val="000D51F7"/>
    <w:rsid w:val="000D576F"/>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91A"/>
    <w:rsid w:val="000F47E2"/>
    <w:rsid w:val="000F4FEB"/>
    <w:rsid w:val="000F5DA0"/>
    <w:rsid w:val="00100093"/>
    <w:rsid w:val="0010023A"/>
    <w:rsid w:val="00100CFE"/>
    <w:rsid w:val="001021C7"/>
    <w:rsid w:val="0010373B"/>
    <w:rsid w:val="00103F72"/>
    <w:rsid w:val="0010413F"/>
    <w:rsid w:val="0010484B"/>
    <w:rsid w:val="00104BCC"/>
    <w:rsid w:val="0010506D"/>
    <w:rsid w:val="001052C1"/>
    <w:rsid w:val="00106879"/>
    <w:rsid w:val="001074E6"/>
    <w:rsid w:val="0010771A"/>
    <w:rsid w:val="00112054"/>
    <w:rsid w:val="00113A1A"/>
    <w:rsid w:val="00113E12"/>
    <w:rsid w:val="00114365"/>
    <w:rsid w:val="001143AC"/>
    <w:rsid w:val="00115ACB"/>
    <w:rsid w:val="00117B40"/>
    <w:rsid w:val="00120016"/>
    <w:rsid w:val="001219B2"/>
    <w:rsid w:val="001243B3"/>
    <w:rsid w:val="0012515F"/>
    <w:rsid w:val="001251F4"/>
    <w:rsid w:val="0012570C"/>
    <w:rsid w:val="0012572F"/>
    <w:rsid w:val="00126F86"/>
    <w:rsid w:val="00127304"/>
    <w:rsid w:val="00127F20"/>
    <w:rsid w:val="00131291"/>
    <w:rsid w:val="001319AF"/>
    <w:rsid w:val="00131A87"/>
    <w:rsid w:val="00131C55"/>
    <w:rsid w:val="00131C9D"/>
    <w:rsid w:val="0013432D"/>
    <w:rsid w:val="0013607F"/>
    <w:rsid w:val="00141BC6"/>
    <w:rsid w:val="0014337D"/>
    <w:rsid w:val="00144519"/>
    <w:rsid w:val="001458A5"/>
    <w:rsid w:val="00145D38"/>
    <w:rsid w:val="00145F41"/>
    <w:rsid w:val="001463D6"/>
    <w:rsid w:val="00150F2D"/>
    <w:rsid w:val="001525EE"/>
    <w:rsid w:val="00152E34"/>
    <w:rsid w:val="001539F7"/>
    <w:rsid w:val="00153AEC"/>
    <w:rsid w:val="00155693"/>
    <w:rsid w:val="001563BC"/>
    <w:rsid w:val="00156CA8"/>
    <w:rsid w:val="001570DB"/>
    <w:rsid w:val="00157B3A"/>
    <w:rsid w:val="001628F8"/>
    <w:rsid w:val="00162C00"/>
    <w:rsid w:val="00162C20"/>
    <w:rsid w:val="00163370"/>
    <w:rsid w:val="0016505D"/>
    <w:rsid w:val="0016609B"/>
    <w:rsid w:val="00166702"/>
    <w:rsid w:val="00167751"/>
    <w:rsid w:val="00167B1B"/>
    <w:rsid w:val="00172211"/>
    <w:rsid w:val="00172C82"/>
    <w:rsid w:val="00172DEC"/>
    <w:rsid w:val="001732E3"/>
    <w:rsid w:val="0017349F"/>
    <w:rsid w:val="001739B7"/>
    <w:rsid w:val="00173F16"/>
    <w:rsid w:val="0017466F"/>
    <w:rsid w:val="001751E2"/>
    <w:rsid w:val="001757C8"/>
    <w:rsid w:val="0017585D"/>
    <w:rsid w:val="00175969"/>
    <w:rsid w:val="00180121"/>
    <w:rsid w:val="00182C75"/>
    <w:rsid w:val="00182C91"/>
    <w:rsid w:val="00183236"/>
    <w:rsid w:val="00183FB5"/>
    <w:rsid w:val="00186E21"/>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2CF"/>
    <w:rsid w:val="001A3401"/>
    <w:rsid w:val="001A3A2F"/>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4BC"/>
    <w:rsid w:val="001D0535"/>
    <w:rsid w:val="001D12A7"/>
    <w:rsid w:val="001D4408"/>
    <w:rsid w:val="001D496A"/>
    <w:rsid w:val="001D70FA"/>
    <w:rsid w:val="001D7890"/>
    <w:rsid w:val="001D7A2D"/>
    <w:rsid w:val="001E1B34"/>
    <w:rsid w:val="001E1CD9"/>
    <w:rsid w:val="001E476A"/>
    <w:rsid w:val="001E6CD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D0D"/>
    <w:rsid w:val="001F7ACA"/>
    <w:rsid w:val="001F7BFE"/>
    <w:rsid w:val="0020104B"/>
    <w:rsid w:val="0020128E"/>
    <w:rsid w:val="00202895"/>
    <w:rsid w:val="00202B23"/>
    <w:rsid w:val="0020399F"/>
    <w:rsid w:val="00204192"/>
    <w:rsid w:val="002041E8"/>
    <w:rsid w:val="00204330"/>
    <w:rsid w:val="0020490D"/>
    <w:rsid w:val="00206A6C"/>
    <w:rsid w:val="00206B3F"/>
    <w:rsid w:val="00207961"/>
    <w:rsid w:val="00211AB1"/>
    <w:rsid w:val="00211AE4"/>
    <w:rsid w:val="00212779"/>
    <w:rsid w:val="00212C45"/>
    <w:rsid w:val="00212FEE"/>
    <w:rsid w:val="00213290"/>
    <w:rsid w:val="00213827"/>
    <w:rsid w:val="00213EF7"/>
    <w:rsid w:val="00213FB5"/>
    <w:rsid w:val="00214168"/>
    <w:rsid w:val="0021509B"/>
    <w:rsid w:val="0021514F"/>
    <w:rsid w:val="0021537A"/>
    <w:rsid w:val="00216A50"/>
    <w:rsid w:val="0022190A"/>
    <w:rsid w:val="00222238"/>
    <w:rsid w:val="00224AD6"/>
    <w:rsid w:val="00224FFD"/>
    <w:rsid w:val="00226217"/>
    <w:rsid w:val="00226A99"/>
    <w:rsid w:val="00226B88"/>
    <w:rsid w:val="00227429"/>
    <w:rsid w:val="0022777C"/>
    <w:rsid w:val="0023013A"/>
    <w:rsid w:val="002302AF"/>
    <w:rsid w:val="002304C9"/>
    <w:rsid w:val="002307E9"/>
    <w:rsid w:val="00230CDA"/>
    <w:rsid w:val="0023117A"/>
    <w:rsid w:val="00231FD3"/>
    <w:rsid w:val="00233647"/>
    <w:rsid w:val="00233FEF"/>
    <w:rsid w:val="002355CD"/>
    <w:rsid w:val="0023653B"/>
    <w:rsid w:val="002379A0"/>
    <w:rsid w:val="00240118"/>
    <w:rsid w:val="00241BC2"/>
    <w:rsid w:val="00242F45"/>
    <w:rsid w:val="00242FCC"/>
    <w:rsid w:val="00243043"/>
    <w:rsid w:val="002440D2"/>
    <w:rsid w:val="00244B80"/>
    <w:rsid w:val="0024518A"/>
    <w:rsid w:val="0024528D"/>
    <w:rsid w:val="0024627F"/>
    <w:rsid w:val="00246362"/>
    <w:rsid w:val="00246640"/>
    <w:rsid w:val="00246E5D"/>
    <w:rsid w:val="0024733E"/>
    <w:rsid w:val="00247E70"/>
    <w:rsid w:val="00252B92"/>
    <w:rsid w:val="00253426"/>
    <w:rsid w:val="00253A7E"/>
    <w:rsid w:val="00253EEA"/>
    <w:rsid w:val="0025408C"/>
    <w:rsid w:val="002549EF"/>
    <w:rsid w:val="002567BF"/>
    <w:rsid w:val="00257CF8"/>
    <w:rsid w:val="00257E99"/>
    <w:rsid w:val="0026051F"/>
    <w:rsid w:val="00260634"/>
    <w:rsid w:val="00260B7C"/>
    <w:rsid w:val="00260FAF"/>
    <w:rsid w:val="00262A70"/>
    <w:rsid w:val="00262BEE"/>
    <w:rsid w:val="00263379"/>
    <w:rsid w:val="002647A2"/>
    <w:rsid w:val="0026535C"/>
    <w:rsid w:val="00266AA3"/>
    <w:rsid w:val="00267612"/>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90501"/>
    <w:rsid w:val="002906E3"/>
    <w:rsid w:val="00291B23"/>
    <w:rsid w:val="00292213"/>
    <w:rsid w:val="002943D1"/>
    <w:rsid w:val="00294D06"/>
    <w:rsid w:val="0029539C"/>
    <w:rsid w:val="00296673"/>
    <w:rsid w:val="002A13CA"/>
    <w:rsid w:val="002A167E"/>
    <w:rsid w:val="002A1771"/>
    <w:rsid w:val="002A1BA6"/>
    <w:rsid w:val="002A2F77"/>
    <w:rsid w:val="002A4A14"/>
    <w:rsid w:val="002A4E5D"/>
    <w:rsid w:val="002A5174"/>
    <w:rsid w:val="002A62F7"/>
    <w:rsid w:val="002A6CD1"/>
    <w:rsid w:val="002B103B"/>
    <w:rsid w:val="002B2C82"/>
    <w:rsid w:val="002B2EFD"/>
    <w:rsid w:val="002B3FAC"/>
    <w:rsid w:val="002B489D"/>
    <w:rsid w:val="002B48A3"/>
    <w:rsid w:val="002B5428"/>
    <w:rsid w:val="002B7599"/>
    <w:rsid w:val="002B7960"/>
    <w:rsid w:val="002B7BF3"/>
    <w:rsid w:val="002C0643"/>
    <w:rsid w:val="002C185C"/>
    <w:rsid w:val="002C245A"/>
    <w:rsid w:val="002C2729"/>
    <w:rsid w:val="002C370A"/>
    <w:rsid w:val="002C3754"/>
    <w:rsid w:val="002C4E25"/>
    <w:rsid w:val="002C5205"/>
    <w:rsid w:val="002C52F0"/>
    <w:rsid w:val="002C57DB"/>
    <w:rsid w:val="002C5821"/>
    <w:rsid w:val="002C58DD"/>
    <w:rsid w:val="002C596F"/>
    <w:rsid w:val="002C5FFF"/>
    <w:rsid w:val="002C6614"/>
    <w:rsid w:val="002D070B"/>
    <w:rsid w:val="002D15E1"/>
    <w:rsid w:val="002D19B5"/>
    <w:rsid w:val="002D2365"/>
    <w:rsid w:val="002D25D3"/>
    <w:rsid w:val="002D359C"/>
    <w:rsid w:val="002D3946"/>
    <w:rsid w:val="002D3F26"/>
    <w:rsid w:val="002D42B0"/>
    <w:rsid w:val="002D42F3"/>
    <w:rsid w:val="002D5F1A"/>
    <w:rsid w:val="002D6141"/>
    <w:rsid w:val="002D665C"/>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7823"/>
    <w:rsid w:val="00320C76"/>
    <w:rsid w:val="00321F06"/>
    <w:rsid w:val="00322281"/>
    <w:rsid w:val="003225F8"/>
    <w:rsid w:val="00323448"/>
    <w:rsid w:val="0032363A"/>
    <w:rsid w:val="00323718"/>
    <w:rsid w:val="00323B74"/>
    <w:rsid w:val="00324045"/>
    <w:rsid w:val="00325698"/>
    <w:rsid w:val="0032658B"/>
    <w:rsid w:val="00330554"/>
    <w:rsid w:val="003308DF"/>
    <w:rsid w:val="00330A4C"/>
    <w:rsid w:val="00331128"/>
    <w:rsid w:val="003314D4"/>
    <w:rsid w:val="00331C89"/>
    <w:rsid w:val="00331FF7"/>
    <w:rsid w:val="00334068"/>
    <w:rsid w:val="00334452"/>
    <w:rsid w:val="003345EE"/>
    <w:rsid w:val="00335B6C"/>
    <w:rsid w:val="00335FF9"/>
    <w:rsid w:val="00336014"/>
    <w:rsid w:val="0033606C"/>
    <w:rsid w:val="00337127"/>
    <w:rsid w:val="003422E4"/>
    <w:rsid w:val="0034246B"/>
    <w:rsid w:val="00342BEB"/>
    <w:rsid w:val="0034347C"/>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107E"/>
    <w:rsid w:val="00362851"/>
    <w:rsid w:val="00362C78"/>
    <w:rsid w:val="003630D2"/>
    <w:rsid w:val="003634AF"/>
    <w:rsid w:val="00363DCD"/>
    <w:rsid w:val="0036422F"/>
    <w:rsid w:val="00364718"/>
    <w:rsid w:val="00364FDB"/>
    <w:rsid w:val="003662A8"/>
    <w:rsid w:val="00367ED8"/>
    <w:rsid w:val="00367FBE"/>
    <w:rsid w:val="00371350"/>
    <w:rsid w:val="0037160B"/>
    <w:rsid w:val="003732A5"/>
    <w:rsid w:val="003732FB"/>
    <w:rsid w:val="0037344C"/>
    <w:rsid w:val="00376805"/>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368A"/>
    <w:rsid w:val="003A40FB"/>
    <w:rsid w:val="003A48FA"/>
    <w:rsid w:val="003A5DF2"/>
    <w:rsid w:val="003A5DF5"/>
    <w:rsid w:val="003A6E0A"/>
    <w:rsid w:val="003A712A"/>
    <w:rsid w:val="003A7E2A"/>
    <w:rsid w:val="003B0697"/>
    <w:rsid w:val="003B0BA8"/>
    <w:rsid w:val="003B1E0A"/>
    <w:rsid w:val="003B2EDE"/>
    <w:rsid w:val="003B419C"/>
    <w:rsid w:val="003B4DE3"/>
    <w:rsid w:val="003B4E8D"/>
    <w:rsid w:val="003B5AFA"/>
    <w:rsid w:val="003B6A7C"/>
    <w:rsid w:val="003C03E2"/>
    <w:rsid w:val="003C1BDF"/>
    <w:rsid w:val="003C2174"/>
    <w:rsid w:val="003C2483"/>
    <w:rsid w:val="003C3F60"/>
    <w:rsid w:val="003C4754"/>
    <w:rsid w:val="003C4ADF"/>
    <w:rsid w:val="003C4DC5"/>
    <w:rsid w:val="003C5B77"/>
    <w:rsid w:val="003C69EF"/>
    <w:rsid w:val="003D0990"/>
    <w:rsid w:val="003D0C16"/>
    <w:rsid w:val="003D14A7"/>
    <w:rsid w:val="003D28D3"/>
    <w:rsid w:val="003D2974"/>
    <w:rsid w:val="003D2A95"/>
    <w:rsid w:val="003D2BD4"/>
    <w:rsid w:val="003E353B"/>
    <w:rsid w:val="003E5CBE"/>
    <w:rsid w:val="003E721C"/>
    <w:rsid w:val="003E7929"/>
    <w:rsid w:val="003F2061"/>
    <w:rsid w:val="003F3198"/>
    <w:rsid w:val="003F4C96"/>
    <w:rsid w:val="003F50A5"/>
    <w:rsid w:val="003F57D6"/>
    <w:rsid w:val="003F5EFC"/>
    <w:rsid w:val="003F6CA0"/>
    <w:rsid w:val="003F7BD7"/>
    <w:rsid w:val="003F7FA3"/>
    <w:rsid w:val="0040149D"/>
    <w:rsid w:val="00403741"/>
    <w:rsid w:val="00404A03"/>
    <w:rsid w:val="00404FDA"/>
    <w:rsid w:val="00405261"/>
    <w:rsid w:val="0040597D"/>
    <w:rsid w:val="00405AF3"/>
    <w:rsid w:val="00405C3E"/>
    <w:rsid w:val="00405DF5"/>
    <w:rsid w:val="00407A1D"/>
    <w:rsid w:val="004107D7"/>
    <w:rsid w:val="00411415"/>
    <w:rsid w:val="00411E61"/>
    <w:rsid w:val="00412B35"/>
    <w:rsid w:val="00412B8A"/>
    <w:rsid w:val="00413EFA"/>
    <w:rsid w:val="00414A58"/>
    <w:rsid w:val="004150DA"/>
    <w:rsid w:val="0041580B"/>
    <w:rsid w:val="00415C60"/>
    <w:rsid w:val="0041600D"/>
    <w:rsid w:val="00417215"/>
    <w:rsid w:val="0041743C"/>
    <w:rsid w:val="0041754B"/>
    <w:rsid w:val="004205C0"/>
    <w:rsid w:val="0042146B"/>
    <w:rsid w:val="00422160"/>
    <w:rsid w:val="0042298C"/>
    <w:rsid w:val="00422EAD"/>
    <w:rsid w:val="00423336"/>
    <w:rsid w:val="0042346B"/>
    <w:rsid w:val="00423562"/>
    <w:rsid w:val="00424E43"/>
    <w:rsid w:val="00424EC6"/>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23"/>
    <w:rsid w:val="004432DF"/>
    <w:rsid w:val="00443B57"/>
    <w:rsid w:val="00443CA2"/>
    <w:rsid w:val="00443FC2"/>
    <w:rsid w:val="004450D1"/>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251B"/>
    <w:rsid w:val="0047288C"/>
    <w:rsid w:val="004735B3"/>
    <w:rsid w:val="00473B09"/>
    <w:rsid w:val="00473E1E"/>
    <w:rsid w:val="0047411F"/>
    <w:rsid w:val="00474398"/>
    <w:rsid w:val="004760C8"/>
    <w:rsid w:val="00476E0B"/>
    <w:rsid w:val="00477D5C"/>
    <w:rsid w:val="00480522"/>
    <w:rsid w:val="00481A94"/>
    <w:rsid w:val="004820A7"/>
    <w:rsid w:val="00482588"/>
    <w:rsid w:val="00482A5E"/>
    <w:rsid w:val="0048377C"/>
    <w:rsid w:val="0048435A"/>
    <w:rsid w:val="00484797"/>
    <w:rsid w:val="00484A82"/>
    <w:rsid w:val="00485EFC"/>
    <w:rsid w:val="004866A4"/>
    <w:rsid w:val="004903F9"/>
    <w:rsid w:val="00490857"/>
    <w:rsid w:val="00490EC7"/>
    <w:rsid w:val="00491ECF"/>
    <w:rsid w:val="00492728"/>
    <w:rsid w:val="00494AE1"/>
    <w:rsid w:val="00495423"/>
    <w:rsid w:val="0049569D"/>
    <w:rsid w:val="00496CEF"/>
    <w:rsid w:val="004A08F5"/>
    <w:rsid w:val="004A11C4"/>
    <w:rsid w:val="004A23D3"/>
    <w:rsid w:val="004A3676"/>
    <w:rsid w:val="004A3CB5"/>
    <w:rsid w:val="004A5E8E"/>
    <w:rsid w:val="004A6F36"/>
    <w:rsid w:val="004A7F95"/>
    <w:rsid w:val="004B0B74"/>
    <w:rsid w:val="004B1310"/>
    <w:rsid w:val="004B1681"/>
    <w:rsid w:val="004B20D6"/>
    <w:rsid w:val="004B2B2D"/>
    <w:rsid w:val="004B71EE"/>
    <w:rsid w:val="004C0073"/>
    <w:rsid w:val="004C0D0A"/>
    <w:rsid w:val="004C1C19"/>
    <w:rsid w:val="004C3269"/>
    <w:rsid w:val="004C334A"/>
    <w:rsid w:val="004C417D"/>
    <w:rsid w:val="004C4FE8"/>
    <w:rsid w:val="004C57AB"/>
    <w:rsid w:val="004C5D39"/>
    <w:rsid w:val="004C6F61"/>
    <w:rsid w:val="004C7F82"/>
    <w:rsid w:val="004D3942"/>
    <w:rsid w:val="004D41D7"/>
    <w:rsid w:val="004D4370"/>
    <w:rsid w:val="004D5B84"/>
    <w:rsid w:val="004D6551"/>
    <w:rsid w:val="004D6C3D"/>
    <w:rsid w:val="004E02A9"/>
    <w:rsid w:val="004E18C8"/>
    <w:rsid w:val="004E1A28"/>
    <w:rsid w:val="004E283E"/>
    <w:rsid w:val="004E36DB"/>
    <w:rsid w:val="004E6303"/>
    <w:rsid w:val="004E6AF1"/>
    <w:rsid w:val="004F0DB3"/>
    <w:rsid w:val="004F355C"/>
    <w:rsid w:val="004F5596"/>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52C8"/>
    <w:rsid w:val="005057D3"/>
    <w:rsid w:val="00505E52"/>
    <w:rsid w:val="00507858"/>
    <w:rsid w:val="00511265"/>
    <w:rsid w:val="00511C66"/>
    <w:rsid w:val="005137BF"/>
    <w:rsid w:val="00513960"/>
    <w:rsid w:val="00513D4C"/>
    <w:rsid w:val="0051429A"/>
    <w:rsid w:val="00515297"/>
    <w:rsid w:val="005168C5"/>
    <w:rsid w:val="00516ECC"/>
    <w:rsid w:val="0052287E"/>
    <w:rsid w:val="00523AE8"/>
    <w:rsid w:val="0052461D"/>
    <w:rsid w:val="00524E8E"/>
    <w:rsid w:val="005257F7"/>
    <w:rsid w:val="00527A54"/>
    <w:rsid w:val="00527DBB"/>
    <w:rsid w:val="00530213"/>
    <w:rsid w:val="005333AA"/>
    <w:rsid w:val="00533C08"/>
    <w:rsid w:val="00533C2C"/>
    <w:rsid w:val="00534C5B"/>
    <w:rsid w:val="00534DB1"/>
    <w:rsid w:val="005360E7"/>
    <w:rsid w:val="00543C0E"/>
    <w:rsid w:val="00544517"/>
    <w:rsid w:val="0054573F"/>
    <w:rsid w:val="0054611F"/>
    <w:rsid w:val="00546B7A"/>
    <w:rsid w:val="00547315"/>
    <w:rsid w:val="00547591"/>
    <w:rsid w:val="00551B97"/>
    <w:rsid w:val="0055244D"/>
    <w:rsid w:val="00552CEC"/>
    <w:rsid w:val="00553150"/>
    <w:rsid w:val="00553369"/>
    <w:rsid w:val="005552C5"/>
    <w:rsid w:val="005553CD"/>
    <w:rsid w:val="0055560E"/>
    <w:rsid w:val="00555968"/>
    <w:rsid w:val="005576BD"/>
    <w:rsid w:val="005605B5"/>
    <w:rsid w:val="00561CBA"/>
    <w:rsid w:val="00564662"/>
    <w:rsid w:val="00565CE6"/>
    <w:rsid w:val="00565F83"/>
    <w:rsid w:val="00567AC6"/>
    <w:rsid w:val="00567FFA"/>
    <w:rsid w:val="00570E4D"/>
    <w:rsid w:val="00572206"/>
    <w:rsid w:val="00573459"/>
    <w:rsid w:val="005744E6"/>
    <w:rsid w:val="00574CDA"/>
    <w:rsid w:val="00576A80"/>
    <w:rsid w:val="00577286"/>
    <w:rsid w:val="0058020C"/>
    <w:rsid w:val="00582330"/>
    <w:rsid w:val="00583B2F"/>
    <w:rsid w:val="00583D1F"/>
    <w:rsid w:val="00583FAA"/>
    <w:rsid w:val="005848F6"/>
    <w:rsid w:val="005863C5"/>
    <w:rsid w:val="00587316"/>
    <w:rsid w:val="0058787A"/>
    <w:rsid w:val="00590699"/>
    <w:rsid w:val="0059123A"/>
    <w:rsid w:val="00591BF7"/>
    <w:rsid w:val="00592228"/>
    <w:rsid w:val="00592FBD"/>
    <w:rsid w:val="0059435C"/>
    <w:rsid w:val="00595933"/>
    <w:rsid w:val="0059631B"/>
    <w:rsid w:val="005970FA"/>
    <w:rsid w:val="005972AC"/>
    <w:rsid w:val="005A0079"/>
    <w:rsid w:val="005A0A77"/>
    <w:rsid w:val="005A22DE"/>
    <w:rsid w:val="005A4E31"/>
    <w:rsid w:val="005A54E1"/>
    <w:rsid w:val="005A55FE"/>
    <w:rsid w:val="005A650B"/>
    <w:rsid w:val="005A6C71"/>
    <w:rsid w:val="005A7EC7"/>
    <w:rsid w:val="005B03A3"/>
    <w:rsid w:val="005B2721"/>
    <w:rsid w:val="005B350D"/>
    <w:rsid w:val="005B442D"/>
    <w:rsid w:val="005B49CF"/>
    <w:rsid w:val="005C098C"/>
    <w:rsid w:val="005C1B0A"/>
    <w:rsid w:val="005C24FA"/>
    <w:rsid w:val="005C2904"/>
    <w:rsid w:val="005C3402"/>
    <w:rsid w:val="005C4478"/>
    <w:rsid w:val="005C4747"/>
    <w:rsid w:val="005C5177"/>
    <w:rsid w:val="005C683F"/>
    <w:rsid w:val="005C6A2A"/>
    <w:rsid w:val="005C6A7D"/>
    <w:rsid w:val="005C6D02"/>
    <w:rsid w:val="005D08A2"/>
    <w:rsid w:val="005D1C0A"/>
    <w:rsid w:val="005D236B"/>
    <w:rsid w:val="005D27BD"/>
    <w:rsid w:val="005D27F5"/>
    <w:rsid w:val="005D2B82"/>
    <w:rsid w:val="005D3C0A"/>
    <w:rsid w:val="005D5494"/>
    <w:rsid w:val="005D706A"/>
    <w:rsid w:val="005D7B30"/>
    <w:rsid w:val="005E0112"/>
    <w:rsid w:val="005E2C09"/>
    <w:rsid w:val="005E32A0"/>
    <w:rsid w:val="005E45B0"/>
    <w:rsid w:val="005E5095"/>
    <w:rsid w:val="005E52D5"/>
    <w:rsid w:val="005E5804"/>
    <w:rsid w:val="005E615D"/>
    <w:rsid w:val="005E76F4"/>
    <w:rsid w:val="005F0D43"/>
    <w:rsid w:val="005F17CB"/>
    <w:rsid w:val="005F2019"/>
    <w:rsid w:val="005F21B3"/>
    <w:rsid w:val="005F2579"/>
    <w:rsid w:val="005F31DD"/>
    <w:rsid w:val="005F435D"/>
    <w:rsid w:val="005F4598"/>
    <w:rsid w:val="005F4C94"/>
    <w:rsid w:val="005F5B56"/>
    <w:rsid w:val="005F728B"/>
    <w:rsid w:val="0060022F"/>
    <w:rsid w:val="006003E8"/>
    <w:rsid w:val="00600A9C"/>
    <w:rsid w:val="00602519"/>
    <w:rsid w:val="00602785"/>
    <w:rsid w:val="00602AAB"/>
    <w:rsid w:val="00602AB5"/>
    <w:rsid w:val="00603D24"/>
    <w:rsid w:val="00603FF5"/>
    <w:rsid w:val="006040DB"/>
    <w:rsid w:val="00604329"/>
    <w:rsid w:val="00605833"/>
    <w:rsid w:val="00605AF7"/>
    <w:rsid w:val="00605BC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5035"/>
    <w:rsid w:val="00616B6D"/>
    <w:rsid w:val="00617262"/>
    <w:rsid w:val="0061780C"/>
    <w:rsid w:val="00620412"/>
    <w:rsid w:val="006205B4"/>
    <w:rsid w:val="006214CC"/>
    <w:rsid w:val="00622CFF"/>
    <w:rsid w:val="006238A4"/>
    <w:rsid w:val="006243F1"/>
    <w:rsid w:val="0062575B"/>
    <w:rsid w:val="00626467"/>
    <w:rsid w:val="006265A5"/>
    <w:rsid w:val="00626D3A"/>
    <w:rsid w:val="00627147"/>
    <w:rsid w:val="00627AAC"/>
    <w:rsid w:val="00630A4F"/>
    <w:rsid w:val="00630F68"/>
    <w:rsid w:val="0063107E"/>
    <w:rsid w:val="006324C2"/>
    <w:rsid w:val="006335CC"/>
    <w:rsid w:val="0063369B"/>
    <w:rsid w:val="006371DF"/>
    <w:rsid w:val="00642E46"/>
    <w:rsid w:val="006430E3"/>
    <w:rsid w:val="00644898"/>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50DF"/>
    <w:rsid w:val="00656361"/>
    <w:rsid w:val="006564EC"/>
    <w:rsid w:val="006573E1"/>
    <w:rsid w:val="00657D97"/>
    <w:rsid w:val="00657FAD"/>
    <w:rsid w:val="00662E36"/>
    <w:rsid w:val="00662F25"/>
    <w:rsid w:val="006632BB"/>
    <w:rsid w:val="00663B5A"/>
    <w:rsid w:val="00666C7F"/>
    <w:rsid w:val="00667234"/>
    <w:rsid w:val="006676F3"/>
    <w:rsid w:val="00667DC6"/>
    <w:rsid w:val="00670CBB"/>
    <w:rsid w:val="00671503"/>
    <w:rsid w:val="00673061"/>
    <w:rsid w:val="00676BC6"/>
    <w:rsid w:val="00676FC5"/>
    <w:rsid w:val="0067735E"/>
    <w:rsid w:val="00680573"/>
    <w:rsid w:val="00681A99"/>
    <w:rsid w:val="006824FD"/>
    <w:rsid w:val="00682DC1"/>
    <w:rsid w:val="00684B3B"/>
    <w:rsid w:val="00685931"/>
    <w:rsid w:val="00685CDC"/>
    <w:rsid w:val="00686339"/>
    <w:rsid w:val="00686827"/>
    <w:rsid w:val="0069182D"/>
    <w:rsid w:val="006927F1"/>
    <w:rsid w:val="006928C2"/>
    <w:rsid w:val="0069290E"/>
    <w:rsid w:val="00693E10"/>
    <w:rsid w:val="0069523A"/>
    <w:rsid w:val="006953CF"/>
    <w:rsid w:val="00695A3E"/>
    <w:rsid w:val="00697D5E"/>
    <w:rsid w:val="00697F40"/>
    <w:rsid w:val="006A0A0D"/>
    <w:rsid w:val="006A1978"/>
    <w:rsid w:val="006A2581"/>
    <w:rsid w:val="006A26D5"/>
    <w:rsid w:val="006A4339"/>
    <w:rsid w:val="006A5304"/>
    <w:rsid w:val="006A5334"/>
    <w:rsid w:val="006A7716"/>
    <w:rsid w:val="006A7D04"/>
    <w:rsid w:val="006B129E"/>
    <w:rsid w:val="006B236F"/>
    <w:rsid w:val="006B2B5E"/>
    <w:rsid w:val="006B4D05"/>
    <w:rsid w:val="006B5398"/>
    <w:rsid w:val="006B77C5"/>
    <w:rsid w:val="006B7C6C"/>
    <w:rsid w:val="006B7D66"/>
    <w:rsid w:val="006B7F7B"/>
    <w:rsid w:val="006C0AF2"/>
    <w:rsid w:val="006C0BEC"/>
    <w:rsid w:val="006C1F73"/>
    <w:rsid w:val="006C479C"/>
    <w:rsid w:val="006C48A6"/>
    <w:rsid w:val="006C4B79"/>
    <w:rsid w:val="006C57EF"/>
    <w:rsid w:val="006C607A"/>
    <w:rsid w:val="006C611C"/>
    <w:rsid w:val="006C6AB7"/>
    <w:rsid w:val="006C72B9"/>
    <w:rsid w:val="006C734B"/>
    <w:rsid w:val="006D1ACE"/>
    <w:rsid w:val="006D2A38"/>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5865"/>
    <w:rsid w:val="006F0345"/>
    <w:rsid w:val="006F0FF7"/>
    <w:rsid w:val="006F120A"/>
    <w:rsid w:val="006F2205"/>
    <w:rsid w:val="006F334B"/>
    <w:rsid w:val="006F3F4A"/>
    <w:rsid w:val="006F40DA"/>
    <w:rsid w:val="006F43DF"/>
    <w:rsid w:val="006F599D"/>
    <w:rsid w:val="006F6AF4"/>
    <w:rsid w:val="006F6D41"/>
    <w:rsid w:val="006F76B5"/>
    <w:rsid w:val="006F7E39"/>
    <w:rsid w:val="007010B6"/>
    <w:rsid w:val="00702686"/>
    <w:rsid w:val="00703537"/>
    <w:rsid w:val="007042B9"/>
    <w:rsid w:val="007048A2"/>
    <w:rsid w:val="00705D40"/>
    <w:rsid w:val="007071F7"/>
    <w:rsid w:val="007074E6"/>
    <w:rsid w:val="007103F2"/>
    <w:rsid w:val="007127AF"/>
    <w:rsid w:val="00712903"/>
    <w:rsid w:val="00713A35"/>
    <w:rsid w:val="007140CF"/>
    <w:rsid w:val="00714C23"/>
    <w:rsid w:val="00714E88"/>
    <w:rsid w:val="0071551C"/>
    <w:rsid w:val="00715E48"/>
    <w:rsid w:val="00716AB5"/>
    <w:rsid w:val="00716F60"/>
    <w:rsid w:val="00716F77"/>
    <w:rsid w:val="007175B3"/>
    <w:rsid w:val="00720A00"/>
    <w:rsid w:val="007219D8"/>
    <w:rsid w:val="00721A49"/>
    <w:rsid w:val="00723604"/>
    <w:rsid w:val="00723A7E"/>
    <w:rsid w:val="007245E6"/>
    <w:rsid w:val="007257DC"/>
    <w:rsid w:val="00726D7A"/>
    <w:rsid w:val="0073096D"/>
    <w:rsid w:val="0073142E"/>
    <w:rsid w:val="00731950"/>
    <w:rsid w:val="00731987"/>
    <w:rsid w:val="00731C87"/>
    <w:rsid w:val="00732E13"/>
    <w:rsid w:val="007349A2"/>
    <w:rsid w:val="00736EF4"/>
    <w:rsid w:val="00737919"/>
    <w:rsid w:val="00741334"/>
    <w:rsid w:val="007414D9"/>
    <w:rsid w:val="00741593"/>
    <w:rsid w:val="00742B86"/>
    <w:rsid w:val="00743DAA"/>
    <w:rsid w:val="00743E47"/>
    <w:rsid w:val="0074483B"/>
    <w:rsid w:val="00745142"/>
    <w:rsid w:val="00746200"/>
    <w:rsid w:val="00746452"/>
    <w:rsid w:val="00746613"/>
    <w:rsid w:val="00746AE9"/>
    <w:rsid w:val="00746B4A"/>
    <w:rsid w:val="00746C0B"/>
    <w:rsid w:val="00746C7A"/>
    <w:rsid w:val="00747850"/>
    <w:rsid w:val="00750064"/>
    <w:rsid w:val="00750B6C"/>
    <w:rsid w:val="00751041"/>
    <w:rsid w:val="00751312"/>
    <w:rsid w:val="0075146D"/>
    <w:rsid w:val="0075169B"/>
    <w:rsid w:val="00752772"/>
    <w:rsid w:val="0075291A"/>
    <w:rsid w:val="00753185"/>
    <w:rsid w:val="007547D4"/>
    <w:rsid w:val="00754A41"/>
    <w:rsid w:val="00754A59"/>
    <w:rsid w:val="00754AE1"/>
    <w:rsid w:val="00755971"/>
    <w:rsid w:val="00755AA1"/>
    <w:rsid w:val="00756B30"/>
    <w:rsid w:val="0075727D"/>
    <w:rsid w:val="007609A4"/>
    <w:rsid w:val="00762177"/>
    <w:rsid w:val="007622AE"/>
    <w:rsid w:val="007663B5"/>
    <w:rsid w:val="00766E5F"/>
    <w:rsid w:val="00767B60"/>
    <w:rsid w:val="00767E19"/>
    <w:rsid w:val="007703B6"/>
    <w:rsid w:val="00770474"/>
    <w:rsid w:val="0077100B"/>
    <w:rsid w:val="007740EF"/>
    <w:rsid w:val="007743FB"/>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A46"/>
    <w:rsid w:val="00792D51"/>
    <w:rsid w:val="00793A63"/>
    <w:rsid w:val="00793BA5"/>
    <w:rsid w:val="00794DD6"/>
    <w:rsid w:val="00795852"/>
    <w:rsid w:val="00795E37"/>
    <w:rsid w:val="00795FB1"/>
    <w:rsid w:val="00796461"/>
    <w:rsid w:val="00797AE6"/>
    <w:rsid w:val="007A043B"/>
    <w:rsid w:val="007A0832"/>
    <w:rsid w:val="007A0942"/>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95D"/>
    <w:rsid w:val="007D2141"/>
    <w:rsid w:val="007D33D2"/>
    <w:rsid w:val="007D3664"/>
    <w:rsid w:val="007D5BD5"/>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FC4"/>
    <w:rsid w:val="00801FF8"/>
    <w:rsid w:val="008031F5"/>
    <w:rsid w:val="00804F4F"/>
    <w:rsid w:val="00805B88"/>
    <w:rsid w:val="00814174"/>
    <w:rsid w:val="00816DBD"/>
    <w:rsid w:val="00817913"/>
    <w:rsid w:val="008218D1"/>
    <w:rsid w:val="00822266"/>
    <w:rsid w:val="008246C0"/>
    <w:rsid w:val="008266FC"/>
    <w:rsid w:val="00830097"/>
    <w:rsid w:val="00830625"/>
    <w:rsid w:val="0083407A"/>
    <w:rsid w:val="00834A64"/>
    <w:rsid w:val="00834C67"/>
    <w:rsid w:val="00835756"/>
    <w:rsid w:val="00835A25"/>
    <w:rsid w:val="008367B1"/>
    <w:rsid w:val="008375F3"/>
    <w:rsid w:val="00837D00"/>
    <w:rsid w:val="008401EE"/>
    <w:rsid w:val="008404DC"/>
    <w:rsid w:val="00840883"/>
    <w:rsid w:val="0084095F"/>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2F6C"/>
    <w:rsid w:val="00853326"/>
    <w:rsid w:val="00853A2A"/>
    <w:rsid w:val="00854C84"/>
    <w:rsid w:val="00854E2B"/>
    <w:rsid w:val="00855E44"/>
    <w:rsid w:val="00857538"/>
    <w:rsid w:val="00857BAE"/>
    <w:rsid w:val="00860B1C"/>
    <w:rsid w:val="0086246C"/>
    <w:rsid w:val="008624DB"/>
    <w:rsid w:val="00862766"/>
    <w:rsid w:val="00864413"/>
    <w:rsid w:val="008647B7"/>
    <w:rsid w:val="00864A4E"/>
    <w:rsid w:val="00865751"/>
    <w:rsid w:val="00870253"/>
    <w:rsid w:val="0087081D"/>
    <w:rsid w:val="00872A2F"/>
    <w:rsid w:val="00873812"/>
    <w:rsid w:val="008748A1"/>
    <w:rsid w:val="00876C6F"/>
    <w:rsid w:val="00877B05"/>
    <w:rsid w:val="00880156"/>
    <w:rsid w:val="00880718"/>
    <w:rsid w:val="008830A9"/>
    <w:rsid w:val="00883629"/>
    <w:rsid w:val="00885098"/>
    <w:rsid w:val="00885BFF"/>
    <w:rsid w:val="00885DBB"/>
    <w:rsid w:val="00886751"/>
    <w:rsid w:val="00886E63"/>
    <w:rsid w:val="0088702F"/>
    <w:rsid w:val="00887562"/>
    <w:rsid w:val="00887AD7"/>
    <w:rsid w:val="008906C2"/>
    <w:rsid w:val="008919DB"/>
    <w:rsid w:val="00891DF7"/>
    <w:rsid w:val="00892D04"/>
    <w:rsid w:val="00892DE6"/>
    <w:rsid w:val="008933FE"/>
    <w:rsid w:val="00893EC8"/>
    <w:rsid w:val="00894500"/>
    <w:rsid w:val="0089457A"/>
    <w:rsid w:val="00896A83"/>
    <w:rsid w:val="00897FC7"/>
    <w:rsid w:val="008A03A9"/>
    <w:rsid w:val="008A0E42"/>
    <w:rsid w:val="008A1D55"/>
    <w:rsid w:val="008A39C3"/>
    <w:rsid w:val="008A3F0A"/>
    <w:rsid w:val="008A4B6A"/>
    <w:rsid w:val="008A6324"/>
    <w:rsid w:val="008A6E2F"/>
    <w:rsid w:val="008A7A75"/>
    <w:rsid w:val="008A7B84"/>
    <w:rsid w:val="008A7EDC"/>
    <w:rsid w:val="008A7F0E"/>
    <w:rsid w:val="008B0B36"/>
    <w:rsid w:val="008B3F12"/>
    <w:rsid w:val="008B40BE"/>
    <w:rsid w:val="008B510C"/>
    <w:rsid w:val="008B5925"/>
    <w:rsid w:val="008B5A87"/>
    <w:rsid w:val="008B7686"/>
    <w:rsid w:val="008B7769"/>
    <w:rsid w:val="008C0CD2"/>
    <w:rsid w:val="008C1840"/>
    <w:rsid w:val="008C225A"/>
    <w:rsid w:val="008C2FC2"/>
    <w:rsid w:val="008C3498"/>
    <w:rsid w:val="008C393A"/>
    <w:rsid w:val="008C503D"/>
    <w:rsid w:val="008C53FE"/>
    <w:rsid w:val="008C5465"/>
    <w:rsid w:val="008C6B0E"/>
    <w:rsid w:val="008C7803"/>
    <w:rsid w:val="008C7D58"/>
    <w:rsid w:val="008D0846"/>
    <w:rsid w:val="008D1D1E"/>
    <w:rsid w:val="008D1FDC"/>
    <w:rsid w:val="008D2292"/>
    <w:rsid w:val="008D2848"/>
    <w:rsid w:val="008D3ED9"/>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3B40"/>
    <w:rsid w:val="009243B2"/>
    <w:rsid w:val="00926AF9"/>
    <w:rsid w:val="00930D4D"/>
    <w:rsid w:val="00931098"/>
    <w:rsid w:val="009317C1"/>
    <w:rsid w:val="00931E59"/>
    <w:rsid w:val="00933A7E"/>
    <w:rsid w:val="00933B4E"/>
    <w:rsid w:val="00934255"/>
    <w:rsid w:val="00934626"/>
    <w:rsid w:val="009348F0"/>
    <w:rsid w:val="00934BC3"/>
    <w:rsid w:val="00935204"/>
    <w:rsid w:val="00936109"/>
    <w:rsid w:val="0093670F"/>
    <w:rsid w:val="00936B70"/>
    <w:rsid w:val="00937590"/>
    <w:rsid w:val="009411FA"/>
    <w:rsid w:val="0094256E"/>
    <w:rsid w:val="00942F24"/>
    <w:rsid w:val="009434B6"/>
    <w:rsid w:val="00945145"/>
    <w:rsid w:val="009459FD"/>
    <w:rsid w:val="00947DFE"/>
    <w:rsid w:val="009501BD"/>
    <w:rsid w:val="00950DF7"/>
    <w:rsid w:val="00950E0B"/>
    <w:rsid w:val="009519D6"/>
    <w:rsid w:val="0095436E"/>
    <w:rsid w:val="00954D49"/>
    <w:rsid w:val="00956874"/>
    <w:rsid w:val="00957D8E"/>
    <w:rsid w:val="00961CB2"/>
    <w:rsid w:val="0096256D"/>
    <w:rsid w:val="00962D67"/>
    <w:rsid w:val="00963AED"/>
    <w:rsid w:val="00963E88"/>
    <w:rsid w:val="009640C2"/>
    <w:rsid w:val="009641D6"/>
    <w:rsid w:val="00964BF7"/>
    <w:rsid w:val="00965539"/>
    <w:rsid w:val="009662BF"/>
    <w:rsid w:val="00967508"/>
    <w:rsid w:val="0097422E"/>
    <w:rsid w:val="00976344"/>
    <w:rsid w:val="00981195"/>
    <w:rsid w:val="00981312"/>
    <w:rsid w:val="00981B24"/>
    <w:rsid w:val="00982747"/>
    <w:rsid w:val="00982EA9"/>
    <w:rsid w:val="0098321D"/>
    <w:rsid w:val="00984C85"/>
    <w:rsid w:val="00984CB6"/>
    <w:rsid w:val="0098511C"/>
    <w:rsid w:val="0098614F"/>
    <w:rsid w:val="009903CE"/>
    <w:rsid w:val="00991782"/>
    <w:rsid w:val="00991FF2"/>
    <w:rsid w:val="009922DC"/>
    <w:rsid w:val="0099408C"/>
    <w:rsid w:val="009940AF"/>
    <w:rsid w:val="009945FC"/>
    <w:rsid w:val="00995483"/>
    <w:rsid w:val="00995AFA"/>
    <w:rsid w:val="00995B65"/>
    <w:rsid w:val="00996052"/>
    <w:rsid w:val="00996826"/>
    <w:rsid w:val="00996BC8"/>
    <w:rsid w:val="00997641"/>
    <w:rsid w:val="009976B6"/>
    <w:rsid w:val="00997ABF"/>
    <w:rsid w:val="00997C68"/>
    <w:rsid w:val="00997ED1"/>
    <w:rsid w:val="009A04A0"/>
    <w:rsid w:val="009A156A"/>
    <w:rsid w:val="009A1F9C"/>
    <w:rsid w:val="009A2E8A"/>
    <w:rsid w:val="009A318E"/>
    <w:rsid w:val="009A39FD"/>
    <w:rsid w:val="009A3EDB"/>
    <w:rsid w:val="009A4A70"/>
    <w:rsid w:val="009A509B"/>
    <w:rsid w:val="009A670E"/>
    <w:rsid w:val="009A7A75"/>
    <w:rsid w:val="009B075C"/>
    <w:rsid w:val="009B0C61"/>
    <w:rsid w:val="009B1DE3"/>
    <w:rsid w:val="009B1EC1"/>
    <w:rsid w:val="009B247D"/>
    <w:rsid w:val="009B29C4"/>
    <w:rsid w:val="009B2F58"/>
    <w:rsid w:val="009C05B6"/>
    <w:rsid w:val="009C12A0"/>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4404"/>
    <w:rsid w:val="009D4D65"/>
    <w:rsid w:val="009D76D8"/>
    <w:rsid w:val="009E02CB"/>
    <w:rsid w:val="009E09AE"/>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770D"/>
    <w:rsid w:val="00A002B5"/>
    <w:rsid w:val="00A01F27"/>
    <w:rsid w:val="00A01F6E"/>
    <w:rsid w:val="00A03A64"/>
    <w:rsid w:val="00A03B74"/>
    <w:rsid w:val="00A0442A"/>
    <w:rsid w:val="00A04C1C"/>
    <w:rsid w:val="00A04FBA"/>
    <w:rsid w:val="00A06C83"/>
    <w:rsid w:val="00A1116E"/>
    <w:rsid w:val="00A11251"/>
    <w:rsid w:val="00A1169D"/>
    <w:rsid w:val="00A11B2C"/>
    <w:rsid w:val="00A12076"/>
    <w:rsid w:val="00A1273C"/>
    <w:rsid w:val="00A13E46"/>
    <w:rsid w:val="00A17CB0"/>
    <w:rsid w:val="00A17F58"/>
    <w:rsid w:val="00A2056B"/>
    <w:rsid w:val="00A2125B"/>
    <w:rsid w:val="00A219F4"/>
    <w:rsid w:val="00A2218B"/>
    <w:rsid w:val="00A23162"/>
    <w:rsid w:val="00A23217"/>
    <w:rsid w:val="00A23FC2"/>
    <w:rsid w:val="00A26DE9"/>
    <w:rsid w:val="00A27F37"/>
    <w:rsid w:val="00A303C4"/>
    <w:rsid w:val="00A32292"/>
    <w:rsid w:val="00A32FE9"/>
    <w:rsid w:val="00A337A1"/>
    <w:rsid w:val="00A34814"/>
    <w:rsid w:val="00A34BF7"/>
    <w:rsid w:val="00A356CE"/>
    <w:rsid w:val="00A3590D"/>
    <w:rsid w:val="00A35AB9"/>
    <w:rsid w:val="00A365BD"/>
    <w:rsid w:val="00A372A8"/>
    <w:rsid w:val="00A3780B"/>
    <w:rsid w:val="00A40CAC"/>
    <w:rsid w:val="00A40EDB"/>
    <w:rsid w:val="00A420F2"/>
    <w:rsid w:val="00A4256C"/>
    <w:rsid w:val="00A42A46"/>
    <w:rsid w:val="00A43356"/>
    <w:rsid w:val="00A43F1C"/>
    <w:rsid w:val="00A451B6"/>
    <w:rsid w:val="00A45551"/>
    <w:rsid w:val="00A4574A"/>
    <w:rsid w:val="00A45B3F"/>
    <w:rsid w:val="00A46437"/>
    <w:rsid w:val="00A46575"/>
    <w:rsid w:val="00A46AC8"/>
    <w:rsid w:val="00A4790E"/>
    <w:rsid w:val="00A47F22"/>
    <w:rsid w:val="00A5078D"/>
    <w:rsid w:val="00A50986"/>
    <w:rsid w:val="00A50BA4"/>
    <w:rsid w:val="00A520AF"/>
    <w:rsid w:val="00A5340B"/>
    <w:rsid w:val="00A545CE"/>
    <w:rsid w:val="00A5495D"/>
    <w:rsid w:val="00A54B62"/>
    <w:rsid w:val="00A55FCF"/>
    <w:rsid w:val="00A60749"/>
    <w:rsid w:val="00A60CA4"/>
    <w:rsid w:val="00A62089"/>
    <w:rsid w:val="00A63CEE"/>
    <w:rsid w:val="00A652BE"/>
    <w:rsid w:val="00A65B9A"/>
    <w:rsid w:val="00A663BF"/>
    <w:rsid w:val="00A672F1"/>
    <w:rsid w:val="00A7041B"/>
    <w:rsid w:val="00A71ECD"/>
    <w:rsid w:val="00A73006"/>
    <w:rsid w:val="00A747D0"/>
    <w:rsid w:val="00A80099"/>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DE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2D60"/>
    <w:rsid w:val="00AB474B"/>
    <w:rsid w:val="00AB49C9"/>
    <w:rsid w:val="00AB5439"/>
    <w:rsid w:val="00AB6A14"/>
    <w:rsid w:val="00AB6F7D"/>
    <w:rsid w:val="00AB74DE"/>
    <w:rsid w:val="00AC2200"/>
    <w:rsid w:val="00AC236F"/>
    <w:rsid w:val="00AC2C19"/>
    <w:rsid w:val="00AC38E8"/>
    <w:rsid w:val="00AC3CEC"/>
    <w:rsid w:val="00AC69D0"/>
    <w:rsid w:val="00AC6ECF"/>
    <w:rsid w:val="00AC7181"/>
    <w:rsid w:val="00AC7A70"/>
    <w:rsid w:val="00AD0B7A"/>
    <w:rsid w:val="00AD16EA"/>
    <w:rsid w:val="00AD1F66"/>
    <w:rsid w:val="00AD33A7"/>
    <w:rsid w:val="00AD3983"/>
    <w:rsid w:val="00AD39F7"/>
    <w:rsid w:val="00AD3D52"/>
    <w:rsid w:val="00AD54B6"/>
    <w:rsid w:val="00AD557A"/>
    <w:rsid w:val="00AD5711"/>
    <w:rsid w:val="00AD59B8"/>
    <w:rsid w:val="00AD5D9F"/>
    <w:rsid w:val="00AD5F61"/>
    <w:rsid w:val="00AD64CC"/>
    <w:rsid w:val="00AD7113"/>
    <w:rsid w:val="00AD75A4"/>
    <w:rsid w:val="00AD7D02"/>
    <w:rsid w:val="00AE12D1"/>
    <w:rsid w:val="00AE1A85"/>
    <w:rsid w:val="00AE2EBD"/>
    <w:rsid w:val="00AE3806"/>
    <w:rsid w:val="00AE3FD8"/>
    <w:rsid w:val="00AE4455"/>
    <w:rsid w:val="00AE44DB"/>
    <w:rsid w:val="00AE4C8E"/>
    <w:rsid w:val="00AE5066"/>
    <w:rsid w:val="00AF0182"/>
    <w:rsid w:val="00AF0887"/>
    <w:rsid w:val="00AF08CC"/>
    <w:rsid w:val="00AF0BEB"/>
    <w:rsid w:val="00AF122C"/>
    <w:rsid w:val="00AF28D3"/>
    <w:rsid w:val="00AF2C63"/>
    <w:rsid w:val="00AF516B"/>
    <w:rsid w:val="00AF7126"/>
    <w:rsid w:val="00AF7759"/>
    <w:rsid w:val="00AF7AE6"/>
    <w:rsid w:val="00B0196D"/>
    <w:rsid w:val="00B026BF"/>
    <w:rsid w:val="00B02ECA"/>
    <w:rsid w:val="00B05F84"/>
    <w:rsid w:val="00B063F5"/>
    <w:rsid w:val="00B06867"/>
    <w:rsid w:val="00B10AA6"/>
    <w:rsid w:val="00B12912"/>
    <w:rsid w:val="00B1293C"/>
    <w:rsid w:val="00B12C10"/>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ACD"/>
    <w:rsid w:val="00B45F01"/>
    <w:rsid w:val="00B50B63"/>
    <w:rsid w:val="00B50BF5"/>
    <w:rsid w:val="00B522AE"/>
    <w:rsid w:val="00B52957"/>
    <w:rsid w:val="00B52EE8"/>
    <w:rsid w:val="00B53065"/>
    <w:rsid w:val="00B539B3"/>
    <w:rsid w:val="00B55632"/>
    <w:rsid w:val="00B57983"/>
    <w:rsid w:val="00B603B1"/>
    <w:rsid w:val="00B64259"/>
    <w:rsid w:val="00B64680"/>
    <w:rsid w:val="00B64742"/>
    <w:rsid w:val="00B64967"/>
    <w:rsid w:val="00B64F23"/>
    <w:rsid w:val="00B65A55"/>
    <w:rsid w:val="00B65F44"/>
    <w:rsid w:val="00B67840"/>
    <w:rsid w:val="00B67CC1"/>
    <w:rsid w:val="00B67F1B"/>
    <w:rsid w:val="00B71FB6"/>
    <w:rsid w:val="00B73935"/>
    <w:rsid w:val="00B73B84"/>
    <w:rsid w:val="00B73EC7"/>
    <w:rsid w:val="00B74E28"/>
    <w:rsid w:val="00B75774"/>
    <w:rsid w:val="00B75A08"/>
    <w:rsid w:val="00B76271"/>
    <w:rsid w:val="00B76B1A"/>
    <w:rsid w:val="00B80B9E"/>
    <w:rsid w:val="00B82A13"/>
    <w:rsid w:val="00B82DBF"/>
    <w:rsid w:val="00B84B5C"/>
    <w:rsid w:val="00B8547F"/>
    <w:rsid w:val="00B90C0F"/>
    <w:rsid w:val="00B9228D"/>
    <w:rsid w:val="00B92EA5"/>
    <w:rsid w:val="00B930A6"/>
    <w:rsid w:val="00B93B68"/>
    <w:rsid w:val="00B93CCC"/>
    <w:rsid w:val="00B942F3"/>
    <w:rsid w:val="00B947F1"/>
    <w:rsid w:val="00B94952"/>
    <w:rsid w:val="00B94E39"/>
    <w:rsid w:val="00B97252"/>
    <w:rsid w:val="00B97650"/>
    <w:rsid w:val="00B97BAC"/>
    <w:rsid w:val="00BA0162"/>
    <w:rsid w:val="00BA0A12"/>
    <w:rsid w:val="00BA1064"/>
    <w:rsid w:val="00BA2CC9"/>
    <w:rsid w:val="00BA3376"/>
    <w:rsid w:val="00BA3BA9"/>
    <w:rsid w:val="00BA64A7"/>
    <w:rsid w:val="00BB0381"/>
    <w:rsid w:val="00BB1A75"/>
    <w:rsid w:val="00BB26C2"/>
    <w:rsid w:val="00BB4353"/>
    <w:rsid w:val="00BB68AE"/>
    <w:rsid w:val="00BB69F1"/>
    <w:rsid w:val="00BB6DA8"/>
    <w:rsid w:val="00BC022A"/>
    <w:rsid w:val="00BC0F05"/>
    <w:rsid w:val="00BC2C2D"/>
    <w:rsid w:val="00BC31A3"/>
    <w:rsid w:val="00BC33F2"/>
    <w:rsid w:val="00BC38CF"/>
    <w:rsid w:val="00BC443D"/>
    <w:rsid w:val="00BC5245"/>
    <w:rsid w:val="00BC5F1C"/>
    <w:rsid w:val="00BC6CF3"/>
    <w:rsid w:val="00BD01EC"/>
    <w:rsid w:val="00BD0524"/>
    <w:rsid w:val="00BD05F0"/>
    <w:rsid w:val="00BD29FE"/>
    <w:rsid w:val="00BD2D7F"/>
    <w:rsid w:val="00BD3A0D"/>
    <w:rsid w:val="00BD4385"/>
    <w:rsid w:val="00BD45DC"/>
    <w:rsid w:val="00BD4754"/>
    <w:rsid w:val="00BD4EAB"/>
    <w:rsid w:val="00BD53A4"/>
    <w:rsid w:val="00BD6B8C"/>
    <w:rsid w:val="00BD7710"/>
    <w:rsid w:val="00BE0C5F"/>
    <w:rsid w:val="00BE0FF5"/>
    <w:rsid w:val="00BE168B"/>
    <w:rsid w:val="00BE2176"/>
    <w:rsid w:val="00BE4ADF"/>
    <w:rsid w:val="00BE4B3B"/>
    <w:rsid w:val="00BE4E92"/>
    <w:rsid w:val="00BE51A2"/>
    <w:rsid w:val="00BE61F3"/>
    <w:rsid w:val="00BE72C1"/>
    <w:rsid w:val="00BE77D4"/>
    <w:rsid w:val="00BE7E97"/>
    <w:rsid w:val="00BF063C"/>
    <w:rsid w:val="00BF2482"/>
    <w:rsid w:val="00BF3270"/>
    <w:rsid w:val="00BF3288"/>
    <w:rsid w:val="00BF37DE"/>
    <w:rsid w:val="00BF414A"/>
    <w:rsid w:val="00BF567C"/>
    <w:rsid w:val="00BF6B75"/>
    <w:rsid w:val="00BF7BD0"/>
    <w:rsid w:val="00C00A91"/>
    <w:rsid w:val="00C0137D"/>
    <w:rsid w:val="00C01653"/>
    <w:rsid w:val="00C025AE"/>
    <w:rsid w:val="00C026C2"/>
    <w:rsid w:val="00C0285A"/>
    <w:rsid w:val="00C03499"/>
    <w:rsid w:val="00C03BCD"/>
    <w:rsid w:val="00C04120"/>
    <w:rsid w:val="00C04A4C"/>
    <w:rsid w:val="00C0617B"/>
    <w:rsid w:val="00C07808"/>
    <w:rsid w:val="00C10F6F"/>
    <w:rsid w:val="00C12EFB"/>
    <w:rsid w:val="00C1698E"/>
    <w:rsid w:val="00C16EE5"/>
    <w:rsid w:val="00C211A1"/>
    <w:rsid w:val="00C2368D"/>
    <w:rsid w:val="00C2485A"/>
    <w:rsid w:val="00C2489F"/>
    <w:rsid w:val="00C24ADD"/>
    <w:rsid w:val="00C24D0B"/>
    <w:rsid w:val="00C253CB"/>
    <w:rsid w:val="00C25A17"/>
    <w:rsid w:val="00C26989"/>
    <w:rsid w:val="00C2792A"/>
    <w:rsid w:val="00C27AFC"/>
    <w:rsid w:val="00C3085D"/>
    <w:rsid w:val="00C30961"/>
    <w:rsid w:val="00C30DEE"/>
    <w:rsid w:val="00C30EA7"/>
    <w:rsid w:val="00C3112F"/>
    <w:rsid w:val="00C31C51"/>
    <w:rsid w:val="00C31CF7"/>
    <w:rsid w:val="00C320EF"/>
    <w:rsid w:val="00C32625"/>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C21"/>
    <w:rsid w:val="00C46D18"/>
    <w:rsid w:val="00C508AA"/>
    <w:rsid w:val="00C52E91"/>
    <w:rsid w:val="00C53255"/>
    <w:rsid w:val="00C532DD"/>
    <w:rsid w:val="00C53765"/>
    <w:rsid w:val="00C53EDB"/>
    <w:rsid w:val="00C54CF8"/>
    <w:rsid w:val="00C56ABD"/>
    <w:rsid w:val="00C57635"/>
    <w:rsid w:val="00C57AA0"/>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5B53"/>
    <w:rsid w:val="00C77592"/>
    <w:rsid w:val="00C80A8A"/>
    <w:rsid w:val="00C8194D"/>
    <w:rsid w:val="00C82984"/>
    <w:rsid w:val="00C82EBD"/>
    <w:rsid w:val="00C83109"/>
    <w:rsid w:val="00C844CC"/>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F1E"/>
    <w:rsid w:val="00CA71CE"/>
    <w:rsid w:val="00CA7895"/>
    <w:rsid w:val="00CA7EE2"/>
    <w:rsid w:val="00CB1405"/>
    <w:rsid w:val="00CB2B86"/>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1571"/>
    <w:rsid w:val="00CD1A2C"/>
    <w:rsid w:val="00CD1D9C"/>
    <w:rsid w:val="00CD2FC8"/>
    <w:rsid w:val="00CD3833"/>
    <w:rsid w:val="00CD5336"/>
    <w:rsid w:val="00CD5769"/>
    <w:rsid w:val="00CD59E9"/>
    <w:rsid w:val="00CD5EB8"/>
    <w:rsid w:val="00CD5F2E"/>
    <w:rsid w:val="00CD6E22"/>
    <w:rsid w:val="00CE014C"/>
    <w:rsid w:val="00CE1296"/>
    <w:rsid w:val="00CE2646"/>
    <w:rsid w:val="00CE42FB"/>
    <w:rsid w:val="00CE4665"/>
    <w:rsid w:val="00CE4D1F"/>
    <w:rsid w:val="00CE767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14D2"/>
    <w:rsid w:val="00D0266F"/>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2DA"/>
    <w:rsid w:val="00D30EE8"/>
    <w:rsid w:val="00D31645"/>
    <w:rsid w:val="00D3726B"/>
    <w:rsid w:val="00D3767A"/>
    <w:rsid w:val="00D40283"/>
    <w:rsid w:val="00D4213B"/>
    <w:rsid w:val="00D428B3"/>
    <w:rsid w:val="00D442A7"/>
    <w:rsid w:val="00D44965"/>
    <w:rsid w:val="00D4524D"/>
    <w:rsid w:val="00D453BF"/>
    <w:rsid w:val="00D46856"/>
    <w:rsid w:val="00D47539"/>
    <w:rsid w:val="00D47877"/>
    <w:rsid w:val="00D47BD7"/>
    <w:rsid w:val="00D51FEC"/>
    <w:rsid w:val="00D5267F"/>
    <w:rsid w:val="00D53779"/>
    <w:rsid w:val="00D55A2A"/>
    <w:rsid w:val="00D55B59"/>
    <w:rsid w:val="00D566A6"/>
    <w:rsid w:val="00D567E0"/>
    <w:rsid w:val="00D56AD9"/>
    <w:rsid w:val="00D5741F"/>
    <w:rsid w:val="00D57E36"/>
    <w:rsid w:val="00D62A56"/>
    <w:rsid w:val="00D62C67"/>
    <w:rsid w:val="00D6397D"/>
    <w:rsid w:val="00D63DA7"/>
    <w:rsid w:val="00D64396"/>
    <w:rsid w:val="00D65E49"/>
    <w:rsid w:val="00D70BD3"/>
    <w:rsid w:val="00D70C26"/>
    <w:rsid w:val="00D72F70"/>
    <w:rsid w:val="00D737AF"/>
    <w:rsid w:val="00D7482E"/>
    <w:rsid w:val="00D7490B"/>
    <w:rsid w:val="00D7625B"/>
    <w:rsid w:val="00D80200"/>
    <w:rsid w:val="00D81A53"/>
    <w:rsid w:val="00D81E46"/>
    <w:rsid w:val="00D82D5D"/>
    <w:rsid w:val="00D8317B"/>
    <w:rsid w:val="00D836B2"/>
    <w:rsid w:val="00D83E17"/>
    <w:rsid w:val="00D8410F"/>
    <w:rsid w:val="00D847E3"/>
    <w:rsid w:val="00D8579A"/>
    <w:rsid w:val="00D87DB3"/>
    <w:rsid w:val="00D900D5"/>
    <w:rsid w:val="00D90787"/>
    <w:rsid w:val="00D90FA9"/>
    <w:rsid w:val="00D914F2"/>
    <w:rsid w:val="00D919B0"/>
    <w:rsid w:val="00D91F02"/>
    <w:rsid w:val="00D92198"/>
    <w:rsid w:val="00D94E68"/>
    <w:rsid w:val="00D95D26"/>
    <w:rsid w:val="00D9611B"/>
    <w:rsid w:val="00D96361"/>
    <w:rsid w:val="00D96D01"/>
    <w:rsid w:val="00D978AF"/>
    <w:rsid w:val="00DA0D48"/>
    <w:rsid w:val="00DA1007"/>
    <w:rsid w:val="00DA1936"/>
    <w:rsid w:val="00DA29C8"/>
    <w:rsid w:val="00DA4904"/>
    <w:rsid w:val="00DA4B6C"/>
    <w:rsid w:val="00DA54E2"/>
    <w:rsid w:val="00DA5ABD"/>
    <w:rsid w:val="00DA5CA3"/>
    <w:rsid w:val="00DA66B5"/>
    <w:rsid w:val="00DA67C4"/>
    <w:rsid w:val="00DA7A2E"/>
    <w:rsid w:val="00DB1E1F"/>
    <w:rsid w:val="00DB2567"/>
    <w:rsid w:val="00DB52CC"/>
    <w:rsid w:val="00DB59FB"/>
    <w:rsid w:val="00DB74A9"/>
    <w:rsid w:val="00DC1798"/>
    <w:rsid w:val="00DC3C1F"/>
    <w:rsid w:val="00DC5A8F"/>
    <w:rsid w:val="00DC5CA0"/>
    <w:rsid w:val="00DD10A7"/>
    <w:rsid w:val="00DD1425"/>
    <w:rsid w:val="00DD159B"/>
    <w:rsid w:val="00DD222C"/>
    <w:rsid w:val="00DD3F81"/>
    <w:rsid w:val="00DD4232"/>
    <w:rsid w:val="00DD44F4"/>
    <w:rsid w:val="00DD54B3"/>
    <w:rsid w:val="00DD5B5E"/>
    <w:rsid w:val="00DE067F"/>
    <w:rsid w:val="00DE1664"/>
    <w:rsid w:val="00DE1798"/>
    <w:rsid w:val="00DE2AAB"/>
    <w:rsid w:val="00DE2F8C"/>
    <w:rsid w:val="00DE41C5"/>
    <w:rsid w:val="00DE4BA2"/>
    <w:rsid w:val="00DE5195"/>
    <w:rsid w:val="00DE61DB"/>
    <w:rsid w:val="00DE6AC1"/>
    <w:rsid w:val="00DE6F4D"/>
    <w:rsid w:val="00DE70DF"/>
    <w:rsid w:val="00DE7A6C"/>
    <w:rsid w:val="00DF0FAC"/>
    <w:rsid w:val="00DF1697"/>
    <w:rsid w:val="00DF1D0B"/>
    <w:rsid w:val="00DF1D15"/>
    <w:rsid w:val="00DF2A06"/>
    <w:rsid w:val="00DF553F"/>
    <w:rsid w:val="00DF5EBD"/>
    <w:rsid w:val="00E01413"/>
    <w:rsid w:val="00E01427"/>
    <w:rsid w:val="00E01582"/>
    <w:rsid w:val="00E02EE4"/>
    <w:rsid w:val="00E04081"/>
    <w:rsid w:val="00E04B26"/>
    <w:rsid w:val="00E0530F"/>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056"/>
    <w:rsid w:val="00E358A3"/>
    <w:rsid w:val="00E35C8F"/>
    <w:rsid w:val="00E35F8D"/>
    <w:rsid w:val="00E3600D"/>
    <w:rsid w:val="00E36ABF"/>
    <w:rsid w:val="00E37648"/>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6CC7"/>
    <w:rsid w:val="00E5715E"/>
    <w:rsid w:val="00E57930"/>
    <w:rsid w:val="00E57F21"/>
    <w:rsid w:val="00E6099D"/>
    <w:rsid w:val="00E609FA"/>
    <w:rsid w:val="00E61401"/>
    <w:rsid w:val="00E616EC"/>
    <w:rsid w:val="00E61D73"/>
    <w:rsid w:val="00E62654"/>
    <w:rsid w:val="00E62B66"/>
    <w:rsid w:val="00E6391C"/>
    <w:rsid w:val="00E63B3E"/>
    <w:rsid w:val="00E63B93"/>
    <w:rsid w:val="00E643A9"/>
    <w:rsid w:val="00E64BB9"/>
    <w:rsid w:val="00E65547"/>
    <w:rsid w:val="00E677C7"/>
    <w:rsid w:val="00E70A9C"/>
    <w:rsid w:val="00E71457"/>
    <w:rsid w:val="00E71A72"/>
    <w:rsid w:val="00E7221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7E06"/>
    <w:rsid w:val="00E90AC7"/>
    <w:rsid w:val="00E90D8C"/>
    <w:rsid w:val="00E9138C"/>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8E1"/>
    <w:rsid w:val="00EA5D5A"/>
    <w:rsid w:val="00EA5FB1"/>
    <w:rsid w:val="00EA619E"/>
    <w:rsid w:val="00EA679F"/>
    <w:rsid w:val="00EA6F2D"/>
    <w:rsid w:val="00EA7DB9"/>
    <w:rsid w:val="00EA7F60"/>
    <w:rsid w:val="00EB0CFF"/>
    <w:rsid w:val="00EB25D1"/>
    <w:rsid w:val="00EB57C8"/>
    <w:rsid w:val="00EB7B7A"/>
    <w:rsid w:val="00EC0AFB"/>
    <w:rsid w:val="00EC1425"/>
    <w:rsid w:val="00EC2CF1"/>
    <w:rsid w:val="00EC3206"/>
    <w:rsid w:val="00EC3609"/>
    <w:rsid w:val="00EC3C35"/>
    <w:rsid w:val="00EC3E9F"/>
    <w:rsid w:val="00EC47FD"/>
    <w:rsid w:val="00EC4871"/>
    <w:rsid w:val="00ED17D7"/>
    <w:rsid w:val="00ED1B0D"/>
    <w:rsid w:val="00ED305D"/>
    <w:rsid w:val="00ED3276"/>
    <w:rsid w:val="00ED4E0C"/>
    <w:rsid w:val="00ED594F"/>
    <w:rsid w:val="00ED7163"/>
    <w:rsid w:val="00ED7853"/>
    <w:rsid w:val="00EE2DB8"/>
    <w:rsid w:val="00EE3865"/>
    <w:rsid w:val="00EE3C98"/>
    <w:rsid w:val="00EE3F73"/>
    <w:rsid w:val="00EE41B5"/>
    <w:rsid w:val="00EE42BE"/>
    <w:rsid w:val="00EE4D5B"/>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56E4"/>
    <w:rsid w:val="00EF657B"/>
    <w:rsid w:val="00EF6679"/>
    <w:rsid w:val="00EF6867"/>
    <w:rsid w:val="00EF6FF2"/>
    <w:rsid w:val="00F02067"/>
    <w:rsid w:val="00F0232B"/>
    <w:rsid w:val="00F0281A"/>
    <w:rsid w:val="00F03356"/>
    <w:rsid w:val="00F03F3A"/>
    <w:rsid w:val="00F05778"/>
    <w:rsid w:val="00F059E8"/>
    <w:rsid w:val="00F0728A"/>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4EBA"/>
    <w:rsid w:val="00F24F7B"/>
    <w:rsid w:val="00F259AF"/>
    <w:rsid w:val="00F2619E"/>
    <w:rsid w:val="00F26359"/>
    <w:rsid w:val="00F3094A"/>
    <w:rsid w:val="00F311EF"/>
    <w:rsid w:val="00F31521"/>
    <w:rsid w:val="00F316D8"/>
    <w:rsid w:val="00F31754"/>
    <w:rsid w:val="00F319F9"/>
    <w:rsid w:val="00F31B00"/>
    <w:rsid w:val="00F31B12"/>
    <w:rsid w:val="00F31F64"/>
    <w:rsid w:val="00F32FA8"/>
    <w:rsid w:val="00F345F9"/>
    <w:rsid w:val="00F34998"/>
    <w:rsid w:val="00F35B97"/>
    <w:rsid w:val="00F362C3"/>
    <w:rsid w:val="00F40087"/>
    <w:rsid w:val="00F42033"/>
    <w:rsid w:val="00F428AE"/>
    <w:rsid w:val="00F43222"/>
    <w:rsid w:val="00F43820"/>
    <w:rsid w:val="00F43988"/>
    <w:rsid w:val="00F442DE"/>
    <w:rsid w:val="00F4495F"/>
    <w:rsid w:val="00F459DA"/>
    <w:rsid w:val="00F46E8C"/>
    <w:rsid w:val="00F47972"/>
    <w:rsid w:val="00F522BC"/>
    <w:rsid w:val="00F527DD"/>
    <w:rsid w:val="00F5386C"/>
    <w:rsid w:val="00F56851"/>
    <w:rsid w:val="00F6056E"/>
    <w:rsid w:val="00F60BA9"/>
    <w:rsid w:val="00F60D75"/>
    <w:rsid w:val="00F63AB3"/>
    <w:rsid w:val="00F648C8"/>
    <w:rsid w:val="00F654B8"/>
    <w:rsid w:val="00F65D65"/>
    <w:rsid w:val="00F66066"/>
    <w:rsid w:val="00F67540"/>
    <w:rsid w:val="00F675C1"/>
    <w:rsid w:val="00F67B29"/>
    <w:rsid w:val="00F70711"/>
    <w:rsid w:val="00F71367"/>
    <w:rsid w:val="00F71AD7"/>
    <w:rsid w:val="00F73515"/>
    <w:rsid w:val="00F736BC"/>
    <w:rsid w:val="00F75225"/>
    <w:rsid w:val="00F75D5E"/>
    <w:rsid w:val="00F76542"/>
    <w:rsid w:val="00F8071B"/>
    <w:rsid w:val="00F810EE"/>
    <w:rsid w:val="00F81228"/>
    <w:rsid w:val="00F81356"/>
    <w:rsid w:val="00F81439"/>
    <w:rsid w:val="00F816FE"/>
    <w:rsid w:val="00F82419"/>
    <w:rsid w:val="00F8327F"/>
    <w:rsid w:val="00F84409"/>
    <w:rsid w:val="00F90C36"/>
    <w:rsid w:val="00F90E49"/>
    <w:rsid w:val="00F91A43"/>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425E"/>
    <w:rsid w:val="00FB62C6"/>
    <w:rsid w:val="00FB6507"/>
    <w:rsid w:val="00FB697C"/>
    <w:rsid w:val="00FB6B02"/>
    <w:rsid w:val="00FB73F1"/>
    <w:rsid w:val="00FB7585"/>
    <w:rsid w:val="00FB75FE"/>
    <w:rsid w:val="00FC2166"/>
    <w:rsid w:val="00FC217C"/>
    <w:rsid w:val="00FC3A27"/>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57C4"/>
    <w:rsid w:val="00FE5A22"/>
    <w:rsid w:val="00FE5BCC"/>
    <w:rsid w:val="00FE67C0"/>
    <w:rsid w:val="00FE7EC0"/>
    <w:rsid w:val="00FF0DC3"/>
    <w:rsid w:val="00FF11F2"/>
    <w:rsid w:val="00FF1940"/>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C4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ncea.acl.gov/Resources/Publications.aspx" TargetMode="External"/><Relationship Id="rId21" Type="http://schemas.openxmlformats.org/officeDocument/2006/relationships/hyperlink" Target="https://tinyurl.com/HomelessCampExposesCracks" TargetMode="External"/><Relationship Id="rId42" Type="http://schemas.openxmlformats.org/officeDocument/2006/relationships/hyperlink" Target="https://malegislature.gov/Events/Hearings/Joint" TargetMode="External"/><Relationship Id="rId63" Type="http://schemas.openxmlformats.org/officeDocument/2006/relationships/hyperlink" Target="https://www.medicaid.gov/medicaid/home-community-based-services/guidance/strengthening-and-investing-home-and-community-based-services-for-medicaid-beneficiaries-american-rescue-plan-act-of-2021-section-9817-spending-plans-and-narratives/index.html" TargetMode="External"/><Relationship Id="rId84" Type="http://schemas.openxmlformats.org/officeDocument/2006/relationships/hyperlink" Target="https://tinyurl.com/HiddenRisksOfRemoteWork" TargetMode="External"/><Relationship Id="rId138" Type="http://schemas.openxmlformats.org/officeDocument/2006/relationships/hyperlink" Target="https://governor.vermont.gov/press-release/state-vermont-strengthens-school-testing-program-makes-covid-19-response-testing" TargetMode="External"/><Relationship Id="rId159" Type="http://schemas.openxmlformats.org/officeDocument/2006/relationships/hyperlink" Target="https://www.bjs.gov/content/pub/pdf/ji19.pdf" TargetMode="External"/><Relationship Id="rId170" Type="http://schemas.openxmlformats.org/officeDocument/2006/relationships/hyperlink" Target="https://pubmed.ncbi.nlm.nih.gov/28132701/" TargetMode="External"/><Relationship Id="rId191" Type="http://schemas.openxmlformats.org/officeDocument/2006/relationships/hyperlink" Target="https://ncea.acl.gov/Resources/Publications.aspx" TargetMode="External"/><Relationship Id="rId205" Type="http://schemas.openxmlformats.org/officeDocument/2006/relationships/hyperlink" Target="https://dignityalliancema.org/resources/" TargetMode="External"/><Relationship Id="rId226" Type="http://schemas.openxmlformats.org/officeDocument/2006/relationships/hyperlink" Target="mailto:lforrow@bidmc.harvard.edu" TargetMode="External"/><Relationship Id="rId107" Type="http://schemas.openxmlformats.org/officeDocument/2006/relationships/hyperlink" Target="https://ncea.acl.gov/Resources/Publications.aspx" TargetMode="External"/><Relationship Id="rId11" Type="http://schemas.openxmlformats.org/officeDocument/2006/relationships/hyperlink" Target="https://tinyurl.com/BaseballDiamondsAreForever" TargetMode="External"/><Relationship Id="rId32" Type="http://schemas.openxmlformats.org/officeDocument/2006/relationships/hyperlink" Target="https://tinyurl.com/AduhelmPropenentsTakeMoney" TargetMode="External"/><Relationship Id="rId53" Type="http://schemas.openxmlformats.org/officeDocument/2006/relationships/hyperlink" Target="https://tinyurl.com/Nov4SeriousIllnessCare" TargetMode="External"/><Relationship Id="rId74" Type="http://schemas.openxmlformats.org/officeDocument/2006/relationships/hyperlink" Target="https://tinyurl.com/FederalFundsSpurHomeCare" TargetMode="External"/><Relationship Id="rId128" Type="http://schemas.openxmlformats.org/officeDocument/2006/relationships/hyperlink" Target="https://tinyurl.com/HyperthymiaMentalIllness" TargetMode="External"/><Relationship Id="rId149" Type="http://schemas.openxmlformats.org/officeDocument/2006/relationships/hyperlink" Target="https://tinyurl.com/BaseballDiamondsAreForever" TargetMode="External"/><Relationship Id="rId5" Type="http://schemas.openxmlformats.org/officeDocument/2006/relationships/webSettings" Target="webSettings.xml"/><Relationship Id="rId95" Type="http://schemas.openxmlformats.org/officeDocument/2006/relationships/hyperlink" Target="https://tinyurl.com/WorstHousingCrisis" TargetMode="External"/><Relationship Id="rId160" Type="http://schemas.openxmlformats.org/officeDocument/2006/relationships/hyperlink" Target="https://bjs.ojp.gov/content/pub/pdf/ji19.pdf" TargetMode="External"/><Relationship Id="rId181" Type="http://schemas.openxmlformats.org/officeDocument/2006/relationships/hyperlink" Target="https://ncea.acl.gov/Resources/Publications.aspx" TargetMode="External"/><Relationship Id="rId216" Type="http://schemas.openxmlformats.org/officeDocument/2006/relationships/hyperlink" Target="http://www.DignityAllianceMA.org" TargetMode="External"/><Relationship Id="rId22" Type="http://schemas.openxmlformats.org/officeDocument/2006/relationships/hyperlink" Target="https://tinyurl.com/MentraInclusiveTalent" TargetMode="External"/><Relationship Id="rId43" Type="http://schemas.openxmlformats.org/officeDocument/2006/relationships/hyperlink" Target="https://r20.rs6.net/tn.jsp?f=00113CZz1ejFVTgNrxfVbx39xmf7fUKIs4hakNCSpOICBYW4x5nVZ3Dldm-KHDIMCrZSdVvgthEfEQruT9lOx5F2JwWXgJsCQsQ50pYpXlHxh6FrH0sgcZfZJuSSzrMw3y2ZLhLbHZ2dc6d5THbIDgMrTkV5t5HGRWxAjdz9SAyIiajYQdMNTT8Hg==&amp;c=2yVHUcXAW6tsow6nus4lB7kRuEOGFX1zbFJIANgETDhOy2te8tzztg==&amp;ch=ILWvNj5KT450FMCh-wAUpb0LNmS3mInHDr93XCtPpOiR96B3SwFxJQ==" TargetMode="External"/><Relationship Id="rId64" Type="http://schemas.openxmlformats.org/officeDocument/2006/relationships/hyperlink" Target="https://www.nashp.org/states-use-american-rescue-plan-act-funds-to-strengthen-home-and-community-based-service-workforce/" TargetMode="External"/><Relationship Id="rId118" Type="http://schemas.openxmlformats.org/officeDocument/2006/relationships/hyperlink" Target="https://ncea.acl.gov/Resources/Publications.aspx" TargetMode="External"/><Relationship Id="rId139" Type="http://schemas.openxmlformats.org/officeDocument/2006/relationships/hyperlink" Target="https://www.kxan.com/news/education/no-more-quarantine-for-kids-school-districts-try-test-and-stay-covid-19-testing-model/" TargetMode="External"/><Relationship Id="rId85" Type="http://schemas.openxmlformats.org/officeDocument/2006/relationships/hyperlink" Target="https://www.penguinrandomhouse.com/books/305742/a-first-rate-madness-by-nassir-ghaemi/9780143121336" TargetMode="External"/><Relationship Id="rId150" Type="http://schemas.openxmlformats.org/officeDocument/2006/relationships/hyperlink" Target="https://tinyurl.com/102YearOldGolfRage" TargetMode="External"/><Relationship Id="rId171" Type="http://schemas.openxmlformats.org/officeDocument/2006/relationships/hyperlink" Target="https://tinyurl.com/ChronicConditionsScreenInJail" TargetMode="External"/><Relationship Id="rId192" Type="http://schemas.openxmlformats.org/officeDocument/2006/relationships/hyperlink" Target="https://ncea.acl.gov/Resources/Publications.aspx" TargetMode="External"/><Relationship Id="rId206" Type="http://schemas.openxmlformats.org/officeDocument/2006/relationships/hyperlink" Target="https://dignityalliancema.org/funding-opportunities/" TargetMode="External"/><Relationship Id="rId227" Type="http://schemas.openxmlformats.org/officeDocument/2006/relationships/hyperlink" Target="mailto:jimlomastro@comcast.net" TargetMode="External"/><Relationship Id="rId12" Type="http://schemas.openxmlformats.org/officeDocument/2006/relationships/hyperlink" Target="https://tinyurl.com/DouglasMartinLifeWellLIved" TargetMode="External"/><Relationship Id="rId33" Type="http://schemas.openxmlformats.org/officeDocument/2006/relationships/hyperlink" Target="https://tinyurl.com/ConsumerVoiceAdvocacyForm" TargetMode="External"/><Relationship Id="rId108" Type="http://schemas.openxmlformats.org/officeDocument/2006/relationships/hyperlink" Target="https://ncea.acl.gov/Resources/Publications.aspx" TargetMode="External"/><Relationship Id="rId129" Type="http://schemas.openxmlformats.org/officeDocument/2006/relationships/hyperlink" Target="http://kff.org" TargetMode="External"/><Relationship Id="rId54" Type="http://schemas.openxmlformats.org/officeDocument/2006/relationships/hyperlink" Target="http://kff.org" TargetMode="External"/><Relationship Id="rId75" Type="http://schemas.openxmlformats.org/officeDocument/2006/relationships/hyperlink" Target="https://www.healthcarevaluehub.org/cost-and-quality-problems/browse-cost-driverquality-issue/social-determinants-health" TargetMode="External"/><Relationship Id="rId96" Type="http://schemas.openxmlformats.org/officeDocument/2006/relationships/hyperlink" Target="https://ncea.acl.gov/Resources/Publications.aspx" TargetMode="External"/><Relationship Id="rId140" Type="http://schemas.openxmlformats.org/officeDocument/2006/relationships/hyperlink" Target="https://www.doe.mass.edu/covid19/on-desktop/fall-2021-covid19-guide/fall-2021-covid19-guide.pdf" TargetMode="External"/><Relationship Id="rId161" Type="http://schemas.openxmlformats.org/officeDocument/2006/relationships/hyperlink" Target="https://www.prisonpolicy.org/reports/repeatarrests.html" TargetMode="External"/><Relationship Id="rId182" Type="http://schemas.openxmlformats.org/officeDocument/2006/relationships/hyperlink" Target="https://ncea.acl.gov/Resources/Publications.aspx" TargetMode="External"/><Relationship Id="rId217" Type="http://schemas.openxmlformats.org/officeDocument/2006/relationships/hyperlink" Target="mailto:bhenning@bostoncil.org" TargetMode="External"/><Relationship Id="rId6" Type="http://schemas.openxmlformats.org/officeDocument/2006/relationships/footnotes" Target="footnotes.xml"/><Relationship Id="rId23" Type="http://schemas.openxmlformats.org/officeDocument/2006/relationships/hyperlink" Target="https://tinyurl.com/CompanyMentalHealthBenefit" TargetMode="External"/><Relationship Id="rId119" Type="http://schemas.openxmlformats.org/officeDocument/2006/relationships/hyperlink" Target="https://ncea.acl.gov/Resources/Publications.aspx" TargetMode="External"/><Relationship Id="rId44" Type="http://schemas.openxmlformats.org/officeDocument/2006/relationships/hyperlink" Target="https://r20.rs6.net/tn.jsp?f=00113CZz1ejFVTgNrxfVbx39xmf7fUKIs4hakNCSpOICBYW4x5nVZ3Dldm-KHDIMCrZ7nptWEwx1sfha21ptP8iccZs3egxvAZCeMOCTUgADbiM6NNq9Gil58NsH-q1JqXpr4yadNOvFLOxzv_zxLxqlsjzNVtQIcAwGAGaA4AxxtfyEyVCAApC5A==&amp;c=2yVHUcXAW6tsow6nus4lB7kRuEOGFX1zbFJIANgETDhOy2te8tzztg==&amp;ch=ILWvNj5KT450FMCh-wAUpb0LNmS3mInHDr93XCtPpOiR96B3SwFxJQ==" TargetMode="External"/><Relationship Id="rId65" Type="http://schemas.openxmlformats.org/officeDocument/2006/relationships/hyperlink" Target="https://us06web.zoom.us/j/86837399444" TargetMode="External"/><Relationship Id="rId86" Type="http://schemas.openxmlformats.org/officeDocument/2006/relationships/hyperlink" Target="https://tinyurl.com/HyperthymiaMentalIllness" TargetMode="External"/><Relationship Id="rId130" Type="http://schemas.openxmlformats.org/officeDocument/2006/relationships/hyperlink" Target="https://tinyurl.com/2021HealtBenefitsSurvey" TargetMode="External"/><Relationship Id="rId151" Type="http://schemas.openxmlformats.org/officeDocument/2006/relationships/hyperlink" Target="https://tinyurl.com/PrisonJailReentryAndHealth" TargetMode="External"/><Relationship Id="rId172" Type="http://schemas.openxmlformats.org/officeDocument/2006/relationships/hyperlink" Target="https://tinyurl.com/CloakingPrisonCovidData" TargetMode="External"/><Relationship Id="rId193" Type="http://schemas.openxmlformats.org/officeDocument/2006/relationships/hyperlink" Target="https://ncea.acl.gov/Resources/Publications.aspx" TargetMode="External"/><Relationship Id="rId207" Type="http://schemas.openxmlformats.org/officeDocument/2006/relationships/hyperlink" Target="https://www.mass.gov/doc/notice-of-intent-to-close-heathwood-healthcare/download" TargetMode="External"/><Relationship Id="rId228" Type="http://schemas.openxmlformats.org/officeDocument/2006/relationships/hyperlink" Target="https://dignityalliancema.org/contact/sign-up-for-emails/" TargetMode="External"/><Relationship Id="rId13" Type="http://schemas.openxmlformats.org/officeDocument/2006/relationships/hyperlink" Target="https://tinyurl.com/PublicBenefitsUnfairTreatment" TargetMode="External"/><Relationship Id="rId109" Type="http://schemas.openxmlformats.org/officeDocument/2006/relationships/hyperlink" Target="https://ncea.acl.gov/Resources/Publications.aspx" TargetMode="External"/><Relationship Id="rId34" Type="http://schemas.openxmlformats.org/officeDocument/2006/relationships/hyperlink" Target="https://tinyurl.com/DouglasMartinLifeWellLIved" TargetMode="External"/><Relationship Id="rId55" Type="http://schemas.openxmlformats.org/officeDocument/2006/relationships/hyperlink" Target="https://tinyurl.com/2021HealtBenefitsSurvey" TargetMode="External"/><Relationship Id="rId76" Type="http://schemas.openxmlformats.org/officeDocument/2006/relationships/hyperlink" Target="https://tinyurl.com/HealtCareAnywhere" TargetMode="External"/><Relationship Id="rId97" Type="http://schemas.openxmlformats.org/officeDocument/2006/relationships/hyperlink" Target="https://ncea.acl.gov/Resources/Publications.aspx" TargetMode="External"/><Relationship Id="rId120" Type="http://schemas.openxmlformats.org/officeDocument/2006/relationships/hyperlink" Target="https://ncea.acl.gov/Resources/Publications.aspx" TargetMode="External"/><Relationship Id="rId141" Type="http://schemas.openxmlformats.org/officeDocument/2006/relationships/hyperlink" Target="https://www.wbur.org/news/2021/10/12/massachusetts-national-guard-schools-prisons" TargetMode="External"/><Relationship Id="rId7" Type="http://schemas.openxmlformats.org/officeDocument/2006/relationships/endnotes" Target="endnotes.xml"/><Relationship Id="rId162" Type="http://schemas.openxmlformats.org/officeDocument/2006/relationships/hyperlink" Target="https://www.bjs.gov/index.cfm?ty=pbdetail&amp;iid=5219" TargetMode="External"/><Relationship Id="rId183" Type="http://schemas.openxmlformats.org/officeDocument/2006/relationships/hyperlink" Target="https://ncea.acl.gov/Resources/Publications.aspx" TargetMode="External"/><Relationship Id="rId218" Type="http://schemas.openxmlformats.org/officeDocument/2006/relationships/hyperlink" Target="mailto:paul.lanzikos@gmail.com" TargetMode="External"/><Relationship Id="rId24" Type="http://schemas.openxmlformats.org/officeDocument/2006/relationships/hyperlink" Target="https://tinyurl.com/HiddenRisksOfRemoteWork" TargetMode="External"/><Relationship Id="rId45" Type="http://schemas.openxmlformats.org/officeDocument/2006/relationships/hyperlink" Target="https://tinyurl.com/VideoSeriousIllnessCare" TargetMode="External"/><Relationship Id="rId66" Type="http://schemas.openxmlformats.org/officeDocument/2006/relationships/hyperlink" Target="http://www.ltcdiscussiongroup.org/" TargetMode="External"/><Relationship Id="rId87" Type="http://schemas.openxmlformats.org/officeDocument/2006/relationships/hyperlink" Target="https://www.healthaffairs.org/maternal-health-and-perinatal-mental-health" TargetMode="External"/><Relationship Id="rId110" Type="http://schemas.openxmlformats.org/officeDocument/2006/relationships/hyperlink" Target="https://ncea.acl.gov/Resources/Publications.aspx" TargetMode="External"/><Relationship Id="rId131" Type="http://schemas.openxmlformats.org/officeDocument/2006/relationships/hyperlink" Target="https://sloanreview.mit.edu/article/design-your-work-environment-to-manage-unintended-tech-consequences/" TargetMode="External"/><Relationship Id="rId152" Type="http://schemas.openxmlformats.org/officeDocument/2006/relationships/hyperlink" Target="https://bjs.ojp.gov/content/pub/pdf/p19.pdf" TargetMode="External"/><Relationship Id="rId173" Type="http://schemas.openxmlformats.org/officeDocument/2006/relationships/hyperlink" Target="https://tinyurl.com/PublicBenefitsUnfairTreatment" TargetMode="External"/><Relationship Id="rId194" Type="http://schemas.openxmlformats.org/officeDocument/2006/relationships/hyperlink" Target="https://ncea.acl.gov/Resources/Publications.aspx" TargetMode="External"/><Relationship Id="rId208" Type="http://schemas.openxmlformats.org/officeDocument/2006/relationships/hyperlink" Target="https://www.mass.gov/doc/draft-of-relocation-plan-heathwood-healthcare/download" TargetMode="External"/><Relationship Id="rId229" Type="http://schemas.openxmlformats.org/officeDocument/2006/relationships/hyperlink" Target="mailto:paul.lanzikos@gmail.com" TargetMode="External"/><Relationship Id="rId14" Type="http://schemas.openxmlformats.org/officeDocument/2006/relationships/hyperlink" Target="https://tinyurl.com/PrisonJailReentryAndHealth" TargetMode="External"/><Relationship Id="rId35" Type="http://schemas.openxmlformats.org/officeDocument/2006/relationships/hyperlink" Target="https://tinyurl.com/ReduceEndStageRenalDisparities" TargetMode="External"/><Relationship Id="rId56" Type="http://schemas.openxmlformats.org/officeDocument/2006/relationships/hyperlink" Target="https://d14lxJ04.na1.hubspotlinks.com/Btc/V+113/d14lxJ04/MWHtT8vNlZcW6gx2kT7vrPphW4-ljtc4zmwNCN7KkK1L3lSc3V1-WJV7CgNhWW3gHcTx8h76NhVR1njH8l1_VyW7yMDMn3dXBqpW6szsXv7jR48hW7Y7yZc26K3v-W7BPBk31CdzzLW2RprRX4D4XG2V2_X3-82JTzlVKb-gQ1KRkxKW8ffzJd8B0K3xW5MfC7V130D2fW77qFBq2CkRQ3W25GTQ01DfJ6PW2R-TFd5CwHg8W6ZfScK3yjRHGW3lM2j96g8XbGW2hgstQ7Gp-MTW4xgJdH3rLC6mW9hsD1V6LzhjwW54qPRX1_FyX8W4ht6tM2KC014W4Mg_vS2fkx-PW4dlq9w1SQGpMVLm4qn6S2xtT370q1" TargetMode="External"/><Relationship Id="rId77" Type="http://schemas.openxmlformats.org/officeDocument/2006/relationships/hyperlink" Target="https://tinyurl.com/KaiserPermanteHomeCare" TargetMode="External"/><Relationship Id="rId100" Type="http://schemas.openxmlformats.org/officeDocument/2006/relationships/hyperlink" Target="https://ncea.acl.gov/Resources/Publications.aspx" TargetMode="External"/><Relationship Id="rId8" Type="http://schemas.openxmlformats.org/officeDocument/2006/relationships/image" Target="media/image1.jpeg"/><Relationship Id="rId98" Type="http://schemas.openxmlformats.org/officeDocument/2006/relationships/hyperlink" Target="https://ncea.acl.gov/Resources/Publications.aspx" TargetMode="External"/><Relationship Id="rId121" Type="http://schemas.openxmlformats.org/officeDocument/2006/relationships/hyperlink" Target="https://tinyurl.com/NCEAPublications" TargetMode="External"/><Relationship Id="rId142" Type="http://schemas.openxmlformats.org/officeDocument/2006/relationships/hyperlink" Target="https://www.doe.mass.edu/covid19/positive-cases/" TargetMode="External"/><Relationship Id="rId163" Type="http://schemas.openxmlformats.org/officeDocument/2006/relationships/hyperlink" Target="https://www.ncbi.nlm.nih.gov/books/NBK201966/" TargetMode="External"/><Relationship Id="rId184" Type="http://schemas.openxmlformats.org/officeDocument/2006/relationships/hyperlink" Target="https://ncea.acl.gov/Resources/Publications.aspx" TargetMode="External"/><Relationship Id="rId219" Type="http://schemas.openxmlformats.org/officeDocument/2006/relationships/hyperlink" Target="mailto:baskinfrank19@gmail.com" TargetMode="External"/><Relationship Id="rId230" Type="http://schemas.openxmlformats.org/officeDocument/2006/relationships/hyperlink" Target="https://dignityalliancema.org/the-tuesday-digest/" TargetMode="External"/><Relationship Id="rId25" Type="http://schemas.openxmlformats.org/officeDocument/2006/relationships/hyperlink" Target="https://tinyurl.com/102YearOldGolfRage" TargetMode="External"/><Relationship Id="rId46" Type="http://schemas.openxmlformats.org/officeDocument/2006/relationships/hyperlink" Target="https://tinyurl.com/SeriousIllnessSummitLink" TargetMode="External"/><Relationship Id="rId67" Type="http://schemas.openxmlformats.org/officeDocument/2006/relationships/hyperlink" Target="https://cepi.net/news_cepi/former-assistant-secretary-for-preparedness-and-response-dr-nicole-lurie-appointed-us-director-at-cepi-the-global-partnership-to-develop-vaccines-to-stop-future-epidemics/" TargetMode="External"/><Relationship Id="rId20" Type="http://schemas.openxmlformats.org/officeDocument/2006/relationships/hyperlink" Target="https://tinyurl.com/SupertallAffordableHousing" TargetMode="External"/><Relationship Id="rId41" Type="http://schemas.openxmlformats.org/officeDocument/2006/relationships/hyperlink" Target="https://malegislature.gov/Bills/192/H1256" TargetMode="External"/><Relationship Id="rId62" Type="http://schemas.openxmlformats.org/officeDocument/2006/relationships/hyperlink" Target="https://tinyurl.com/CommunityCare2021Symposium" TargetMode="External"/><Relationship Id="rId83" Type="http://schemas.openxmlformats.org/officeDocument/2006/relationships/hyperlink" Target="https://sloanreview.mit.edu/article/design-your-work-environment-to-manage-unintended-tech-consequences/" TargetMode="External"/><Relationship Id="rId88" Type="http://schemas.openxmlformats.org/officeDocument/2006/relationships/hyperlink" Target="https://www.healthaffairs.org/doi/full/10.1377/hlthaff.2021.00803" TargetMode="External"/><Relationship Id="rId111" Type="http://schemas.openxmlformats.org/officeDocument/2006/relationships/hyperlink" Target="https://ncea.acl.gov/Resources/Publications.aspx" TargetMode="External"/><Relationship Id="rId132" Type="http://schemas.openxmlformats.org/officeDocument/2006/relationships/hyperlink" Target="https://tinyurl.com/HiddenRisksOfRemoteWork" TargetMode="External"/><Relationship Id="rId153" Type="http://schemas.openxmlformats.org/officeDocument/2006/relationships/hyperlink" Target="https://bjs.ojp.gov/sites/g/files/xyckuh236/files/media/document/mprpspi16st.pdf" TargetMode="External"/><Relationship Id="rId174" Type="http://schemas.openxmlformats.org/officeDocument/2006/relationships/hyperlink" Target="https://tinyurl.com/UrbanInstitueACAExpansion" TargetMode="External"/><Relationship Id="rId179" Type="http://schemas.openxmlformats.org/officeDocument/2006/relationships/hyperlink" Target="https://ncea.acl.gov/Resources/Publications.aspx#fin_abuse" TargetMode="External"/><Relationship Id="rId195" Type="http://schemas.openxmlformats.org/officeDocument/2006/relationships/hyperlink" Target="https://ncea.acl.gov/Resources/Publications.aspx" TargetMode="External"/><Relationship Id="rId209" Type="http://schemas.openxmlformats.org/officeDocument/2006/relationships/hyperlink" Target="https://tinyurl.com/MANursingHomeClosures" TargetMode="External"/><Relationship Id="rId190" Type="http://schemas.openxmlformats.org/officeDocument/2006/relationships/hyperlink" Target="https://ncea.acl.gov/Resources/Publications.aspx" TargetMode="External"/><Relationship Id="rId204" Type="http://schemas.openxmlformats.org/officeDocument/2006/relationships/hyperlink" Target="https://ncea.acl.gov/Resources/Publications.aspx" TargetMode="External"/><Relationship Id="rId220" Type="http://schemas.openxmlformats.org/officeDocument/2006/relationships/hyperlink" Target="mailto:prisoreilly@gmail.com" TargetMode="External"/><Relationship Id="rId225" Type="http://schemas.openxmlformats.org/officeDocument/2006/relationships/hyperlink" Target="mailto:rmoore8743@charter.net" TargetMode="External"/><Relationship Id="rId15" Type="http://schemas.openxmlformats.org/officeDocument/2006/relationships/hyperlink" Target="https://tinyurl.com/NextPandemicFallingBehind" TargetMode="External"/><Relationship Id="rId36" Type="http://schemas.openxmlformats.org/officeDocument/2006/relationships/hyperlink" Target="https://thehill.com/people/joe-biden" TargetMode="External"/><Relationship Id="rId57" Type="http://schemas.openxmlformats.org/officeDocument/2006/relationships/hyperlink" Target="https://d14lxJ04.na1.hubspotlinks.com/Btc/V+113/d14lxJ04/MWHtT8vNlZcW6gx2kT7vrPphW4-ljtc4zmwNCN7KkK1L3lSc3V1-WJV7CgYpMW9jwCM83nq6-XW6ZZ0VX8N1yN3W7-B6-D2fjGSTW47h94f3Gj3NsW3q8vgV3y0XCpW5pwy751csyKwW3y_Nm56lf_zJF3BKjldH8HYW4pmLM573-NYSW1mx_jQ67TbhMW54W89g7M4TxPW2Hz90746DKY5N1m27rCJSNrpW4LgX7R7SKwHZW81svyQ2HQcd_W8f30R45x-mTqW57QjRk5hYwcQM8BNtSSYTDyW6nJWTT3yQGFFVlmzxX3Tw1z6W5FTkRr5q6LmwW59F2Bp1k98KVW94SyyX526h1xW1C1FJ26CLSrq3gtx1" TargetMode="External"/><Relationship Id="rId106" Type="http://schemas.openxmlformats.org/officeDocument/2006/relationships/hyperlink" Target="https://ncea.acl.gov/Resources/Publications.aspx" TargetMode="External"/><Relationship Id="rId127" Type="http://schemas.openxmlformats.org/officeDocument/2006/relationships/hyperlink" Target="https://www.penguinrandomhouse.com/books/305742/a-first-rate-madness-by-nassir-ghaemi/9780143121336" TargetMode="External"/><Relationship Id="rId10" Type="http://schemas.openxmlformats.org/officeDocument/2006/relationships/hyperlink" Target="https://tinyurl.com/FederalFundsSpurHomeCare" TargetMode="External"/><Relationship Id="rId31" Type="http://schemas.openxmlformats.org/officeDocument/2006/relationships/hyperlink" Target="https://www.statnews.com/2021/06/10/third-member-of-fda-expert-committee-resigns-over-controversial-alzheimers-therapy-decision/" TargetMode="External"/><Relationship Id="rId52" Type="http://schemas.openxmlformats.org/officeDocument/2006/relationships/hyperlink" Target="https://r20.rs6.net/tn.jsp?f=00113CZz1ejFVTgNrxfVbx39xmf7fUKIs4hakNCSpOICBYW4x5nVZ3Dldm-KHDIMCrZ7nptWEwx1sfha21ptP8iccZs3egxvAZCeMOCTUgADbiM6NNq9Gil58NsH-q1JqXpr4yadNOvFLOxzv_zxLxqlsjzNVtQIcAwGAGaA4AxxtfyEyVCAApC5A==&amp;c=2yVHUcXAW6tsow6nus4lB7kRuEOGFX1zbFJIANgETDhOy2te8tzztg==&amp;ch=ILWvNj5KT450FMCh-wAUpb0LNmS3mInHDr93XCtPpOiR96B3SwFxJQ==" TargetMode="External"/><Relationship Id="rId73" Type="http://schemas.openxmlformats.org/officeDocument/2006/relationships/hyperlink" Target="https://dignityalliancema.org/webinars-and-online-sessions/" TargetMode="External"/><Relationship Id="rId78" Type="http://schemas.openxmlformats.org/officeDocument/2006/relationships/hyperlink" Target="https://tinyurl.com/ARPAStrengthenHCBS" TargetMode="External"/><Relationship Id="rId94" Type="http://schemas.openxmlformats.org/officeDocument/2006/relationships/hyperlink" Target="http://consumerfinance.gov/coronavirus/mortgage-and-housing-assistance/renter-protections/emergency-rental-assistance-for-renters" TargetMode="External"/><Relationship Id="rId99" Type="http://schemas.openxmlformats.org/officeDocument/2006/relationships/hyperlink" Target="https://ncea.acl.gov/Resources/Publications.aspx" TargetMode="External"/><Relationship Id="rId101" Type="http://schemas.openxmlformats.org/officeDocument/2006/relationships/hyperlink" Target="https://ncea.acl.gov/Resources/Publications.aspx" TargetMode="External"/><Relationship Id="rId122" Type="http://schemas.openxmlformats.org/officeDocument/2006/relationships/hyperlink" Target="https://www.cognitoforms.com/AHelpingVoice1/restorativejusticeapproachesinresponsetoelderabuse" TargetMode="External"/><Relationship Id="rId143" Type="http://schemas.openxmlformats.org/officeDocument/2006/relationships/hyperlink" Target="https://tinyurl.com/TestToStay" TargetMode="External"/><Relationship Id="rId148" Type="http://schemas.openxmlformats.org/officeDocument/2006/relationships/hyperlink" Target="https://tinyurl.com/MentraInclusiveTalent" TargetMode="External"/><Relationship Id="rId164" Type="http://schemas.openxmlformats.org/officeDocument/2006/relationships/hyperlink" Target="https://pubmed.ncbi.nlm.nih.gov/27619934/" TargetMode="External"/><Relationship Id="rId169" Type="http://schemas.openxmlformats.org/officeDocument/2006/relationships/hyperlink" Target="https://pubmed.ncbi.nlm.nih.gov/23403986/" TargetMode="External"/><Relationship Id="rId185" Type="http://schemas.openxmlformats.org/officeDocument/2006/relationships/hyperlink" Target="https://ncea.acl.gov/Resources/Publications.aspx" TargetMode="External"/><Relationship Id="rId4" Type="http://schemas.openxmlformats.org/officeDocument/2006/relationships/settings" Target="settings.xml"/><Relationship Id="rId9" Type="http://schemas.openxmlformats.org/officeDocument/2006/relationships/hyperlink" Target="https://tinyurl.com/FederalFundsSpurHomeCare" TargetMode="External"/><Relationship Id="rId180" Type="http://schemas.openxmlformats.org/officeDocument/2006/relationships/hyperlink" Target="https://ncea.acl.gov/Resources/Publications.aspx" TargetMode="External"/><Relationship Id="rId210" Type="http://schemas.openxmlformats.org/officeDocument/2006/relationships/hyperlink" Target="https://dignityalliancema.org/about/organizations/" TargetMode="External"/><Relationship Id="rId215" Type="http://schemas.openxmlformats.org/officeDocument/2006/relationships/hyperlink" Target="https://twitter.com/dignity_ma?s=21" TargetMode="External"/><Relationship Id="rId26" Type="http://schemas.openxmlformats.org/officeDocument/2006/relationships/hyperlink" Target="https://tinyurl.com/CovidSurgingInEurope" TargetMode="External"/><Relationship Id="rId231" Type="http://schemas.openxmlformats.org/officeDocument/2006/relationships/hyperlink" Target="http://www.DignityAllianceMA.org" TargetMode="External"/><Relationship Id="rId47" Type="http://schemas.openxmlformats.org/officeDocument/2006/relationships/hyperlink" Target="https://tinyurl.com/BlackWomenInMedicine" TargetMode="External"/><Relationship Id="rId68" Type="http://schemas.openxmlformats.org/officeDocument/2006/relationships/hyperlink" Target="https://www.chop.edu/doctors/offit-paul-a" TargetMode="External"/><Relationship Id="rId89" Type="http://schemas.openxmlformats.org/officeDocument/2006/relationships/hyperlink" Target="https://tinyurl.com/KornfieldPostpartumDepression" TargetMode="External"/><Relationship Id="rId112" Type="http://schemas.openxmlformats.org/officeDocument/2006/relationships/hyperlink" Target="https://ncea.acl.gov/Resources/Publications.aspx" TargetMode="External"/><Relationship Id="rId133" Type="http://schemas.openxmlformats.org/officeDocument/2006/relationships/hyperlink" Target="https://ourworldindata.org/explorers/coronavirus-data-explorer?zoomToSelection=true&amp;region=Europe&amp;facet=none&amp;pickerSort=desc&amp;pickerMetric=location&amp;Metric=Confirmed+cases&amp;Interval=7-day+rolling+average&amp;Relative+to+Population=true&amp;Align+outbreaks=false&amp;country=Europe~USA" TargetMode="External"/><Relationship Id="rId154" Type="http://schemas.openxmlformats.org/officeDocument/2006/relationships/hyperlink" Target="https://www.urban.org/sites/default/files/publication/31491/411617-Health-and-Prisoner-Reentry.PDF" TargetMode="External"/><Relationship Id="rId175" Type="http://schemas.openxmlformats.org/officeDocument/2006/relationships/hyperlink" Target="https://tinyurl.com/DignityLegislativeEndorsements" TargetMode="External"/><Relationship Id="rId196" Type="http://schemas.openxmlformats.org/officeDocument/2006/relationships/hyperlink" Target="https://ncea.acl.gov/Resources/Publications.aspx" TargetMode="External"/><Relationship Id="rId200" Type="http://schemas.openxmlformats.org/officeDocument/2006/relationships/hyperlink" Target="https://ncea.acl.gov/Resources/Publications.aspx" TargetMode="External"/><Relationship Id="rId16" Type="http://schemas.openxmlformats.org/officeDocument/2006/relationships/hyperlink" Target="https://www.bjs.gov/index.cfm?ty=pbdetail&amp;iid=5219" TargetMode="External"/><Relationship Id="rId221" Type="http://schemas.openxmlformats.org/officeDocument/2006/relationships/hyperlink" Target="mailto:svanschoick@cil.org" TargetMode="External"/><Relationship Id="rId37" Type="http://schemas.openxmlformats.org/officeDocument/2006/relationships/hyperlink" Target="https://thehill.com/people/nancy-pelosi" TargetMode="External"/><Relationship Id="rId58" Type="http://schemas.openxmlformats.org/officeDocument/2006/relationships/hyperlink" Target="https://d14lxJ04.na1.hubspotlinks.com/Btc/V+113/d14lxJ04/MWHtT8vNlZcW6gx2kT7vrPphW4-ljtc4zmwNCN7KkK213lScmV1-WJV7CgWHPW3SxFDW9dJgxkW86sHKj7tlBxWVLwn2m5l95n3W3kFXcZ1w173dN5f5RR7lnKgBW7gQKHg3QWBkHW1XGJ6q3BnmK9VjB-kr8_l9W2W1Gyj354xCW0YW24b1Sj3XBYN3W2lv08X95glHxW1Fl6Z65DSjSrW3pk6lZ4y8PYqW1XnjzV3XswbfW326_NK8Tw4x_W4L2VY03sZ6spW2LPcFF2M24wsW1wt6q_2B8XZvW6LJTRs2Dw91SW8s0YyD52-PyvW6vYlxP5VqL_dW287XLm7QlXsGW4C-4ZK5jtMl7W5lxM8x5lP65TW1Z31NB6VsRkcW1H1J2-7z0Zkb3gnd1" TargetMode="External"/><Relationship Id="rId79" Type="http://schemas.openxmlformats.org/officeDocument/2006/relationships/hyperlink" Target="https://tinyurl.com/PriotizeStudentMentalHealth" TargetMode="External"/><Relationship Id="rId102" Type="http://schemas.openxmlformats.org/officeDocument/2006/relationships/hyperlink" Target="https://ncea.acl.gov/Resources/Publications.aspx" TargetMode="External"/><Relationship Id="rId123" Type="http://schemas.openxmlformats.org/officeDocument/2006/relationships/hyperlink" Target="mailto:RJ@eaime.org" TargetMode="External"/><Relationship Id="rId144" Type="http://schemas.openxmlformats.org/officeDocument/2006/relationships/hyperlink" Target="https://tinyurl.com/CloakingPrisonCovidData" TargetMode="External"/><Relationship Id="rId90" Type="http://schemas.openxmlformats.org/officeDocument/2006/relationships/hyperlink" Target="http://businessinsider.com" TargetMode="External"/><Relationship Id="rId165" Type="http://schemas.openxmlformats.org/officeDocument/2006/relationships/hyperlink" Target="https://pubmed.ncbi.nlm.nih.gov/29024549/" TargetMode="External"/><Relationship Id="rId186" Type="http://schemas.openxmlformats.org/officeDocument/2006/relationships/hyperlink" Target="https://ncea.acl.gov/Resources/Publications.aspx" TargetMode="External"/><Relationship Id="rId211" Type="http://schemas.openxmlformats.org/officeDocument/2006/relationships/hyperlink" Target="mailto:info@DignityAllianceMA.org" TargetMode="External"/><Relationship Id="rId232" Type="http://schemas.openxmlformats.org/officeDocument/2006/relationships/footer" Target="footer1.xml"/><Relationship Id="rId27" Type="http://schemas.openxmlformats.org/officeDocument/2006/relationships/hyperlink" Target="https://tinyurl.com/TestToStay" TargetMode="External"/><Relationship Id="rId48" Type="http://schemas.openxmlformats.org/officeDocument/2006/relationships/hyperlink" Target="https://tinyurl.com/ConsumerVocie2021Conference" TargetMode="External"/><Relationship Id="rId69" Type="http://schemas.openxmlformats.org/officeDocument/2006/relationships/hyperlink" Target="https://ldi.upenn.edu/fellows/fellows-directory/florence-marie-momplaisir-md-mshp-facp/" TargetMode="External"/><Relationship Id="rId113" Type="http://schemas.openxmlformats.org/officeDocument/2006/relationships/hyperlink" Target="https://ncea.acl.gov/Resources/Publications.aspx" TargetMode="External"/><Relationship Id="rId134" Type="http://schemas.openxmlformats.org/officeDocument/2006/relationships/hyperlink" Target="https://tinyurl.com/CovidSurgingInEurope" TargetMode="External"/><Relationship Id="rId80" Type="http://schemas.openxmlformats.org/officeDocument/2006/relationships/hyperlink" Target="https://www.nimh.nih.gov/health/statistics/mental-illness" TargetMode="External"/><Relationship Id="rId155" Type="http://schemas.openxmlformats.org/officeDocument/2006/relationships/hyperlink" Target="https://pubmed.ncbi.nlm.nih.gov/28583958/" TargetMode="External"/><Relationship Id="rId176" Type="http://schemas.openxmlformats.org/officeDocument/2006/relationships/hyperlink" Target="mailto:rmoore8473@charter.net" TargetMode="External"/><Relationship Id="rId197" Type="http://schemas.openxmlformats.org/officeDocument/2006/relationships/hyperlink" Target="https://ncea.acl.gov/Resources/Publications.aspx" TargetMode="External"/><Relationship Id="rId201" Type="http://schemas.openxmlformats.org/officeDocument/2006/relationships/hyperlink" Target="https://ncea.acl.gov/Resources/Publications.aspx" TargetMode="External"/><Relationship Id="rId222" Type="http://schemas.openxmlformats.org/officeDocument/2006/relationships/hyperlink" Target="mailto:agermain@manhr.org" TargetMode="External"/><Relationship Id="rId17" Type="http://schemas.openxmlformats.org/officeDocument/2006/relationships/hyperlink" Target="https://tinyurl.com/ChronicConditionsScreenInJail" TargetMode="External"/><Relationship Id="rId38" Type="http://schemas.openxmlformats.org/officeDocument/2006/relationships/hyperlink" Target="https://tinyurl.com/MedicaidWorkaround" TargetMode="External"/><Relationship Id="rId59" Type="http://schemas.openxmlformats.org/officeDocument/2006/relationships/hyperlink" Target="https://d14lxJ04.na1.hubspotlinks.com/Btc/V+113/d14lxJ04/MWHtT8vNlZcW6gx2kT7vrPphW4-ljtc4zmwNCN7KkK1L3lSc3V1-WJV7CgNS2W45xdyH6W_8bKW2dJqHn1P73_SN6rPn9hySkjDW2WD7qY2_jkDlW3llWCG62ty34N2w9r-XDrcBcN5f8nH8_zPVBV74HsR6KFJtYW8_CQCV8lttvqW6LMjcy1lKky0W29fp4N5qbDB7W8FMd1h8wd5n_W1p1hk74FqkdxW6yYjD-6BzQgBW33fhLN42lXlsW1tgh_w4mz8q9W3Z3_nN7whNbbW25m99t1YLbW2W6S-WKD5_97kkN6f4thP8cbgKN2RWLBY1v1X9W65B3J73snwSTW6N9LdW8cJBJZN96mJ9rldnvx33Wv1" TargetMode="External"/><Relationship Id="rId103" Type="http://schemas.openxmlformats.org/officeDocument/2006/relationships/hyperlink" Target="https://ncea.acl.gov/Resources/Publications.aspx" TargetMode="External"/><Relationship Id="rId124" Type="http://schemas.openxmlformats.org/officeDocument/2006/relationships/hyperlink" Target="https://alzres.biomedcentral.com/articles/10.1186/s13195-021-00838-z" TargetMode="External"/><Relationship Id="rId70" Type="http://schemas.openxmlformats.org/officeDocument/2006/relationships/hyperlink" Target="https://www.forbes.com/profile/ala-stanford/?sh=e1b23d732bc2" TargetMode="External"/><Relationship Id="rId91" Type="http://schemas.openxmlformats.org/officeDocument/2006/relationships/hyperlink" Target="https://tinyurl.com/HousingChallengesGrow" TargetMode="External"/><Relationship Id="rId145" Type="http://schemas.openxmlformats.org/officeDocument/2006/relationships/hyperlink" Target="https://tinyurl.com/NextPandemicFallingBehind" TargetMode="External"/><Relationship Id="rId166" Type="http://schemas.openxmlformats.org/officeDocument/2006/relationships/hyperlink" Target="https://www.ncbi.nlm.nih.gov/pmc/articles/PMC1448487/" TargetMode="External"/><Relationship Id="rId187" Type="http://schemas.openxmlformats.org/officeDocument/2006/relationships/hyperlink" Target="https://ncea.acl.gov/Resources/Publications.aspx" TargetMode="External"/><Relationship Id="rId1" Type="http://schemas.openxmlformats.org/officeDocument/2006/relationships/customXml" Target="../customXml/item1.xml"/><Relationship Id="rId212" Type="http://schemas.openxmlformats.org/officeDocument/2006/relationships/hyperlink" Target="https://www.facebook.com/DignityAllianceMA/" TargetMode="External"/><Relationship Id="rId233" Type="http://schemas.openxmlformats.org/officeDocument/2006/relationships/fontTable" Target="fontTable.xml"/><Relationship Id="rId28" Type="http://schemas.openxmlformats.org/officeDocument/2006/relationships/hyperlink" Target="https://tinyurl.com/HyperthymiaMentalIllness" TargetMode="External"/><Relationship Id="rId49" Type="http://schemas.openxmlformats.org/officeDocument/2006/relationships/hyperlink" Target="https://www.accessibilityonline.org/speakers/speaker.aspx?id=10008" TargetMode="External"/><Relationship Id="rId114" Type="http://schemas.openxmlformats.org/officeDocument/2006/relationships/hyperlink" Target="https://ncea.acl.gov/Resources/Publications.aspx" TargetMode="External"/><Relationship Id="rId60" Type="http://schemas.openxmlformats.org/officeDocument/2006/relationships/hyperlink" Target="https://d14lxJ04.na1.hubspotlinks.com/Btc/V+113/d14lxJ04/MWHtT8vNlZcW6gx2kT7vrPphW4-ljtc4zmwNCN7KkK213lScmV1-WJV7CgF3jW2HtMMy216bYPW1HZQ4H6qy7KgW2zTNJB6pQCbGMhmVM3SQdt5N6RHQR-4d0jHN6B1V5stwV1vN98Mczc9lmvNV-LNns8VjW6wVSscgT5gbxCNW6QqK221Y8KKdW8JN78V4vW6vMW58zdtj7q4WVvW49rBkq420nyWN1fcX5PNWy96V_hrr71tFQ11W8yPpx86j9VymN4mx0zvYj1p-W6gZnNh3wZr7ZW7DWxYQ6fpWkcV99Q3g2kgqJ3W1KJhxR6tYSnqN6LfpQ2Bt1BSN1K-6xkbpjmtW4Y4Z5Q4tqBz_VXgrk-7nVLFbW5N6fLB38tP2n3pSf1" TargetMode="External"/><Relationship Id="rId81" Type="http://schemas.openxmlformats.org/officeDocument/2006/relationships/hyperlink" Target="https://www.mindsharepartners.org/mentalhealthatworkreport-2021" TargetMode="External"/><Relationship Id="rId135" Type="http://schemas.openxmlformats.org/officeDocument/2006/relationships/hyperlink" Target="https://www.cdc.gov/mmwr/volumes/70/wr/mm7044e1.htm" TargetMode="External"/><Relationship Id="rId156" Type="http://schemas.openxmlformats.org/officeDocument/2006/relationships/hyperlink" Target="https://bmcemergmed.biomedcentral.com/track/pdf/10.1186/1471-227X-13-16.pdf" TargetMode="External"/><Relationship Id="rId177" Type="http://schemas.openxmlformats.org/officeDocument/2006/relationships/hyperlink" Target="http://www.mentra.me" TargetMode="External"/><Relationship Id="rId198" Type="http://schemas.openxmlformats.org/officeDocument/2006/relationships/hyperlink" Target="https://ncea.acl.gov/Resources/Publications.aspx" TargetMode="External"/><Relationship Id="rId202" Type="http://schemas.openxmlformats.org/officeDocument/2006/relationships/hyperlink" Target="https://ncea.acl.gov/Resources/Publications.aspx" TargetMode="External"/><Relationship Id="rId223" Type="http://schemas.openxmlformats.org/officeDocument/2006/relationships/hyperlink" Target="mailto:mcoffin@centerlw.org" TargetMode="External"/><Relationship Id="rId18" Type="http://schemas.openxmlformats.org/officeDocument/2006/relationships/hyperlink" Target="https://tinyurl.com/PriotizeStudentMentalHealth" TargetMode="External"/><Relationship Id="rId39" Type="http://schemas.openxmlformats.org/officeDocument/2006/relationships/hyperlink" Target="https://connect.kff.org/e3t/Btc/RB+113/c1ThL04/VWCSSY7m31NDW2D5pNf72p_RyW6TYKFS4z6-B9N3JhCF95nCTJV3Zsc37CgXJ2W1k-pWW1L10mMW2f1wvT3j-y2jW4lDTk67TXt1mN3vfRXrrsV2TW7k6XZ-1zr8n8W5MXpc96FmYXhW2Xq_0G3LZ6MPW45_BVD2m8NdLW48npWy13Dp3fVr0b6V6kzwH2W8W72bG9djnWQW43zJhC5_jfxTW50xwLB3R1qQqW9lkLBQ9b_kQtW4zCt683vXf_SW1k5Rvg7QP1LMW3zjysm88gMXpW7fKkvB8F6nvKW6W8xqj1SKR5vW7zfNsV2Xl6XSW7S4-SB7L5MCRW3l0rCm8ksdv0W1t-GJ-2gbHDTW6yrY-86pkQ5tW4KXCBJ6svLsRW8kYLrL5_6-F5W76Mjmn3s6b1CN5yqz3PxFKpsW5R0Xwf611Sw_W4MDhBd7P5lGKW16SRhS1SwD0PW3R9VkL8JMllX3n4P1" TargetMode="External"/><Relationship Id="rId50" Type="http://schemas.openxmlformats.org/officeDocument/2006/relationships/hyperlink" Target="https://www.accessibilityonline.org/speakers/speaker.aspx?id=10217" TargetMode="External"/><Relationship Id="rId104" Type="http://schemas.openxmlformats.org/officeDocument/2006/relationships/hyperlink" Target="https://ncea.acl.gov/Resources/Publications.aspx" TargetMode="External"/><Relationship Id="rId125" Type="http://schemas.openxmlformats.org/officeDocument/2006/relationships/hyperlink" Target="https://www.cnbc.com/2021/06/12/biogen-alzheimers-drug-and-the-new-battle-over-dementia-treatment-.html" TargetMode="External"/><Relationship Id="rId146" Type="http://schemas.openxmlformats.org/officeDocument/2006/relationships/hyperlink" Target="https://click.connect.hhs.gov/?qs=3800bbfa74319212665c04fc7f41e1f1c3503e34c53adbd0bc85a23f0a34fc81ce5364dcb4915580996c869376b47c39587d528c3fb8af63" TargetMode="External"/><Relationship Id="rId167" Type="http://schemas.openxmlformats.org/officeDocument/2006/relationships/hyperlink" Target="https://pubmed.ncbi.nlm.nih.gov/20865315/" TargetMode="External"/><Relationship Id="rId188" Type="http://schemas.openxmlformats.org/officeDocument/2006/relationships/hyperlink" Target="https://ncea.acl.gov/Resources/Publications.aspx" TargetMode="External"/><Relationship Id="rId71" Type="http://schemas.openxmlformats.org/officeDocument/2006/relationships/hyperlink" Target="https://ldi.upenn.edu/fellows/fellows-directory/alison-m-buttenheim-phd-mba/" TargetMode="External"/><Relationship Id="rId92" Type="http://schemas.openxmlformats.org/officeDocument/2006/relationships/hyperlink" Target="https://tinyurl.com/SupertallAffordableHousing" TargetMode="External"/><Relationship Id="rId213" Type="http://schemas.openxmlformats.org/officeDocument/2006/relationships/hyperlink" Target="https://www.instagram.com/dignityalliance/" TargetMode="External"/><Relationship Id="rId234"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s://tinyurl.com/HealtCareAnywhere" TargetMode="External"/><Relationship Id="rId40" Type="http://schemas.openxmlformats.org/officeDocument/2006/relationships/hyperlink" Target="https://tinyurl.com/CostsImpactBuildBackBetter" TargetMode="External"/><Relationship Id="rId115" Type="http://schemas.openxmlformats.org/officeDocument/2006/relationships/hyperlink" Target="https://ncea.acl.gov/Resources/Publications.aspx" TargetMode="External"/><Relationship Id="rId136" Type="http://schemas.openxmlformats.org/officeDocument/2006/relationships/hyperlink" Target="https://www.wsj.com/articles/some-vaccines-last-a-lifetime-heres-why-covid-19-shots-dont-11631266201?mod=article_inline" TargetMode="External"/><Relationship Id="rId157" Type="http://schemas.openxmlformats.org/officeDocument/2006/relationships/hyperlink" Target="https://medical-legalpartnership.org/" TargetMode="External"/><Relationship Id="rId178" Type="http://schemas.openxmlformats.org/officeDocument/2006/relationships/hyperlink" Target="https://click.connect.hhs.gov/?qs=3800bbfa743192120dcfe3b17ed7a7d8e409aa2859a66186f0e230d14ab2eeb359b6bc7cc390010114460ad62323f850cffd5a4e86d4b59c" TargetMode="External"/><Relationship Id="rId61" Type="http://schemas.openxmlformats.org/officeDocument/2006/relationships/hyperlink" Target="https://tinyurl.com/HomeCareANewFrontier" TargetMode="External"/><Relationship Id="rId82" Type="http://schemas.openxmlformats.org/officeDocument/2006/relationships/hyperlink" Target="https://tinyurl.com/CompanyMentalHealthBenefit" TargetMode="External"/><Relationship Id="rId199" Type="http://schemas.openxmlformats.org/officeDocument/2006/relationships/hyperlink" Target="https://ncea.acl.gov/Resources/Publications.aspx" TargetMode="External"/><Relationship Id="rId203" Type="http://schemas.openxmlformats.org/officeDocument/2006/relationships/hyperlink" Target="https://ncea.acl.gov/Resources/Publications.aspx" TargetMode="External"/><Relationship Id="rId19" Type="http://schemas.openxmlformats.org/officeDocument/2006/relationships/hyperlink" Target="https://www.thecity.nyc/manhattan/2021/7/20/22580763/world-trade-centers-first-residential-tower-sparks-affordable-housing-fight" TargetMode="External"/><Relationship Id="rId224" Type="http://schemas.openxmlformats.org/officeDocument/2006/relationships/hyperlink" Target="mailto:sfrench@bostoncil.org" TargetMode="External"/><Relationship Id="rId30" Type="http://schemas.openxmlformats.org/officeDocument/2006/relationships/hyperlink" Target="https://tinyurl.com/CloakingPrisonCovidData" TargetMode="External"/><Relationship Id="rId105" Type="http://schemas.openxmlformats.org/officeDocument/2006/relationships/hyperlink" Target="https://ncea.acl.gov/Resources/Publications.aspx" TargetMode="External"/><Relationship Id="rId126" Type="http://schemas.openxmlformats.org/officeDocument/2006/relationships/hyperlink" Target="https://tinyurl.com/AduhelmPropenentsTakeMoney" TargetMode="External"/><Relationship Id="rId147" Type="http://schemas.openxmlformats.org/officeDocument/2006/relationships/hyperlink" Target="https://click.connect.hhs.gov/?qs=3800bbfa743192120dcfe3b17ed7a7d8e409aa2859a66186f0e230d14ab2eeb359b6bc7cc390010114460ad62323f850cffd5a4e86d4b59c" TargetMode="External"/><Relationship Id="rId168" Type="http://schemas.openxmlformats.org/officeDocument/2006/relationships/hyperlink" Target="https://pubmed.ncbi.nlm.nih.gov/21844030/" TargetMode="External"/><Relationship Id="rId51" Type="http://schemas.openxmlformats.org/officeDocument/2006/relationships/hyperlink" Target="https://tinyurl.com/AccessibleMeansEgress" TargetMode="External"/><Relationship Id="rId72" Type="http://schemas.openxmlformats.org/officeDocument/2006/relationships/hyperlink" Target="https://tinyurl.com/VaccineOneYearLater" TargetMode="External"/><Relationship Id="rId93" Type="http://schemas.openxmlformats.org/officeDocument/2006/relationships/hyperlink" Target="https://tinyurl.com/HomelessCampExposesCracks" TargetMode="External"/><Relationship Id="rId189" Type="http://schemas.openxmlformats.org/officeDocument/2006/relationships/hyperlink" Target="https://ncea.acl.gov/Resources/Publications.aspx" TargetMode="External"/><Relationship Id="rId3" Type="http://schemas.openxmlformats.org/officeDocument/2006/relationships/styles" Target="styles.xml"/><Relationship Id="rId214" Type="http://schemas.openxmlformats.org/officeDocument/2006/relationships/hyperlink" Target="https://www.linkedin.com/company/dignity-alliance-massachusetts" TargetMode="External"/><Relationship Id="rId116" Type="http://schemas.openxmlformats.org/officeDocument/2006/relationships/hyperlink" Target="https://ncea.acl.gov/Resources/Publications.aspx" TargetMode="External"/><Relationship Id="rId137" Type="http://schemas.openxmlformats.org/officeDocument/2006/relationships/hyperlink" Target="https://tinyurl.com/HospitalziedCovid19Patients" TargetMode="External"/><Relationship Id="rId158" Type="http://schemas.openxmlformats.org/officeDocument/2006/relationships/hyperlink" Target="https://tinyurl.com/MedicalLegalPartnership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25</Pages>
  <Words>13262</Words>
  <Characters>75599</Characters>
  <Application>Microsoft Office Word</Application>
  <DocSecurity>0</DocSecurity>
  <Lines>629</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9</cp:revision>
  <cp:lastPrinted>2021-08-30T20:55:00Z</cp:lastPrinted>
  <dcterms:created xsi:type="dcterms:W3CDTF">2021-11-01T17:53:00Z</dcterms:created>
  <dcterms:modified xsi:type="dcterms:W3CDTF">2021-11-01T20:07:00Z</dcterms:modified>
</cp:coreProperties>
</file>