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96C01B" w14:textId="77777777" w:rsidR="00396FA8" w:rsidRDefault="00396FA8"/>
    <w:tbl>
      <w:tblPr>
        <w:tblStyle w:val="TableGrid"/>
        <w:tblW w:w="0" w:type="auto"/>
        <w:tblLook w:val="04A0" w:firstRow="1" w:lastRow="0" w:firstColumn="1" w:lastColumn="0" w:noHBand="0" w:noVBand="1"/>
      </w:tblPr>
      <w:tblGrid>
        <w:gridCol w:w="2965"/>
        <w:gridCol w:w="2445"/>
        <w:gridCol w:w="1760"/>
        <w:gridCol w:w="3846"/>
      </w:tblGrid>
      <w:tr w:rsidR="00741334" w14:paraId="77797E0C" w14:textId="77777777" w:rsidTr="00EB0CFF">
        <w:trPr>
          <w:trHeight w:val="1880"/>
        </w:trPr>
        <w:tc>
          <w:tcPr>
            <w:tcW w:w="2965"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8051" w:type="dxa"/>
            <w:gridSpan w:val="3"/>
          </w:tcPr>
          <w:p w14:paraId="7894180F" w14:textId="71F28919"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B4245A" w:rsidRPr="00BD29FE">
              <w:rPr>
                <w:rFonts w:ascii="Sagona Book" w:hAnsi="Sagona Book"/>
                <w:sz w:val="72"/>
                <w:szCs w:val="72"/>
              </w:rPr>
              <w:t xml:space="preserve">Tuesday </w:t>
            </w:r>
            <w:r w:rsidRPr="00BD29FE">
              <w:rPr>
                <w:rFonts w:ascii="Sagona Book" w:hAnsi="Sagona Book"/>
                <w:sz w:val="72"/>
                <w:szCs w:val="72"/>
              </w:rPr>
              <w:t>Digest</w:t>
            </w:r>
          </w:p>
          <w:p w14:paraId="12921B71" w14:textId="366EA73C"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2D42B0">
              <w:rPr>
                <w:rFonts w:ascii="Sagona Book" w:hAnsi="Sagona Book"/>
              </w:rPr>
              <w:t>6</w:t>
            </w:r>
            <w:r w:rsidR="005F2203">
              <w:rPr>
                <w:rFonts w:ascii="Sagona Book" w:hAnsi="Sagona Book"/>
              </w:rPr>
              <w:t>7</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5F2203">
              <w:rPr>
                <w:rFonts w:ascii="Sagona Book" w:hAnsi="Sagona Book"/>
              </w:rPr>
              <w:t>Dec</w:t>
            </w:r>
            <w:r w:rsidR="00670CBB">
              <w:rPr>
                <w:rFonts w:ascii="Sagona Book" w:hAnsi="Sagona Book"/>
              </w:rPr>
              <w:t xml:space="preserve">ember </w:t>
            </w:r>
            <w:r w:rsidR="005F2203">
              <w:rPr>
                <w:rFonts w:ascii="Sagona Book" w:hAnsi="Sagona Book"/>
              </w:rPr>
              <w:t>7</w:t>
            </w:r>
            <w:r w:rsidR="002D2365">
              <w:rPr>
                <w:rFonts w:ascii="Sagona Book" w:hAnsi="Sagona Book"/>
              </w:rPr>
              <w:t>,</w:t>
            </w:r>
            <w:r w:rsidR="00B374C3" w:rsidRPr="00BD29FE">
              <w:rPr>
                <w:rFonts w:ascii="Sagona Book" w:hAnsi="Sagona Book"/>
              </w:rPr>
              <w:t xml:space="preserve"> 2021</w:t>
            </w:r>
          </w:p>
          <w:p w14:paraId="11BE5C5B" w14:textId="1DF04C78"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Tuesday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Tuesday.</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741334" w:rsidRPr="0091306F" w14:paraId="06AF8295" w14:textId="77777777" w:rsidTr="00EB0CFF">
        <w:tc>
          <w:tcPr>
            <w:tcW w:w="2965" w:type="dxa"/>
          </w:tcPr>
          <w:p w14:paraId="3BE3C501" w14:textId="77777777" w:rsidR="005863C5" w:rsidRDefault="005863C5" w:rsidP="00367FBE">
            <w:pPr>
              <w:rPr>
                <w:sz w:val="24"/>
                <w:szCs w:val="24"/>
              </w:rPr>
            </w:pPr>
          </w:p>
        </w:tc>
        <w:tc>
          <w:tcPr>
            <w:tcW w:w="8051" w:type="dxa"/>
            <w:gridSpan w:val="3"/>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A60C79" w14:paraId="20AB92D5" w14:textId="77777777" w:rsidTr="00A60C79">
        <w:trPr>
          <w:trHeight w:val="323"/>
        </w:trPr>
        <w:tc>
          <w:tcPr>
            <w:tcW w:w="2965" w:type="dxa"/>
          </w:tcPr>
          <w:p w14:paraId="1AE5336C" w14:textId="39C7F6E9" w:rsidR="00A60C79" w:rsidRDefault="00A60C79" w:rsidP="00D40283">
            <w:pPr>
              <w:rPr>
                <w:sz w:val="24"/>
                <w:szCs w:val="24"/>
              </w:rPr>
            </w:pPr>
            <w:r>
              <w:rPr>
                <w:sz w:val="24"/>
                <w:szCs w:val="24"/>
              </w:rPr>
              <w:t>Editor’s Note</w:t>
            </w:r>
          </w:p>
        </w:tc>
        <w:tc>
          <w:tcPr>
            <w:tcW w:w="8051" w:type="dxa"/>
            <w:gridSpan w:val="3"/>
          </w:tcPr>
          <w:p w14:paraId="65F26F7A" w14:textId="13553F45" w:rsidR="00A60C79" w:rsidRPr="00EC44A1" w:rsidRDefault="00A60C79" w:rsidP="00A60C79">
            <w:pPr>
              <w:rPr>
                <w:color w:val="000000" w:themeColor="text1"/>
              </w:rPr>
            </w:pPr>
            <w:r>
              <w:rPr>
                <w:color w:val="000000" w:themeColor="text1"/>
              </w:rPr>
              <w:t xml:space="preserve">Starting with the next issue of </w:t>
            </w:r>
            <w:r>
              <w:rPr>
                <w:i/>
                <w:iCs/>
                <w:color w:val="000000" w:themeColor="text1"/>
              </w:rPr>
              <w:t xml:space="preserve">The Digest </w:t>
            </w:r>
            <w:r>
              <w:rPr>
                <w:color w:val="000000" w:themeColor="text1"/>
              </w:rPr>
              <w:t xml:space="preserve">(issue #68), distribution will occur on Fridays due to changes in the production schedule. Accordingly, the name will be changed to </w:t>
            </w:r>
            <w:r>
              <w:rPr>
                <w:i/>
                <w:iCs/>
                <w:color w:val="000000" w:themeColor="text1"/>
              </w:rPr>
              <w:t>The Friday Digest.</w:t>
            </w:r>
            <w:r>
              <w:rPr>
                <w:color w:val="000000" w:themeColor="text1"/>
              </w:rPr>
              <w:t xml:space="preserve"> The format and content will be unchanged. Occasionally, on Tuesdays, a new publication will be distributed </w:t>
            </w:r>
            <w:r w:rsidR="00BA4B79">
              <w:rPr>
                <w:color w:val="000000" w:themeColor="text1"/>
              </w:rPr>
              <w:t xml:space="preserve">tentatively entitled </w:t>
            </w:r>
            <w:r w:rsidR="00BA4B79">
              <w:rPr>
                <w:i/>
                <w:iCs/>
                <w:color w:val="000000" w:themeColor="text1"/>
              </w:rPr>
              <w:t>The Spotlight by Dignity Alliance Massachusetts</w:t>
            </w:r>
            <w:r w:rsidR="00D46D96">
              <w:rPr>
                <w:color w:val="000000" w:themeColor="text1"/>
              </w:rPr>
              <w:t>.</w:t>
            </w:r>
            <w:r w:rsidR="00EC44A1">
              <w:rPr>
                <w:color w:val="000000" w:themeColor="text1"/>
              </w:rPr>
              <w:t xml:space="preserve"> </w:t>
            </w:r>
            <w:r w:rsidR="00EC44A1">
              <w:rPr>
                <w:i/>
                <w:iCs/>
                <w:color w:val="000000" w:themeColor="text1"/>
              </w:rPr>
              <w:t>The Spotlight</w:t>
            </w:r>
            <w:r w:rsidR="00EC44A1">
              <w:rPr>
                <w:color w:val="000000" w:themeColor="text1"/>
              </w:rPr>
              <w:t xml:space="preserve"> will focus on topics and issues involving long-term health, services, supports, and care affecting older adults and persons with disabilities.</w:t>
            </w:r>
          </w:p>
        </w:tc>
      </w:tr>
      <w:tr w:rsidR="00741334" w14:paraId="0123215A" w14:textId="77777777" w:rsidTr="00A60C79">
        <w:trPr>
          <w:trHeight w:val="323"/>
        </w:trPr>
        <w:tc>
          <w:tcPr>
            <w:tcW w:w="2965"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8051" w:type="dxa"/>
            <w:gridSpan w:val="3"/>
          </w:tcPr>
          <w:p w14:paraId="0FB4A37F" w14:textId="0EE762C7" w:rsidR="00A0699E" w:rsidRPr="00A0699E" w:rsidRDefault="0043585D" w:rsidP="00A0699E">
            <w:pPr>
              <w:pStyle w:val="ListParagraph"/>
              <w:ind w:left="0"/>
              <w:rPr>
                <w:i/>
                <w:iCs/>
                <w:color w:val="000000" w:themeColor="text1"/>
                <w:sz w:val="32"/>
                <w:szCs w:val="32"/>
              </w:rPr>
            </w:pPr>
            <w:r>
              <w:rPr>
                <w:i/>
                <w:iCs/>
                <w:color w:val="000000" w:themeColor="text1"/>
                <w:sz w:val="32"/>
                <w:szCs w:val="32"/>
              </w:rPr>
              <w:t>“</w:t>
            </w:r>
            <w:r w:rsidR="00A0699E" w:rsidRPr="00A0699E">
              <w:rPr>
                <w:i/>
                <w:iCs/>
                <w:color w:val="000000" w:themeColor="text1"/>
                <w:sz w:val="32"/>
                <w:szCs w:val="32"/>
              </w:rPr>
              <w:t>Is there no dignity among owners and operators of nursing homes that so many fail their most basic responsibility to protect the lives of the residents and staff?</w:t>
            </w:r>
            <w:r>
              <w:rPr>
                <w:i/>
                <w:iCs/>
                <w:color w:val="000000" w:themeColor="text1"/>
                <w:sz w:val="32"/>
                <w:szCs w:val="32"/>
              </w:rPr>
              <w:t>”</w:t>
            </w:r>
          </w:p>
          <w:p w14:paraId="48DBBA1F" w14:textId="77777777" w:rsidR="002C4CE9" w:rsidRPr="00A0699E" w:rsidRDefault="00A0699E" w:rsidP="002C4CE9">
            <w:pPr>
              <w:pStyle w:val="ListParagraph"/>
            </w:pPr>
            <w:r w:rsidRPr="00A0699E">
              <w:t>Richard T. Moore</w:t>
            </w:r>
            <w:r w:rsidR="0043585D" w:rsidRPr="0043585D">
              <w:t>,</w:t>
            </w:r>
            <w:r w:rsidRPr="0043585D">
              <w:t xml:space="preserve"> former Massachusetts state senator and former Senate chair of the Joint Committee on Health Care Financing</w:t>
            </w:r>
            <w:r w:rsidR="0043585D" w:rsidRPr="0043585D">
              <w:t>,</w:t>
            </w:r>
            <w:r w:rsidR="0043585D">
              <w:t xml:space="preserve"> </w:t>
            </w:r>
            <w:r w:rsidR="0043585D" w:rsidRPr="00BE377B">
              <w:rPr>
                <w:i/>
                <w:iCs/>
              </w:rPr>
              <w:t>Alarm sounded over continual gaps in care at nursing homes</w:t>
            </w:r>
            <w:r w:rsidR="0043585D">
              <w:rPr>
                <w:i/>
                <w:iCs/>
              </w:rPr>
              <w:t>,</w:t>
            </w:r>
            <w:r w:rsidRPr="0043585D">
              <w:rPr>
                <w:b/>
                <w:bCs/>
              </w:rPr>
              <w:t>*Boston Globe</w:t>
            </w:r>
            <w:r w:rsidR="0043585D" w:rsidRPr="0043585D">
              <w:rPr>
                <w:b/>
                <w:bCs/>
              </w:rPr>
              <w:t xml:space="preserve">, </w:t>
            </w:r>
            <w:r>
              <w:t>December 5, 2021</w:t>
            </w:r>
            <w:r w:rsidR="0043585D">
              <w:t xml:space="preserve">, </w:t>
            </w:r>
          </w:p>
          <w:p w14:paraId="44370CA0" w14:textId="308009FC" w:rsidR="00A0699E" w:rsidRDefault="001F3D1D" w:rsidP="002C4CE9">
            <w:pPr>
              <w:pStyle w:val="ListParagraph"/>
            </w:pPr>
            <w:hyperlink r:id="rId9" w:history="1">
              <w:r w:rsidR="002C4CE9" w:rsidRPr="002C64EE">
                <w:rPr>
                  <w:rStyle w:val="Hyperlink"/>
                </w:rPr>
                <w:t>https://tinyurl.com/AlarmSoundedOverContinualGaps</w:t>
              </w:r>
            </w:hyperlink>
          </w:p>
          <w:p w14:paraId="0E7B7A57" w14:textId="77777777" w:rsidR="0043585D" w:rsidRPr="0043585D" w:rsidRDefault="0043585D" w:rsidP="0043585D">
            <w:pPr>
              <w:pStyle w:val="ListParagraph"/>
              <w:rPr>
                <w:i/>
                <w:iCs/>
              </w:rPr>
            </w:pPr>
          </w:p>
          <w:p w14:paraId="5F980A27" w14:textId="4550B4DB" w:rsidR="00574286" w:rsidRDefault="0040002B" w:rsidP="0040002B">
            <w:pPr>
              <w:pStyle w:val="ListParagraph"/>
              <w:ind w:left="0"/>
              <w:rPr>
                <w:i/>
                <w:iCs/>
                <w:color w:val="000000" w:themeColor="text1"/>
                <w:sz w:val="32"/>
                <w:szCs w:val="32"/>
              </w:rPr>
            </w:pPr>
            <w:r w:rsidRPr="0040002B">
              <w:rPr>
                <w:i/>
                <w:iCs/>
                <w:color w:val="000000" w:themeColor="text1"/>
                <w:sz w:val="32"/>
                <w:szCs w:val="32"/>
              </w:rPr>
              <w:t>“You’re an expert on your body and you are your own best advocate</w:t>
            </w:r>
            <w:r>
              <w:rPr>
                <w:i/>
                <w:iCs/>
                <w:color w:val="000000" w:themeColor="text1"/>
                <w:sz w:val="32"/>
                <w:szCs w:val="32"/>
              </w:rPr>
              <w:t>.</w:t>
            </w:r>
            <w:r w:rsidRPr="0040002B">
              <w:rPr>
                <w:i/>
                <w:iCs/>
                <w:color w:val="000000" w:themeColor="text1"/>
                <w:sz w:val="32"/>
                <w:szCs w:val="32"/>
              </w:rPr>
              <w:t>”</w:t>
            </w:r>
          </w:p>
          <w:p w14:paraId="072AA37C" w14:textId="77777777" w:rsidR="0040002B" w:rsidRDefault="0040002B" w:rsidP="00EC44A1">
            <w:pPr>
              <w:pStyle w:val="ListParagraph"/>
              <w:rPr>
                <w:color w:val="000000" w:themeColor="text1"/>
              </w:rPr>
            </w:pPr>
            <w:r w:rsidRPr="0040002B">
              <w:rPr>
                <w:color w:val="000000" w:themeColor="text1"/>
              </w:rPr>
              <w:t>Janine Austin Clayton, associate director for Research on Women’s Health and director of the Office of Research on Women’s Health at the National Institutes of Health (NIH)</w:t>
            </w:r>
            <w:r>
              <w:rPr>
                <w:color w:val="000000" w:themeColor="text1"/>
              </w:rPr>
              <w:t xml:space="preserve">, </w:t>
            </w:r>
            <w:r w:rsidRPr="0040002B">
              <w:rPr>
                <w:i/>
                <w:iCs/>
                <w:color w:val="000000" w:themeColor="text1"/>
              </w:rPr>
              <w:t>Opening Up About My Struggle With Recurring Depression</w:t>
            </w:r>
            <w:r w:rsidR="00EC44A1">
              <w:rPr>
                <w:i/>
                <w:iCs/>
                <w:color w:val="000000" w:themeColor="text1"/>
              </w:rPr>
              <w:t xml:space="preserve">, </w:t>
            </w:r>
            <w:r w:rsidRPr="00EC44A1">
              <w:rPr>
                <w:b/>
                <w:bCs/>
                <w:color w:val="000000" w:themeColor="text1"/>
              </w:rPr>
              <w:t>Health Affairs</w:t>
            </w:r>
            <w:r w:rsidR="00EC44A1" w:rsidRPr="00EC44A1">
              <w:rPr>
                <w:b/>
                <w:bCs/>
                <w:color w:val="000000" w:themeColor="text1"/>
              </w:rPr>
              <w:t xml:space="preserve">, </w:t>
            </w:r>
            <w:r w:rsidRPr="00EC44A1">
              <w:rPr>
                <w:color w:val="000000" w:themeColor="text1"/>
              </w:rPr>
              <w:t xml:space="preserve">November 29, 2021, </w:t>
            </w:r>
            <w:hyperlink r:id="rId10" w:history="1">
              <w:r w:rsidRPr="00E06547">
                <w:rPr>
                  <w:rStyle w:val="Hyperlink"/>
                </w:rPr>
                <w:t>https://tinyurl.com/StruggleRecurringDepression</w:t>
              </w:r>
            </w:hyperlink>
          </w:p>
          <w:p w14:paraId="4FC5E2F5" w14:textId="566BABD3" w:rsidR="00285B78" w:rsidRDefault="00285B78" w:rsidP="00EC44A1">
            <w:pPr>
              <w:pStyle w:val="ListParagraph"/>
              <w:rPr>
                <w:i/>
                <w:iCs/>
                <w:color w:val="000000" w:themeColor="text1"/>
              </w:rPr>
            </w:pPr>
          </w:p>
          <w:p w14:paraId="7BAB99A9" w14:textId="27CBB768" w:rsidR="00E429C6" w:rsidRDefault="00E429C6" w:rsidP="00E429C6">
            <w:pPr>
              <w:pStyle w:val="ListParagraph"/>
              <w:ind w:left="0"/>
              <w:rPr>
                <w:i/>
                <w:iCs/>
                <w:color w:val="000000" w:themeColor="text1"/>
                <w:sz w:val="32"/>
                <w:szCs w:val="32"/>
              </w:rPr>
            </w:pPr>
            <w:r w:rsidRPr="00E429C6">
              <w:rPr>
                <w:i/>
                <w:iCs/>
                <w:color w:val="000000" w:themeColor="text1"/>
                <w:sz w:val="32"/>
                <w:szCs w:val="32"/>
              </w:rPr>
              <w:t>We all expect to remain safe in our homes. Elders living in nursing homes should expect the same.</w:t>
            </w:r>
          </w:p>
          <w:p w14:paraId="196283B6" w14:textId="6EB0628F" w:rsidR="00E429C6" w:rsidRDefault="005A367A" w:rsidP="005A367A">
            <w:pPr>
              <w:pStyle w:val="ListParagraph"/>
            </w:pPr>
            <w:r w:rsidRPr="005A367A">
              <w:rPr>
                <w:i/>
                <w:iCs/>
                <w:color w:val="000000" w:themeColor="text1"/>
                <w:sz w:val="20"/>
                <w:szCs w:val="20"/>
              </w:rPr>
              <w:t>Resident-to-resident incidents are a hidden source of harm in nursing homes. They shouldn’t be</w:t>
            </w:r>
            <w:r>
              <w:rPr>
                <w:i/>
                <w:iCs/>
                <w:color w:val="000000" w:themeColor="text1"/>
                <w:sz w:val="20"/>
                <w:szCs w:val="20"/>
              </w:rPr>
              <w:t xml:space="preserve">, </w:t>
            </w:r>
            <w:r w:rsidRPr="005A367A">
              <w:rPr>
                <w:b/>
                <w:bCs/>
              </w:rPr>
              <w:t xml:space="preserve">STAT News, </w:t>
            </w:r>
            <w:r>
              <w:t xml:space="preserve">November 29, 2019, </w:t>
            </w:r>
            <w:hyperlink r:id="rId11" w:history="1">
              <w:r w:rsidRPr="008D33E2">
                <w:rPr>
                  <w:rStyle w:val="Hyperlink"/>
                </w:rPr>
                <w:t>https://tinyurl.com/ResidentToResidentConflict</w:t>
              </w:r>
            </w:hyperlink>
          </w:p>
          <w:p w14:paraId="7FC1F976" w14:textId="42FAFA01" w:rsidR="005A367A" w:rsidRDefault="005A367A" w:rsidP="005A367A">
            <w:pPr>
              <w:pStyle w:val="ListParagraph"/>
              <w:rPr>
                <w:i/>
                <w:iCs/>
                <w:color w:val="000000" w:themeColor="text1"/>
                <w:sz w:val="20"/>
                <w:szCs w:val="20"/>
              </w:rPr>
            </w:pPr>
          </w:p>
          <w:p w14:paraId="3155CD8F" w14:textId="077E44A5" w:rsidR="006A0CF0" w:rsidRDefault="006A0CF0" w:rsidP="006A0CF0">
            <w:pPr>
              <w:pStyle w:val="ListParagraph"/>
              <w:ind w:left="0"/>
              <w:rPr>
                <w:i/>
                <w:iCs/>
                <w:color w:val="000000" w:themeColor="text1"/>
                <w:sz w:val="32"/>
                <w:szCs w:val="32"/>
              </w:rPr>
            </w:pPr>
            <w:r w:rsidRPr="006A0CF0">
              <w:rPr>
                <w:i/>
                <w:iCs/>
                <w:color w:val="000000" w:themeColor="text1"/>
                <w:sz w:val="32"/>
                <w:szCs w:val="32"/>
              </w:rPr>
              <w:t>“The phenomenon of resident-to-resident incidents is now recognized as an international public health problem.”</w:t>
            </w:r>
          </w:p>
          <w:p w14:paraId="7C860CAD" w14:textId="0F3DCD6B" w:rsidR="006A0CF0" w:rsidRPr="006A0CF0" w:rsidRDefault="006A0CF0" w:rsidP="006A0CF0">
            <w:pPr>
              <w:pStyle w:val="ListParagraph"/>
              <w:rPr>
                <w:i/>
                <w:iCs/>
                <w:color w:val="000000" w:themeColor="text1"/>
              </w:rPr>
            </w:pPr>
            <w:r w:rsidRPr="006A0CF0">
              <w:rPr>
                <w:i/>
                <w:iCs/>
                <w:color w:val="000000" w:themeColor="text1"/>
              </w:rPr>
              <w:t>Fighting for Dignity: A Film on Injurious and Fatal Resident-to-Resident Incidents in Long-Term Care Homes</w:t>
            </w:r>
            <w:r>
              <w:rPr>
                <w:i/>
                <w:iCs/>
                <w:color w:val="000000" w:themeColor="text1"/>
              </w:rPr>
              <w:t xml:space="preserve">, </w:t>
            </w:r>
            <w:r w:rsidRPr="006A0CF0">
              <w:rPr>
                <w:b/>
                <w:bCs/>
              </w:rPr>
              <w:t>Terra Nova Films</w:t>
            </w:r>
            <w:r>
              <w:rPr>
                <w:b/>
                <w:bCs/>
              </w:rPr>
              <w:t xml:space="preserve">, </w:t>
            </w:r>
            <w:hyperlink r:id="rId12" w:history="1">
              <w:r w:rsidRPr="008D33E2">
                <w:rPr>
                  <w:rStyle w:val="Hyperlink"/>
                </w:rPr>
                <w:t>https://tinyurl.com/FilmFightingForDignity</w:t>
              </w:r>
            </w:hyperlink>
          </w:p>
          <w:p w14:paraId="1225567C" w14:textId="77777777" w:rsidR="006A0CF0" w:rsidRPr="006A0CF0" w:rsidRDefault="006A0CF0" w:rsidP="005A367A">
            <w:pPr>
              <w:pStyle w:val="ListParagraph"/>
              <w:rPr>
                <w:color w:val="000000" w:themeColor="text1"/>
                <w:sz w:val="20"/>
                <w:szCs w:val="20"/>
              </w:rPr>
            </w:pPr>
          </w:p>
          <w:p w14:paraId="0626FDDC" w14:textId="77777777" w:rsidR="00285B78" w:rsidRPr="00285B78" w:rsidRDefault="00285B78" w:rsidP="00285B78">
            <w:pPr>
              <w:pStyle w:val="ListParagraph"/>
              <w:ind w:left="0"/>
              <w:rPr>
                <w:i/>
                <w:iCs/>
                <w:color w:val="000000" w:themeColor="text1"/>
                <w:sz w:val="32"/>
                <w:szCs w:val="32"/>
              </w:rPr>
            </w:pPr>
            <w:r w:rsidRPr="00285B78">
              <w:rPr>
                <w:i/>
                <w:iCs/>
                <w:color w:val="000000" w:themeColor="text1"/>
                <w:sz w:val="32"/>
                <w:szCs w:val="32"/>
              </w:rPr>
              <w:lastRenderedPageBreak/>
              <w:t>“I should have hugged you tighter and longer the last time I saw.”</w:t>
            </w:r>
          </w:p>
          <w:p w14:paraId="43716BCE" w14:textId="77777777" w:rsidR="00285B78" w:rsidRDefault="00790C0A" w:rsidP="00790C0A">
            <w:pPr>
              <w:pStyle w:val="ListParagraph"/>
              <w:rPr>
                <w:color w:val="000000" w:themeColor="text1"/>
              </w:rPr>
            </w:pPr>
            <w:r w:rsidRPr="00790C0A">
              <w:rPr>
                <w:color w:val="000000" w:themeColor="text1"/>
              </w:rPr>
              <w:t>Jeneffer Estampador Haynes</w:t>
            </w:r>
            <w:r>
              <w:rPr>
                <w:color w:val="000000" w:themeColor="text1"/>
              </w:rPr>
              <w:t xml:space="preserve"> expressing her feelings following the death of her brother, John, </w:t>
            </w:r>
            <w:r w:rsidRPr="00D4045C">
              <w:rPr>
                <w:i/>
                <w:iCs/>
                <w:color w:val="000000" w:themeColor="text1"/>
              </w:rPr>
              <w:t>Covid killed her disabled brother, paralyzing her with guilt. Could she recover?</w:t>
            </w:r>
            <w:r>
              <w:rPr>
                <w:i/>
                <w:iCs/>
                <w:color w:val="000000" w:themeColor="text1"/>
              </w:rPr>
              <w:t xml:space="preserve">, </w:t>
            </w:r>
            <w:r w:rsidR="00285B78" w:rsidRPr="00790C0A">
              <w:rPr>
                <w:b/>
                <w:bCs/>
                <w:color w:val="000000" w:themeColor="text1"/>
              </w:rPr>
              <w:t>*Washington Post</w:t>
            </w:r>
            <w:r w:rsidRPr="00790C0A">
              <w:rPr>
                <w:b/>
                <w:bCs/>
                <w:color w:val="000000" w:themeColor="text1"/>
              </w:rPr>
              <w:t xml:space="preserve">, </w:t>
            </w:r>
            <w:r w:rsidR="00285B78" w:rsidRPr="00790C0A">
              <w:rPr>
                <w:color w:val="000000" w:themeColor="text1"/>
              </w:rPr>
              <w:t>December 2, 2021</w:t>
            </w:r>
            <w:r w:rsidRPr="00790C0A">
              <w:rPr>
                <w:color w:val="000000" w:themeColor="text1"/>
              </w:rPr>
              <w:t xml:space="preserve">, </w:t>
            </w:r>
            <w:hyperlink r:id="rId13" w:history="1">
              <w:r w:rsidR="00285B78" w:rsidRPr="008D33E2">
                <w:rPr>
                  <w:rStyle w:val="Hyperlink"/>
                </w:rPr>
                <w:t>https://tinyurl.com/CovidKilledHerDisabledBrother</w:t>
              </w:r>
            </w:hyperlink>
          </w:p>
          <w:p w14:paraId="7B78E41F" w14:textId="77777777" w:rsidR="00790C0A" w:rsidRDefault="00790C0A" w:rsidP="00790C0A">
            <w:pPr>
              <w:pStyle w:val="ListParagraph"/>
              <w:rPr>
                <w:i/>
                <w:iCs/>
                <w:color w:val="000000" w:themeColor="text1"/>
              </w:rPr>
            </w:pPr>
          </w:p>
          <w:p w14:paraId="0ACC16F0" w14:textId="77777777" w:rsidR="00790C0A" w:rsidRDefault="00BD2FA7" w:rsidP="00790C0A">
            <w:pPr>
              <w:pStyle w:val="ListParagraph"/>
              <w:ind w:left="0"/>
              <w:rPr>
                <w:i/>
                <w:iCs/>
                <w:color w:val="000000" w:themeColor="text1"/>
                <w:sz w:val="32"/>
                <w:szCs w:val="32"/>
              </w:rPr>
            </w:pPr>
            <w:r w:rsidRPr="00BD2FA7">
              <w:rPr>
                <w:i/>
                <w:iCs/>
                <w:color w:val="000000" w:themeColor="text1"/>
                <w:sz w:val="32"/>
                <w:szCs w:val="32"/>
              </w:rPr>
              <w:t>As a disabled war veteran, Senator Dole was part of early conversations in the 1980s about passing a comprehensive civil rights bill for people with disabilities, which eventually became the Americans with Disabilities Act (ADA), a law that he tirelessly championed. Additionally, in 1984, Senator Dole created the Dole Foundation to support the employment of people with disabilities.</w:t>
            </w:r>
          </w:p>
          <w:p w14:paraId="3F2A564F" w14:textId="77777777" w:rsidR="00BD2FA7" w:rsidRDefault="003C7487" w:rsidP="003C7487">
            <w:pPr>
              <w:pStyle w:val="ListParagraph"/>
              <w:spacing w:after="100" w:afterAutospacing="1"/>
              <w:rPr>
                <w:color w:val="000000" w:themeColor="text1"/>
              </w:rPr>
            </w:pPr>
            <w:r w:rsidRPr="00BD2FA7">
              <w:rPr>
                <w:i/>
                <w:iCs/>
                <w:color w:val="000000" w:themeColor="text1"/>
              </w:rPr>
              <w:t>Access Living Mourns the Death of Bob Dole</w:t>
            </w:r>
            <w:r>
              <w:rPr>
                <w:i/>
                <w:iCs/>
                <w:color w:val="000000" w:themeColor="text1"/>
              </w:rPr>
              <w:t xml:space="preserve">, </w:t>
            </w:r>
            <w:r w:rsidRPr="003C7487">
              <w:rPr>
                <w:b/>
                <w:bCs/>
                <w:color w:val="000000" w:themeColor="text1"/>
              </w:rPr>
              <w:t xml:space="preserve">Access Living, </w:t>
            </w:r>
            <w:r w:rsidRPr="003C7487">
              <w:rPr>
                <w:color w:val="000000" w:themeColor="text1"/>
              </w:rPr>
              <w:t xml:space="preserve">December 5, 2021, </w:t>
            </w:r>
            <w:hyperlink r:id="rId14" w:history="1">
              <w:r w:rsidRPr="008D33E2">
                <w:rPr>
                  <w:rStyle w:val="Hyperlink"/>
                </w:rPr>
                <w:t>https://tinyurl.com/AccessLivingBobDole</w:t>
              </w:r>
            </w:hyperlink>
          </w:p>
          <w:p w14:paraId="1F48A914" w14:textId="77777777" w:rsidR="005B4865" w:rsidRDefault="005B4865" w:rsidP="003C7487">
            <w:pPr>
              <w:pStyle w:val="ListParagraph"/>
              <w:spacing w:after="100" w:afterAutospacing="1"/>
              <w:rPr>
                <w:color w:val="000000" w:themeColor="text1"/>
              </w:rPr>
            </w:pPr>
          </w:p>
          <w:p w14:paraId="69997F16" w14:textId="77777777" w:rsidR="005B4865" w:rsidRDefault="005B4865" w:rsidP="005B4865">
            <w:pPr>
              <w:pStyle w:val="ListParagraph"/>
              <w:spacing w:after="100" w:afterAutospacing="1"/>
              <w:ind w:left="0"/>
              <w:rPr>
                <w:i/>
                <w:iCs/>
                <w:color w:val="000000" w:themeColor="text1"/>
                <w:sz w:val="32"/>
                <w:szCs w:val="32"/>
              </w:rPr>
            </w:pPr>
            <w:r w:rsidRPr="005B4865">
              <w:rPr>
                <w:i/>
                <w:iCs/>
                <w:color w:val="000000" w:themeColor="text1"/>
                <w:sz w:val="32"/>
                <w:szCs w:val="32"/>
              </w:rPr>
              <w:t>“Having a disability changes your whole life, not just your attitude</w:t>
            </w:r>
            <w:r>
              <w:rPr>
                <w:i/>
                <w:iCs/>
                <w:color w:val="000000" w:themeColor="text1"/>
                <w:sz w:val="32"/>
                <w:szCs w:val="32"/>
              </w:rPr>
              <w:t xml:space="preserve">. </w:t>
            </w:r>
            <w:r w:rsidRPr="005B4865">
              <w:rPr>
                <w:i/>
                <w:iCs/>
                <w:color w:val="000000" w:themeColor="text1"/>
                <w:sz w:val="32"/>
                <w:szCs w:val="32"/>
              </w:rPr>
              <w:t>Prior to my injury I was a pretty good athlete, but afterwards I learned to apply myself more and made good grades for a change.”</w:t>
            </w:r>
          </w:p>
          <w:p w14:paraId="191893CD" w14:textId="71D1AFC2" w:rsidR="005B4865" w:rsidRDefault="005B4865" w:rsidP="005B4865">
            <w:pPr>
              <w:pStyle w:val="ListParagraph"/>
              <w:rPr>
                <w:color w:val="000000" w:themeColor="text1"/>
              </w:rPr>
            </w:pPr>
            <w:r>
              <w:rPr>
                <w:color w:val="000000" w:themeColor="text1"/>
              </w:rPr>
              <w:t xml:space="preserve">Former U.S. Senator Bob Dole, </w:t>
            </w:r>
            <w:r w:rsidRPr="003C7487">
              <w:rPr>
                <w:i/>
                <w:iCs/>
                <w:color w:val="000000" w:themeColor="text1"/>
              </w:rPr>
              <w:t xml:space="preserve">Bob Dole Lived </w:t>
            </w:r>
            <w:r w:rsidR="007A1C61" w:rsidRPr="003C7487">
              <w:rPr>
                <w:i/>
                <w:iCs/>
                <w:color w:val="000000" w:themeColor="text1"/>
              </w:rPr>
              <w:t>with</w:t>
            </w:r>
            <w:r w:rsidRPr="003C7487">
              <w:rPr>
                <w:i/>
                <w:iCs/>
                <w:color w:val="000000" w:themeColor="text1"/>
              </w:rPr>
              <w:t xml:space="preserve"> a Disability for Decades. Here's How It Shaped His Life and Legacy</w:t>
            </w:r>
            <w:r>
              <w:rPr>
                <w:i/>
                <w:iCs/>
                <w:color w:val="000000" w:themeColor="text1"/>
              </w:rPr>
              <w:t xml:space="preserve">, </w:t>
            </w:r>
            <w:r w:rsidRPr="005B4865">
              <w:rPr>
                <w:b/>
                <w:bCs/>
                <w:color w:val="000000" w:themeColor="text1"/>
              </w:rPr>
              <w:t xml:space="preserve">Time, </w:t>
            </w:r>
            <w:r w:rsidRPr="005B4865">
              <w:rPr>
                <w:color w:val="000000" w:themeColor="text1"/>
              </w:rPr>
              <w:t xml:space="preserve">December 5, 202, </w:t>
            </w:r>
            <w:hyperlink r:id="rId15" w:history="1">
              <w:r w:rsidRPr="008D33E2">
                <w:rPr>
                  <w:rStyle w:val="Hyperlink"/>
                </w:rPr>
                <w:t>https://tinyurl.com/TimeBobDole</w:t>
              </w:r>
            </w:hyperlink>
          </w:p>
          <w:p w14:paraId="74DEC117" w14:textId="77777777" w:rsidR="00490DAC" w:rsidRDefault="00490DAC" w:rsidP="005B4865">
            <w:pPr>
              <w:pStyle w:val="ListParagraph"/>
              <w:rPr>
                <w:i/>
                <w:iCs/>
                <w:color w:val="000000" w:themeColor="text1"/>
              </w:rPr>
            </w:pPr>
          </w:p>
          <w:p w14:paraId="36A61CB5" w14:textId="532B8D33" w:rsidR="00490DAC" w:rsidRDefault="00490DAC" w:rsidP="00490DAC">
            <w:pPr>
              <w:pStyle w:val="ListParagraph"/>
              <w:ind w:left="0"/>
              <w:rPr>
                <w:i/>
                <w:iCs/>
                <w:color w:val="000000" w:themeColor="text1"/>
                <w:sz w:val="32"/>
                <w:szCs w:val="32"/>
              </w:rPr>
            </w:pPr>
            <w:r w:rsidRPr="00490DAC">
              <w:rPr>
                <w:i/>
                <w:iCs/>
                <w:color w:val="000000" w:themeColor="text1"/>
                <w:sz w:val="32"/>
                <w:szCs w:val="32"/>
              </w:rPr>
              <w:t>“</w:t>
            </w:r>
            <w:r w:rsidR="00BE1B4E">
              <w:rPr>
                <w:i/>
                <w:iCs/>
                <w:color w:val="000000" w:themeColor="text1"/>
                <w:sz w:val="32"/>
                <w:szCs w:val="32"/>
              </w:rPr>
              <w:t xml:space="preserve">. . . </w:t>
            </w:r>
            <w:r w:rsidRPr="00490DAC">
              <w:rPr>
                <w:i/>
                <w:iCs/>
                <w:color w:val="000000" w:themeColor="text1"/>
                <w:sz w:val="32"/>
                <w:szCs w:val="32"/>
              </w:rPr>
              <w:t>an American statesman like few in our history. A war hero and among the greatest of the Greatest Generation.”</w:t>
            </w:r>
          </w:p>
          <w:p w14:paraId="55ACDD4D" w14:textId="77777777" w:rsidR="00490DAC" w:rsidRDefault="00490DAC" w:rsidP="00BE1B4E">
            <w:pPr>
              <w:pStyle w:val="ListParagraph"/>
              <w:spacing w:after="100" w:afterAutospacing="1"/>
              <w:rPr>
                <w:color w:val="000000" w:themeColor="text1"/>
              </w:rPr>
            </w:pPr>
            <w:r>
              <w:rPr>
                <w:color w:val="000000" w:themeColor="text1"/>
              </w:rPr>
              <w:t>President Joe Biden memorializing former U.S. Senator Bob Dole,</w:t>
            </w:r>
            <w:r w:rsidR="00BE1B4E">
              <w:rPr>
                <w:color w:val="000000" w:themeColor="text1"/>
              </w:rPr>
              <w:t xml:space="preserve"> </w:t>
            </w:r>
            <w:r w:rsidR="00BE1B4E" w:rsidRPr="009F375A">
              <w:rPr>
                <w:i/>
                <w:iCs/>
                <w:color w:val="000000" w:themeColor="text1"/>
              </w:rPr>
              <w:t>Bob Dole, Old Soldier and Stalwart of the Senate, Dies at 98</w:t>
            </w:r>
            <w:r w:rsidR="00BE1B4E">
              <w:rPr>
                <w:i/>
                <w:iCs/>
                <w:color w:val="000000" w:themeColor="text1"/>
              </w:rPr>
              <w:t xml:space="preserve">, </w:t>
            </w:r>
            <w:r w:rsidR="00BE1B4E" w:rsidRPr="00BE1B4E">
              <w:rPr>
                <w:b/>
                <w:bCs/>
                <w:color w:val="000000" w:themeColor="text1"/>
              </w:rPr>
              <w:t xml:space="preserve">*New York Times, </w:t>
            </w:r>
            <w:r w:rsidR="00BE1B4E" w:rsidRPr="00BE1B4E">
              <w:rPr>
                <w:color w:val="000000" w:themeColor="text1"/>
              </w:rPr>
              <w:t xml:space="preserve">December 5, 2021, </w:t>
            </w:r>
            <w:hyperlink r:id="rId16" w:history="1">
              <w:r w:rsidR="00BE1B4E" w:rsidRPr="008D33E2">
                <w:rPr>
                  <w:rStyle w:val="Hyperlink"/>
                </w:rPr>
                <w:t>https://tinyurl.com/OldSoldierAndStalwart</w:t>
              </w:r>
            </w:hyperlink>
          </w:p>
          <w:p w14:paraId="58EA15BE" w14:textId="65885FE6" w:rsidR="00601914" w:rsidRDefault="00601914" w:rsidP="00BE1B4E">
            <w:pPr>
              <w:pStyle w:val="ListParagraph"/>
              <w:spacing w:after="100" w:afterAutospacing="1"/>
              <w:rPr>
                <w:color w:val="000000" w:themeColor="text1"/>
              </w:rPr>
            </w:pPr>
          </w:p>
          <w:p w14:paraId="3BD3D66B" w14:textId="233A3032" w:rsidR="000F7DC7" w:rsidRDefault="00DC67EF" w:rsidP="00DC67EF">
            <w:pPr>
              <w:pStyle w:val="ListParagraph"/>
              <w:spacing w:after="100" w:afterAutospacing="1"/>
              <w:ind w:left="0"/>
              <w:rPr>
                <w:i/>
                <w:iCs/>
                <w:color w:val="000000" w:themeColor="text1"/>
                <w:sz w:val="32"/>
                <w:szCs w:val="32"/>
              </w:rPr>
            </w:pPr>
            <w:r w:rsidRPr="00DC67EF">
              <w:rPr>
                <w:i/>
                <w:iCs/>
                <w:color w:val="000000" w:themeColor="text1"/>
                <w:sz w:val="32"/>
                <w:szCs w:val="32"/>
              </w:rPr>
              <w:t>“They are wrong who think that politics is like an ocean voyage or a military campaign, something to be done with some particular end in view, something which leaves off as soon as that end is reached. It is not a public chore, to be got over with. It is a way of life. It is the life of a domesticated political and social creature who is born with a love for public life, with a desire for honor, with a feeling for his fellows.”</w:t>
            </w:r>
          </w:p>
          <w:p w14:paraId="44BD0C39" w14:textId="5725C577" w:rsidR="000F7DC7" w:rsidRDefault="00DC67EF" w:rsidP="00BE377B">
            <w:pPr>
              <w:pStyle w:val="ListParagraph"/>
              <w:spacing w:after="100" w:afterAutospacing="1"/>
              <w:rPr>
                <w:color w:val="000000" w:themeColor="text1"/>
              </w:rPr>
            </w:pPr>
            <w:r>
              <w:rPr>
                <w:color w:val="000000" w:themeColor="text1"/>
              </w:rPr>
              <w:t xml:space="preserve">Plutarch as quoted by George Will in describing the life of former U.S. Senator, </w:t>
            </w:r>
            <w:r w:rsidR="00BE377B" w:rsidRPr="00DC67EF">
              <w:rPr>
                <w:i/>
                <w:iCs/>
                <w:color w:val="000000" w:themeColor="text1"/>
              </w:rPr>
              <w:lastRenderedPageBreak/>
              <w:t>The goodness of Bob Dole</w:t>
            </w:r>
            <w:r w:rsidR="00BE377B">
              <w:rPr>
                <w:i/>
                <w:iCs/>
                <w:color w:val="000000" w:themeColor="text1"/>
              </w:rPr>
              <w:t xml:space="preserve">, </w:t>
            </w:r>
            <w:r w:rsidR="00BE377B" w:rsidRPr="00BE377B">
              <w:rPr>
                <w:b/>
                <w:bCs/>
                <w:color w:val="000000" w:themeColor="text1"/>
              </w:rPr>
              <w:t xml:space="preserve">*Washington Post, </w:t>
            </w:r>
            <w:r w:rsidR="00BE377B" w:rsidRPr="00BE377B">
              <w:rPr>
                <w:color w:val="000000" w:themeColor="text1"/>
              </w:rPr>
              <w:t xml:space="preserve">December 5, 2021, </w:t>
            </w:r>
            <w:hyperlink r:id="rId17" w:history="1">
              <w:r w:rsidR="00BE377B" w:rsidRPr="008D33E2">
                <w:rPr>
                  <w:rStyle w:val="Hyperlink"/>
                </w:rPr>
                <w:t>https://tinyurl.com/GoodnessOfBobDole</w:t>
              </w:r>
            </w:hyperlink>
          </w:p>
          <w:p w14:paraId="5F153EDE" w14:textId="77777777" w:rsidR="00BE377B" w:rsidRPr="00BE377B" w:rsidRDefault="00BE377B" w:rsidP="00BE377B">
            <w:pPr>
              <w:pStyle w:val="ListParagraph"/>
              <w:spacing w:after="100" w:afterAutospacing="1"/>
              <w:rPr>
                <w:color w:val="000000" w:themeColor="text1"/>
              </w:rPr>
            </w:pPr>
          </w:p>
          <w:p w14:paraId="390FBDC0" w14:textId="77777777" w:rsidR="00601914" w:rsidRDefault="00601914" w:rsidP="00601914">
            <w:pPr>
              <w:pStyle w:val="ListParagraph"/>
              <w:spacing w:after="100" w:afterAutospacing="1"/>
              <w:ind w:left="0"/>
              <w:rPr>
                <w:i/>
                <w:iCs/>
                <w:color w:val="000000" w:themeColor="text1"/>
                <w:sz w:val="32"/>
                <w:szCs w:val="32"/>
              </w:rPr>
            </w:pPr>
            <w:r w:rsidRPr="00601914">
              <w:rPr>
                <w:i/>
                <w:iCs/>
                <w:color w:val="000000" w:themeColor="text1"/>
                <w:sz w:val="32"/>
                <w:szCs w:val="32"/>
              </w:rPr>
              <w:t>“This raises a question of whether facilities knowingly or unknowingly prioritize younger residents for transfer out of the facility during heat emergencies instead of adults 75 years or older who may be at an increased risk to heat exposure and adverse heat-related illness</w:t>
            </w:r>
            <w:r>
              <w:rPr>
                <w:i/>
                <w:iCs/>
                <w:color w:val="000000" w:themeColor="text1"/>
                <w:sz w:val="32"/>
                <w:szCs w:val="32"/>
              </w:rPr>
              <w:t>.</w:t>
            </w:r>
            <w:r w:rsidRPr="00601914">
              <w:rPr>
                <w:i/>
                <w:iCs/>
                <w:color w:val="000000" w:themeColor="text1"/>
                <w:sz w:val="32"/>
                <w:szCs w:val="32"/>
              </w:rPr>
              <w:t>”</w:t>
            </w:r>
          </w:p>
          <w:p w14:paraId="7F586FAB" w14:textId="77777777" w:rsidR="000F7DC7" w:rsidRDefault="000F7DC7" w:rsidP="000F7DC7">
            <w:pPr>
              <w:pStyle w:val="ListParagraph"/>
            </w:pPr>
            <w:r w:rsidRPr="00BE1B4E">
              <w:rPr>
                <w:i/>
                <w:iCs/>
              </w:rPr>
              <w:t>Nursing home deaths rose 25 percent after Hurricane Irma, study finds</w:t>
            </w:r>
            <w:r>
              <w:rPr>
                <w:i/>
                <w:iCs/>
              </w:rPr>
              <w:t xml:space="preserve">, </w:t>
            </w:r>
            <w:r w:rsidRPr="000F7DC7">
              <w:rPr>
                <w:b/>
                <w:bCs/>
              </w:rPr>
              <w:t xml:space="preserve">*New York Times, </w:t>
            </w:r>
            <w:r>
              <w:t xml:space="preserve">December 5, 2021, </w:t>
            </w:r>
            <w:hyperlink r:id="rId18" w:history="1">
              <w:r w:rsidRPr="008D33E2">
                <w:rPr>
                  <w:rStyle w:val="Hyperlink"/>
                </w:rPr>
                <w:t>https://tinyurl.com/NHDeathsHurricaneDeath</w:t>
              </w:r>
            </w:hyperlink>
          </w:p>
          <w:p w14:paraId="49693E50" w14:textId="77777777" w:rsidR="000F7DC7" w:rsidRDefault="000F7DC7" w:rsidP="000F7DC7">
            <w:pPr>
              <w:pStyle w:val="ListParagraph"/>
            </w:pPr>
          </w:p>
          <w:p w14:paraId="6BDE81C9" w14:textId="73C0775F" w:rsidR="000F7DC7" w:rsidRDefault="007468F6" w:rsidP="000F7DC7">
            <w:pPr>
              <w:pStyle w:val="ListParagraph"/>
              <w:ind w:left="0"/>
              <w:rPr>
                <w:i/>
                <w:iCs/>
                <w:sz w:val="32"/>
                <w:szCs w:val="32"/>
              </w:rPr>
            </w:pPr>
            <w:r>
              <w:rPr>
                <w:i/>
                <w:iCs/>
                <w:sz w:val="32"/>
                <w:szCs w:val="32"/>
              </w:rPr>
              <w:t>“</w:t>
            </w:r>
            <w:r w:rsidRPr="007468F6">
              <w:rPr>
                <w:i/>
                <w:iCs/>
                <w:sz w:val="32"/>
                <w:szCs w:val="32"/>
              </w:rPr>
              <w:t>As a third-generation Black physician who has experienced firsthand discrimination from health care providers, I wish I could say medicine has changed since my grandparents’ days. But it really hasn’t.</w:t>
            </w:r>
            <w:r>
              <w:rPr>
                <w:i/>
                <w:iCs/>
                <w:sz w:val="32"/>
                <w:szCs w:val="32"/>
              </w:rPr>
              <w:t>”</w:t>
            </w:r>
          </w:p>
          <w:p w14:paraId="18BD7563" w14:textId="77777777" w:rsidR="007468F6" w:rsidRDefault="007468F6" w:rsidP="003265B8">
            <w:pPr>
              <w:pStyle w:val="ListParagraph"/>
              <w:rPr>
                <w:color w:val="000000" w:themeColor="text1"/>
              </w:rPr>
            </w:pPr>
            <w:r w:rsidRPr="007468F6">
              <w:t>Ian Tong</w:t>
            </w:r>
            <w:r>
              <w:t xml:space="preserve">, </w:t>
            </w:r>
            <w:r w:rsidRPr="007468F6">
              <w:t>chief medical officer of Included Health</w:t>
            </w:r>
            <w:r>
              <w:t xml:space="preserve">, </w:t>
            </w:r>
            <w:r w:rsidR="003265B8" w:rsidRPr="003265B8">
              <w:rPr>
                <w:i/>
                <w:iCs/>
              </w:rPr>
              <w:t>In defense of not treating everyone the same</w:t>
            </w:r>
            <w:r w:rsidR="003265B8">
              <w:rPr>
                <w:i/>
                <w:iCs/>
              </w:rPr>
              <w:t xml:space="preserve">, </w:t>
            </w:r>
            <w:r w:rsidR="003265B8" w:rsidRPr="003265B8">
              <w:rPr>
                <w:b/>
                <w:bCs/>
                <w:color w:val="000000" w:themeColor="text1"/>
              </w:rPr>
              <w:t xml:space="preserve">STAT News, </w:t>
            </w:r>
            <w:r w:rsidR="003265B8" w:rsidRPr="003265B8">
              <w:rPr>
                <w:color w:val="000000" w:themeColor="text1"/>
              </w:rPr>
              <w:t xml:space="preserve">December 3, 2021, </w:t>
            </w:r>
            <w:hyperlink r:id="rId19" w:history="1">
              <w:r w:rsidR="003265B8" w:rsidRPr="008D33E2">
                <w:rPr>
                  <w:rStyle w:val="Hyperlink"/>
                </w:rPr>
                <w:t>https://tinyurl.com/NotTreatingEveryoneSame</w:t>
              </w:r>
            </w:hyperlink>
          </w:p>
          <w:p w14:paraId="21E6379B" w14:textId="77777777" w:rsidR="003265B8" w:rsidRDefault="003265B8" w:rsidP="003265B8">
            <w:pPr>
              <w:pStyle w:val="ListParagraph"/>
              <w:rPr>
                <w:i/>
                <w:iCs/>
              </w:rPr>
            </w:pPr>
          </w:p>
          <w:p w14:paraId="70800F79" w14:textId="2431F225" w:rsidR="00FC2764" w:rsidRPr="00FC2764" w:rsidRDefault="00FC2764" w:rsidP="00FC2764">
            <w:pPr>
              <w:pStyle w:val="ListParagraph"/>
              <w:ind w:left="0"/>
              <w:rPr>
                <w:i/>
                <w:iCs/>
                <w:sz w:val="32"/>
                <w:szCs w:val="32"/>
              </w:rPr>
            </w:pPr>
            <w:r w:rsidRPr="00FC2764">
              <w:rPr>
                <w:i/>
                <w:iCs/>
                <w:sz w:val="32"/>
                <w:szCs w:val="32"/>
              </w:rPr>
              <w:t xml:space="preserve">“We are doing over 50,000 shots per day, and if we can find a way to work with our local colleagues in local </w:t>
            </w:r>
            <w:r w:rsidR="007A1C61" w:rsidRPr="00FC2764">
              <w:rPr>
                <w:i/>
                <w:iCs/>
                <w:sz w:val="32"/>
                <w:szCs w:val="32"/>
              </w:rPr>
              <w:t>government,</w:t>
            </w:r>
            <w:r w:rsidRPr="00FC2764">
              <w:rPr>
                <w:i/>
                <w:iCs/>
                <w:sz w:val="32"/>
                <w:szCs w:val="32"/>
              </w:rPr>
              <w:t xml:space="preserve"> we will come up with ways to put more shots on the table. My goal is to make sure everyone who is eligible for a booster wants one and gets one because it is an important part of staying safe especially through this part of the season.”</w:t>
            </w:r>
          </w:p>
          <w:p w14:paraId="3CC3C433" w14:textId="34749F67" w:rsidR="00255792" w:rsidRDefault="00FC2764" w:rsidP="00FC2764">
            <w:pPr>
              <w:pStyle w:val="ListParagraph"/>
            </w:pPr>
            <w:r>
              <w:t xml:space="preserve">MA Governor Charlie Baker, </w:t>
            </w:r>
            <w:r w:rsidR="00255792" w:rsidRPr="00255792">
              <w:t>Gov. Baker’s solution to long lines for booster shots</w:t>
            </w:r>
            <w:r w:rsidR="00255792">
              <w:t xml:space="preserve">, </w:t>
            </w:r>
            <w:r w:rsidR="00255792">
              <w:rPr>
                <w:b/>
                <w:bCs/>
              </w:rPr>
              <w:t xml:space="preserve">Channel 25 News, </w:t>
            </w:r>
            <w:r w:rsidR="00255792">
              <w:t xml:space="preserve">November 30, 2021, </w:t>
            </w:r>
          </w:p>
          <w:p w14:paraId="2B6B7E00" w14:textId="77777777" w:rsidR="00255792" w:rsidRDefault="001F3D1D" w:rsidP="00FC2764">
            <w:pPr>
              <w:pStyle w:val="ListParagraph"/>
            </w:pPr>
            <w:hyperlink r:id="rId20" w:history="1">
              <w:r w:rsidR="00255792" w:rsidRPr="008D33E2">
                <w:rPr>
                  <w:rStyle w:val="Hyperlink"/>
                </w:rPr>
                <w:t>https://tinyurl.com/GovBakersSolution</w:t>
              </w:r>
            </w:hyperlink>
            <w:r w:rsidR="00255792">
              <w:t xml:space="preserve"> </w:t>
            </w:r>
          </w:p>
          <w:p w14:paraId="474408C9" w14:textId="77777777" w:rsidR="00255792" w:rsidRDefault="00255792" w:rsidP="00FC2764">
            <w:pPr>
              <w:pStyle w:val="ListParagraph"/>
            </w:pPr>
          </w:p>
          <w:p w14:paraId="01647616" w14:textId="77777777" w:rsidR="00255792" w:rsidRDefault="00255792" w:rsidP="00255792">
            <w:pPr>
              <w:pStyle w:val="ListParagraph"/>
              <w:ind w:left="0"/>
              <w:rPr>
                <w:i/>
                <w:iCs/>
                <w:sz w:val="32"/>
                <w:szCs w:val="32"/>
              </w:rPr>
            </w:pPr>
            <w:r w:rsidRPr="00255792">
              <w:rPr>
                <w:i/>
                <w:iCs/>
                <w:sz w:val="32"/>
                <w:szCs w:val="32"/>
              </w:rPr>
              <w:t>“What the public needs to keep in mind is that we’ve got a stressed and strained health care delivery system</w:t>
            </w:r>
            <w:r>
              <w:rPr>
                <w:i/>
                <w:iCs/>
                <w:sz w:val="32"/>
                <w:szCs w:val="32"/>
              </w:rPr>
              <w:t>.</w:t>
            </w:r>
            <w:r w:rsidRPr="00255792">
              <w:rPr>
                <w:i/>
                <w:iCs/>
                <w:sz w:val="32"/>
                <w:szCs w:val="32"/>
              </w:rPr>
              <w:t xml:space="preserve">” </w:t>
            </w:r>
          </w:p>
          <w:p w14:paraId="04C97EED" w14:textId="77777777" w:rsidR="00255792" w:rsidRDefault="00255792" w:rsidP="00FE4551">
            <w:pPr>
              <w:pStyle w:val="ListParagraph"/>
            </w:pPr>
            <w:r w:rsidRPr="00255792">
              <w:t>Mitchel Rothholz, lead for immunization policy at the American Pharmacists Association</w:t>
            </w:r>
            <w:r>
              <w:t>,</w:t>
            </w:r>
            <w:r w:rsidR="00FE4551">
              <w:t xml:space="preserve"> </w:t>
            </w:r>
            <w:r w:rsidR="00FE4551" w:rsidRPr="00FC2764">
              <w:rPr>
                <w:i/>
                <w:iCs/>
              </w:rPr>
              <w:t>Vaccine demand grows in the U.S. and so do wait times.</w:t>
            </w:r>
            <w:r w:rsidR="00FE4551">
              <w:rPr>
                <w:i/>
                <w:iCs/>
              </w:rPr>
              <w:t xml:space="preserve"> </w:t>
            </w:r>
            <w:r w:rsidRPr="00FE4551">
              <w:rPr>
                <w:b/>
                <w:bCs/>
              </w:rPr>
              <w:t>*New York Times</w:t>
            </w:r>
            <w:r w:rsidR="00FE4551" w:rsidRPr="00FE4551">
              <w:rPr>
                <w:b/>
                <w:bCs/>
              </w:rPr>
              <w:t xml:space="preserve">, </w:t>
            </w:r>
            <w:r>
              <w:t>December 4, 2021</w:t>
            </w:r>
            <w:r w:rsidR="00FE4551">
              <w:t xml:space="preserve">, </w:t>
            </w:r>
            <w:hyperlink r:id="rId21" w:history="1">
              <w:r w:rsidRPr="008D33E2">
                <w:rPr>
                  <w:rStyle w:val="Hyperlink"/>
                </w:rPr>
                <w:t>https://tinyurl.com/DemandGrows</w:t>
              </w:r>
            </w:hyperlink>
          </w:p>
          <w:p w14:paraId="13E7039B" w14:textId="77777777" w:rsidR="00FE4551" w:rsidRDefault="00FE4551" w:rsidP="00FE4551">
            <w:pPr>
              <w:pStyle w:val="ListParagraph"/>
              <w:rPr>
                <w:i/>
                <w:iCs/>
              </w:rPr>
            </w:pPr>
          </w:p>
          <w:p w14:paraId="2CB6E945" w14:textId="77777777" w:rsidR="00271308" w:rsidRDefault="00271308" w:rsidP="00271308">
            <w:pPr>
              <w:pStyle w:val="ListParagraph"/>
              <w:ind w:left="0"/>
              <w:rPr>
                <w:i/>
                <w:iCs/>
                <w:sz w:val="32"/>
                <w:szCs w:val="32"/>
              </w:rPr>
            </w:pPr>
            <w:r w:rsidRPr="00271308">
              <w:rPr>
                <w:i/>
                <w:iCs/>
                <w:sz w:val="32"/>
                <w:szCs w:val="32"/>
              </w:rPr>
              <w:t>“I’m an introvert</w:t>
            </w:r>
            <w:r>
              <w:rPr>
                <w:i/>
                <w:iCs/>
                <w:sz w:val="32"/>
                <w:szCs w:val="32"/>
              </w:rPr>
              <w:t xml:space="preserve">. </w:t>
            </w:r>
            <w:r w:rsidRPr="00271308">
              <w:rPr>
                <w:i/>
                <w:iCs/>
                <w:sz w:val="32"/>
                <w:szCs w:val="32"/>
              </w:rPr>
              <w:t>I’ve been more socially active since getting my headset than I am in real life</w:t>
            </w:r>
            <w:r>
              <w:rPr>
                <w:i/>
                <w:iCs/>
                <w:sz w:val="32"/>
                <w:szCs w:val="32"/>
              </w:rPr>
              <w:t>.”</w:t>
            </w:r>
          </w:p>
          <w:p w14:paraId="0FD0DB1D" w14:textId="77777777" w:rsidR="00271308" w:rsidRDefault="00271308" w:rsidP="00271308">
            <w:pPr>
              <w:pStyle w:val="ListParagraph"/>
              <w:spacing w:after="100" w:afterAutospacing="1"/>
              <w:rPr>
                <w:color w:val="000000" w:themeColor="text1"/>
              </w:rPr>
            </w:pPr>
            <w:r w:rsidRPr="00271308">
              <w:t>Dana Pierce, a government employee in Indiana</w:t>
            </w:r>
            <w:r>
              <w:t xml:space="preserve">, </w:t>
            </w:r>
            <w:r w:rsidRPr="00C72ADF">
              <w:rPr>
                <w:i/>
                <w:iCs/>
                <w:color w:val="000000" w:themeColor="text1"/>
              </w:rPr>
              <w:t>How technology can help seniors beat loneliness and isolation</w:t>
            </w:r>
            <w:r>
              <w:rPr>
                <w:i/>
                <w:iCs/>
                <w:color w:val="000000" w:themeColor="text1"/>
              </w:rPr>
              <w:t xml:space="preserve">, </w:t>
            </w:r>
            <w:r w:rsidRPr="00271308">
              <w:rPr>
                <w:b/>
                <w:bCs/>
                <w:color w:val="000000" w:themeColor="text1"/>
              </w:rPr>
              <w:t xml:space="preserve">*Washington Post, </w:t>
            </w:r>
            <w:r w:rsidRPr="00271308">
              <w:rPr>
                <w:color w:val="000000" w:themeColor="text1"/>
              </w:rPr>
              <w:t xml:space="preserve">December 3, 2021, </w:t>
            </w:r>
            <w:hyperlink r:id="rId22" w:history="1">
              <w:r w:rsidRPr="002C64EE">
                <w:rPr>
                  <w:rStyle w:val="Hyperlink"/>
                </w:rPr>
                <w:t>https://tinyurl.com/TechnologyIsolationLoneliness</w:t>
              </w:r>
            </w:hyperlink>
          </w:p>
          <w:p w14:paraId="786142E4" w14:textId="77777777" w:rsidR="009701DC" w:rsidRPr="009701DC" w:rsidRDefault="009701DC" w:rsidP="00271308">
            <w:pPr>
              <w:pStyle w:val="ListParagraph"/>
              <w:spacing w:after="100" w:afterAutospacing="1"/>
              <w:rPr>
                <w:i/>
                <w:iCs/>
                <w:color w:val="000000" w:themeColor="text1"/>
                <w:sz w:val="32"/>
                <w:szCs w:val="32"/>
              </w:rPr>
            </w:pPr>
          </w:p>
          <w:p w14:paraId="41010768" w14:textId="283EAF4B" w:rsidR="009701DC" w:rsidRDefault="009701DC" w:rsidP="009701DC">
            <w:pPr>
              <w:pStyle w:val="ListParagraph"/>
              <w:spacing w:after="100" w:afterAutospacing="1"/>
              <w:ind w:left="0"/>
              <w:rPr>
                <w:i/>
                <w:iCs/>
                <w:color w:val="000000" w:themeColor="text1"/>
                <w:sz w:val="32"/>
                <w:szCs w:val="32"/>
              </w:rPr>
            </w:pPr>
            <w:r w:rsidRPr="009701DC">
              <w:rPr>
                <w:i/>
                <w:iCs/>
                <w:color w:val="000000" w:themeColor="text1"/>
                <w:sz w:val="32"/>
                <w:szCs w:val="32"/>
              </w:rPr>
              <w:t>“When you meet nice people, you can’t help yourself from reaching out to them</w:t>
            </w:r>
            <w:r>
              <w:rPr>
                <w:i/>
                <w:iCs/>
                <w:color w:val="000000" w:themeColor="text1"/>
                <w:sz w:val="32"/>
                <w:szCs w:val="32"/>
              </w:rPr>
              <w:t xml:space="preserve">. . . </w:t>
            </w:r>
            <w:r w:rsidRPr="009701DC">
              <w:rPr>
                <w:i/>
                <w:iCs/>
                <w:color w:val="000000" w:themeColor="text1"/>
                <w:sz w:val="32"/>
                <w:szCs w:val="32"/>
              </w:rPr>
              <w:t>You can become friends with strangers and learn to love them</w:t>
            </w:r>
            <w:r w:rsidR="007A1C61" w:rsidRPr="009701DC">
              <w:rPr>
                <w:i/>
                <w:iCs/>
                <w:color w:val="000000" w:themeColor="text1"/>
                <w:sz w:val="32"/>
                <w:szCs w:val="32"/>
              </w:rPr>
              <w:t>.”</w:t>
            </w:r>
          </w:p>
          <w:p w14:paraId="10B03488" w14:textId="7F55DFE0" w:rsidR="00AD3C65" w:rsidRPr="00C5706C" w:rsidRDefault="009701DC" w:rsidP="00AD3C65">
            <w:pPr>
              <w:pStyle w:val="ListParagraph"/>
              <w:spacing w:after="100" w:afterAutospacing="1"/>
              <w:rPr>
                <w:color w:val="000000" w:themeColor="text1"/>
              </w:rPr>
            </w:pPr>
            <w:r w:rsidRPr="009701DC">
              <w:rPr>
                <w:color w:val="000000" w:themeColor="text1"/>
              </w:rPr>
              <w:t>Gladys Hankerson</w:t>
            </w:r>
            <w:r>
              <w:rPr>
                <w:color w:val="000000" w:themeColor="text1"/>
              </w:rPr>
              <w:t>, 80-year-old Florida woman who</w:t>
            </w:r>
            <w:r w:rsidR="00AD3C65">
              <w:rPr>
                <w:color w:val="000000" w:themeColor="text1"/>
              </w:rPr>
              <w:t>, 20 years ago,</w:t>
            </w:r>
            <w:r>
              <w:rPr>
                <w:color w:val="000000" w:themeColor="text1"/>
              </w:rPr>
              <w:t xml:space="preserve"> befriended a Rhode Island man</w:t>
            </w:r>
            <w:r w:rsidR="00AD3C65">
              <w:rPr>
                <w:color w:val="000000" w:themeColor="text1"/>
              </w:rPr>
              <w:t xml:space="preserve"> 35 years younger via an accidental telephone call,  </w:t>
            </w:r>
            <w:r w:rsidR="00AD3C65" w:rsidRPr="00AD3C65">
              <w:rPr>
                <w:i/>
                <w:iCs/>
                <w:color w:val="000000" w:themeColor="text1"/>
              </w:rPr>
              <w:t xml:space="preserve">She mistakenly called a stranger across the country 20 years ago. The two became friends — and finally just met in person, </w:t>
            </w:r>
            <w:r w:rsidR="00AD3C65" w:rsidRPr="00AD3C65">
              <w:rPr>
                <w:b/>
                <w:bCs/>
                <w:color w:val="000000" w:themeColor="text1"/>
              </w:rPr>
              <w:t>Washington Post</w:t>
            </w:r>
            <w:r w:rsidR="00C5706C">
              <w:rPr>
                <w:b/>
                <w:bCs/>
                <w:color w:val="000000" w:themeColor="text1"/>
              </w:rPr>
              <w:t xml:space="preserve"> (free access)</w:t>
            </w:r>
            <w:r w:rsidR="00AD3C65" w:rsidRPr="00AD3C65">
              <w:rPr>
                <w:b/>
                <w:bCs/>
                <w:color w:val="000000" w:themeColor="text1"/>
              </w:rPr>
              <w:t xml:space="preserve">, </w:t>
            </w:r>
            <w:r w:rsidR="00AD3C65" w:rsidRPr="00AD3C65">
              <w:rPr>
                <w:color w:val="000000" w:themeColor="text1"/>
              </w:rPr>
              <w:t xml:space="preserve">December 3, 2021, </w:t>
            </w:r>
            <w:hyperlink r:id="rId23" w:history="1">
              <w:r w:rsidR="00C5706C" w:rsidRPr="002C64EE">
                <w:rPr>
                  <w:rStyle w:val="Hyperlink"/>
                </w:rPr>
                <w:t>https://tinyurl.com/MistakenlyCalledStranger</w:t>
              </w:r>
            </w:hyperlink>
            <w:r w:rsidR="00C5706C">
              <w:rPr>
                <w:color w:val="000000" w:themeColor="text1"/>
              </w:rPr>
              <w:t xml:space="preserve"> </w:t>
            </w:r>
          </w:p>
          <w:p w14:paraId="715A91B4" w14:textId="77777777" w:rsidR="00AD3C65" w:rsidRDefault="00AD3C65" w:rsidP="009701DC">
            <w:pPr>
              <w:pStyle w:val="ListParagraph"/>
              <w:spacing w:after="100" w:afterAutospacing="1"/>
              <w:rPr>
                <w:color w:val="000000" w:themeColor="text1"/>
              </w:rPr>
            </w:pPr>
          </w:p>
          <w:p w14:paraId="487BC5F1" w14:textId="77777777" w:rsidR="00BB6922" w:rsidRDefault="001E4B7A" w:rsidP="00BB6922">
            <w:pPr>
              <w:pStyle w:val="ListParagraph"/>
              <w:spacing w:after="100" w:afterAutospacing="1"/>
              <w:ind w:left="0"/>
              <w:rPr>
                <w:i/>
                <w:iCs/>
                <w:color w:val="000000" w:themeColor="text1"/>
                <w:sz w:val="32"/>
                <w:szCs w:val="32"/>
              </w:rPr>
            </w:pPr>
            <w:r>
              <w:rPr>
                <w:i/>
                <w:iCs/>
                <w:color w:val="000000" w:themeColor="text1"/>
                <w:sz w:val="32"/>
                <w:szCs w:val="32"/>
              </w:rPr>
              <w:t xml:space="preserve">[Providing </w:t>
            </w:r>
            <w:r w:rsidRPr="001E4B7A">
              <w:rPr>
                <w:i/>
                <w:iCs/>
                <w:color w:val="000000" w:themeColor="text1"/>
                <w:sz w:val="32"/>
                <w:szCs w:val="32"/>
              </w:rPr>
              <w:t>free tablets and internet service for a year</w:t>
            </w:r>
            <w:r>
              <w:rPr>
                <w:i/>
                <w:iCs/>
                <w:color w:val="000000" w:themeColor="text1"/>
                <w:sz w:val="32"/>
                <w:szCs w:val="32"/>
              </w:rPr>
              <w:t xml:space="preserve"> creates] “</w:t>
            </w:r>
            <w:r w:rsidRPr="001E4B7A">
              <w:rPr>
                <w:i/>
                <w:iCs/>
                <w:color w:val="000000" w:themeColor="text1"/>
                <w:sz w:val="32"/>
                <w:szCs w:val="32"/>
              </w:rPr>
              <w:t>a connection to those seniors who are the most vulnerable to COVID-19 and who are, in many instances, the most isolated due to the pandemic."</w:t>
            </w:r>
          </w:p>
          <w:p w14:paraId="237C3FDD" w14:textId="2E8E87AC" w:rsidR="001E4B7A" w:rsidRPr="00BB6922" w:rsidRDefault="001E4B7A" w:rsidP="00BB6922">
            <w:pPr>
              <w:pStyle w:val="ListParagraph"/>
              <w:spacing w:after="100" w:afterAutospacing="1"/>
              <w:rPr>
                <w:b/>
                <w:bCs/>
              </w:rPr>
            </w:pPr>
            <w:r w:rsidRPr="00BB6922">
              <w:rPr>
                <w:color w:val="000000" w:themeColor="text1"/>
              </w:rPr>
              <w:t>Town of Brookline Emergency Management Director John Sullivan,</w:t>
            </w:r>
            <w:r w:rsidR="00BB6922" w:rsidRPr="00BB6922">
              <w:rPr>
                <w:color w:val="000000" w:themeColor="text1"/>
              </w:rPr>
              <w:t xml:space="preserve"> </w:t>
            </w:r>
            <w:r w:rsidR="00BB6922" w:rsidRPr="00BB6922">
              <w:rPr>
                <w:i/>
                <w:iCs/>
              </w:rPr>
              <w:t xml:space="preserve">Brookline Providing Seniors </w:t>
            </w:r>
            <w:r w:rsidR="00FC3370" w:rsidRPr="00BB6922">
              <w:rPr>
                <w:i/>
                <w:iCs/>
              </w:rPr>
              <w:t>in</w:t>
            </w:r>
            <w:r w:rsidR="00BB6922" w:rsidRPr="00BB6922">
              <w:rPr>
                <w:i/>
                <w:iCs/>
              </w:rPr>
              <w:t xml:space="preserve"> Need </w:t>
            </w:r>
            <w:r w:rsidR="00FC3370" w:rsidRPr="00BB6922">
              <w:rPr>
                <w:i/>
                <w:iCs/>
              </w:rPr>
              <w:t>with</w:t>
            </w:r>
            <w:r w:rsidR="00BB6922" w:rsidRPr="00BB6922">
              <w:rPr>
                <w:i/>
                <w:iCs/>
              </w:rPr>
              <w:t xml:space="preserve"> Tablets, Internet Access, </w:t>
            </w:r>
            <w:r w:rsidR="00BB6922" w:rsidRPr="00BB6922">
              <w:rPr>
                <w:b/>
                <w:bCs/>
              </w:rPr>
              <w:t xml:space="preserve">Patch, </w:t>
            </w:r>
            <w:r w:rsidR="00BB6922">
              <w:t xml:space="preserve">November 29, 2021, </w:t>
            </w:r>
            <w:hyperlink r:id="rId24" w:history="1">
              <w:r w:rsidR="00BB6922" w:rsidRPr="002C64EE">
                <w:rPr>
                  <w:rStyle w:val="Hyperlink"/>
                </w:rPr>
                <w:t>https://tinyurl.com/BrooklineFreeTabletInternet</w:t>
              </w:r>
            </w:hyperlink>
            <w:r w:rsidR="00BB6922" w:rsidRPr="00BB6922">
              <w:rPr>
                <w:color w:val="000000" w:themeColor="text1"/>
              </w:rPr>
              <w:t xml:space="preserve"> </w:t>
            </w:r>
          </w:p>
          <w:p w14:paraId="45ACD845" w14:textId="77777777" w:rsidR="00BB6922" w:rsidRDefault="00BB6922" w:rsidP="00BB6922">
            <w:pPr>
              <w:pStyle w:val="ListParagraph"/>
              <w:ind w:left="360"/>
              <w:rPr>
                <w:color w:val="000000" w:themeColor="text1"/>
              </w:rPr>
            </w:pPr>
          </w:p>
          <w:p w14:paraId="46BF2970" w14:textId="2967CFCE" w:rsidR="0080686F" w:rsidRDefault="0080686F" w:rsidP="0080686F">
            <w:pPr>
              <w:pStyle w:val="ListParagraph"/>
              <w:ind w:left="0"/>
              <w:rPr>
                <w:i/>
                <w:iCs/>
                <w:color w:val="000000" w:themeColor="text1"/>
                <w:sz w:val="32"/>
                <w:szCs w:val="32"/>
              </w:rPr>
            </w:pPr>
            <w:r w:rsidRPr="0080686F">
              <w:rPr>
                <w:i/>
                <w:iCs/>
                <w:color w:val="000000" w:themeColor="text1"/>
                <w:sz w:val="32"/>
                <w:szCs w:val="32"/>
              </w:rPr>
              <w:t>“I don’t think people looking back on S.R.O.s think it’s something to be emulated</w:t>
            </w:r>
            <w:r>
              <w:rPr>
                <w:i/>
                <w:iCs/>
                <w:color w:val="000000" w:themeColor="text1"/>
                <w:sz w:val="32"/>
                <w:szCs w:val="32"/>
              </w:rPr>
              <w:t xml:space="preserve">. </w:t>
            </w:r>
            <w:r w:rsidRPr="0080686F">
              <w:rPr>
                <w:i/>
                <w:iCs/>
                <w:color w:val="000000" w:themeColor="text1"/>
                <w:sz w:val="32"/>
                <w:szCs w:val="32"/>
              </w:rPr>
              <w:t>The best way to deal with someone who needs a home is to give them a home — not to give them a dorm, or an S.R.O. or a shelter.”</w:t>
            </w:r>
          </w:p>
          <w:p w14:paraId="1DF79F5B" w14:textId="0E35B5DD" w:rsidR="0080686F" w:rsidRDefault="0080686F" w:rsidP="0080686F">
            <w:pPr>
              <w:pStyle w:val="ListParagraph"/>
              <w:rPr>
                <w:color w:val="000000" w:themeColor="text1"/>
              </w:rPr>
            </w:pPr>
            <w:r>
              <w:rPr>
                <w:color w:val="000000" w:themeColor="text1"/>
              </w:rPr>
              <w:t>New York S</w:t>
            </w:r>
            <w:r w:rsidRPr="0080686F">
              <w:rPr>
                <w:color w:val="000000" w:themeColor="text1"/>
              </w:rPr>
              <w:t>tate Senator Michael Gianaris, a sponsor of the HONDA bill</w:t>
            </w:r>
            <w:r>
              <w:rPr>
                <w:color w:val="000000" w:themeColor="text1"/>
              </w:rPr>
              <w:t xml:space="preserve"> (</w:t>
            </w:r>
            <w:hyperlink r:id="rId25" w:tgtFrame="_blank" w:history="1">
              <w:r w:rsidRPr="0080686F">
                <w:rPr>
                  <w:rStyle w:val="Hyperlink"/>
                </w:rPr>
                <w:t>Housing Our Neighbors with Dignity Act</w:t>
              </w:r>
            </w:hyperlink>
            <w:r>
              <w:rPr>
                <w:color w:val="000000" w:themeColor="text1"/>
              </w:rPr>
              <w:t xml:space="preserve">), </w:t>
            </w:r>
            <w:r w:rsidR="00E053C3" w:rsidRPr="00E053C3">
              <w:rPr>
                <w:i/>
                <w:iCs/>
                <w:color w:val="000000" w:themeColor="text1"/>
              </w:rPr>
              <w:t>Is the Chance to Turn Hotels Into Affordable Housing Slipping Away?</w:t>
            </w:r>
            <w:r w:rsidR="00E053C3">
              <w:rPr>
                <w:i/>
                <w:iCs/>
                <w:color w:val="000000" w:themeColor="text1"/>
              </w:rPr>
              <w:t xml:space="preserve">, </w:t>
            </w:r>
            <w:r w:rsidR="00E053C3" w:rsidRPr="00E053C3">
              <w:rPr>
                <w:b/>
                <w:bCs/>
                <w:color w:val="000000" w:themeColor="text1"/>
              </w:rPr>
              <w:t xml:space="preserve">New York Times (free access), </w:t>
            </w:r>
            <w:r w:rsidR="00E053C3" w:rsidRPr="00E053C3">
              <w:rPr>
                <w:color w:val="000000" w:themeColor="text1"/>
              </w:rPr>
              <w:t xml:space="preserve">December 3, 2021, </w:t>
            </w:r>
            <w:hyperlink r:id="rId26" w:history="1">
              <w:r w:rsidR="009759B0" w:rsidRPr="002C64EE">
                <w:rPr>
                  <w:rStyle w:val="Hyperlink"/>
                </w:rPr>
                <w:t>https://tinyurl.com/TurnHotelsIntoHousing</w:t>
              </w:r>
            </w:hyperlink>
            <w:r w:rsidR="009759B0">
              <w:rPr>
                <w:color w:val="000000" w:themeColor="text1"/>
              </w:rPr>
              <w:t xml:space="preserve"> </w:t>
            </w:r>
          </w:p>
          <w:p w14:paraId="5902A360" w14:textId="77777777" w:rsidR="0080686F" w:rsidRDefault="0080686F" w:rsidP="0080686F">
            <w:pPr>
              <w:pStyle w:val="ListParagraph"/>
              <w:rPr>
                <w:color w:val="000000" w:themeColor="text1"/>
              </w:rPr>
            </w:pPr>
          </w:p>
          <w:p w14:paraId="729D16CB" w14:textId="2A3CF3D9" w:rsidR="0080686F" w:rsidRDefault="0080686F" w:rsidP="0080686F">
            <w:pPr>
              <w:pStyle w:val="ListParagraph"/>
              <w:ind w:left="0"/>
              <w:rPr>
                <w:i/>
                <w:iCs/>
                <w:color w:val="000000" w:themeColor="text1"/>
                <w:sz w:val="32"/>
                <w:szCs w:val="32"/>
              </w:rPr>
            </w:pPr>
            <w:r w:rsidRPr="0080686F">
              <w:rPr>
                <w:i/>
                <w:iCs/>
                <w:color w:val="000000" w:themeColor="text1"/>
                <w:sz w:val="32"/>
                <w:szCs w:val="32"/>
              </w:rPr>
              <w:t>“It doesn’t matter what building it was</w:t>
            </w:r>
            <w:r>
              <w:rPr>
                <w:i/>
                <w:iCs/>
                <w:color w:val="000000" w:themeColor="text1"/>
                <w:sz w:val="32"/>
                <w:szCs w:val="32"/>
              </w:rPr>
              <w:t xml:space="preserve">. </w:t>
            </w:r>
            <w:r w:rsidRPr="0080686F">
              <w:rPr>
                <w:i/>
                <w:iCs/>
                <w:color w:val="000000" w:themeColor="text1"/>
                <w:sz w:val="32"/>
                <w:szCs w:val="32"/>
              </w:rPr>
              <w:t>I would prefer housing over shelters any day.”</w:t>
            </w:r>
          </w:p>
          <w:p w14:paraId="57CF031F" w14:textId="5553437B" w:rsidR="0080686F" w:rsidRDefault="0080686F" w:rsidP="00E053C3">
            <w:pPr>
              <w:pStyle w:val="ListParagraph"/>
              <w:rPr>
                <w:color w:val="000000" w:themeColor="text1"/>
              </w:rPr>
            </w:pPr>
            <w:r w:rsidRPr="0080686F">
              <w:rPr>
                <w:color w:val="000000" w:themeColor="text1"/>
              </w:rPr>
              <w:t>Charisma White, 45, who spent three years living in homeless shelters</w:t>
            </w:r>
            <w:r>
              <w:rPr>
                <w:color w:val="000000" w:themeColor="text1"/>
              </w:rPr>
              <w:t xml:space="preserve">, </w:t>
            </w:r>
            <w:r w:rsidR="00E053C3" w:rsidRPr="00E053C3">
              <w:rPr>
                <w:i/>
                <w:iCs/>
                <w:color w:val="000000" w:themeColor="text1"/>
              </w:rPr>
              <w:t>Is the Chance to Turn Hotels Into Affordable Housing Slipping Away?</w:t>
            </w:r>
            <w:r w:rsidR="00E053C3">
              <w:rPr>
                <w:i/>
                <w:iCs/>
                <w:color w:val="000000" w:themeColor="text1"/>
              </w:rPr>
              <w:t xml:space="preserve">, </w:t>
            </w:r>
            <w:r w:rsidR="00E053C3" w:rsidRPr="00E053C3">
              <w:rPr>
                <w:b/>
                <w:bCs/>
                <w:color w:val="000000" w:themeColor="text1"/>
              </w:rPr>
              <w:t xml:space="preserve">New York Times (free access), </w:t>
            </w:r>
            <w:r w:rsidR="00E053C3" w:rsidRPr="00E053C3">
              <w:rPr>
                <w:color w:val="000000" w:themeColor="text1"/>
              </w:rPr>
              <w:t xml:space="preserve">December 3, 2021, </w:t>
            </w:r>
            <w:hyperlink r:id="rId27" w:history="1">
              <w:r w:rsidR="009759B0" w:rsidRPr="002C64EE">
                <w:rPr>
                  <w:rStyle w:val="Hyperlink"/>
                </w:rPr>
                <w:t>https://tinyurl.com/TurnHotelsIntoHousing</w:t>
              </w:r>
            </w:hyperlink>
            <w:r w:rsidR="009759B0">
              <w:rPr>
                <w:color w:val="000000" w:themeColor="text1"/>
              </w:rPr>
              <w:t xml:space="preserve"> </w:t>
            </w:r>
          </w:p>
          <w:p w14:paraId="0FCC352D" w14:textId="77777777" w:rsidR="00E053C3" w:rsidRDefault="00E053C3" w:rsidP="00E053C3">
            <w:pPr>
              <w:pStyle w:val="ListParagraph"/>
              <w:rPr>
                <w:color w:val="000000" w:themeColor="text1"/>
              </w:rPr>
            </w:pPr>
          </w:p>
          <w:p w14:paraId="7BA3895B" w14:textId="152081B0" w:rsidR="0066166C" w:rsidRPr="0066166C" w:rsidRDefault="0066166C" w:rsidP="00F6351F">
            <w:pPr>
              <w:pStyle w:val="ListParagraph"/>
              <w:ind w:left="0"/>
              <w:rPr>
                <w:i/>
                <w:iCs/>
                <w:color w:val="000000" w:themeColor="text1"/>
                <w:sz w:val="32"/>
                <w:szCs w:val="32"/>
              </w:rPr>
            </w:pPr>
            <w:r w:rsidRPr="0066166C">
              <w:rPr>
                <w:i/>
                <w:iCs/>
                <w:color w:val="000000" w:themeColor="text1"/>
                <w:sz w:val="32"/>
                <w:szCs w:val="32"/>
              </w:rPr>
              <w:t xml:space="preserve">“In a matter of months and in the midst of a pandemic, we did what many said was impossible— California created over 6,000 new units, on-time and under budget, helping thousands of homeless Californians move out of cars and tents and into permanent housing. Homekey is possible because of federal support to slow the spread of COVID-19 </w:t>
            </w:r>
            <w:r w:rsidRPr="0066166C">
              <w:rPr>
                <w:i/>
                <w:iCs/>
                <w:color w:val="000000" w:themeColor="text1"/>
                <w:sz w:val="32"/>
                <w:szCs w:val="32"/>
              </w:rPr>
              <w:lastRenderedPageBreak/>
              <w:t xml:space="preserve">and partnership from the legislature and local leaders who didn’t settle for excuses and instead got to work to do something historic.” </w:t>
            </w:r>
          </w:p>
          <w:p w14:paraId="34FF9EDA" w14:textId="77777777" w:rsidR="00F6351F" w:rsidRDefault="00F6351F" w:rsidP="00F6351F">
            <w:pPr>
              <w:pStyle w:val="ListParagraph"/>
            </w:pPr>
            <w:r w:rsidRPr="00F6351F">
              <w:rPr>
                <w:color w:val="000000" w:themeColor="text1"/>
              </w:rPr>
              <w:t>California</w:t>
            </w:r>
            <w:r w:rsidR="0066166C" w:rsidRPr="00F6351F">
              <w:rPr>
                <w:color w:val="000000" w:themeColor="text1"/>
              </w:rPr>
              <w:t xml:space="preserve"> Governor Gavin Newsom</w:t>
            </w:r>
            <w:r>
              <w:rPr>
                <w:color w:val="000000" w:themeColor="text1"/>
              </w:rPr>
              <w:t xml:space="preserve">, </w:t>
            </w:r>
            <w:r w:rsidRPr="00F6351F">
              <w:rPr>
                <w:i/>
                <w:iCs/>
                <w:color w:val="000000" w:themeColor="text1"/>
              </w:rPr>
              <w:t>Homekey: A Journey Home 2021 Legislative Report</w:t>
            </w:r>
            <w:r>
              <w:rPr>
                <w:i/>
                <w:iCs/>
                <w:color w:val="000000" w:themeColor="text1"/>
              </w:rPr>
              <w:t xml:space="preserve">, </w:t>
            </w:r>
            <w:r w:rsidRPr="00F6351F">
              <w:rPr>
                <w:b/>
                <w:bCs/>
              </w:rPr>
              <w:t xml:space="preserve">California Department of Housing and Community Development, </w:t>
            </w:r>
            <w:r>
              <w:t xml:space="preserve">April 1, 2021, </w:t>
            </w:r>
            <w:hyperlink r:id="rId28" w:history="1">
              <w:r w:rsidRPr="002C64EE">
                <w:rPr>
                  <w:rStyle w:val="Hyperlink"/>
                </w:rPr>
                <w:t>https://tinyurl.com/HomekeyLegislativeReport</w:t>
              </w:r>
            </w:hyperlink>
          </w:p>
          <w:p w14:paraId="6EDA560A" w14:textId="77777777" w:rsidR="00F6351F" w:rsidRDefault="00F6351F" w:rsidP="00F6351F">
            <w:pPr>
              <w:pStyle w:val="ListParagraph"/>
            </w:pPr>
          </w:p>
          <w:p w14:paraId="1514B1A9" w14:textId="77777777" w:rsidR="00F6351F" w:rsidRDefault="00D45E05" w:rsidP="00D45E05">
            <w:pPr>
              <w:pStyle w:val="ListParagraph"/>
              <w:ind w:left="0"/>
              <w:rPr>
                <w:i/>
                <w:iCs/>
                <w:color w:val="000000" w:themeColor="text1"/>
                <w:sz w:val="32"/>
                <w:szCs w:val="32"/>
              </w:rPr>
            </w:pPr>
            <w:r w:rsidRPr="00D45E05">
              <w:rPr>
                <w:i/>
                <w:iCs/>
                <w:color w:val="000000" w:themeColor="text1"/>
                <w:sz w:val="32"/>
                <w:szCs w:val="32"/>
              </w:rPr>
              <w:t>“I was a little bit surprised with how young and functional our population was initially</w:t>
            </w:r>
            <w:r>
              <w:rPr>
                <w:i/>
                <w:iCs/>
                <w:color w:val="000000" w:themeColor="text1"/>
                <w:sz w:val="32"/>
                <w:szCs w:val="32"/>
              </w:rPr>
              <w:t>.</w:t>
            </w:r>
            <w:r w:rsidRPr="00D45E05">
              <w:rPr>
                <w:i/>
                <w:iCs/>
                <w:color w:val="000000" w:themeColor="text1"/>
                <w:sz w:val="32"/>
                <w:szCs w:val="32"/>
              </w:rPr>
              <w:t>”</w:t>
            </w:r>
          </w:p>
          <w:p w14:paraId="10F5F9A8" w14:textId="77777777" w:rsidR="00D45E05" w:rsidRDefault="00D45E05" w:rsidP="002B00D9">
            <w:pPr>
              <w:pStyle w:val="ListParagraph"/>
              <w:rPr>
                <w:color w:val="000000" w:themeColor="text1"/>
              </w:rPr>
            </w:pPr>
            <w:r w:rsidRPr="00D45E05">
              <w:rPr>
                <w:color w:val="000000" w:themeColor="text1"/>
              </w:rPr>
              <w:t>Dr. Joshua Cahan, a cognitive neurologist at Northwestern</w:t>
            </w:r>
            <w:r>
              <w:rPr>
                <w:color w:val="000000" w:themeColor="text1"/>
              </w:rPr>
              <w:t xml:space="preserve"> Memorial Hospital, Chicago commenting on the patient population of “Covid long-haulers”, </w:t>
            </w:r>
            <w:r w:rsidR="002B00D9" w:rsidRPr="002B00D9">
              <w:rPr>
                <w:i/>
                <w:iCs/>
                <w:color w:val="000000" w:themeColor="text1"/>
              </w:rPr>
              <w:t>Cognitive Rehab: One Patient’s Painstaking Path Through Long Covid Therapy</w:t>
            </w:r>
            <w:r w:rsidR="002B00D9">
              <w:rPr>
                <w:i/>
                <w:iCs/>
                <w:color w:val="000000" w:themeColor="text1"/>
              </w:rPr>
              <w:t xml:space="preserve">, </w:t>
            </w:r>
            <w:r w:rsidR="002B00D9" w:rsidRPr="002B00D9">
              <w:rPr>
                <w:b/>
                <w:bCs/>
                <w:color w:val="000000" w:themeColor="text1"/>
              </w:rPr>
              <w:t xml:space="preserve">*New York Times, </w:t>
            </w:r>
            <w:r w:rsidR="002B00D9" w:rsidRPr="002B00D9">
              <w:rPr>
                <w:color w:val="000000" w:themeColor="text1"/>
              </w:rPr>
              <w:t xml:space="preserve">December 3, 2021, </w:t>
            </w:r>
            <w:hyperlink r:id="rId29" w:history="1">
              <w:r w:rsidR="002B00D9" w:rsidRPr="002C64EE">
                <w:rPr>
                  <w:rStyle w:val="Hyperlink"/>
                </w:rPr>
                <w:t>https://tinyurl.com/CovidRehabCovidTherapy</w:t>
              </w:r>
            </w:hyperlink>
            <w:r w:rsidRPr="002B00D9">
              <w:rPr>
                <w:color w:val="000000" w:themeColor="text1"/>
              </w:rPr>
              <w:t xml:space="preserve"> </w:t>
            </w:r>
          </w:p>
          <w:p w14:paraId="2C9001E5" w14:textId="77777777" w:rsidR="002B00D9" w:rsidRDefault="002B00D9" w:rsidP="002B00D9">
            <w:pPr>
              <w:pStyle w:val="ListParagraph"/>
              <w:rPr>
                <w:i/>
                <w:iCs/>
                <w:color w:val="000000" w:themeColor="text1"/>
              </w:rPr>
            </w:pPr>
          </w:p>
          <w:p w14:paraId="61CC8ECB" w14:textId="77777777" w:rsidR="00B61484" w:rsidRDefault="00B61484" w:rsidP="00B61484">
            <w:pPr>
              <w:pStyle w:val="ListParagraph"/>
              <w:ind w:left="0"/>
              <w:rPr>
                <w:i/>
                <w:iCs/>
                <w:color w:val="000000" w:themeColor="text1"/>
                <w:sz w:val="32"/>
                <w:szCs w:val="32"/>
              </w:rPr>
            </w:pPr>
            <w:r w:rsidRPr="00B61484">
              <w:rPr>
                <w:i/>
                <w:iCs/>
                <w:color w:val="000000" w:themeColor="text1"/>
                <w:sz w:val="32"/>
                <w:szCs w:val="32"/>
              </w:rPr>
              <w:t>As disabled people and disability rights organizations, we denounce this trivialization of the past and the baffling dedication community leaders have shown to doing it again and again while ignoring the very people who sites like the Fernald are about. We call on them</w:t>
            </w:r>
            <w:r>
              <w:rPr>
                <w:i/>
                <w:iCs/>
                <w:color w:val="000000" w:themeColor="text1"/>
                <w:sz w:val="32"/>
                <w:szCs w:val="32"/>
              </w:rPr>
              <w:t xml:space="preserve"> to</w:t>
            </w:r>
            <w:r w:rsidRPr="00B61484">
              <w:rPr>
                <w:i/>
                <w:iCs/>
                <w:color w:val="000000" w:themeColor="text1"/>
                <w:sz w:val="32"/>
                <w:szCs w:val="32"/>
              </w:rPr>
              <w:t xml:space="preserve"> embrace basic decency and stop conducting these light shows on grounds that deserve reflection and respect.</w:t>
            </w:r>
          </w:p>
          <w:p w14:paraId="62BCD423" w14:textId="72960C0C" w:rsidR="00B61484" w:rsidRPr="00B8069D" w:rsidRDefault="00B61484" w:rsidP="00B61484">
            <w:pPr>
              <w:pStyle w:val="ListParagraph"/>
              <w:rPr>
                <w:color w:val="000000" w:themeColor="text1"/>
              </w:rPr>
            </w:pPr>
            <w:r>
              <w:rPr>
                <w:color w:val="000000" w:themeColor="text1"/>
              </w:rPr>
              <w:t xml:space="preserve">Excerpt from </w:t>
            </w:r>
            <w:r w:rsidR="00B8069D" w:rsidRPr="00B8069D">
              <w:rPr>
                <w:i/>
                <w:iCs/>
                <w:color w:val="000000" w:themeColor="text1"/>
              </w:rPr>
              <w:t>Open Letter Regarding the Use of Former Disability Institutions in Massachusetts</w:t>
            </w:r>
            <w:r w:rsidR="00B8069D" w:rsidRPr="00B8069D">
              <w:rPr>
                <w:color w:val="000000" w:themeColor="text1"/>
              </w:rPr>
              <w:t xml:space="preserve">, </w:t>
            </w:r>
            <w:hyperlink r:id="rId30" w:history="1">
              <w:r w:rsidR="00B8069D" w:rsidRPr="00B8069D">
                <w:rPr>
                  <w:rStyle w:val="Hyperlink"/>
                </w:rPr>
                <w:t>https://tinyurl.com/StopFernaldLightShow</w:t>
              </w:r>
            </w:hyperlink>
            <w:r w:rsidR="00B8069D">
              <w:rPr>
                <w:i/>
                <w:iCs/>
                <w:color w:val="000000" w:themeColor="text1"/>
              </w:rPr>
              <w:t xml:space="preserve"> </w:t>
            </w:r>
          </w:p>
        </w:tc>
      </w:tr>
      <w:tr w:rsidR="006D1268" w14:paraId="4BC35159" w14:textId="77777777" w:rsidTr="00EB0CFF">
        <w:trPr>
          <w:trHeight w:val="350"/>
        </w:trPr>
        <w:tc>
          <w:tcPr>
            <w:tcW w:w="2965" w:type="dxa"/>
          </w:tcPr>
          <w:p w14:paraId="22E0452E" w14:textId="492107B9" w:rsidR="006D1268" w:rsidRDefault="00165186" w:rsidP="00B43B09">
            <w:pPr>
              <w:rPr>
                <w:color w:val="000000" w:themeColor="text1"/>
                <w:sz w:val="24"/>
                <w:szCs w:val="24"/>
              </w:rPr>
            </w:pPr>
            <w:r>
              <w:rPr>
                <w:color w:val="000000" w:themeColor="text1"/>
                <w:sz w:val="24"/>
                <w:szCs w:val="24"/>
              </w:rPr>
              <w:lastRenderedPageBreak/>
              <w:t>Inspiration</w:t>
            </w:r>
          </w:p>
        </w:tc>
        <w:tc>
          <w:tcPr>
            <w:tcW w:w="8051" w:type="dxa"/>
            <w:gridSpan w:val="3"/>
          </w:tcPr>
          <w:p w14:paraId="7A732467" w14:textId="3763DFD3" w:rsidR="003F13AF" w:rsidRDefault="00CB0FBE" w:rsidP="000F3175">
            <w:pPr>
              <w:pStyle w:val="ListParagraph"/>
              <w:numPr>
                <w:ilvl w:val="0"/>
                <w:numId w:val="3"/>
              </w:numPr>
              <w:rPr>
                <w:b/>
                <w:bCs/>
                <w:color w:val="000000" w:themeColor="text1"/>
              </w:rPr>
            </w:pPr>
            <w:r>
              <w:rPr>
                <w:b/>
                <w:bCs/>
                <w:color w:val="000000" w:themeColor="text1"/>
              </w:rPr>
              <w:t>Washington Post</w:t>
            </w:r>
            <w:r w:rsidR="00200FA3">
              <w:rPr>
                <w:b/>
                <w:bCs/>
                <w:color w:val="000000" w:themeColor="text1"/>
              </w:rPr>
              <w:t xml:space="preserve"> (free access)</w:t>
            </w:r>
          </w:p>
          <w:p w14:paraId="1494D2D0" w14:textId="2EB5DF3E" w:rsidR="00CB0FBE" w:rsidRPr="00CB0FBE" w:rsidRDefault="00CB0FBE" w:rsidP="00CB0FBE">
            <w:pPr>
              <w:pStyle w:val="ListParagraph"/>
              <w:ind w:left="360"/>
              <w:rPr>
                <w:color w:val="000000" w:themeColor="text1"/>
              </w:rPr>
            </w:pPr>
            <w:r>
              <w:rPr>
                <w:color w:val="000000" w:themeColor="text1"/>
              </w:rPr>
              <w:t>December 3, 2021</w:t>
            </w:r>
          </w:p>
          <w:p w14:paraId="0C6BE94D" w14:textId="77777777" w:rsidR="00C3299C" w:rsidRDefault="00CB0FBE" w:rsidP="00235298">
            <w:pPr>
              <w:pStyle w:val="ListParagraph"/>
              <w:ind w:left="360"/>
              <w:rPr>
                <w:i/>
                <w:iCs/>
                <w:color w:val="000000" w:themeColor="text1"/>
              </w:rPr>
            </w:pPr>
            <w:r w:rsidRPr="00CB0FBE">
              <w:rPr>
                <w:i/>
                <w:iCs/>
                <w:color w:val="000000" w:themeColor="text1"/>
              </w:rPr>
              <w:t>She mistakenly called a stranger across the country 20 years ago. The two became friends — and finally just met in person.</w:t>
            </w:r>
          </w:p>
          <w:p w14:paraId="7B3FD198" w14:textId="77777777" w:rsidR="00CB0FBE" w:rsidRPr="00CB0FBE" w:rsidRDefault="00CB0FBE" w:rsidP="00CB0FBE">
            <w:pPr>
              <w:pStyle w:val="ListParagraph"/>
              <w:ind w:left="360"/>
              <w:rPr>
                <w:color w:val="000000" w:themeColor="text1"/>
              </w:rPr>
            </w:pPr>
            <w:r w:rsidRPr="00CB0FBE">
              <w:rPr>
                <w:color w:val="000000" w:themeColor="text1"/>
              </w:rPr>
              <w:t>Gladys Hankerson was at her home in Delray Beach, Fla., about 20 years ago when she picked up the phone to call her sister. She didn’t realize that when she dialed, she mistakenly transposed two digits in the number.</w:t>
            </w:r>
          </w:p>
          <w:p w14:paraId="5A589BFE" w14:textId="77777777" w:rsidR="00CB0FBE" w:rsidRPr="00CB0FBE" w:rsidRDefault="00CB0FBE" w:rsidP="00CB0FBE">
            <w:pPr>
              <w:pStyle w:val="ListParagraph"/>
              <w:ind w:left="360"/>
              <w:rPr>
                <w:color w:val="000000" w:themeColor="text1"/>
              </w:rPr>
            </w:pPr>
            <w:r w:rsidRPr="00CB0FBE">
              <w:rPr>
                <w:color w:val="000000" w:themeColor="text1"/>
              </w:rPr>
              <w:t>Her sister, who lived in Somerset County, Md., had a 410 area code — but Hankerson, then 60, accidentally punched in 401 instead.</w:t>
            </w:r>
          </w:p>
          <w:p w14:paraId="14654F25" w14:textId="77777777" w:rsidR="00CB0FBE" w:rsidRPr="00CB0FBE" w:rsidRDefault="00CB0FBE" w:rsidP="00CB0FBE">
            <w:pPr>
              <w:pStyle w:val="ListParagraph"/>
              <w:ind w:left="360"/>
              <w:rPr>
                <w:color w:val="000000" w:themeColor="text1"/>
              </w:rPr>
            </w:pPr>
            <w:r w:rsidRPr="00CB0FBE">
              <w:rPr>
                <w:color w:val="000000" w:themeColor="text1"/>
              </w:rPr>
              <w:t>She reached Mike Moffitt, a Rhode Island resident who at the time was in his mid-20s. He took the call.</w:t>
            </w:r>
          </w:p>
          <w:p w14:paraId="0D99F930" w14:textId="77777777" w:rsidR="00CB0FBE" w:rsidRPr="00CB0FBE" w:rsidRDefault="00CB0FBE" w:rsidP="00CB0FBE">
            <w:pPr>
              <w:pStyle w:val="ListParagraph"/>
              <w:ind w:left="360"/>
              <w:rPr>
                <w:color w:val="000000" w:themeColor="text1"/>
              </w:rPr>
            </w:pPr>
            <w:r w:rsidRPr="00CB0FBE">
              <w:rPr>
                <w:color w:val="000000" w:themeColor="text1"/>
              </w:rPr>
              <w:t>Hankerson hung up when she realized she dialed the wrong number but proceeded to call back multiple times, not knowing she was still confusing the area code. Moffitt, admittedly entertained by the ordeal, answered every time.</w:t>
            </w:r>
          </w:p>
          <w:p w14:paraId="4FC4D7E6" w14:textId="77777777" w:rsidR="00CB0FBE" w:rsidRPr="00CB0FBE" w:rsidRDefault="00CB0FBE" w:rsidP="00CB0FBE">
            <w:pPr>
              <w:pStyle w:val="ListParagraph"/>
              <w:ind w:left="360"/>
              <w:rPr>
                <w:color w:val="000000" w:themeColor="text1"/>
              </w:rPr>
            </w:pPr>
            <w:r w:rsidRPr="00CB0FBE">
              <w:rPr>
                <w:color w:val="000000" w:themeColor="text1"/>
              </w:rPr>
              <w:t>Eventually, the calls subsided, but the following week, Hankerson accidentally dialed Moffitt’s number yet again.</w:t>
            </w:r>
          </w:p>
          <w:p w14:paraId="4D9B614E" w14:textId="77777777" w:rsidR="00CB0FBE" w:rsidRPr="00CB0FBE" w:rsidRDefault="00CB0FBE" w:rsidP="00CB0FBE">
            <w:pPr>
              <w:pStyle w:val="ListParagraph"/>
              <w:ind w:left="360"/>
              <w:rPr>
                <w:color w:val="000000" w:themeColor="text1"/>
              </w:rPr>
            </w:pPr>
            <w:r w:rsidRPr="00CB0FBE">
              <w:rPr>
                <w:color w:val="000000" w:themeColor="text1"/>
              </w:rPr>
              <w:t>At that point, “I was like, we might as well get to know each other,” Moffitt said. “I asked her where she was from, and we just started talking.”</w:t>
            </w:r>
          </w:p>
          <w:p w14:paraId="5CF0C381" w14:textId="77777777" w:rsidR="00CB0FBE" w:rsidRPr="00CB0FBE" w:rsidRDefault="00CB0FBE" w:rsidP="00CB0FBE">
            <w:pPr>
              <w:pStyle w:val="ListParagraph"/>
              <w:ind w:left="360"/>
              <w:rPr>
                <w:color w:val="000000" w:themeColor="text1"/>
              </w:rPr>
            </w:pPr>
            <w:r w:rsidRPr="00CB0FBE">
              <w:rPr>
                <w:color w:val="000000" w:themeColor="text1"/>
              </w:rPr>
              <w:t>Quickly, he realized, “she was sweet, warm and polite.” Talking to Hankerson was “just nice, pleasant and easy,” he said.</w:t>
            </w:r>
          </w:p>
          <w:p w14:paraId="1B89015C" w14:textId="703F5386" w:rsidR="00CB0FBE" w:rsidRDefault="00CB0FBE" w:rsidP="00CB0FBE">
            <w:pPr>
              <w:pStyle w:val="ListParagraph"/>
              <w:ind w:left="360"/>
              <w:rPr>
                <w:color w:val="000000" w:themeColor="text1"/>
              </w:rPr>
            </w:pPr>
            <w:r w:rsidRPr="00CB0FBE">
              <w:rPr>
                <w:color w:val="000000" w:themeColor="text1"/>
              </w:rPr>
              <w:t xml:space="preserve">Hankerson, now 80, felt the same way about Moffitt: “We talked about this, and </w:t>
            </w:r>
            <w:r w:rsidRPr="00CB0FBE">
              <w:rPr>
                <w:color w:val="000000" w:themeColor="text1"/>
              </w:rPr>
              <w:lastRenderedPageBreak/>
              <w:t>we talked about that. We became friends from there.”</w:t>
            </w:r>
            <w:r>
              <w:rPr>
                <w:color w:val="000000" w:themeColor="text1"/>
              </w:rPr>
              <w:t xml:space="preserve">. . . </w:t>
            </w:r>
          </w:p>
          <w:p w14:paraId="48743E5B" w14:textId="2CEBC401" w:rsidR="00CB0FBE" w:rsidRDefault="00CB0FBE" w:rsidP="00CB0FBE">
            <w:pPr>
              <w:pStyle w:val="ListParagraph"/>
              <w:ind w:left="360"/>
              <w:rPr>
                <w:color w:val="000000" w:themeColor="text1"/>
              </w:rPr>
            </w:pPr>
            <w:r w:rsidRPr="00CB0FBE">
              <w:rPr>
                <w:color w:val="000000" w:themeColor="text1"/>
              </w:rPr>
              <w:t>The pair had never met in person and had no idea what the other one looked like, but they both knew “there’s this person out there that is always interested and thinking about me,” said Moffitt, who has a painting and gutter business.</w:t>
            </w:r>
            <w:r>
              <w:rPr>
                <w:color w:val="000000" w:themeColor="text1"/>
              </w:rPr>
              <w:t xml:space="preserve"> . . </w:t>
            </w:r>
          </w:p>
          <w:p w14:paraId="58EF8196" w14:textId="4496F376" w:rsidR="00CB0FBE" w:rsidRPr="00CB0FBE" w:rsidRDefault="00CB0FBE" w:rsidP="00CB0FBE">
            <w:pPr>
              <w:pStyle w:val="ListParagraph"/>
              <w:ind w:left="360"/>
              <w:rPr>
                <w:color w:val="000000" w:themeColor="text1"/>
              </w:rPr>
            </w:pPr>
            <w:r w:rsidRPr="00CB0FBE">
              <w:rPr>
                <w:color w:val="000000" w:themeColor="text1"/>
              </w:rPr>
              <w:t>Hankerson and Moffitt had talked about seeing each other in person at some point, but life always got in the way. This past Thanksgiving, though, when Moffitt and his family were in Florida visiting college campuses for his eldest daughter, he decided to surprise Hankerson at her home.</w:t>
            </w:r>
            <w:r>
              <w:rPr>
                <w:color w:val="000000" w:themeColor="text1"/>
              </w:rPr>
              <w:t xml:space="preserve"> . . </w:t>
            </w:r>
            <w:r w:rsidRPr="00CB0FBE">
              <w:rPr>
                <w:color w:val="000000" w:themeColor="text1"/>
              </w:rPr>
              <w:t>On Nov. 24, he stopped at a Trader Joe’s grocery store to grab a bouquet of flowers and knocked on Hankerson’s front door.</w:t>
            </w:r>
            <w:r>
              <w:rPr>
                <w:color w:val="000000" w:themeColor="text1"/>
              </w:rPr>
              <w:t xml:space="preserve"> . . </w:t>
            </w:r>
            <w:r w:rsidRPr="00CB0FBE">
              <w:rPr>
                <w:color w:val="000000" w:themeColor="text1"/>
              </w:rPr>
              <w:t>Hankerson was especially excited, she continued, because “that same week he was on my mind. I realized I hadn’t spoken to Mike in a while, and then he showed up.”</w:t>
            </w:r>
            <w:r w:rsidR="009701DC">
              <w:rPr>
                <w:color w:val="000000" w:themeColor="text1"/>
              </w:rPr>
              <w:t xml:space="preserve"> </w:t>
            </w:r>
            <w:r w:rsidRPr="00CB0FBE">
              <w:rPr>
                <w:color w:val="000000" w:themeColor="text1"/>
              </w:rPr>
              <w:t>Moffitt was elated to finally meet Hankerson.</w:t>
            </w:r>
          </w:p>
          <w:p w14:paraId="774B2C28" w14:textId="77777777" w:rsidR="00CB0FBE" w:rsidRPr="00CB0FBE" w:rsidRDefault="00CB0FBE" w:rsidP="00CB0FBE">
            <w:pPr>
              <w:pStyle w:val="ListParagraph"/>
              <w:ind w:left="360"/>
              <w:rPr>
                <w:color w:val="000000" w:themeColor="text1"/>
              </w:rPr>
            </w:pPr>
            <w:r w:rsidRPr="00CB0FBE">
              <w:rPr>
                <w:color w:val="000000" w:themeColor="text1"/>
              </w:rPr>
              <w:t xml:space="preserve">He snapped a selfie of them and </w:t>
            </w:r>
            <w:hyperlink r:id="rId31" w:history="1">
              <w:r w:rsidRPr="00CB0FBE">
                <w:rPr>
                  <w:rStyle w:val="Hyperlink"/>
                </w:rPr>
                <w:t>posted it on Facebook</w:t>
              </w:r>
            </w:hyperlink>
            <w:r w:rsidRPr="00CB0FBE">
              <w:rPr>
                <w:color w:val="000000" w:themeColor="text1"/>
              </w:rPr>
              <w:t>, writing: “There are incredible people in this World that are a wrong number phone call away.” Thousands of comments and messages poured in, including from people who shared similarly heartwarming stories.</w:t>
            </w:r>
          </w:p>
          <w:p w14:paraId="10CAB661" w14:textId="1FA81DC2" w:rsidR="00CB0FBE" w:rsidRPr="00CB0FBE" w:rsidRDefault="001F3D1D" w:rsidP="009701DC">
            <w:pPr>
              <w:pStyle w:val="ListParagraph"/>
              <w:ind w:left="360"/>
              <w:rPr>
                <w:color w:val="000000" w:themeColor="text1"/>
              </w:rPr>
            </w:pPr>
            <w:hyperlink r:id="rId32" w:history="1">
              <w:r w:rsidR="00200FA3" w:rsidRPr="002C64EE">
                <w:rPr>
                  <w:rStyle w:val="Hyperlink"/>
                </w:rPr>
                <w:t>https://tinyurl.com/MistakenlyCalledStranger</w:t>
              </w:r>
            </w:hyperlink>
            <w:r w:rsidR="00200FA3">
              <w:rPr>
                <w:color w:val="000000" w:themeColor="text1"/>
              </w:rPr>
              <w:t xml:space="preserve"> </w:t>
            </w:r>
          </w:p>
        </w:tc>
      </w:tr>
      <w:tr w:rsidR="0097434B" w14:paraId="208A2371" w14:textId="77777777" w:rsidTr="00EB0CFF">
        <w:trPr>
          <w:trHeight w:val="350"/>
        </w:trPr>
        <w:tc>
          <w:tcPr>
            <w:tcW w:w="2965" w:type="dxa"/>
          </w:tcPr>
          <w:p w14:paraId="19BF71AF" w14:textId="6A101F14" w:rsidR="0097434B" w:rsidRDefault="0097434B" w:rsidP="00B43B09">
            <w:pPr>
              <w:rPr>
                <w:color w:val="000000" w:themeColor="text1"/>
                <w:sz w:val="24"/>
                <w:szCs w:val="24"/>
              </w:rPr>
            </w:pPr>
            <w:r>
              <w:rPr>
                <w:color w:val="000000" w:themeColor="text1"/>
                <w:sz w:val="24"/>
                <w:szCs w:val="24"/>
              </w:rPr>
              <w:lastRenderedPageBreak/>
              <w:t>Advocacy</w:t>
            </w:r>
          </w:p>
        </w:tc>
        <w:tc>
          <w:tcPr>
            <w:tcW w:w="8051" w:type="dxa"/>
            <w:gridSpan w:val="3"/>
          </w:tcPr>
          <w:p w14:paraId="089FB98D" w14:textId="77777777" w:rsidR="0097434B" w:rsidRDefault="0097434B" w:rsidP="00D4045C">
            <w:pPr>
              <w:pStyle w:val="ListParagraph"/>
              <w:numPr>
                <w:ilvl w:val="0"/>
                <w:numId w:val="3"/>
              </w:numPr>
              <w:rPr>
                <w:b/>
                <w:bCs/>
                <w:color w:val="000000" w:themeColor="text1"/>
              </w:rPr>
            </w:pPr>
            <w:r>
              <w:rPr>
                <w:b/>
                <w:bCs/>
                <w:color w:val="000000" w:themeColor="text1"/>
              </w:rPr>
              <w:t>The Action Network</w:t>
            </w:r>
          </w:p>
          <w:p w14:paraId="376F876A" w14:textId="77777777" w:rsidR="0097434B" w:rsidRDefault="0097434B" w:rsidP="0097434B">
            <w:pPr>
              <w:pStyle w:val="ListParagraph"/>
              <w:ind w:left="360"/>
              <w:rPr>
                <w:i/>
                <w:iCs/>
                <w:color w:val="000000" w:themeColor="text1"/>
              </w:rPr>
            </w:pPr>
            <w:r w:rsidRPr="0097434B">
              <w:rPr>
                <w:i/>
                <w:iCs/>
                <w:color w:val="000000" w:themeColor="text1"/>
              </w:rPr>
              <w:t>Help disability advocates stop a holiday light show at former state institution</w:t>
            </w:r>
          </w:p>
          <w:p w14:paraId="12ADCE80" w14:textId="77777777" w:rsidR="0097434B" w:rsidRDefault="00B61484" w:rsidP="0097434B">
            <w:pPr>
              <w:pStyle w:val="ListParagraph"/>
              <w:ind w:left="360"/>
              <w:rPr>
                <w:color w:val="000000" w:themeColor="text1"/>
              </w:rPr>
            </w:pPr>
            <w:r w:rsidRPr="00B61484">
              <w:rPr>
                <w:color w:val="000000" w:themeColor="text1"/>
              </w:rPr>
              <w:t>Thousands of disabled people died at the Walter E. Fernald Developmental Center. Today, in its ruins, the City of Waltham is allowing the Lions Club to host a month-long holiday light show fundraiser that will erase disability rights and replace them with Christmas lights. As a coalition of leading disability advocates from across Massachusetts, we are calling on the City of Waltham to revoke the permit.</w:t>
            </w:r>
          </w:p>
          <w:p w14:paraId="20915291" w14:textId="77777777" w:rsidR="00B61484" w:rsidRPr="00B61484" w:rsidRDefault="00B61484" w:rsidP="00B61484">
            <w:pPr>
              <w:pStyle w:val="ListParagraph"/>
              <w:ind w:left="360"/>
              <w:rPr>
                <w:b/>
                <w:bCs/>
                <w:i/>
                <w:iCs/>
                <w:color w:val="000000" w:themeColor="text1"/>
              </w:rPr>
            </w:pPr>
            <w:r w:rsidRPr="00B61484">
              <w:rPr>
                <w:b/>
                <w:bCs/>
                <w:i/>
                <w:iCs/>
                <w:color w:val="000000" w:themeColor="text1"/>
              </w:rPr>
              <w:t>An Open Letter Regarding the Use of Former Disability Institutions in Massachusetts</w:t>
            </w:r>
          </w:p>
          <w:p w14:paraId="21406BA8" w14:textId="77777777" w:rsidR="00B61484" w:rsidRPr="00B61484" w:rsidRDefault="00B61484" w:rsidP="00B61484">
            <w:pPr>
              <w:pStyle w:val="ListParagraph"/>
              <w:ind w:left="360"/>
              <w:rPr>
                <w:color w:val="000000" w:themeColor="text1"/>
              </w:rPr>
            </w:pPr>
            <w:r w:rsidRPr="00B61484">
              <w:rPr>
                <w:color w:val="000000" w:themeColor="text1"/>
              </w:rPr>
              <w:t>Tens of thousands of citizens with disabilities were once locked away for life in institutions all over Massachusetts. This story is not long past, but there is a disturbing effort underway to erase it in communities that once housed these facilities. This includes cities like Waltham, where the ruins of the Fernald School—the oldest of the former state school sites—are yet again being used for a holiday light show.</w:t>
            </w:r>
          </w:p>
          <w:p w14:paraId="16962854" w14:textId="77777777" w:rsidR="00B61484" w:rsidRPr="00B61484" w:rsidRDefault="00B61484" w:rsidP="00B61484">
            <w:pPr>
              <w:pStyle w:val="ListParagraph"/>
              <w:ind w:left="360"/>
              <w:rPr>
                <w:color w:val="000000" w:themeColor="text1"/>
              </w:rPr>
            </w:pPr>
            <w:r w:rsidRPr="00B61484">
              <w:rPr>
                <w:color w:val="000000" w:themeColor="text1"/>
              </w:rPr>
              <w:t>There, community leaders have eagerly solicited ideas that will hide the school’s history, from its darkest days to the era of reform that began in the 1970s. Along the way, they have reflexively excluded people with disabilities from any substantive role in envisioning how the site should be handled. Meanwhile, no municipal efforts have been made to recognize the survivors of institutions, tell their stories, or even meet with them. In Waltham, as with almost every other site in Massachusetts, disabled people have been shut out.</w:t>
            </w:r>
          </w:p>
          <w:p w14:paraId="23441358" w14:textId="77777777" w:rsidR="00B61484" w:rsidRPr="00B61484" w:rsidRDefault="00B61484" w:rsidP="00B61484">
            <w:pPr>
              <w:pStyle w:val="ListParagraph"/>
              <w:ind w:left="360"/>
              <w:rPr>
                <w:color w:val="000000" w:themeColor="text1"/>
              </w:rPr>
            </w:pPr>
            <w:r w:rsidRPr="00B61484">
              <w:rPr>
                <w:color w:val="000000" w:themeColor="text1"/>
              </w:rPr>
              <w:t>This erasure is not just a concern of the past. The same mindsets that transformed institutions into warehouses that forcibly hid disabled people out of sight are now the mindsets that lead communities like Waltham to hide their history behind holiday lights. These actions send a clear and disturbing message to disabled children, adults, and institutional survivors in our communities.</w:t>
            </w:r>
          </w:p>
          <w:p w14:paraId="2E550269" w14:textId="77777777" w:rsidR="00B61484" w:rsidRDefault="00B61484" w:rsidP="00B61484">
            <w:pPr>
              <w:pStyle w:val="ListParagraph"/>
              <w:ind w:left="360"/>
              <w:rPr>
                <w:color w:val="000000" w:themeColor="text1"/>
              </w:rPr>
            </w:pPr>
            <w:r w:rsidRPr="00B61484">
              <w:rPr>
                <w:color w:val="000000" w:themeColor="text1"/>
              </w:rPr>
              <w:t>As people with disabilities, disability rights organizations, and their allies, we denounce this trivialization of the past and the baffling dedication community leaders have shown to doing it again and again while ignoring the very people who sites like the Fernald are about. We call on them to embrace basic decency and stop conducting these light shows on grounds that deserve reflection and respect.</w:t>
            </w:r>
          </w:p>
          <w:p w14:paraId="60791792" w14:textId="1B8C2895" w:rsidR="00B61484" w:rsidRPr="0097434B" w:rsidRDefault="00B61484" w:rsidP="00B61484">
            <w:pPr>
              <w:pStyle w:val="ListParagraph"/>
              <w:ind w:left="360"/>
              <w:rPr>
                <w:color w:val="000000" w:themeColor="text1"/>
              </w:rPr>
            </w:pPr>
            <w:r>
              <w:rPr>
                <w:color w:val="000000" w:themeColor="text1"/>
              </w:rPr>
              <w:t xml:space="preserve">Sign the petition: </w:t>
            </w:r>
            <w:hyperlink r:id="rId33" w:history="1">
              <w:r w:rsidRPr="002C64EE">
                <w:rPr>
                  <w:rStyle w:val="Hyperlink"/>
                </w:rPr>
                <w:t>https://tinyurl.com/StopFernaldLightShow</w:t>
              </w:r>
            </w:hyperlink>
            <w:r>
              <w:rPr>
                <w:color w:val="000000" w:themeColor="text1"/>
              </w:rPr>
              <w:t xml:space="preserve"> </w:t>
            </w:r>
          </w:p>
        </w:tc>
      </w:tr>
      <w:tr w:rsidR="00217F1A" w14:paraId="13E2E44A" w14:textId="77777777" w:rsidTr="00EB0CFF">
        <w:trPr>
          <w:trHeight w:val="350"/>
        </w:trPr>
        <w:tc>
          <w:tcPr>
            <w:tcW w:w="2965" w:type="dxa"/>
          </w:tcPr>
          <w:p w14:paraId="00946DDA" w14:textId="5B1ABF9D" w:rsidR="00217F1A" w:rsidRDefault="00D4045C" w:rsidP="00B43B09">
            <w:pPr>
              <w:rPr>
                <w:color w:val="000000" w:themeColor="text1"/>
                <w:sz w:val="24"/>
                <w:szCs w:val="24"/>
              </w:rPr>
            </w:pPr>
            <w:r>
              <w:rPr>
                <w:color w:val="000000" w:themeColor="text1"/>
                <w:sz w:val="24"/>
                <w:szCs w:val="24"/>
              </w:rPr>
              <w:lastRenderedPageBreak/>
              <w:t>Essays</w:t>
            </w:r>
          </w:p>
        </w:tc>
        <w:tc>
          <w:tcPr>
            <w:tcW w:w="8051" w:type="dxa"/>
            <w:gridSpan w:val="3"/>
          </w:tcPr>
          <w:p w14:paraId="23C9090A" w14:textId="77777777" w:rsidR="00217F1A" w:rsidRDefault="00D4045C" w:rsidP="00D4045C">
            <w:pPr>
              <w:pStyle w:val="ListParagraph"/>
              <w:numPr>
                <w:ilvl w:val="0"/>
                <w:numId w:val="3"/>
              </w:numPr>
              <w:rPr>
                <w:b/>
                <w:bCs/>
                <w:color w:val="000000" w:themeColor="text1"/>
              </w:rPr>
            </w:pPr>
            <w:r>
              <w:rPr>
                <w:b/>
                <w:bCs/>
                <w:color w:val="000000" w:themeColor="text1"/>
              </w:rPr>
              <w:t>*Washington Post</w:t>
            </w:r>
          </w:p>
          <w:p w14:paraId="42F169E9" w14:textId="77777777" w:rsidR="00D4045C" w:rsidRDefault="00D4045C" w:rsidP="00D4045C">
            <w:pPr>
              <w:pStyle w:val="ListParagraph"/>
              <w:ind w:left="360"/>
              <w:rPr>
                <w:color w:val="000000" w:themeColor="text1"/>
              </w:rPr>
            </w:pPr>
            <w:r>
              <w:rPr>
                <w:color w:val="000000" w:themeColor="text1"/>
              </w:rPr>
              <w:t>December 2, 2021</w:t>
            </w:r>
          </w:p>
          <w:p w14:paraId="0DE09058" w14:textId="77777777" w:rsidR="00D4045C" w:rsidRDefault="00D4045C" w:rsidP="00D4045C">
            <w:pPr>
              <w:pStyle w:val="ListParagraph"/>
              <w:ind w:left="360"/>
              <w:rPr>
                <w:i/>
                <w:iCs/>
                <w:color w:val="000000" w:themeColor="text1"/>
              </w:rPr>
            </w:pPr>
            <w:r w:rsidRPr="00D4045C">
              <w:rPr>
                <w:i/>
                <w:iCs/>
                <w:color w:val="000000" w:themeColor="text1"/>
              </w:rPr>
              <w:t>Covid killed her disabled brother, paralyzing her with guilt. Could she recover?</w:t>
            </w:r>
          </w:p>
          <w:p w14:paraId="4975EC2A" w14:textId="77777777" w:rsidR="00D4045C" w:rsidRDefault="00E266E5" w:rsidP="00D4045C">
            <w:pPr>
              <w:pStyle w:val="ListParagraph"/>
              <w:ind w:left="360"/>
              <w:rPr>
                <w:color w:val="000000" w:themeColor="text1"/>
              </w:rPr>
            </w:pPr>
            <w:r w:rsidRPr="00E266E5">
              <w:rPr>
                <w:color w:val="000000" w:themeColor="text1"/>
              </w:rPr>
              <w:t>Months after her brother’s death from covid-19, Jeneffer</w:t>
            </w:r>
            <w:r>
              <w:rPr>
                <w:color w:val="000000" w:themeColor="text1"/>
              </w:rPr>
              <w:t xml:space="preserve"> [</w:t>
            </w:r>
            <w:r w:rsidRPr="00E266E5">
              <w:rPr>
                <w:color w:val="000000" w:themeColor="text1"/>
              </w:rPr>
              <w:t>Estampador Haynes</w:t>
            </w:r>
            <w:r>
              <w:rPr>
                <w:color w:val="000000" w:themeColor="text1"/>
              </w:rPr>
              <w:t>’]</w:t>
            </w:r>
            <w:r w:rsidRPr="00E266E5">
              <w:rPr>
                <w:color w:val="000000" w:themeColor="text1"/>
              </w:rPr>
              <w:t xml:space="preserve"> grief still consumed her, keeping her life at a standstill. Her Catholic father consoled himself with the thought of John in heaven. Her mother visited his grave every day. Her sister threw herself into the busyness of raising two kids.</w:t>
            </w:r>
          </w:p>
          <w:p w14:paraId="5E37709A" w14:textId="77777777" w:rsidR="00E266E5" w:rsidRDefault="00E266E5" w:rsidP="00D4045C">
            <w:pPr>
              <w:pStyle w:val="ListParagraph"/>
              <w:ind w:left="360"/>
              <w:rPr>
                <w:color w:val="000000" w:themeColor="text1"/>
              </w:rPr>
            </w:pPr>
            <w:r w:rsidRPr="00E266E5">
              <w:rPr>
                <w:color w:val="000000" w:themeColor="text1"/>
              </w:rPr>
              <w:t>But Jeneffer, 37, remained stuck. “When I lost him, it was like I lost myself,” she said</w:t>
            </w:r>
            <w:r>
              <w:rPr>
                <w:color w:val="000000" w:themeColor="text1"/>
              </w:rPr>
              <w:t xml:space="preserve">. . . </w:t>
            </w:r>
            <w:r w:rsidRPr="00E266E5">
              <w:rPr>
                <w:color w:val="000000" w:themeColor="text1"/>
              </w:rPr>
              <w:t>John, 30, had Down syndrome and lived in their parents’ home his entire life.</w:t>
            </w:r>
            <w:r>
              <w:rPr>
                <w:color w:val="000000" w:themeColor="text1"/>
              </w:rPr>
              <w:t xml:space="preserve"> . . </w:t>
            </w:r>
            <w:r w:rsidRPr="00E266E5">
              <w:rPr>
                <w:color w:val="000000" w:themeColor="text1"/>
              </w:rPr>
              <w:t>She’d taken a four-month leave from her job as an executive assistant to deal with her pain and suicidal thoughts. She’d sought medical help and joined daily group therapy. She’d volunteered for several covid support groups.</w:t>
            </w:r>
            <w:r>
              <w:rPr>
                <w:color w:val="000000" w:themeColor="text1"/>
              </w:rPr>
              <w:t xml:space="preserve"> . . </w:t>
            </w:r>
            <w:r w:rsidRPr="00E266E5">
              <w:rPr>
                <w:color w:val="000000" w:themeColor="text1"/>
              </w:rPr>
              <w:t>“I don’t know if I’m ready,” she said, shaking her head. Soon, she knew, she would have no choice.</w:t>
            </w:r>
          </w:p>
          <w:p w14:paraId="59470049" w14:textId="1A625D77" w:rsidR="00E266E5" w:rsidRPr="00D4045C" w:rsidRDefault="001F3D1D" w:rsidP="00D4045C">
            <w:pPr>
              <w:pStyle w:val="ListParagraph"/>
              <w:ind w:left="360"/>
              <w:rPr>
                <w:color w:val="000000" w:themeColor="text1"/>
              </w:rPr>
            </w:pPr>
            <w:hyperlink r:id="rId34" w:history="1">
              <w:r w:rsidR="00285B78" w:rsidRPr="008D33E2">
                <w:rPr>
                  <w:rStyle w:val="Hyperlink"/>
                </w:rPr>
                <w:t>https://tinyurl.com/CovidKilledHerDisabledBrother</w:t>
              </w:r>
            </w:hyperlink>
            <w:r w:rsidR="00285B78">
              <w:rPr>
                <w:color w:val="000000" w:themeColor="text1"/>
              </w:rPr>
              <w:t xml:space="preserve"> </w:t>
            </w:r>
          </w:p>
        </w:tc>
      </w:tr>
      <w:tr w:rsidR="00B43B09" w14:paraId="48BC0B2D" w14:textId="77777777" w:rsidTr="00EB0CFF">
        <w:trPr>
          <w:trHeight w:val="350"/>
        </w:trPr>
        <w:tc>
          <w:tcPr>
            <w:tcW w:w="2965" w:type="dxa"/>
          </w:tcPr>
          <w:p w14:paraId="3080C194" w14:textId="2CA0029F" w:rsidR="00B43B09" w:rsidRPr="001A3401" w:rsidRDefault="00B43B09" w:rsidP="00B43B09">
            <w:pPr>
              <w:rPr>
                <w:color w:val="000000" w:themeColor="text1"/>
                <w:sz w:val="24"/>
                <w:szCs w:val="24"/>
              </w:rPr>
            </w:pPr>
            <w:r>
              <w:rPr>
                <w:color w:val="000000" w:themeColor="text1"/>
                <w:sz w:val="24"/>
                <w:szCs w:val="24"/>
              </w:rPr>
              <w:t>L</w:t>
            </w:r>
            <w:r w:rsidR="00667DC6">
              <w:rPr>
                <w:color w:val="000000" w:themeColor="text1"/>
                <w:sz w:val="24"/>
                <w:szCs w:val="24"/>
              </w:rPr>
              <w:t>i</w:t>
            </w:r>
            <w:r w:rsidR="00BD2FA7">
              <w:rPr>
                <w:color w:val="000000" w:themeColor="text1"/>
                <w:sz w:val="24"/>
                <w:szCs w:val="24"/>
              </w:rPr>
              <w:t>fe</w:t>
            </w:r>
            <w:r w:rsidR="00667DC6">
              <w:rPr>
                <w:color w:val="000000" w:themeColor="text1"/>
                <w:sz w:val="24"/>
                <w:szCs w:val="24"/>
              </w:rPr>
              <w:t xml:space="preserve"> Well Lived</w:t>
            </w:r>
            <w:r w:rsidR="00BD2FA7">
              <w:rPr>
                <w:color w:val="000000" w:themeColor="text1"/>
                <w:sz w:val="24"/>
                <w:szCs w:val="24"/>
              </w:rPr>
              <w:t>: Bob Dole</w:t>
            </w:r>
          </w:p>
        </w:tc>
        <w:tc>
          <w:tcPr>
            <w:tcW w:w="8051" w:type="dxa"/>
            <w:gridSpan w:val="3"/>
          </w:tcPr>
          <w:p w14:paraId="02225E76" w14:textId="77777777" w:rsidR="003F4143" w:rsidRDefault="003C7487" w:rsidP="003C7487">
            <w:pPr>
              <w:pStyle w:val="ListParagraph"/>
              <w:numPr>
                <w:ilvl w:val="0"/>
                <w:numId w:val="3"/>
              </w:numPr>
              <w:rPr>
                <w:b/>
                <w:bCs/>
                <w:color w:val="000000" w:themeColor="text1"/>
              </w:rPr>
            </w:pPr>
            <w:r>
              <w:rPr>
                <w:b/>
                <w:bCs/>
                <w:color w:val="000000" w:themeColor="text1"/>
              </w:rPr>
              <w:t>Time</w:t>
            </w:r>
          </w:p>
          <w:p w14:paraId="45ED8230" w14:textId="77777777" w:rsidR="003C7487" w:rsidRDefault="003C7487" w:rsidP="003C7487">
            <w:pPr>
              <w:pStyle w:val="ListParagraph"/>
              <w:ind w:left="360"/>
              <w:rPr>
                <w:color w:val="000000" w:themeColor="text1"/>
              </w:rPr>
            </w:pPr>
            <w:r>
              <w:rPr>
                <w:color w:val="000000" w:themeColor="text1"/>
              </w:rPr>
              <w:t>December 5, 2021</w:t>
            </w:r>
          </w:p>
          <w:p w14:paraId="6CB6C38B" w14:textId="379387AC" w:rsidR="003C7487" w:rsidRDefault="003C7487" w:rsidP="003C7487">
            <w:pPr>
              <w:pStyle w:val="ListParagraph"/>
              <w:ind w:left="360"/>
              <w:rPr>
                <w:i/>
                <w:iCs/>
                <w:color w:val="000000" w:themeColor="text1"/>
              </w:rPr>
            </w:pPr>
            <w:r w:rsidRPr="003C7487">
              <w:rPr>
                <w:i/>
                <w:iCs/>
                <w:color w:val="000000" w:themeColor="text1"/>
              </w:rPr>
              <w:t xml:space="preserve">Bob Dole Lived </w:t>
            </w:r>
            <w:r w:rsidR="007A1C61" w:rsidRPr="003C7487">
              <w:rPr>
                <w:i/>
                <w:iCs/>
                <w:color w:val="000000" w:themeColor="text1"/>
              </w:rPr>
              <w:t>with</w:t>
            </w:r>
            <w:r w:rsidRPr="003C7487">
              <w:rPr>
                <w:i/>
                <w:iCs/>
                <w:color w:val="000000" w:themeColor="text1"/>
              </w:rPr>
              <w:t xml:space="preserve"> a Disability for Decades. Here's How It Shaped His Life and Legacy</w:t>
            </w:r>
          </w:p>
          <w:p w14:paraId="14460C92" w14:textId="77777777" w:rsidR="005B4865" w:rsidRPr="005B4865" w:rsidRDefault="005B4865" w:rsidP="005B4865">
            <w:pPr>
              <w:pStyle w:val="ListParagraph"/>
              <w:ind w:left="360"/>
              <w:rPr>
                <w:color w:val="000000" w:themeColor="text1"/>
              </w:rPr>
            </w:pPr>
            <w:r w:rsidRPr="005B4865">
              <w:rPr>
                <w:color w:val="000000" w:themeColor="text1"/>
              </w:rPr>
              <w:t>Dole worked to advance the rights and protections of individuals with disabilities, most notably through the passage of the Americans with Disabilities Act (ADA) in 1990, a seminal piece of legislation that was meant to guarantee rights and improve the day-to-day lives of individuals with disabilities.</w:t>
            </w:r>
          </w:p>
          <w:p w14:paraId="6699B8D6" w14:textId="77777777" w:rsidR="003C7487" w:rsidRDefault="005B4865" w:rsidP="005B4865">
            <w:pPr>
              <w:pStyle w:val="ListParagraph"/>
              <w:ind w:left="360"/>
              <w:rPr>
                <w:color w:val="000000" w:themeColor="text1"/>
              </w:rPr>
            </w:pPr>
            <w:r w:rsidRPr="005B4865">
              <w:rPr>
                <w:color w:val="000000" w:themeColor="text1"/>
              </w:rPr>
              <w:t>Disability rights and advocacy were also part of Dole’s (ultimately unsuccessful) 1996 bid for president against incumbent Bill Clinton. “President Clinton says, ‘I share your pain,'” Dole said at a campaign event that year. “I can say, ‘I feel your pain.'”</w:t>
            </w:r>
          </w:p>
          <w:p w14:paraId="6724A521" w14:textId="77777777" w:rsidR="005B4865" w:rsidRDefault="001F3D1D" w:rsidP="005B4865">
            <w:pPr>
              <w:pStyle w:val="ListParagraph"/>
              <w:ind w:left="360"/>
              <w:rPr>
                <w:color w:val="000000" w:themeColor="text1"/>
              </w:rPr>
            </w:pPr>
            <w:hyperlink r:id="rId35" w:history="1">
              <w:r w:rsidR="005B4865" w:rsidRPr="008D33E2">
                <w:rPr>
                  <w:rStyle w:val="Hyperlink"/>
                </w:rPr>
                <w:t>https://tinyurl.com/TimeBobDole</w:t>
              </w:r>
            </w:hyperlink>
            <w:r w:rsidR="005B4865">
              <w:rPr>
                <w:color w:val="000000" w:themeColor="text1"/>
              </w:rPr>
              <w:t xml:space="preserve"> </w:t>
            </w:r>
          </w:p>
          <w:p w14:paraId="63F98630" w14:textId="77777777" w:rsidR="00DC67EF" w:rsidRDefault="00DC67EF" w:rsidP="00DC67EF">
            <w:pPr>
              <w:pStyle w:val="ListParagraph"/>
              <w:numPr>
                <w:ilvl w:val="0"/>
                <w:numId w:val="3"/>
              </w:numPr>
              <w:rPr>
                <w:b/>
                <w:bCs/>
                <w:color w:val="000000" w:themeColor="text1"/>
              </w:rPr>
            </w:pPr>
            <w:r>
              <w:rPr>
                <w:b/>
                <w:bCs/>
                <w:color w:val="000000" w:themeColor="text1"/>
              </w:rPr>
              <w:t>*Washington Post</w:t>
            </w:r>
          </w:p>
          <w:p w14:paraId="3AA100B5" w14:textId="77777777" w:rsidR="00DC67EF" w:rsidRDefault="00DC67EF" w:rsidP="00DC67EF">
            <w:pPr>
              <w:pStyle w:val="ListParagraph"/>
              <w:ind w:left="360"/>
              <w:rPr>
                <w:color w:val="000000" w:themeColor="text1"/>
              </w:rPr>
            </w:pPr>
            <w:r>
              <w:rPr>
                <w:color w:val="000000" w:themeColor="text1"/>
              </w:rPr>
              <w:t>December 5, 2021</w:t>
            </w:r>
          </w:p>
          <w:p w14:paraId="7575D9BA" w14:textId="77777777" w:rsidR="00DC67EF" w:rsidRDefault="00DC67EF" w:rsidP="00DC67EF">
            <w:pPr>
              <w:pStyle w:val="ListParagraph"/>
              <w:ind w:left="360"/>
              <w:rPr>
                <w:i/>
                <w:iCs/>
                <w:color w:val="000000" w:themeColor="text1"/>
              </w:rPr>
            </w:pPr>
            <w:r w:rsidRPr="00DC67EF">
              <w:rPr>
                <w:i/>
                <w:iCs/>
                <w:color w:val="000000" w:themeColor="text1"/>
              </w:rPr>
              <w:t>The goodness of Bob Dole</w:t>
            </w:r>
          </w:p>
          <w:p w14:paraId="0A4E014A" w14:textId="27FBE28D" w:rsidR="00762ABA" w:rsidRDefault="00762ABA" w:rsidP="00DC67EF">
            <w:pPr>
              <w:pStyle w:val="ListParagraph"/>
              <w:ind w:left="360"/>
              <w:rPr>
                <w:color w:val="000000" w:themeColor="text1"/>
              </w:rPr>
            </w:pPr>
            <w:r>
              <w:rPr>
                <w:color w:val="000000" w:themeColor="text1"/>
              </w:rPr>
              <w:t>Commentary by George Will</w:t>
            </w:r>
          </w:p>
          <w:p w14:paraId="0D7E9917" w14:textId="4CC3B044" w:rsidR="00DC67EF" w:rsidRDefault="00762ABA" w:rsidP="00DC67EF">
            <w:pPr>
              <w:pStyle w:val="ListParagraph"/>
              <w:ind w:left="360"/>
              <w:rPr>
                <w:color w:val="000000" w:themeColor="text1"/>
              </w:rPr>
            </w:pPr>
            <w:r w:rsidRPr="00762ABA">
              <w:rPr>
                <w:color w:val="000000" w:themeColor="text1"/>
              </w:rPr>
              <w:t xml:space="preserve">The melancholy dimension of Dole’s life was not that he failed to attain the presidency, for which he was not well-suited, but that in 1996 in quest of it, he </w:t>
            </w:r>
            <w:hyperlink r:id="rId36" w:history="1">
              <w:r w:rsidRPr="00762ABA">
                <w:rPr>
                  <w:rStyle w:val="Hyperlink"/>
                </w:rPr>
                <w:t>left the Senate</w:t>
              </w:r>
            </w:hyperlink>
            <w:r w:rsidRPr="00762ABA">
              <w:rPr>
                <w:color w:val="000000" w:themeColor="text1"/>
              </w:rPr>
              <w:t xml:space="preserve"> he loved and where he excelled. When Democrats considered offering their </w:t>
            </w:r>
            <w:hyperlink r:id="rId37" w:history="1">
              <w:r w:rsidRPr="00762ABA">
                <w:rPr>
                  <w:rStyle w:val="Hyperlink"/>
                </w:rPr>
                <w:t>1948</w:t>
              </w:r>
            </w:hyperlink>
            <w:r w:rsidRPr="00762ABA">
              <w:rPr>
                <w:color w:val="000000" w:themeColor="text1"/>
              </w:rPr>
              <w:t xml:space="preserve"> presidential nomination to Eisenhower, taciturn Sam Rayburn, House speaker, </w:t>
            </w:r>
            <w:hyperlink r:id="rId38" w:history="1">
              <w:r w:rsidRPr="00762ABA">
                <w:rPr>
                  <w:rStyle w:val="Hyperlink"/>
                </w:rPr>
                <w:t>said</w:t>
              </w:r>
            </w:hyperlink>
            <w:r w:rsidRPr="00762ABA">
              <w:rPr>
                <w:color w:val="000000" w:themeColor="text1"/>
              </w:rPr>
              <w:t xml:space="preserve"> of him: “Good man, but wrong business.” Rayburn’s words were wrong about Ike but would have been right about Dole the presidential aspirant. Two of those words are especially apposite: good man.</w:t>
            </w:r>
          </w:p>
          <w:p w14:paraId="568F0B94" w14:textId="4016B4FA" w:rsidR="00762ABA" w:rsidRPr="00DC67EF" w:rsidRDefault="001F3D1D" w:rsidP="00DC67EF">
            <w:pPr>
              <w:pStyle w:val="ListParagraph"/>
              <w:ind w:left="360"/>
              <w:rPr>
                <w:color w:val="000000" w:themeColor="text1"/>
              </w:rPr>
            </w:pPr>
            <w:hyperlink r:id="rId39" w:history="1">
              <w:r w:rsidR="00BE377B" w:rsidRPr="008D33E2">
                <w:rPr>
                  <w:rStyle w:val="Hyperlink"/>
                </w:rPr>
                <w:t>https://tinyurl.com/GoodnessOfBobDole</w:t>
              </w:r>
            </w:hyperlink>
            <w:r w:rsidR="00BE377B">
              <w:rPr>
                <w:color w:val="000000" w:themeColor="text1"/>
              </w:rPr>
              <w:t xml:space="preserve"> </w:t>
            </w:r>
          </w:p>
        </w:tc>
      </w:tr>
      <w:tr w:rsidR="00B43B09" w14:paraId="06791CA2" w14:textId="77777777" w:rsidTr="00EB0CFF">
        <w:trPr>
          <w:trHeight w:val="350"/>
        </w:trPr>
        <w:tc>
          <w:tcPr>
            <w:tcW w:w="2965" w:type="dxa"/>
          </w:tcPr>
          <w:p w14:paraId="21765881" w14:textId="2209594B" w:rsidR="00B43B09" w:rsidRPr="001A3401" w:rsidRDefault="003F6CA0" w:rsidP="00B43B09">
            <w:pPr>
              <w:rPr>
                <w:color w:val="000000" w:themeColor="text1"/>
                <w:sz w:val="24"/>
                <w:szCs w:val="24"/>
              </w:rPr>
            </w:pPr>
            <w:r w:rsidRPr="00247E70">
              <w:t>Biden / federal proposals / policies</w:t>
            </w:r>
          </w:p>
        </w:tc>
        <w:tc>
          <w:tcPr>
            <w:tcW w:w="8051" w:type="dxa"/>
            <w:gridSpan w:val="3"/>
          </w:tcPr>
          <w:p w14:paraId="7431E6DC" w14:textId="77777777" w:rsidR="00D44581" w:rsidRDefault="00A81144" w:rsidP="00A81144">
            <w:pPr>
              <w:pStyle w:val="ListParagraph"/>
              <w:numPr>
                <w:ilvl w:val="0"/>
                <w:numId w:val="3"/>
              </w:numPr>
              <w:rPr>
                <w:b/>
                <w:bCs/>
                <w:color w:val="000000" w:themeColor="text1"/>
              </w:rPr>
            </w:pPr>
            <w:r>
              <w:rPr>
                <w:b/>
                <w:bCs/>
                <w:color w:val="000000" w:themeColor="text1"/>
              </w:rPr>
              <w:t>Health Affairs Blog</w:t>
            </w:r>
          </w:p>
          <w:p w14:paraId="3DA0A282" w14:textId="77777777" w:rsidR="00A81144" w:rsidRDefault="00A81144" w:rsidP="00A81144">
            <w:pPr>
              <w:pStyle w:val="ListParagraph"/>
              <w:ind w:left="360"/>
              <w:rPr>
                <w:color w:val="000000" w:themeColor="text1"/>
              </w:rPr>
            </w:pPr>
            <w:r>
              <w:rPr>
                <w:color w:val="000000" w:themeColor="text1"/>
              </w:rPr>
              <w:t>November 30, 2021</w:t>
            </w:r>
          </w:p>
          <w:p w14:paraId="7239532B" w14:textId="0FA622A5" w:rsidR="00A81144" w:rsidRDefault="00A81144" w:rsidP="00A81144">
            <w:pPr>
              <w:pStyle w:val="ListParagraph"/>
              <w:ind w:left="360"/>
              <w:rPr>
                <w:i/>
                <w:iCs/>
                <w:color w:val="000000" w:themeColor="text1"/>
              </w:rPr>
            </w:pPr>
            <w:r w:rsidRPr="00A81144">
              <w:rPr>
                <w:i/>
                <w:iCs/>
                <w:color w:val="000000" w:themeColor="text1"/>
              </w:rPr>
              <w:t xml:space="preserve">To Fulfill </w:t>
            </w:r>
            <w:r w:rsidR="007A1C61" w:rsidRPr="00A81144">
              <w:rPr>
                <w:i/>
                <w:iCs/>
                <w:color w:val="000000" w:themeColor="text1"/>
              </w:rPr>
              <w:t>the</w:t>
            </w:r>
            <w:r w:rsidRPr="00A81144">
              <w:rPr>
                <w:i/>
                <w:iCs/>
                <w:color w:val="000000" w:themeColor="text1"/>
              </w:rPr>
              <w:t xml:space="preserve"> Promise </w:t>
            </w:r>
            <w:r w:rsidR="007A1C61" w:rsidRPr="00A81144">
              <w:rPr>
                <w:i/>
                <w:iCs/>
                <w:color w:val="000000" w:themeColor="text1"/>
              </w:rPr>
              <w:t>of</w:t>
            </w:r>
            <w:r w:rsidRPr="00A81144">
              <w:rPr>
                <w:i/>
                <w:iCs/>
                <w:color w:val="000000" w:themeColor="text1"/>
              </w:rPr>
              <w:t xml:space="preserve"> Innovation </w:t>
            </w:r>
            <w:r w:rsidR="007A1C61" w:rsidRPr="00A81144">
              <w:rPr>
                <w:i/>
                <w:iCs/>
                <w:color w:val="000000" w:themeColor="text1"/>
              </w:rPr>
              <w:t>in</w:t>
            </w:r>
            <w:r w:rsidRPr="00A81144">
              <w:rPr>
                <w:i/>
                <w:iCs/>
                <w:color w:val="000000" w:themeColor="text1"/>
              </w:rPr>
              <w:t xml:space="preserve"> Kidney Disease Treatment, Congress Must Step Up</w:t>
            </w:r>
          </w:p>
          <w:p w14:paraId="1FD9BA4A" w14:textId="77777777" w:rsidR="00A81144" w:rsidRDefault="00A81144" w:rsidP="00A81144">
            <w:pPr>
              <w:pStyle w:val="ListParagraph"/>
              <w:ind w:left="360"/>
              <w:rPr>
                <w:color w:val="000000" w:themeColor="text1"/>
              </w:rPr>
            </w:pPr>
            <w:r w:rsidRPr="00A81144">
              <w:rPr>
                <w:color w:val="000000" w:themeColor="text1"/>
              </w:rPr>
              <w:t xml:space="preserve">Several exciting developments this fall offer new opportunities to improve the health of the 37 million adults in the United States who have kidney disease. By recommending </w:t>
            </w:r>
            <w:hyperlink r:id="rId40" w:tgtFrame="_blank" w:history="1">
              <w:r w:rsidRPr="00A81144">
                <w:rPr>
                  <w:rStyle w:val="Hyperlink"/>
                </w:rPr>
                <w:t>new equations to estimate kidney function that do not include race</w:t>
              </w:r>
            </w:hyperlink>
            <w:r w:rsidRPr="00A81144">
              <w:rPr>
                <w:color w:val="000000" w:themeColor="text1"/>
              </w:rPr>
              <w:t xml:space="preserve">, nephrology took a meaningful step toward health care justice. More accurate and timely diagnosis will improve efforts to identify kidney disease in its earlier, more treatable stages, and will ensure that patients have equitable access to the </w:t>
            </w:r>
            <w:r w:rsidRPr="00A81144">
              <w:rPr>
                <w:color w:val="000000" w:themeColor="text1"/>
              </w:rPr>
              <w:lastRenderedPageBreak/>
              <w:t>transplant waitlist.</w:t>
            </w:r>
          </w:p>
          <w:p w14:paraId="5BC02010" w14:textId="77777777" w:rsidR="00A81144" w:rsidRDefault="00A81144" w:rsidP="00A81144">
            <w:pPr>
              <w:pStyle w:val="ListParagraph"/>
              <w:ind w:left="360"/>
              <w:rPr>
                <w:color w:val="000000" w:themeColor="text1"/>
              </w:rPr>
            </w:pPr>
            <w:r w:rsidRPr="00A81144">
              <w:rPr>
                <w:color w:val="000000" w:themeColor="text1"/>
              </w:rPr>
              <w:t xml:space="preserve">The </w:t>
            </w:r>
            <w:hyperlink r:id="rId41" w:tgtFrame="_blank" w:history="1">
              <w:r w:rsidRPr="00A81144">
                <w:rPr>
                  <w:rStyle w:val="Hyperlink"/>
                </w:rPr>
                <w:t>federal government spends</w:t>
              </w:r>
            </w:hyperlink>
            <w:r w:rsidRPr="00A81144">
              <w:rPr>
                <w:color w:val="000000" w:themeColor="text1"/>
              </w:rPr>
              <w:t xml:space="preserve"> an estimated $305 per patient on cancer research and $50 per patient on heart research, but only $18 per patient on kidney research. Funding for the </w:t>
            </w:r>
            <w:hyperlink r:id="rId42" w:tgtFrame="_blank" w:history="1">
              <w:r w:rsidRPr="00A81144">
                <w:rPr>
                  <w:rStyle w:val="Hyperlink"/>
                </w:rPr>
                <w:t>Chronic Kidney Disease Initiative</w:t>
              </w:r>
            </w:hyperlink>
            <w:r w:rsidRPr="00A81144">
              <w:rPr>
                <w:color w:val="000000" w:themeColor="text1"/>
              </w:rPr>
              <w:t xml:space="preserve"> at the Centers for Disease Control and Prevention (CDC)—the only federal program exclusively focused on preventing or slowing the progression of kidney disease—is even more inadequate, with </w:t>
            </w:r>
            <w:hyperlink r:id="rId43" w:tgtFrame="_blank" w:history="1">
              <w:r w:rsidRPr="00A81144">
                <w:rPr>
                  <w:rStyle w:val="Hyperlink"/>
                </w:rPr>
                <w:t>a budget of $2.5 million per year</w:t>
              </w:r>
            </w:hyperlink>
            <w:r w:rsidRPr="00A81144">
              <w:rPr>
                <w:color w:val="000000" w:themeColor="text1"/>
              </w:rPr>
              <w:t xml:space="preserve">, or less than 10 cents per kidney patient. The paltry funding for kidney research and prevention stands in contrast to the fact that </w:t>
            </w:r>
            <w:hyperlink r:id="rId44" w:tgtFrame="_blank" w:history="1">
              <w:r w:rsidRPr="00A81144">
                <w:rPr>
                  <w:rStyle w:val="Hyperlink"/>
                </w:rPr>
                <w:t>Medicare spends an estimated $130 billion on kidney care, including nearly $30 billion</w:t>
              </w:r>
            </w:hyperlink>
            <w:r w:rsidRPr="00A81144">
              <w:rPr>
                <w:color w:val="000000" w:themeColor="text1"/>
              </w:rPr>
              <w:t xml:space="preserve"> to provide dialysis to 554,000 Americans with kidney failure.</w:t>
            </w:r>
          </w:p>
          <w:p w14:paraId="4C38E41A" w14:textId="77777777" w:rsidR="00A81144" w:rsidRDefault="00A81144" w:rsidP="00A81144">
            <w:pPr>
              <w:pStyle w:val="ListParagraph"/>
              <w:ind w:left="360"/>
              <w:rPr>
                <w:color w:val="000000" w:themeColor="text1"/>
              </w:rPr>
            </w:pPr>
            <w:r w:rsidRPr="00A81144">
              <w:rPr>
                <w:color w:val="000000" w:themeColor="text1"/>
              </w:rPr>
              <w:t xml:space="preserve">To guarantee that the more than 37 million Americans with kidney disease receive the care they deserve, Congress and the Biden Administration must increase funding for kidney research at NIH, KidneyX, and CDC’s </w:t>
            </w:r>
            <w:hyperlink r:id="rId45" w:tgtFrame="_blank" w:history="1">
              <w:r w:rsidRPr="00A81144">
                <w:rPr>
                  <w:rStyle w:val="Hyperlink"/>
                </w:rPr>
                <w:t>Chronic Kidney Disease Initiative</w:t>
              </w:r>
            </w:hyperlink>
            <w:r w:rsidRPr="00A81144">
              <w:rPr>
                <w:color w:val="000000" w:themeColor="text1"/>
              </w:rPr>
              <w:t xml:space="preserve"> as well as include kidney research in any future funding related to the COVID-19 pandemic. We urge the Senate to support the House-passed $6.5 billion increase to NIH funding in fiscal year 2022, which includes a $106 million boost to NIDDK; expand the House’s $5 million appropriation to KidneyX to $25 million; and double the House’s investment in the Chronic Kidney Disease Initiative from $2.5 to $5 million.</w:t>
            </w:r>
          </w:p>
          <w:p w14:paraId="2533C659" w14:textId="77777777" w:rsidR="009009D5" w:rsidRDefault="009009D5" w:rsidP="00A81144">
            <w:pPr>
              <w:pStyle w:val="ListParagraph"/>
              <w:ind w:left="360"/>
              <w:rPr>
                <w:color w:val="000000" w:themeColor="text1"/>
              </w:rPr>
            </w:pPr>
            <w:r w:rsidRPr="009009D5">
              <w:rPr>
                <w:color w:val="000000" w:themeColor="text1"/>
              </w:rPr>
              <w:t>ASN’s “</w:t>
            </w:r>
            <w:hyperlink r:id="rId46" w:tgtFrame="_blank" w:history="1">
              <w:r w:rsidRPr="009009D5">
                <w:rPr>
                  <w:rStyle w:val="Hyperlink"/>
                </w:rPr>
                <w:t>United 4 Kidney Health Campaign</w:t>
              </w:r>
            </w:hyperlink>
            <w:r w:rsidRPr="009009D5">
              <w:rPr>
                <w:color w:val="000000" w:themeColor="text1"/>
              </w:rPr>
              <w:t>” has four priorities: intervene earlier, transform transplant, accelerate innovation, and achieve equity</w:t>
            </w:r>
            <w:r>
              <w:rPr>
                <w:color w:val="000000" w:themeColor="text1"/>
              </w:rPr>
              <w:t>.</w:t>
            </w:r>
          </w:p>
          <w:p w14:paraId="542E1219" w14:textId="43345650" w:rsidR="009009D5" w:rsidRPr="00A81144" w:rsidRDefault="001F3D1D" w:rsidP="00A81144">
            <w:pPr>
              <w:pStyle w:val="ListParagraph"/>
              <w:ind w:left="360"/>
              <w:rPr>
                <w:color w:val="000000" w:themeColor="text1"/>
              </w:rPr>
            </w:pPr>
            <w:hyperlink r:id="rId47" w:history="1">
              <w:r w:rsidR="009009D5" w:rsidRPr="008D33E2">
                <w:rPr>
                  <w:rStyle w:val="Hyperlink"/>
                </w:rPr>
                <w:t>https://tinyurl.com/KIdneyDiseasePromise</w:t>
              </w:r>
            </w:hyperlink>
            <w:r w:rsidR="009009D5">
              <w:rPr>
                <w:color w:val="000000" w:themeColor="text1"/>
              </w:rPr>
              <w:t xml:space="preserve"> </w:t>
            </w:r>
          </w:p>
        </w:tc>
      </w:tr>
      <w:tr w:rsidR="00042D41" w14:paraId="691E6583" w14:textId="77777777" w:rsidTr="00EB0CFF">
        <w:trPr>
          <w:trHeight w:val="350"/>
        </w:trPr>
        <w:tc>
          <w:tcPr>
            <w:tcW w:w="2965" w:type="dxa"/>
          </w:tcPr>
          <w:p w14:paraId="58AA3E59" w14:textId="6B36D6F4" w:rsidR="00042D41" w:rsidRPr="001A3401" w:rsidRDefault="0005570D" w:rsidP="0044560D">
            <w:pPr>
              <w:rPr>
                <w:color w:val="000000" w:themeColor="text1"/>
                <w:sz w:val="24"/>
                <w:szCs w:val="24"/>
              </w:rPr>
            </w:pPr>
            <w:r>
              <w:rPr>
                <w:color w:val="000000" w:themeColor="text1"/>
                <w:sz w:val="24"/>
                <w:szCs w:val="24"/>
              </w:rPr>
              <w:lastRenderedPageBreak/>
              <w:t>Videos</w:t>
            </w:r>
          </w:p>
        </w:tc>
        <w:tc>
          <w:tcPr>
            <w:tcW w:w="8051" w:type="dxa"/>
            <w:gridSpan w:val="3"/>
          </w:tcPr>
          <w:p w14:paraId="2B4D15E4" w14:textId="77777777" w:rsidR="0005570D" w:rsidRDefault="0005570D" w:rsidP="0005570D">
            <w:pPr>
              <w:pStyle w:val="ListParagraph"/>
              <w:numPr>
                <w:ilvl w:val="0"/>
                <w:numId w:val="3"/>
              </w:numPr>
              <w:rPr>
                <w:b/>
                <w:bCs/>
              </w:rPr>
            </w:pPr>
            <w:r>
              <w:rPr>
                <w:b/>
                <w:bCs/>
              </w:rPr>
              <w:t>Terra Nova Films</w:t>
            </w:r>
          </w:p>
          <w:p w14:paraId="474D9076" w14:textId="77777777" w:rsidR="0005570D" w:rsidRDefault="0005570D" w:rsidP="0005570D">
            <w:pPr>
              <w:pStyle w:val="ListParagraph"/>
              <w:ind w:left="360"/>
              <w:rPr>
                <w:i/>
                <w:iCs/>
              </w:rPr>
            </w:pPr>
            <w:r w:rsidRPr="005A367A">
              <w:rPr>
                <w:i/>
                <w:iCs/>
              </w:rPr>
              <w:t>Fighting for Dignity: A Film on Injurious and Fatal Resident-to-Resident Incidents in Long-Term Care Homes</w:t>
            </w:r>
          </w:p>
          <w:p w14:paraId="05ABE765" w14:textId="77777777" w:rsidR="0005570D" w:rsidRPr="006A0CF0" w:rsidRDefault="0005570D" w:rsidP="0005570D">
            <w:pPr>
              <w:pStyle w:val="ListParagraph"/>
              <w:ind w:left="360"/>
            </w:pPr>
            <w:r w:rsidRPr="006A0CF0">
              <w:t>A large number of injurious resident-to-resident incidents in long-term care settings are not recognized, reported, nor prevented. Through the graphic and deeply painful experiences of three families whose vulnerable loved ones were either physically or sexually harmed, this powerful 20-minute film encourages care providers to improve care practices that would help prevent such episodes.</w:t>
            </w:r>
          </w:p>
          <w:p w14:paraId="2ED8D014" w14:textId="77777777" w:rsidR="0005570D" w:rsidRPr="006A0CF0" w:rsidRDefault="0005570D" w:rsidP="0005570D">
            <w:pPr>
              <w:pStyle w:val="ListParagraph"/>
              <w:ind w:left="360"/>
            </w:pPr>
            <w:r w:rsidRPr="006A0CF0">
              <w:t xml:space="preserve">As it sheds light on the under-studied and under-recognized phenomenon of injurious and deadly resident-to-resident incidents, the film also emphasizes the need to understand that behavioral expressions labelled as “aggressive” in the context of dementia, typically occur when the “fighting” resident’s </w:t>
            </w:r>
            <w:r w:rsidRPr="006A0CF0">
              <w:rPr>
                <w:i/>
                <w:iCs/>
              </w:rPr>
              <w:t>own</w:t>
            </w:r>
            <w:r w:rsidRPr="006A0CF0">
              <w:t xml:space="preserve"> emotional and physical needs are not being met.</w:t>
            </w:r>
          </w:p>
          <w:p w14:paraId="4EB3668E" w14:textId="77777777" w:rsidR="0005570D" w:rsidRPr="006A0CF0" w:rsidRDefault="0005570D" w:rsidP="0005570D">
            <w:pPr>
              <w:pStyle w:val="ListParagraph"/>
              <w:ind w:left="360"/>
            </w:pPr>
            <w:r w:rsidRPr="006A0CF0">
              <w:rPr>
                <w:i/>
                <w:iCs/>
              </w:rPr>
              <w:t>Fighting for Dignity</w:t>
            </w:r>
            <w:r w:rsidRPr="006A0CF0">
              <w:t xml:space="preserve"> provides a much-needed framework in which to:</w:t>
            </w:r>
          </w:p>
          <w:p w14:paraId="537246E0" w14:textId="77777777" w:rsidR="0005570D" w:rsidRPr="006A0CF0" w:rsidRDefault="0005570D" w:rsidP="0005570D">
            <w:pPr>
              <w:pStyle w:val="ListParagraph"/>
              <w:numPr>
                <w:ilvl w:val="0"/>
                <w:numId w:val="4"/>
              </w:numPr>
            </w:pPr>
            <w:r w:rsidRPr="006A0CF0">
              <w:t>recognize the potential consequences of serious incidents on residents (psychological distress, falls, physical injury, and death), and the profound emotional impact on their family members,</w:t>
            </w:r>
          </w:p>
          <w:p w14:paraId="6215F1CA" w14:textId="77777777" w:rsidR="0005570D" w:rsidRPr="006A0CF0" w:rsidRDefault="0005570D" w:rsidP="0005570D">
            <w:pPr>
              <w:pStyle w:val="ListParagraph"/>
              <w:numPr>
                <w:ilvl w:val="0"/>
                <w:numId w:val="4"/>
              </w:numPr>
            </w:pPr>
            <w:r w:rsidRPr="006A0CF0">
              <w:t>improve the safety of vulnerable and frail elders by recognizing the emotional cues and situational frustrations that can help prevent harmful incidents, and</w:t>
            </w:r>
          </w:p>
          <w:p w14:paraId="7EE9BA3B" w14:textId="77777777" w:rsidR="0005570D" w:rsidRPr="006A0CF0" w:rsidRDefault="0005570D" w:rsidP="0005570D">
            <w:pPr>
              <w:pStyle w:val="ListParagraph"/>
              <w:numPr>
                <w:ilvl w:val="0"/>
                <w:numId w:val="4"/>
              </w:numPr>
            </w:pPr>
            <w:r w:rsidRPr="006A0CF0">
              <w:t>offer a professional and timely response to harmful incidents, including the provision of adequate emotional support to family members.</w:t>
            </w:r>
          </w:p>
          <w:p w14:paraId="679A6031" w14:textId="77777777" w:rsidR="0005570D" w:rsidRPr="006A0CF0" w:rsidRDefault="0005570D" w:rsidP="0005570D">
            <w:pPr>
              <w:pStyle w:val="ListParagraph"/>
              <w:ind w:left="360"/>
            </w:pPr>
            <w:r w:rsidRPr="006A0CF0">
              <w:t>The film is accompanied by an informative 76-slide PowerPoint that identifies:</w:t>
            </w:r>
          </w:p>
          <w:p w14:paraId="28693442" w14:textId="77777777" w:rsidR="0005570D" w:rsidRPr="006A0CF0" w:rsidRDefault="0005570D" w:rsidP="0005570D">
            <w:pPr>
              <w:pStyle w:val="ListParagraph"/>
              <w:numPr>
                <w:ilvl w:val="0"/>
                <w:numId w:val="5"/>
              </w:numPr>
            </w:pPr>
            <w:r w:rsidRPr="006A0CF0">
              <w:t>Unmet human needs that often underscore behavioral expressions in persons living with dementia</w:t>
            </w:r>
          </w:p>
          <w:p w14:paraId="67069680" w14:textId="77777777" w:rsidR="0005570D" w:rsidRPr="006A0CF0" w:rsidRDefault="0005570D" w:rsidP="0005570D">
            <w:pPr>
              <w:pStyle w:val="ListParagraph"/>
              <w:numPr>
                <w:ilvl w:val="0"/>
                <w:numId w:val="5"/>
              </w:numPr>
            </w:pPr>
            <w:r w:rsidRPr="006A0CF0">
              <w:t>The definition and prevalence of Distressing and Harmful Resident-to-Resident Interactions</w:t>
            </w:r>
          </w:p>
          <w:p w14:paraId="02C89421" w14:textId="77777777" w:rsidR="0005570D" w:rsidRPr="006A0CF0" w:rsidRDefault="0005570D" w:rsidP="0005570D">
            <w:pPr>
              <w:pStyle w:val="ListParagraph"/>
              <w:numPr>
                <w:ilvl w:val="0"/>
                <w:numId w:val="5"/>
              </w:numPr>
            </w:pPr>
            <w:r w:rsidRPr="006A0CF0">
              <w:t>Contributing factors, causes, and situational triggers</w:t>
            </w:r>
          </w:p>
          <w:p w14:paraId="63E7717B" w14:textId="77777777" w:rsidR="0005570D" w:rsidRPr="006A0CF0" w:rsidRDefault="0005570D" w:rsidP="0005570D">
            <w:pPr>
              <w:pStyle w:val="ListParagraph"/>
              <w:numPr>
                <w:ilvl w:val="0"/>
                <w:numId w:val="5"/>
              </w:numPr>
            </w:pPr>
            <w:r w:rsidRPr="006A0CF0">
              <w:t>The effect of these episodes on residents and families</w:t>
            </w:r>
          </w:p>
          <w:p w14:paraId="40F95E11" w14:textId="77777777" w:rsidR="0005570D" w:rsidRPr="006A0CF0" w:rsidRDefault="0005570D" w:rsidP="0005570D">
            <w:pPr>
              <w:pStyle w:val="ListParagraph"/>
              <w:numPr>
                <w:ilvl w:val="0"/>
                <w:numId w:val="5"/>
              </w:numPr>
            </w:pPr>
            <w:r w:rsidRPr="006A0CF0">
              <w:lastRenderedPageBreak/>
              <w:t>Persistent barriers for change in addressing these episodes</w:t>
            </w:r>
          </w:p>
          <w:p w14:paraId="399A8F9D" w14:textId="77777777" w:rsidR="0005570D" w:rsidRPr="006A0CF0" w:rsidRDefault="0005570D" w:rsidP="0005570D">
            <w:pPr>
              <w:pStyle w:val="ListParagraph"/>
              <w:numPr>
                <w:ilvl w:val="0"/>
                <w:numId w:val="5"/>
              </w:numPr>
            </w:pPr>
            <w:r w:rsidRPr="006A0CF0">
              <w:t>A series of psychosocial strategies for prevention and de-escalation</w:t>
            </w:r>
          </w:p>
          <w:p w14:paraId="798440EA" w14:textId="77777777" w:rsidR="0005570D" w:rsidRPr="006A0CF0" w:rsidRDefault="0005570D" w:rsidP="0005570D">
            <w:pPr>
              <w:pStyle w:val="ListParagraph"/>
              <w:ind w:left="360"/>
            </w:pPr>
            <w:r w:rsidRPr="006A0CF0">
              <w:t>It also pinpoints the critical role of adequate staffing levels, specialized dementia-specific staff training programs, and the importance of personally meaningful engagement of residents living with dementia. Finally, it describes screening and assessment instruments that should be used as an integral part of all prevention efforts aimed at reducing these incidents and keeping residents with dementia safe.</w:t>
            </w:r>
          </w:p>
          <w:p w14:paraId="1626C9F4" w14:textId="61BB4AC4" w:rsidR="00042D41" w:rsidRPr="00AB12E7" w:rsidRDefault="001F3D1D" w:rsidP="0005570D">
            <w:pPr>
              <w:ind w:left="360"/>
              <w:rPr>
                <w:color w:val="000000" w:themeColor="text1"/>
              </w:rPr>
            </w:pPr>
            <w:hyperlink r:id="rId48" w:history="1">
              <w:r w:rsidR="0005570D" w:rsidRPr="008D33E2">
                <w:rPr>
                  <w:rStyle w:val="Hyperlink"/>
                </w:rPr>
                <w:t>https://tinyurl.com/FilmFightingForDignity</w:t>
              </w:r>
            </w:hyperlink>
          </w:p>
        </w:tc>
      </w:tr>
      <w:tr w:rsidR="00CC50F3" w14:paraId="7981DC30" w14:textId="77777777" w:rsidTr="00EB0CFF">
        <w:trPr>
          <w:trHeight w:val="350"/>
        </w:trPr>
        <w:tc>
          <w:tcPr>
            <w:tcW w:w="2965" w:type="dxa"/>
          </w:tcPr>
          <w:p w14:paraId="0F5F6BEC" w14:textId="39C57FF1" w:rsidR="00CC50F3" w:rsidRPr="001A3401" w:rsidRDefault="00CC50F3" w:rsidP="0044560D">
            <w:pPr>
              <w:rPr>
                <w:color w:val="000000" w:themeColor="text1"/>
                <w:sz w:val="24"/>
                <w:szCs w:val="24"/>
              </w:rPr>
            </w:pPr>
            <w:r>
              <w:rPr>
                <w:color w:val="000000" w:themeColor="text1"/>
                <w:sz w:val="24"/>
                <w:szCs w:val="24"/>
              </w:rPr>
              <w:lastRenderedPageBreak/>
              <w:t>Podcast</w:t>
            </w:r>
            <w:r w:rsidR="0027110F">
              <w:rPr>
                <w:color w:val="000000" w:themeColor="text1"/>
                <w:sz w:val="24"/>
                <w:szCs w:val="24"/>
              </w:rPr>
              <w:t>s</w:t>
            </w:r>
          </w:p>
        </w:tc>
        <w:tc>
          <w:tcPr>
            <w:tcW w:w="8051" w:type="dxa"/>
            <w:gridSpan w:val="3"/>
          </w:tcPr>
          <w:p w14:paraId="70E1C38D" w14:textId="77777777" w:rsidR="0027110F" w:rsidRDefault="0027110F" w:rsidP="0027110F">
            <w:pPr>
              <w:pStyle w:val="ListParagraph"/>
              <w:numPr>
                <w:ilvl w:val="0"/>
                <w:numId w:val="3"/>
              </w:numPr>
              <w:spacing w:after="100" w:afterAutospacing="1" w:line="259" w:lineRule="auto"/>
              <w:rPr>
                <w:b/>
                <w:bCs/>
                <w:color w:val="000000" w:themeColor="text1"/>
              </w:rPr>
            </w:pPr>
            <w:r>
              <w:rPr>
                <w:b/>
                <w:bCs/>
                <w:color w:val="000000" w:themeColor="text1"/>
              </w:rPr>
              <w:t>On the Media</w:t>
            </w:r>
          </w:p>
          <w:p w14:paraId="2017F9A0" w14:textId="77777777" w:rsidR="0027110F" w:rsidRDefault="0027110F" w:rsidP="0027110F">
            <w:pPr>
              <w:pStyle w:val="ListParagraph"/>
              <w:spacing w:after="100" w:afterAutospacing="1"/>
              <w:ind w:left="360"/>
              <w:rPr>
                <w:color w:val="000000" w:themeColor="text1"/>
              </w:rPr>
            </w:pPr>
            <w:r>
              <w:rPr>
                <w:color w:val="000000" w:themeColor="text1"/>
              </w:rPr>
              <w:t>December 3, 2021</w:t>
            </w:r>
          </w:p>
          <w:p w14:paraId="52D03D46" w14:textId="77777777" w:rsidR="0027110F" w:rsidRPr="0027110F" w:rsidRDefault="0027110F" w:rsidP="0027110F">
            <w:pPr>
              <w:pStyle w:val="ListParagraph"/>
              <w:spacing w:after="100" w:afterAutospacing="1"/>
              <w:ind w:left="360"/>
              <w:rPr>
                <w:i/>
                <w:iCs/>
                <w:color w:val="000000" w:themeColor="text1"/>
              </w:rPr>
            </w:pPr>
            <w:r w:rsidRPr="0027110F">
              <w:rPr>
                <w:i/>
                <w:iCs/>
                <w:color w:val="000000" w:themeColor="text1"/>
              </w:rPr>
              <w:t>On the Right to Die</w:t>
            </w:r>
          </w:p>
          <w:p w14:paraId="19CB9194" w14:textId="77777777" w:rsidR="0027110F" w:rsidRPr="0027110F" w:rsidRDefault="0027110F" w:rsidP="0027110F">
            <w:pPr>
              <w:pStyle w:val="ListParagraph"/>
              <w:ind w:left="360"/>
              <w:rPr>
                <w:color w:val="000000" w:themeColor="text1"/>
              </w:rPr>
            </w:pPr>
            <w:r w:rsidRPr="0027110F">
              <w:rPr>
                <w:color w:val="000000" w:themeColor="text1"/>
              </w:rPr>
              <w:t>Almost 800,000 dead in the United States. That’s the latest COVID figure. Since 2020, we’ve seen a steady trickle of morbid milestones like these in the news. They are one way to measure, and try to understand, the COVID-19 pandemic. In the world of journalism, death is a metric that’s important. It indicates significance, newsworthiness, and tragedy. But death is also an inevitable part of the human experience. This is a fact that journalist </w:t>
            </w:r>
            <w:hyperlink r:id="rId49" w:history="1">
              <w:r w:rsidRPr="0027110F">
                <w:rPr>
                  <w:rStyle w:val="Hyperlink"/>
                </w:rPr>
                <w:t>Katie Engelhart</w:t>
              </w:r>
            </w:hyperlink>
            <w:r w:rsidRPr="0027110F">
              <w:rPr>
                <w:color w:val="000000" w:themeColor="text1"/>
              </w:rPr>
              <w:t> highlights in the title of her new book </w:t>
            </w:r>
            <w:hyperlink r:id="rId50" w:history="1">
              <w:r w:rsidRPr="0027110F">
                <w:rPr>
                  <w:rStyle w:val="Hyperlink"/>
                  <w:i/>
                  <w:iCs/>
                </w:rPr>
                <w:t>The Inevitable: Dispatches on the Right to Die</w:t>
              </w:r>
            </w:hyperlink>
            <w:r w:rsidRPr="0027110F">
              <w:rPr>
                <w:color w:val="000000" w:themeColor="text1"/>
              </w:rPr>
              <w:t>. Brooke Gladstone spoke to Engelhart about the complicated ethics of physician-assisted deaths and the surprising parameters within which people can end their lives.</w:t>
            </w:r>
          </w:p>
          <w:p w14:paraId="723FE00E" w14:textId="319CAADD" w:rsidR="0027110F" w:rsidRPr="0027110F" w:rsidRDefault="001F3D1D" w:rsidP="0027110F">
            <w:pPr>
              <w:ind w:left="360"/>
              <w:rPr>
                <w:b/>
                <w:bCs/>
                <w:color w:val="000000" w:themeColor="text1"/>
              </w:rPr>
            </w:pPr>
            <w:hyperlink r:id="rId51" w:history="1">
              <w:r w:rsidR="0027110F" w:rsidRPr="002C64EE">
                <w:rPr>
                  <w:rStyle w:val="Hyperlink"/>
                </w:rPr>
                <w:t>https://tinyurl.com/OnTheRightToDie</w:t>
              </w:r>
            </w:hyperlink>
          </w:p>
          <w:p w14:paraId="5AB990DE" w14:textId="768F4B12" w:rsidR="00CC50F3" w:rsidRDefault="00CC50F3" w:rsidP="00CC50F3">
            <w:pPr>
              <w:pStyle w:val="ListParagraph"/>
              <w:numPr>
                <w:ilvl w:val="0"/>
                <w:numId w:val="3"/>
              </w:numPr>
              <w:rPr>
                <w:b/>
                <w:bCs/>
                <w:color w:val="000000" w:themeColor="text1"/>
              </w:rPr>
            </w:pPr>
            <w:r>
              <w:rPr>
                <w:b/>
                <w:bCs/>
                <w:color w:val="000000" w:themeColor="text1"/>
              </w:rPr>
              <w:t>Health Affairs</w:t>
            </w:r>
          </w:p>
          <w:p w14:paraId="5B126207" w14:textId="77777777" w:rsidR="00CC50F3" w:rsidRDefault="00CC50F3" w:rsidP="00CC50F3">
            <w:pPr>
              <w:pStyle w:val="ListParagraph"/>
              <w:ind w:left="360"/>
              <w:rPr>
                <w:color w:val="000000" w:themeColor="text1"/>
              </w:rPr>
            </w:pPr>
            <w:r>
              <w:rPr>
                <w:color w:val="000000" w:themeColor="text1"/>
              </w:rPr>
              <w:t>November 29, 2021</w:t>
            </w:r>
          </w:p>
          <w:p w14:paraId="1CBECA61" w14:textId="6DFB0961" w:rsidR="00CC50F3" w:rsidRDefault="00CC50F3" w:rsidP="00CC50F3">
            <w:pPr>
              <w:pStyle w:val="ListParagraph"/>
              <w:ind w:left="360"/>
              <w:rPr>
                <w:i/>
                <w:iCs/>
                <w:color w:val="000000" w:themeColor="text1"/>
              </w:rPr>
            </w:pPr>
            <w:r w:rsidRPr="00CC50F3">
              <w:rPr>
                <w:i/>
                <w:iCs/>
                <w:color w:val="000000" w:themeColor="text1"/>
              </w:rPr>
              <w:t xml:space="preserve">Opening Up About My Struggle </w:t>
            </w:r>
            <w:r w:rsidR="007A1C61" w:rsidRPr="00CC50F3">
              <w:rPr>
                <w:i/>
                <w:iCs/>
                <w:color w:val="000000" w:themeColor="text1"/>
              </w:rPr>
              <w:t>with</w:t>
            </w:r>
            <w:r w:rsidRPr="00CC50F3">
              <w:rPr>
                <w:i/>
                <w:iCs/>
                <w:color w:val="000000" w:themeColor="text1"/>
              </w:rPr>
              <w:t xml:space="preserve"> Recurring Depression</w:t>
            </w:r>
          </w:p>
          <w:p w14:paraId="08EF1067" w14:textId="77777777" w:rsidR="00CC50F3" w:rsidRPr="00CC50F3" w:rsidRDefault="00CC50F3" w:rsidP="00CC50F3">
            <w:pPr>
              <w:pStyle w:val="ListParagraph"/>
              <w:ind w:left="360"/>
              <w:rPr>
                <w:color w:val="000000" w:themeColor="text1"/>
              </w:rPr>
            </w:pPr>
            <w:r w:rsidRPr="00CC50F3">
              <w:rPr>
                <w:color w:val="000000" w:themeColor="text1"/>
              </w:rPr>
              <w:t>A health care leader shares her story of living with major depression and calls for better treatments. Read by author Nora Super, senior director of the Milken Institute Center for the Future of Aging and the executive director of the Milken Institute Alliance to Improve Dementia Care.</w:t>
            </w:r>
          </w:p>
          <w:p w14:paraId="5C3CD2AE" w14:textId="77777777" w:rsidR="00CC50F3" w:rsidRDefault="00CC50F3" w:rsidP="00CC50F3">
            <w:pPr>
              <w:pStyle w:val="ListParagraph"/>
              <w:ind w:left="360"/>
              <w:rPr>
                <w:color w:val="000000" w:themeColor="text1"/>
              </w:rPr>
            </w:pPr>
            <w:r w:rsidRPr="00CC50F3">
              <w:rPr>
                <w:color w:val="000000" w:themeColor="text1"/>
              </w:rPr>
              <w:t>“I decided to share my story because I think so many of us who live with depression live in the shadows,” Super says. “We’re afraid to tell our stories because of the tremendous stigma associated with depression and afraid something might happen to our career or our personal lives if others around us know that.”</w:t>
            </w:r>
          </w:p>
          <w:p w14:paraId="5ABC0111" w14:textId="79049436" w:rsidR="00CC50F3" w:rsidRPr="00CC50F3" w:rsidRDefault="001F3D1D" w:rsidP="00CC50F3">
            <w:pPr>
              <w:pStyle w:val="ListParagraph"/>
              <w:ind w:left="360"/>
              <w:rPr>
                <w:color w:val="000000" w:themeColor="text1"/>
              </w:rPr>
            </w:pPr>
            <w:hyperlink r:id="rId52" w:history="1">
              <w:r w:rsidR="00A81144" w:rsidRPr="00E06547">
                <w:rPr>
                  <w:rStyle w:val="Hyperlink"/>
                </w:rPr>
                <w:t>https://tinyurl.com/StruggleRecurringDepression</w:t>
              </w:r>
            </w:hyperlink>
            <w:r w:rsidR="00A81144">
              <w:rPr>
                <w:color w:val="000000" w:themeColor="text1"/>
              </w:rPr>
              <w:t xml:space="preserve"> </w:t>
            </w:r>
          </w:p>
        </w:tc>
      </w:tr>
      <w:tr w:rsidR="0044560D" w14:paraId="3ADB3618" w14:textId="77777777" w:rsidTr="00EB0CFF">
        <w:trPr>
          <w:trHeight w:val="350"/>
        </w:trPr>
        <w:tc>
          <w:tcPr>
            <w:tcW w:w="2965" w:type="dxa"/>
          </w:tcPr>
          <w:p w14:paraId="5F341637" w14:textId="77777777" w:rsidR="0044560D" w:rsidRPr="001A3401" w:rsidRDefault="0044560D" w:rsidP="0044560D">
            <w:pPr>
              <w:rPr>
                <w:color w:val="000000" w:themeColor="text1"/>
                <w:sz w:val="24"/>
                <w:szCs w:val="24"/>
              </w:rPr>
            </w:pPr>
            <w:r w:rsidRPr="001A3401">
              <w:rPr>
                <w:color w:val="000000" w:themeColor="text1"/>
                <w:sz w:val="24"/>
                <w:szCs w:val="24"/>
              </w:rPr>
              <w:t>Webinars / Online sessions</w:t>
            </w:r>
          </w:p>
          <w:p w14:paraId="307F6207" w14:textId="77777777" w:rsidR="0044560D" w:rsidRDefault="0044560D" w:rsidP="00003088">
            <w:pPr>
              <w:rPr>
                <w:color w:val="000000" w:themeColor="text1"/>
                <w:sz w:val="24"/>
                <w:szCs w:val="24"/>
              </w:rPr>
            </w:pPr>
          </w:p>
        </w:tc>
        <w:tc>
          <w:tcPr>
            <w:tcW w:w="8051" w:type="dxa"/>
            <w:gridSpan w:val="3"/>
          </w:tcPr>
          <w:p w14:paraId="12B30F25" w14:textId="77777777" w:rsidR="00DE5689" w:rsidRDefault="00DE5689" w:rsidP="00DE5689">
            <w:pPr>
              <w:pStyle w:val="ListParagraph"/>
              <w:numPr>
                <w:ilvl w:val="0"/>
                <w:numId w:val="3"/>
              </w:numPr>
              <w:spacing w:after="160" w:line="259" w:lineRule="auto"/>
              <w:rPr>
                <w:b/>
                <w:bCs/>
                <w:color w:val="000000" w:themeColor="text1"/>
              </w:rPr>
            </w:pPr>
            <w:r>
              <w:rPr>
                <w:b/>
                <w:bCs/>
                <w:color w:val="000000" w:themeColor="text1"/>
              </w:rPr>
              <w:t>The Mighty</w:t>
            </w:r>
          </w:p>
          <w:p w14:paraId="7A58B5CF" w14:textId="77777777" w:rsidR="00DE5689" w:rsidRDefault="00DE5689" w:rsidP="00DE5689">
            <w:pPr>
              <w:pStyle w:val="ListParagraph"/>
              <w:ind w:left="360"/>
              <w:rPr>
                <w:color w:val="000000" w:themeColor="text1"/>
              </w:rPr>
            </w:pPr>
            <w:r>
              <w:rPr>
                <w:color w:val="000000" w:themeColor="text1"/>
              </w:rPr>
              <w:t>Wednesday, December 8, 7:30 p.m.</w:t>
            </w:r>
          </w:p>
          <w:p w14:paraId="3843CF52" w14:textId="77777777" w:rsidR="00DE5689" w:rsidRDefault="00DE5689" w:rsidP="00DE5689">
            <w:pPr>
              <w:pStyle w:val="ListParagraph"/>
              <w:ind w:left="360"/>
              <w:rPr>
                <w:i/>
                <w:iCs/>
                <w:color w:val="000000" w:themeColor="text1"/>
              </w:rPr>
            </w:pPr>
            <w:r w:rsidRPr="00FE4551">
              <w:rPr>
                <w:i/>
                <w:iCs/>
                <w:color w:val="000000" w:themeColor="text1"/>
              </w:rPr>
              <w:t xml:space="preserve">Chronic Illness Support Group </w:t>
            </w:r>
          </w:p>
          <w:p w14:paraId="1C753FDA" w14:textId="77777777" w:rsidR="00DE5689" w:rsidRDefault="00DE5689" w:rsidP="00DE5689">
            <w:pPr>
              <w:pStyle w:val="ListParagraph"/>
              <w:ind w:left="360"/>
              <w:rPr>
                <w:color w:val="000000" w:themeColor="text1"/>
              </w:rPr>
            </w:pPr>
            <w:r w:rsidRPr="00FE4551">
              <w:rPr>
                <w:color w:val="000000" w:themeColor="text1"/>
              </w:rPr>
              <w:t xml:space="preserve">Here you can connect with others who have gone through or are currently facing daily challenges due to a chronic condition. You can share what's going on in your life, listen to others, and ask for support as well as advice. Led by </w:t>
            </w:r>
            <w:hyperlink r:id="rId53" w:tgtFrame="_blank" w:history="1">
              <w:r w:rsidRPr="00FE4551">
                <w:rPr>
                  <w:rStyle w:val="Hyperlink"/>
                  <w:b/>
                  <w:bCs/>
                </w:rPr>
                <w:t>Stella Russotti</w:t>
              </w:r>
            </w:hyperlink>
            <w:r w:rsidRPr="00FE4551">
              <w:rPr>
                <w:color w:val="000000" w:themeColor="text1"/>
              </w:rPr>
              <w:t>.</w:t>
            </w:r>
          </w:p>
          <w:p w14:paraId="47A0BE58" w14:textId="2869EB07" w:rsidR="00DE5689" w:rsidRPr="00DE5689" w:rsidRDefault="00DE5689" w:rsidP="00DE5689">
            <w:pPr>
              <w:pStyle w:val="ListParagraph"/>
              <w:ind w:left="360"/>
              <w:rPr>
                <w:color w:val="000000" w:themeColor="text1"/>
              </w:rPr>
            </w:pPr>
            <w:r>
              <w:rPr>
                <w:color w:val="000000" w:themeColor="text1"/>
              </w:rPr>
              <w:t xml:space="preserve">RSVP: </w:t>
            </w:r>
            <w:hyperlink r:id="rId54" w:history="1">
              <w:r w:rsidRPr="008D33E2">
                <w:rPr>
                  <w:rStyle w:val="Hyperlink"/>
                </w:rPr>
                <w:t>https://tinyurl.com/TheMightChronicDiseaseSupport</w:t>
              </w:r>
            </w:hyperlink>
            <w:r>
              <w:rPr>
                <w:color w:val="000000" w:themeColor="text1"/>
              </w:rPr>
              <w:t xml:space="preserve"> </w:t>
            </w:r>
          </w:p>
          <w:p w14:paraId="05A9F761" w14:textId="2DD10B06" w:rsidR="00DE5689" w:rsidRDefault="00DE5689" w:rsidP="00FE4551">
            <w:pPr>
              <w:pStyle w:val="ListParagraph"/>
              <w:numPr>
                <w:ilvl w:val="0"/>
                <w:numId w:val="3"/>
              </w:numPr>
              <w:rPr>
                <w:b/>
                <w:bCs/>
                <w:color w:val="000000" w:themeColor="text1"/>
              </w:rPr>
            </w:pPr>
            <w:r>
              <w:rPr>
                <w:b/>
                <w:bCs/>
                <w:color w:val="000000" w:themeColor="text1"/>
              </w:rPr>
              <w:t>Consumer Voice</w:t>
            </w:r>
          </w:p>
          <w:p w14:paraId="35DF8B39" w14:textId="26D0898D" w:rsidR="00DE5689" w:rsidRDefault="00DE5689" w:rsidP="00DE5689">
            <w:pPr>
              <w:pStyle w:val="ListParagraph"/>
              <w:ind w:left="360"/>
              <w:rPr>
                <w:color w:val="000000" w:themeColor="text1"/>
              </w:rPr>
            </w:pPr>
            <w:r>
              <w:rPr>
                <w:color w:val="000000" w:themeColor="text1"/>
              </w:rPr>
              <w:t>Thursday, December 9, 2021, 1:00 p.m.</w:t>
            </w:r>
          </w:p>
          <w:p w14:paraId="2BE20479" w14:textId="466AD03F" w:rsidR="00DE5689" w:rsidRPr="00DE5689" w:rsidRDefault="00DE5689" w:rsidP="00DE5689">
            <w:pPr>
              <w:pStyle w:val="ListParagraph"/>
              <w:ind w:left="360"/>
              <w:rPr>
                <w:i/>
                <w:iCs/>
                <w:color w:val="000000" w:themeColor="text1"/>
              </w:rPr>
            </w:pPr>
            <w:r w:rsidRPr="00DE5689">
              <w:rPr>
                <w:i/>
                <w:iCs/>
                <w:color w:val="000000" w:themeColor="text1"/>
              </w:rPr>
              <w:t>A Briefing to Address the Need for Federal Staffing Standards in Nursing Homes</w:t>
            </w:r>
          </w:p>
          <w:p w14:paraId="657F56A1" w14:textId="463084EC" w:rsidR="00DE5689" w:rsidRPr="00DE5689" w:rsidRDefault="00DE5689" w:rsidP="00DE5689">
            <w:pPr>
              <w:pStyle w:val="ListParagraph"/>
              <w:ind w:left="360"/>
              <w:rPr>
                <w:color w:val="000000" w:themeColor="text1"/>
              </w:rPr>
            </w:pPr>
            <w:r w:rsidRPr="00DE5689">
              <w:rPr>
                <w:color w:val="000000" w:themeColor="text1"/>
              </w:rPr>
              <w:t xml:space="preserve">Chronic understaffing has been a serious problem in nursing homes for </w:t>
            </w:r>
            <w:r w:rsidR="004E391F" w:rsidRPr="00DE5689">
              <w:rPr>
                <w:color w:val="000000" w:themeColor="text1"/>
              </w:rPr>
              <w:t>decades and</w:t>
            </w:r>
            <w:r w:rsidRPr="00DE5689">
              <w:rPr>
                <w:color w:val="000000" w:themeColor="text1"/>
              </w:rPr>
              <w:t xml:space="preserve"> has been exacerbated by the COVID-19 pandemic. The research is clear that inadequate staffing contributes to lower quality of care and poor health outcomes for residents, yet no federal staffing standard exists, and only one state requires a minimum research-backed standard of 4.1 hours per resident day.</w:t>
            </w:r>
            <w:r w:rsidR="00595E7F">
              <w:rPr>
                <w:color w:val="000000" w:themeColor="text1"/>
              </w:rPr>
              <w:t xml:space="preserve"> . .</w:t>
            </w:r>
          </w:p>
          <w:p w14:paraId="612B485C" w14:textId="2FA27A15" w:rsidR="00DE5689" w:rsidRPr="00DE5689" w:rsidRDefault="00DE5689" w:rsidP="00DE5689">
            <w:pPr>
              <w:pStyle w:val="ListParagraph"/>
              <w:ind w:left="360"/>
              <w:rPr>
                <w:color w:val="000000" w:themeColor="text1"/>
              </w:rPr>
            </w:pPr>
            <w:r w:rsidRPr="00DE5689">
              <w:rPr>
                <w:color w:val="000000" w:themeColor="text1"/>
              </w:rPr>
              <w:t xml:space="preserve">Join Consumer Voice, with a panel of experts, this Thursday for a review of the </w:t>
            </w:r>
            <w:r w:rsidRPr="00DE5689">
              <w:rPr>
                <w:color w:val="000000" w:themeColor="text1"/>
              </w:rPr>
              <w:lastRenderedPageBreak/>
              <w:t>research and data supporting the need for a federal minimum staffing standard.</w:t>
            </w:r>
            <w:r w:rsidRPr="00DE5689">
              <w:rPr>
                <w:color w:val="000000" w:themeColor="text1"/>
              </w:rPr>
              <w:br/>
              <w:t>Plus, Consumer Voice will provide an overview of a new report documenting staffing standards in each state and analyzing the contrast to research-based standards recommended by medical and healthcare professionals to ensure quality of care.</w:t>
            </w:r>
            <w:r w:rsidRPr="00DE5689">
              <w:rPr>
                <w:color w:val="000000" w:themeColor="text1"/>
              </w:rPr>
              <w:br/>
            </w:r>
            <w:r w:rsidRPr="00DE5689">
              <w:rPr>
                <w:b/>
                <w:bCs/>
                <w:color w:val="000000" w:themeColor="text1"/>
              </w:rPr>
              <w:t>Speakers:</w:t>
            </w:r>
          </w:p>
          <w:p w14:paraId="5483E483" w14:textId="77777777" w:rsidR="00DE5689" w:rsidRPr="00DE5689" w:rsidRDefault="00DE5689" w:rsidP="00DE5689">
            <w:pPr>
              <w:pStyle w:val="ListParagraph"/>
              <w:numPr>
                <w:ilvl w:val="0"/>
                <w:numId w:val="8"/>
              </w:numPr>
              <w:rPr>
                <w:color w:val="000000" w:themeColor="text1"/>
              </w:rPr>
            </w:pPr>
            <w:r w:rsidRPr="00DE5689">
              <w:rPr>
                <w:color w:val="000000" w:themeColor="text1"/>
              </w:rPr>
              <w:t>Lori Smetanka, Executive Director, Consumer Voice</w:t>
            </w:r>
          </w:p>
          <w:p w14:paraId="62E24F6D" w14:textId="77777777" w:rsidR="00DE5689" w:rsidRPr="00DE5689" w:rsidRDefault="00DE5689" w:rsidP="00DE5689">
            <w:pPr>
              <w:pStyle w:val="ListParagraph"/>
              <w:numPr>
                <w:ilvl w:val="0"/>
                <w:numId w:val="8"/>
              </w:numPr>
              <w:rPr>
                <w:color w:val="000000" w:themeColor="text1"/>
              </w:rPr>
            </w:pPr>
            <w:r w:rsidRPr="00DE5689">
              <w:rPr>
                <w:color w:val="000000" w:themeColor="text1"/>
              </w:rPr>
              <w:t>Robyn Grant, Director, Public Policy and Advocacy, Consumer Voice</w:t>
            </w:r>
          </w:p>
          <w:p w14:paraId="1F0E00A3" w14:textId="77777777" w:rsidR="00DE5689" w:rsidRPr="00DE5689" w:rsidRDefault="00DE5689" w:rsidP="00DE5689">
            <w:pPr>
              <w:pStyle w:val="ListParagraph"/>
              <w:numPr>
                <w:ilvl w:val="0"/>
                <w:numId w:val="8"/>
              </w:numPr>
              <w:rPr>
                <w:color w:val="000000" w:themeColor="text1"/>
              </w:rPr>
            </w:pPr>
            <w:r w:rsidRPr="00DE5689">
              <w:rPr>
                <w:color w:val="000000" w:themeColor="text1"/>
              </w:rPr>
              <w:t>Charlene Harrington, Professor Emeritus, University of California, San Francisco</w:t>
            </w:r>
          </w:p>
          <w:p w14:paraId="773B203D" w14:textId="77777777" w:rsidR="00DE5689" w:rsidRPr="00DE5689" w:rsidRDefault="00DE5689" w:rsidP="00DE5689">
            <w:pPr>
              <w:pStyle w:val="ListParagraph"/>
              <w:numPr>
                <w:ilvl w:val="0"/>
                <w:numId w:val="8"/>
              </w:numPr>
              <w:rPr>
                <w:color w:val="000000" w:themeColor="text1"/>
              </w:rPr>
            </w:pPr>
            <w:r w:rsidRPr="00DE5689">
              <w:rPr>
                <w:color w:val="000000" w:themeColor="text1"/>
              </w:rPr>
              <w:t>Richard Mollot, Executive Director, Long Term Care Community Coalition</w:t>
            </w:r>
          </w:p>
          <w:p w14:paraId="2939B7AC" w14:textId="42E7161B" w:rsidR="00DE5689" w:rsidRPr="00DE5689" w:rsidRDefault="00DE5689" w:rsidP="00DE5689">
            <w:pPr>
              <w:pStyle w:val="ListParagraph"/>
              <w:ind w:left="360"/>
              <w:rPr>
                <w:color w:val="000000" w:themeColor="text1"/>
              </w:rPr>
            </w:pPr>
            <w:r>
              <w:rPr>
                <w:color w:val="000000" w:themeColor="text1"/>
              </w:rPr>
              <w:t xml:space="preserve">Registration: </w:t>
            </w:r>
            <w:hyperlink r:id="rId55" w:history="1">
              <w:r w:rsidR="00C84A0B" w:rsidRPr="00113D10">
                <w:rPr>
                  <w:rStyle w:val="Hyperlink"/>
                </w:rPr>
                <w:t>https://us02web.zoom.us/webinar/register/WN_IZ319yh</w:t>
              </w:r>
              <w:bookmarkStart w:id="0" w:name="_GoBack"/>
              <w:bookmarkEnd w:id="0"/>
              <w:r w:rsidR="00C84A0B" w:rsidRPr="00113D10">
                <w:rPr>
                  <w:rStyle w:val="Hyperlink"/>
                </w:rPr>
                <w:t>D</w:t>
              </w:r>
              <w:r w:rsidR="00C84A0B" w:rsidRPr="00113D10">
                <w:rPr>
                  <w:rStyle w:val="Hyperlink"/>
                </w:rPr>
                <w:t>Rt27d2sA3GIjwA</w:t>
              </w:r>
            </w:hyperlink>
            <w:r w:rsidR="00C84A0B">
              <w:t xml:space="preserve"> </w:t>
            </w:r>
            <w:r>
              <w:rPr>
                <w:color w:val="000000" w:themeColor="text1"/>
              </w:rPr>
              <w:t xml:space="preserve"> </w:t>
            </w:r>
          </w:p>
          <w:p w14:paraId="480BEE0B" w14:textId="77777777" w:rsidR="008D00DC" w:rsidRDefault="008D00DC" w:rsidP="008D00DC">
            <w:pPr>
              <w:pStyle w:val="ListParagraph"/>
              <w:numPr>
                <w:ilvl w:val="0"/>
                <w:numId w:val="3"/>
              </w:numPr>
              <w:rPr>
                <w:b/>
                <w:bCs/>
                <w:color w:val="000000" w:themeColor="text1"/>
              </w:rPr>
            </w:pPr>
            <w:r>
              <w:rPr>
                <w:b/>
                <w:bCs/>
                <w:color w:val="000000" w:themeColor="text1"/>
              </w:rPr>
              <w:t>The Mighty</w:t>
            </w:r>
          </w:p>
          <w:p w14:paraId="0CB7F8C3" w14:textId="058B1D6E" w:rsidR="008D00DC" w:rsidRDefault="00EE294D" w:rsidP="008D00DC">
            <w:pPr>
              <w:pStyle w:val="ListParagraph"/>
              <w:ind w:left="360"/>
              <w:rPr>
                <w:color w:val="000000" w:themeColor="text1"/>
              </w:rPr>
            </w:pPr>
            <w:r>
              <w:rPr>
                <w:color w:val="000000" w:themeColor="text1"/>
              </w:rPr>
              <w:t>Satur</w:t>
            </w:r>
            <w:r w:rsidR="008D00DC">
              <w:rPr>
                <w:color w:val="000000" w:themeColor="text1"/>
              </w:rPr>
              <w:t xml:space="preserve">day, December </w:t>
            </w:r>
            <w:r>
              <w:rPr>
                <w:color w:val="000000" w:themeColor="text1"/>
              </w:rPr>
              <w:t>11</w:t>
            </w:r>
            <w:r w:rsidR="008D00DC">
              <w:rPr>
                <w:color w:val="000000" w:themeColor="text1"/>
              </w:rPr>
              <w:t xml:space="preserve">, </w:t>
            </w:r>
            <w:r>
              <w:rPr>
                <w:color w:val="000000" w:themeColor="text1"/>
              </w:rPr>
              <w:t>1:0</w:t>
            </w:r>
            <w:r w:rsidR="008D00DC">
              <w:rPr>
                <w:color w:val="000000" w:themeColor="text1"/>
              </w:rPr>
              <w:t>0 p.m.</w:t>
            </w:r>
          </w:p>
          <w:p w14:paraId="08CEFF60" w14:textId="4ECC9F52" w:rsidR="008D00DC" w:rsidRDefault="00EE294D" w:rsidP="008D00DC">
            <w:pPr>
              <w:pStyle w:val="ListParagraph"/>
              <w:ind w:left="360"/>
              <w:rPr>
                <w:i/>
                <w:iCs/>
                <w:color w:val="000000" w:themeColor="text1"/>
              </w:rPr>
            </w:pPr>
            <w:r>
              <w:rPr>
                <w:i/>
                <w:iCs/>
                <w:color w:val="000000" w:themeColor="text1"/>
              </w:rPr>
              <w:t xml:space="preserve">PTSD </w:t>
            </w:r>
            <w:r w:rsidR="008D00DC" w:rsidRPr="00FE4551">
              <w:rPr>
                <w:i/>
                <w:iCs/>
                <w:color w:val="000000" w:themeColor="text1"/>
              </w:rPr>
              <w:t xml:space="preserve">Support Group </w:t>
            </w:r>
          </w:p>
          <w:p w14:paraId="44EE44F5" w14:textId="77777777" w:rsidR="008D00DC" w:rsidRDefault="00EE294D" w:rsidP="00FE4551">
            <w:pPr>
              <w:pStyle w:val="ListParagraph"/>
              <w:ind w:left="360"/>
              <w:rPr>
                <w:color w:val="000000" w:themeColor="text1"/>
              </w:rPr>
            </w:pPr>
            <w:r w:rsidRPr="00EE294D">
              <w:rPr>
                <w:color w:val="000000" w:themeColor="text1"/>
              </w:rPr>
              <w:t xml:space="preserve">Join Mighty Super Contributor, Leader, and event host </w:t>
            </w:r>
            <w:hyperlink r:id="rId56" w:tgtFrame="_blank" w:history="1">
              <w:r w:rsidRPr="00EE294D">
                <w:rPr>
                  <w:rStyle w:val="Hyperlink"/>
                  <w:b/>
                  <w:bCs/>
                </w:rPr>
                <w:t>Leslie A. Zukor</w:t>
              </w:r>
            </w:hyperlink>
            <w:r w:rsidRPr="00EE294D">
              <w:rPr>
                <w:color w:val="000000" w:themeColor="text1"/>
              </w:rPr>
              <w:t xml:space="preserve"> as we navigate the sometimes-rough waters of PTSD.</w:t>
            </w:r>
          </w:p>
          <w:p w14:paraId="2987D829" w14:textId="77777777" w:rsidR="00EE294D" w:rsidRDefault="00EE294D" w:rsidP="00FE4551">
            <w:pPr>
              <w:pStyle w:val="ListParagraph"/>
              <w:ind w:left="360"/>
              <w:rPr>
                <w:color w:val="000000" w:themeColor="text1"/>
              </w:rPr>
            </w:pPr>
            <w:r>
              <w:rPr>
                <w:color w:val="000000" w:themeColor="text1"/>
              </w:rPr>
              <w:t xml:space="preserve">RSVP: </w:t>
            </w:r>
            <w:hyperlink r:id="rId57" w:history="1">
              <w:r w:rsidRPr="002C64EE">
                <w:rPr>
                  <w:rStyle w:val="Hyperlink"/>
                </w:rPr>
                <w:t>https://tinyurl.com/PTSDDec11</w:t>
              </w:r>
            </w:hyperlink>
            <w:r>
              <w:rPr>
                <w:color w:val="000000" w:themeColor="text1"/>
              </w:rPr>
              <w:t xml:space="preserve"> </w:t>
            </w:r>
          </w:p>
          <w:p w14:paraId="6596BCCA" w14:textId="5A051C9A" w:rsidR="00417A49" w:rsidRDefault="00417A49" w:rsidP="00417A49">
            <w:pPr>
              <w:pStyle w:val="ListParagraph"/>
              <w:numPr>
                <w:ilvl w:val="0"/>
                <w:numId w:val="3"/>
              </w:numPr>
              <w:rPr>
                <w:b/>
                <w:bCs/>
                <w:color w:val="000000" w:themeColor="text1"/>
              </w:rPr>
            </w:pPr>
            <w:r>
              <w:rPr>
                <w:b/>
                <w:bCs/>
                <w:color w:val="000000" w:themeColor="text1"/>
              </w:rPr>
              <w:t>Community Engagement and Collaboration Core</w:t>
            </w:r>
          </w:p>
          <w:p w14:paraId="66FD77FD" w14:textId="3CA3AD41" w:rsidR="00417A49" w:rsidRDefault="00417A49" w:rsidP="00417A49">
            <w:pPr>
              <w:pStyle w:val="ListParagraph"/>
              <w:ind w:left="360"/>
              <w:rPr>
                <w:color w:val="000000" w:themeColor="text1"/>
              </w:rPr>
            </w:pPr>
            <w:r>
              <w:rPr>
                <w:color w:val="000000" w:themeColor="text1"/>
              </w:rPr>
              <w:t>Two-part presentation:</w:t>
            </w:r>
          </w:p>
          <w:p w14:paraId="7DCC1674" w14:textId="27905444" w:rsidR="00417A49" w:rsidRPr="00417A49" w:rsidRDefault="00417A49" w:rsidP="00417A49">
            <w:pPr>
              <w:pStyle w:val="ListParagraph"/>
              <w:ind w:left="360"/>
              <w:rPr>
                <w:color w:val="000000" w:themeColor="text1"/>
              </w:rPr>
            </w:pPr>
            <w:r w:rsidRPr="00417A49">
              <w:rPr>
                <w:color w:val="000000" w:themeColor="text1"/>
              </w:rPr>
              <w:t>Thursday January 13, 2022, 9 a</w:t>
            </w:r>
            <w:r>
              <w:rPr>
                <w:color w:val="000000" w:themeColor="text1"/>
              </w:rPr>
              <w:t>.</w:t>
            </w:r>
            <w:r w:rsidRPr="00417A49">
              <w:rPr>
                <w:color w:val="000000" w:themeColor="text1"/>
              </w:rPr>
              <w:t>m</w:t>
            </w:r>
            <w:r>
              <w:rPr>
                <w:color w:val="000000" w:themeColor="text1"/>
              </w:rPr>
              <w:t xml:space="preserve">. to </w:t>
            </w:r>
            <w:r w:rsidRPr="00417A49">
              <w:rPr>
                <w:color w:val="000000" w:themeColor="text1"/>
              </w:rPr>
              <w:t>11</w:t>
            </w:r>
            <w:r>
              <w:rPr>
                <w:color w:val="000000" w:themeColor="text1"/>
              </w:rPr>
              <w:t>:00</w:t>
            </w:r>
            <w:r w:rsidRPr="00417A49">
              <w:rPr>
                <w:color w:val="000000" w:themeColor="text1"/>
              </w:rPr>
              <w:t xml:space="preserve"> a</w:t>
            </w:r>
            <w:r>
              <w:rPr>
                <w:color w:val="000000" w:themeColor="text1"/>
              </w:rPr>
              <w:t>.</w:t>
            </w:r>
            <w:r w:rsidRPr="00417A49">
              <w:rPr>
                <w:color w:val="000000" w:themeColor="text1"/>
              </w:rPr>
              <w:t>m</w:t>
            </w:r>
            <w:r>
              <w:rPr>
                <w:color w:val="000000" w:themeColor="text1"/>
              </w:rPr>
              <w:t>.</w:t>
            </w:r>
            <w:r w:rsidRPr="00417A49">
              <w:rPr>
                <w:color w:val="000000" w:themeColor="text1"/>
              </w:rPr>
              <w:t xml:space="preserve"> </w:t>
            </w:r>
          </w:p>
          <w:p w14:paraId="19864945" w14:textId="4E779A12" w:rsidR="00417A49" w:rsidRPr="00417A49" w:rsidRDefault="00417A49" w:rsidP="00417A49">
            <w:pPr>
              <w:pStyle w:val="ListParagraph"/>
              <w:ind w:left="360"/>
              <w:rPr>
                <w:color w:val="000000" w:themeColor="text1"/>
              </w:rPr>
            </w:pPr>
            <w:r>
              <w:rPr>
                <w:color w:val="000000" w:themeColor="text1"/>
              </w:rPr>
              <w:t xml:space="preserve">and </w:t>
            </w:r>
          </w:p>
          <w:p w14:paraId="4FB5898C" w14:textId="0BDC9016" w:rsidR="00417A49" w:rsidRPr="00417A49" w:rsidRDefault="00417A49" w:rsidP="00417A49">
            <w:pPr>
              <w:pStyle w:val="ListParagraph"/>
              <w:ind w:left="360"/>
              <w:rPr>
                <w:color w:val="000000" w:themeColor="text1"/>
              </w:rPr>
            </w:pPr>
            <w:r w:rsidRPr="00417A49">
              <w:rPr>
                <w:color w:val="000000" w:themeColor="text1"/>
              </w:rPr>
              <w:t>Thursday January 20, 2022, 9 a</w:t>
            </w:r>
            <w:r>
              <w:rPr>
                <w:color w:val="000000" w:themeColor="text1"/>
              </w:rPr>
              <w:t>.m. to 11:00 a.m.</w:t>
            </w:r>
          </w:p>
          <w:p w14:paraId="026AA385" w14:textId="76421F18" w:rsidR="00417A49" w:rsidRPr="00417A49" w:rsidRDefault="00417A49" w:rsidP="00417A49">
            <w:pPr>
              <w:pStyle w:val="ListParagraph"/>
              <w:ind w:left="360"/>
              <w:rPr>
                <w:i/>
                <w:iCs/>
                <w:color w:val="000000" w:themeColor="text1"/>
              </w:rPr>
            </w:pPr>
            <w:r w:rsidRPr="00417A49">
              <w:rPr>
                <w:i/>
                <w:iCs/>
                <w:color w:val="000000" w:themeColor="text1"/>
              </w:rPr>
              <w:t>Building Community-Academic Research Partnerships</w:t>
            </w:r>
          </w:p>
          <w:p w14:paraId="611D2EB2" w14:textId="77777777" w:rsidR="00566D03" w:rsidRPr="00566D03" w:rsidRDefault="00566D03" w:rsidP="00566D03">
            <w:pPr>
              <w:pStyle w:val="ListParagraph"/>
              <w:ind w:left="360"/>
              <w:rPr>
                <w:color w:val="000000" w:themeColor="text1"/>
              </w:rPr>
            </w:pPr>
            <w:r w:rsidRPr="00566D03">
              <w:rPr>
                <w:color w:val="000000" w:themeColor="text1"/>
              </w:rPr>
              <w:t>Presenters:</w:t>
            </w:r>
          </w:p>
          <w:p w14:paraId="74D4404C" w14:textId="40419AD9" w:rsidR="00566D03" w:rsidRPr="00566D03" w:rsidRDefault="00566D03" w:rsidP="00566D03">
            <w:pPr>
              <w:pStyle w:val="ListParagraph"/>
              <w:numPr>
                <w:ilvl w:val="0"/>
                <w:numId w:val="7"/>
              </w:numPr>
              <w:rPr>
                <w:color w:val="000000" w:themeColor="text1"/>
              </w:rPr>
            </w:pPr>
            <w:r w:rsidRPr="00566D03">
              <w:rPr>
                <w:color w:val="000000" w:themeColor="text1"/>
              </w:rPr>
              <w:t>Bettye Anderson Frederic, RN, MSN</w:t>
            </w:r>
            <w:r>
              <w:rPr>
                <w:color w:val="000000" w:themeColor="text1"/>
              </w:rPr>
              <w:t xml:space="preserve">, </w:t>
            </w:r>
            <w:r w:rsidRPr="00566D03">
              <w:rPr>
                <w:color w:val="000000" w:themeColor="text1"/>
              </w:rPr>
              <w:t>Public Health Institute of Western Massachusetts</w:t>
            </w:r>
          </w:p>
          <w:p w14:paraId="1BBEF9C9" w14:textId="76F6A247" w:rsidR="00566D03" w:rsidRPr="00566D03" w:rsidRDefault="00566D03" w:rsidP="00566D03">
            <w:pPr>
              <w:pStyle w:val="ListParagraph"/>
              <w:numPr>
                <w:ilvl w:val="0"/>
                <w:numId w:val="7"/>
              </w:numPr>
              <w:rPr>
                <w:color w:val="000000" w:themeColor="text1"/>
              </w:rPr>
            </w:pPr>
            <w:r w:rsidRPr="00566D03">
              <w:rPr>
                <w:color w:val="000000" w:themeColor="text1"/>
              </w:rPr>
              <w:t>Kathleen Szegda, PhD, MS, MPH</w:t>
            </w:r>
            <w:r>
              <w:rPr>
                <w:color w:val="000000" w:themeColor="text1"/>
              </w:rPr>
              <w:t xml:space="preserve">, </w:t>
            </w:r>
            <w:r w:rsidRPr="00566D03">
              <w:rPr>
                <w:color w:val="000000" w:themeColor="text1"/>
              </w:rPr>
              <w:t>University of Massachusetts, Amherst</w:t>
            </w:r>
          </w:p>
          <w:p w14:paraId="7E4DB7D8" w14:textId="4A791006" w:rsidR="00417A49" w:rsidRDefault="00566D03" w:rsidP="00566D03">
            <w:pPr>
              <w:pStyle w:val="ListParagraph"/>
              <w:numPr>
                <w:ilvl w:val="0"/>
                <w:numId w:val="7"/>
              </w:numPr>
              <w:rPr>
                <w:color w:val="000000" w:themeColor="text1"/>
              </w:rPr>
            </w:pPr>
            <w:r w:rsidRPr="00566D03">
              <w:rPr>
                <w:color w:val="000000" w:themeColor="text1"/>
              </w:rPr>
              <w:t>Sarah Goff, MD, PhD</w:t>
            </w:r>
            <w:r>
              <w:rPr>
                <w:color w:val="000000" w:themeColor="text1"/>
              </w:rPr>
              <w:t xml:space="preserve">, </w:t>
            </w:r>
            <w:r w:rsidRPr="00566D03">
              <w:rPr>
                <w:color w:val="000000" w:themeColor="text1"/>
              </w:rPr>
              <w:t xml:space="preserve">University of Massachusetts Medical School </w:t>
            </w:r>
            <w:r>
              <w:rPr>
                <w:color w:val="000000" w:themeColor="text1"/>
              </w:rPr>
              <w:t>–</w:t>
            </w:r>
            <w:r w:rsidRPr="00566D03">
              <w:rPr>
                <w:color w:val="000000" w:themeColor="text1"/>
              </w:rPr>
              <w:t xml:space="preserve"> Baystate</w:t>
            </w:r>
          </w:p>
          <w:p w14:paraId="67DA4423" w14:textId="77777777" w:rsidR="00566D03" w:rsidRDefault="00566D03" w:rsidP="00566D03">
            <w:pPr>
              <w:ind w:left="360"/>
              <w:rPr>
                <w:color w:val="000000" w:themeColor="text1"/>
              </w:rPr>
            </w:pPr>
            <w:r w:rsidRPr="00566D03">
              <w:rPr>
                <w:color w:val="000000" w:themeColor="text1"/>
              </w:rPr>
              <w:t>This workshop offers attendees pragmatic approaches to building and sustaining mutually beneficial community-academic research partnerships that apply health equity and anti-racism lenses to the shared work.</w:t>
            </w:r>
          </w:p>
          <w:p w14:paraId="21E07452" w14:textId="5288FE61" w:rsidR="00566D03" w:rsidRPr="00566D03" w:rsidRDefault="001F3D1D" w:rsidP="00566D03">
            <w:pPr>
              <w:ind w:left="360"/>
              <w:rPr>
                <w:color w:val="000000" w:themeColor="text1"/>
              </w:rPr>
            </w:pPr>
            <w:hyperlink r:id="rId58" w:history="1">
              <w:r w:rsidR="00566D03" w:rsidRPr="002C64EE">
                <w:rPr>
                  <w:rStyle w:val="Hyperlink"/>
                </w:rPr>
                <w:t>https://tinyurl.com/CommunityAcademicPartnership</w:t>
              </w:r>
            </w:hyperlink>
            <w:r w:rsidR="00566D03">
              <w:rPr>
                <w:color w:val="000000" w:themeColor="text1"/>
              </w:rPr>
              <w:t xml:space="preserve"> </w:t>
            </w:r>
          </w:p>
        </w:tc>
      </w:tr>
      <w:tr w:rsidR="00003088" w14:paraId="478498ED" w14:textId="77777777" w:rsidTr="00EB0CFF">
        <w:trPr>
          <w:trHeight w:val="260"/>
        </w:trPr>
        <w:tc>
          <w:tcPr>
            <w:tcW w:w="2965" w:type="dxa"/>
          </w:tcPr>
          <w:p w14:paraId="69EA029C" w14:textId="0B66D1EA" w:rsidR="00003088" w:rsidRPr="00590699" w:rsidRDefault="00003088" w:rsidP="00003088">
            <w:pPr>
              <w:rPr>
                <w:color w:val="000000" w:themeColor="text1"/>
                <w:sz w:val="24"/>
                <w:szCs w:val="24"/>
              </w:rPr>
            </w:pPr>
            <w:r w:rsidRPr="001B5693">
              <w:rPr>
                <w:color w:val="000000" w:themeColor="text1"/>
                <w:sz w:val="24"/>
                <w:szCs w:val="24"/>
              </w:rPr>
              <w:lastRenderedPageBreak/>
              <w:t>Previously posted webinars and online sessions</w:t>
            </w:r>
          </w:p>
        </w:tc>
        <w:tc>
          <w:tcPr>
            <w:tcW w:w="8051" w:type="dxa"/>
            <w:gridSpan w:val="3"/>
          </w:tcPr>
          <w:p w14:paraId="6CBD6B93" w14:textId="77777777" w:rsidR="00003088" w:rsidRDefault="00003088" w:rsidP="00003088">
            <w:pPr>
              <w:pStyle w:val="ListParagraph"/>
              <w:spacing w:before="100" w:beforeAutospacing="1" w:after="100" w:afterAutospacing="1"/>
              <w:ind w:left="0"/>
              <w:rPr>
                <w:b/>
                <w:bCs/>
                <w:color w:val="000000" w:themeColor="text1"/>
              </w:rPr>
            </w:pPr>
            <w:r>
              <w:rPr>
                <w:b/>
                <w:bCs/>
                <w:color w:val="000000" w:themeColor="text1"/>
              </w:rPr>
              <w:t>Previously posted webinars and online sessions can be viewed at:</w:t>
            </w:r>
          </w:p>
          <w:p w14:paraId="517318A0" w14:textId="0AFED1A5" w:rsidR="00003088" w:rsidRPr="001B5693" w:rsidRDefault="001F3D1D" w:rsidP="00003088">
            <w:pPr>
              <w:pStyle w:val="ListParagraph"/>
              <w:spacing w:before="100" w:beforeAutospacing="1" w:after="100" w:afterAutospacing="1"/>
              <w:ind w:left="0"/>
              <w:rPr>
                <w:b/>
                <w:bCs/>
              </w:rPr>
            </w:pPr>
            <w:hyperlink r:id="rId59" w:history="1">
              <w:r w:rsidR="00003088" w:rsidRPr="00354C38">
                <w:rPr>
                  <w:rStyle w:val="Hyperlink"/>
                  <w:b/>
                  <w:bCs/>
                </w:rPr>
                <w:t>https://dignityalliancema.org/webinars-and-online-sessions/</w:t>
              </w:r>
            </w:hyperlink>
          </w:p>
        </w:tc>
      </w:tr>
      <w:tr w:rsidR="004F3D48" w14:paraId="5387C9F4" w14:textId="77777777" w:rsidTr="00601914">
        <w:trPr>
          <w:trHeight w:val="2060"/>
        </w:trPr>
        <w:tc>
          <w:tcPr>
            <w:tcW w:w="2965" w:type="dxa"/>
          </w:tcPr>
          <w:p w14:paraId="1146FCC9" w14:textId="14A2A8EF" w:rsidR="004F3D48" w:rsidRDefault="004F3D48" w:rsidP="00003088">
            <w:pPr>
              <w:rPr>
                <w:sz w:val="24"/>
                <w:szCs w:val="24"/>
              </w:rPr>
            </w:pPr>
            <w:r>
              <w:rPr>
                <w:sz w:val="24"/>
                <w:szCs w:val="24"/>
              </w:rPr>
              <w:t>Nursing Homes</w:t>
            </w:r>
          </w:p>
        </w:tc>
        <w:tc>
          <w:tcPr>
            <w:tcW w:w="8051" w:type="dxa"/>
            <w:gridSpan w:val="3"/>
          </w:tcPr>
          <w:p w14:paraId="3DB688B5" w14:textId="47DC7206" w:rsidR="00BE377B" w:rsidRDefault="00BE377B" w:rsidP="00BE1B4E">
            <w:pPr>
              <w:pStyle w:val="ListParagraph"/>
              <w:numPr>
                <w:ilvl w:val="0"/>
                <w:numId w:val="3"/>
              </w:numPr>
              <w:rPr>
                <w:b/>
                <w:bCs/>
              </w:rPr>
            </w:pPr>
            <w:r>
              <w:rPr>
                <w:b/>
                <w:bCs/>
              </w:rPr>
              <w:t>*Boston Globe</w:t>
            </w:r>
          </w:p>
          <w:p w14:paraId="6F0F3E66" w14:textId="7C0E5A2C" w:rsidR="00BE377B" w:rsidRDefault="00BE377B" w:rsidP="00BE377B">
            <w:pPr>
              <w:pStyle w:val="ListParagraph"/>
              <w:ind w:left="360"/>
            </w:pPr>
            <w:r>
              <w:t>December 5, 2021</w:t>
            </w:r>
          </w:p>
          <w:p w14:paraId="4DA632CF" w14:textId="7B949438" w:rsidR="00BE377B" w:rsidRDefault="00BE377B" w:rsidP="00BE377B">
            <w:pPr>
              <w:pStyle w:val="ListParagraph"/>
              <w:ind w:left="360"/>
              <w:rPr>
                <w:i/>
                <w:iCs/>
              </w:rPr>
            </w:pPr>
            <w:r w:rsidRPr="00BE377B">
              <w:rPr>
                <w:i/>
                <w:iCs/>
              </w:rPr>
              <w:t>Alarm sounded over continual gaps in care at nursing homes</w:t>
            </w:r>
          </w:p>
          <w:p w14:paraId="0E07325D" w14:textId="7EA067D8" w:rsidR="00BE377B" w:rsidRDefault="00BE377B" w:rsidP="00BE377B">
            <w:pPr>
              <w:pStyle w:val="ListParagraph"/>
              <w:ind w:left="360"/>
            </w:pPr>
            <w:r>
              <w:t xml:space="preserve">Letter to the Editor by former MA Senator Dick Moore, Chair, Dignity Alliance Massachusetts </w:t>
            </w:r>
            <w:r w:rsidR="00A0699E">
              <w:t>Legislative Workgroup</w:t>
            </w:r>
          </w:p>
          <w:p w14:paraId="515F02CE" w14:textId="77777777" w:rsidR="00A0699E" w:rsidRPr="00A0699E" w:rsidRDefault="00A0699E" w:rsidP="00A0699E">
            <w:pPr>
              <w:pStyle w:val="ListParagraph"/>
              <w:ind w:left="360"/>
            </w:pPr>
            <w:r w:rsidRPr="00A0699E">
              <w:t>Is there no dignity among owners and operators of nursing homes that so many fail their most basic responsibility to protect the lives of the residents and staff?</w:t>
            </w:r>
          </w:p>
          <w:p w14:paraId="44FB699C" w14:textId="541414BA" w:rsidR="00A0699E" w:rsidRPr="00A0699E" w:rsidRDefault="00A0699E" w:rsidP="00A0699E">
            <w:pPr>
              <w:pStyle w:val="ListParagraph"/>
              <w:ind w:left="360"/>
            </w:pPr>
            <w:r w:rsidRPr="00A0699E">
              <w:t>No one should be surprised by the article in last Sunday’s Globe (</w:t>
            </w:r>
            <w:hyperlink r:id="rId60" w:tgtFrame="_blank" w:history="1">
              <w:r w:rsidRPr="00A0699E">
                <w:rPr>
                  <w:rStyle w:val="Hyperlink"/>
                </w:rPr>
                <w:t>“Nursing homes lag behind on rollout of booster shots,”</w:t>
              </w:r>
            </w:hyperlink>
            <w:r w:rsidRPr="00A0699E">
              <w:t> Page A4). Given the abject failure of the nursing home industry last year, despite legislative grants of immunity and a massive infusion of tax dollars, nursing home residents and direct-care staff remain at high risk</w:t>
            </w:r>
            <w:r w:rsidR="00AD578F">
              <w:t>`</w:t>
            </w:r>
            <w:r w:rsidRPr="00A0699E">
              <w:t xml:space="preserve"> of serious illness and death.</w:t>
            </w:r>
          </w:p>
          <w:p w14:paraId="7C0F582A" w14:textId="77777777" w:rsidR="00A0699E" w:rsidRPr="00A0699E" w:rsidRDefault="00A0699E" w:rsidP="00A0699E">
            <w:pPr>
              <w:pStyle w:val="ListParagraph"/>
              <w:ind w:left="360"/>
            </w:pPr>
            <w:r w:rsidRPr="00A0699E">
              <w:t xml:space="preserve">Fifty years ago, an enlightened, though ill-prepared, Massachusetts state government transformed the care of mentally ill residents by closing mental institutions and moving people back to the community. This transformation </w:t>
            </w:r>
            <w:r w:rsidRPr="00A0699E">
              <w:lastRenderedPageBreak/>
              <w:t>occurred only after news media revealed the inhuman conditions in state institutions and the public demanded reform. Perhaps it’s time to re-imagine how older adults and people with disabilities are treated and use federal and state dollars to provide accessible, affordable housing along with increased access to home and community-based services.</w:t>
            </w:r>
          </w:p>
          <w:p w14:paraId="73B642EF" w14:textId="77777777" w:rsidR="00A0699E" w:rsidRPr="00A0699E" w:rsidRDefault="00A0699E" w:rsidP="00A0699E">
            <w:pPr>
              <w:pStyle w:val="ListParagraph"/>
              <w:ind w:left="360"/>
            </w:pPr>
            <w:r w:rsidRPr="00A0699E">
              <w:t>It’s time to shutter the traditional congregate nursing homes by revoking licenses for those with poor ratings, especially those with poor track records for protecting residents and staff during the COVID-19 pandemic. Until this happens, Massachusetts needs to strengthen residents’ rights and provide effective enforcement with frequent, meaningful inspections, fines, and closures.</w:t>
            </w:r>
          </w:p>
          <w:p w14:paraId="3232B872" w14:textId="50F0F9C9" w:rsidR="00A0699E" w:rsidRPr="00A0699E" w:rsidRDefault="00A0699E" w:rsidP="00A0699E">
            <w:pPr>
              <w:pStyle w:val="ListParagraph"/>
              <w:ind w:left="360"/>
            </w:pPr>
            <w:r w:rsidRPr="00A0699E">
              <w:t xml:space="preserve">The Commonwealth cannot continue to ignore the tragic plight of nursing home residents without shouldering much </w:t>
            </w:r>
            <w:r w:rsidR="00FC3370" w:rsidRPr="00A0699E">
              <w:t>of</w:t>
            </w:r>
            <w:r w:rsidRPr="00A0699E">
              <w:t xml:space="preserve"> the blame for their mistreatment and death.</w:t>
            </w:r>
          </w:p>
          <w:p w14:paraId="5EDABD5C" w14:textId="77777777" w:rsidR="00A0699E" w:rsidRPr="00A0699E" w:rsidRDefault="00A0699E" w:rsidP="00A0699E">
            <w:pPr>
              <w:pStyle w:val="ListParagraph"/>
              <w:ind w:left="360"/>
            </w:pPr>
            <w:r w:rsidRPr="00A0699E">
              <w:t>Richard T. Moore</w:t>
            </w:r>
          </w:p>
          <w:p w14:paraId="089F6B5C" w14:textId="77777777" w:rsidR="00A0699E" w:rsidRPr="00A0699E" w:rsidRDefault="00A0699E" w:rsidP="00A0699E">
            <w:pPr>
              <w:pStyle w:val="ListParagraph"/>
              <w:ind w:left="360"/>
            </w:pPr>
            <w:r w:rsidRPr="00A0699E">
              <w:t>Uxbridge</w:t>
            </w:r>
          </w:p>
          <w:p w14:paraId="66E66257" w14:textId="77777777" w:rsidR="00A0699E" w:rsidRPr="00A0699E" w:rsidRDefault="00A0699E" w:rsidP="00A0699E">
            <w:pPr>
              <w:pStyle w:val="ListParagraph"/>
              <w:ind w:left="360"/>
            </w:pPr>
            <w:r w:rsidRPr="00A0699E">
              <w:rPr>
                <w:i/>
                <w:iCs/>
              </w:rPr>
              <w:t>The writer is a former Massachusetts state senator and former Senate chair of the Joint Committee on Health Care Financing</w:t>
            </w:r>
            <w:r w:rsidRPr="00A0699E">
              <w:t>.</w:t>
            </w:r>
          </w:p>
          <w:p w14:paraId="6ABCC360" w14:textId="231057E0" w:rsidR="00A0699E" w:rsidRPr="00BE377B" w:rsidRDefault="001F3D1D" w:rsidP="00BE377B">
            <w:pPr>
              <w:pStyle w:val="ListParagraph"/>
              <w:ind w:left="360"/>
            </w:pPr>
            <w:hyperlink r:id="rId61" w:history="1">
              <w:r w:rsidR="0097434B" w:rsidRPr="002C64EE">
                <w:rPr>
                  <w:rStyle w:val="Hyperlink"/>
                </w:rPr>
                <w:t>https://tinyurl.com/AlarmSoundedOverContinualGaps</w:t>
              </w:r>
            </w:hyperlink>
            <w:r w:rsidR="0097434B">
              <w:t xml:space="preserve"> </w:t>
            </w:r>
          </w:p>
          <w:p w14:paraId="68BA824C" w14:textId="70D886C1" w:rsidR="0096399E" w:rsidRDefault="00BE1B4E" w:rsidP="00BE1B4E">
            <w:pPr>
              <w:pStyle w:val="ListParagraph"/>
              <w:numPr>
                <w:ilvl w:val="0"/>
                <w:numId w:val="3"/>
              </w:numPr>
              <w:rPr>
                <w:b/>
                <w:bCs/>
              </w:rPr>
            </w:pPr>
            <w:r>
              <w:rPr>
                <w:b/>
                <w:bCs/>
              </w:rPr>
              <w:t>*New York Times</w:t>
            </w:r>
          </w:p>
          <w:p w14:paraId="069FB423" w14:textId="77777777" w:rsidR="00BE1B4E" w:rsidRDefault="00BE1B4E" w:rsidP="00BE1B4E">
            <w:pPr>
              <w:pStyle w:val="ListParagraph"/>
              <w:ind w:left="360"/>
            </w:pPr>
            <w:r>
              <w:t>December 5, 2021</w:t>
            </w:r>
          </w:p>
          <w:p w14:paraId="6951C1B2" w14:textId="77777777" w:rsidR="00BE1B4E" w:rsidRDefault="00BE1B4E" w:rsidP="00BE1B4E">
            <w:pPr>
              <w:pStyle w:val="ListParagraph"/>
              <w:ind w:left="360"/>
              <w:rPr>
                <w:i/>
                <w:iCs/>
              </w:rPr>
            </w:pPr>
            <w:r w:rsidRPr="00BE1B4E">
              <w:rPr>
                <w:i/>
                <w:iCs/>
              </w:rPr>
              <w:t>Nursing home deaths rose 25 percent after Hurricane Irma, study finds</w:t>
            </w:r>
          </w:p>
          <w:p w14:paraId="437D6292" w14:textId="77777777" w:rsidR="00601914" w:rsidRDefault="00601914" w:rsidP="00601914">
            <w:pPr>
              <w:pStyle w:val="ListParagraph"/>
              <w:ind w:left="360"/>
            </w:pPr>
            <w:r>
              <w:t>When Hurricane Irma barreled through Florida in 2017, it left suffering in its wake.</w:t>
            </w:r>
          </w:p>
          <w:p w14:paraId="5D5D4435" w14:textId="77777777" w:rsidR="00601914" w:rsidRDefault="00601914" w:rsidP="00601914">
            <w:pPr>
              <w:pStyle w:val="ListParagraph"/>
              <w:ind w:left="360"/>
            </w:pPr>
            <w:r>
              <w:t>As creeks and rivers overflowed and high winds battered the state, nearly two-thirds of Florida’s electricity customers lost power. Now, an analysis shows the deadly toll of those outages on nursing home residents. In an article in JAMA Health Forum, a national team of researchers associates power outages in nursing homes with a 25 percent increase in deaths. When researchers matched the electricity outage statistic with Medicare claims for death and hospitalization, they found that nearly 28,000 nursing home residents, 65 and older, lost power during the storm. Those who lost power were subject to a 25 percent increase in deaths the first week and a 10 percent increase a month after the power loss.</w:t>
            </w:r>
          </w:p>
          <w:p w14:paraId="5D32765B" w14:textId="77777777" w:rsidR="00BE1B4E" w:rsidRDefault="00601914" w:rsidP="00601914">
            <w:pPr>
              <w:pStyle w:val="ListParagraph"/>
              <w:ind w:left="360"/>
            </w:pPr>
            <w:r>
              <w:t>Residents between ages 65 and 74 were more likely to be hospitalized after the power went out, the study found.</w:t>
            </w:r>
          </w:p>
          <w:p w14:paraId="53C726F0" w14:textId="77777777" w:rsidR="00601914" w:rsidRDefault="001F3D1D" w:rsidP="00601914">
            <w:pPr>
              <w:pStyle w:val="ListParagraph"/>
              <w:ind w:left="360"/>
            </w:pPr>
            <w:hyperlink r:id="rId62" w:history="1">
              <w:r w:rsidR="00601914" w:rsidRPr="008D33E2">
                <w:rPr>
                  <w:rStyle w:val="Hyperlink"/>
                </w:rPr>
                <w:t>https://tinyurl.com/NHDeathsHurricaneDeath</w:t>
              </w:r>
            </w:hyperlink>
            <w:r w:rsidR="00601914">
              <w:t xml:space="preserve"> </w:t>
            </w:r>
          </w:p>
          <w:p w14:paraId="45E2E9F5" w14:textId="758237E5" w:rsidR="007913C9" w:rsidRDefault="007913C9" w:rsidP="0043585D">
            <w:pPr>
              <w:pStyle w:val="ListParagraph"/>
              <w:numPr>
                <w:ilvl w:val="0"/>
                <w:numId w:val="3"/>
              </w:numPr>
              <w:rPr>
                <w:b/>
                <w:bCs/>
              </w:rPr>
            </w:pPr>
            <w:r>
              <w:rPr>
                <w:b/>
                <w:bCs/>
              </w:rPr>
              <w:t>Skilled Nursing News</w:t>
            </w:r>
          </w:p>
          <w:p w14:paraId="1FA74FC5" w14:textId="5190B5CE" w:rsidR="007913C9" w:rsidRDefault="007913C9" w:rsidP="007913C9">
            <w:pPr>
              <w:pStyle w:val="ListParagraph"/>
              <w:ind w:left="360"/>
            </w:pPr>
            <w:r>
              <w:t>November 30, 2021</w:t>
            </w:r>
          </w:p>
          <w:p w14:paraId="379B7614" w14:textId="6D401F54" w:rsidR="007913C9" w:rsidRDefault="007913C9" w:rsidP="007913C9">
            <w:pPr>
              <w:pStyle w:val="ListParagraph"/>
              <w:ind w:left="360"/>
              <w:rPr>
                <w:i/>
                <w:iCs/>
              </w:rPr>
            </w:pPr>
            <w:r w:rsidRPr="007913C9">
              <w:rPr>
                <w:i/>
                <w:iCs/>
              </w:rPr>
              <w:t>Some SNFs ‘Months Behind’ on MDS Assessments as New Opportunities to Outsource Role Grow</w:t>
            </w:r>
          </w:p>
          <w:p w14:paraId="4FFEB980" w14:textId="4438ED1D" w:rsidR="007913C9" w:rsidRDefault="007913C9" w:rsidP="007913C9">
            <w:pPr>
              <w:pStyle w:val="ListParagraph"/>
              <w:ind w:left="360"/>
            </w:pPr>
            <w:r w:rsidRPr="007913C9">
              <w:t>The role of a minimum data set (MDS) coordinator is one that continues to evolve in post-acute care since the launch of PDPM in 2019, and as operators have struggled to bring in nurses across the board, so too have they struggled to keep their MDS coordinators.</w:t>
            </w:r>
            <w:r>
              <w:t xml:space="preserve"> </w:t>
            </w:r>
          </w:p>
          <w:p w14:paraId="56ED5D6E" w14:textId="713724F0" w:rsidR="005A29AE" w:rsidRPr="007913C9" w:rsidRDefault="001F3D1D" w:rsidP="007913C9">
            <w:pPr>
              <w:pStyle w:val="ListParagraph"/>
              <w:ind w:left="360"/>
            </w:pPr>
            <w:hyperlink r:id="rId63" w:history="1">
              <w:r w:rsidR="005A29AE" w:rsidRPr="002C64EE">
                <w:rPr>
                  <w:rStyle w:val="Hyperlink"/>
                </w:rPr>
                <w:t>https://tinyurl.com/MDSBehind</w:t>
              </w:r>
            </w:hyperlink>
            <w:r w:rsidR="005A29AE">
              <w:t xml:space="preserve"> </w:t>
            </w:r>
          </w:p>
          <w:p w14:paraId="12E84DAB" w14:textId="3BE4717F" w:rsidR="0043585D" w:rsidRDefault="0043585D" w:rsidP="0043585D">
            <w:pPr>
              <w:pStyle w:val="ListParagraph"/>
              <w:numPr>
                <w:ilvl w:val="0"/>
                <w:numId w:val="3"/>
              </w:numPr>
              <w:rPr>
                <w:b/>
                <w:bCs/>
              </w:rPr>
            </w:pPr>
            <w:r>
              <w:rPr>
                <w:b/>
                <w:bCs/>
              </w:rPr>
              <w:t>STAT News</w:t>
            </w:r>
          </w:p>
          <w:p w14:paraId="3869B0B1" w14:textId="77777777" w:rsidR="0043585D" w:rsidRDefault="0043585D" w:rsidP="0043585D">
            <w:pPr>
              <w:pStyle w:val="ListParagraph"/>
              <w:ind w:left="360"/>
            </w:pPr>
            <w:r>
              <w:t>November 29, 2019</w:t>
            </w:r>
          </w:p>
          <w:p w14:paraId="7FADC73E" w14:textId="77777777" w:rsidR="0043585D" w:rsidRDefault="0043585D" w:rsidP="0043585D">
            <w:pPr>
              <w:pStyle w:val="ListParagraph"/>
              <w:ind w:left="360"/>
              <w:rPr>
                <w:i/>
                <w:iCs/>
              </w:rPr>
            </w:pPr>
            <w:r w:rsidRPr="0043585D">
              <w:rPr>
                <w:i/>
                <w:iCs/>
              </w:rPr>
              <w:t>Resident-to-resident incidents are a hidden source of harm in nursing homes. They shouldn’t be</w:t>
            </w:r>
          </w:p>
          <w:p w14:paraId="4A655540" w14:textId="77777777" w:rsidR="0043585D" w:rsidRDefault="00E429C6" w:rsidP="0043585D">
            <w:pPr>
              <w:pStyle w:val="ListParagraph"/>
              <w:ind w:left="360"/>
            </w:pPr>
            <w:r w:rsidRPr="00E429C6">
              <w:t xml:space="preserve">The phenomenon of resident-to-resident incidents in nursing homes is more common than most people think. A large </w:t>
            </w:r>
            <w:hyperlink r:id="rId64" w:tgtFrame="_blank" w:history="1">
              <w:r w:rsidRPr="00E429C6">
                <w:rPr>
                  <w:rStyle w:val="Hyperlink"/>
                </w:rPr>
                <w:t>Cornell University study</w:t>
              </w:r>
            </w:hyperlink>
            <w:r w:rsidRPr="00E429C6">
              <w:t xml:space="preserve"> found that one in five nursing home residents had been involved in such incidents in a single month. </w:t>
            </w:r>
            <w:r w:rsidRPr="00E429C6">
              <w:lastRenderedPageBreak/>
              <w:t xml:space="preserve">These incidents can be </w:t>
            </w:r>
            <w:hyperlink r:id="rId65" w:tgtFrame="_blank" w:history="1">
              <w:r w:rsidRPr="00E429C6">
                <w:rPr>
                  <w:rStyle w:val="Hyperlink"/>
                </w:rPr>
                <w:t>injurious</w:t>
              </w:r>
            </w:hyperlink>
            <w:r w:rsidRPr="00E429C6">
              <w:t xml:space="preserve">, and even </w:t>
            </w:r>
            <w:hyperlink r:id="rId66" w:tgtFrame="_blank" w:history="1">
              <w:r w:rsidRPr="00E429C6">
                <w:rPr>
                  <w:rStyle w:val="Hyperlink"/>
                </w:rPr>
                <w:t>deadly</w:t>
              </w:r>
            </w:hyperlink>
            <w:r w:rsidRPr="00E429C6">
              <w:t>.</w:t>
            </w:r>
          </w:p>
          <w:p w14:paraId="024A624A" w14:textId="77777777" w:rsidR="00E429C6" w:rsidRDefault="00E429C6" w:rsidP="0043585D">
            <w:pPr>
              <w:pStyle w:val="ListParagraph"/>
              <w:ind w:left="360"/>
            </w:pPr>
            <w:r w:rsidRPr="00E429C6">
              <w:t xml:space="preserve">Yet due to a series of factors — insufficient research and </w:t>
            </w:r>
            <w:hyperlink r:id="rId67" w:tgtFrame="_blank" w:history="1">
              <w:r w:rsidRPr="00E429C6">
                <w:rPr>
                  <w:rStyle w:val="Hyperlink"/>
                </w:rPr>
                <w:t>barriers to conducting it</w:t>
              </w:r>
            </w:hyperlink>
            <w:r w:rsidRPr="00E429C6">
              <w:t>, residents’ advanced dementia limiting their ability to recall and report incidents, and nursing homes’ reluctance to participate in studies due to fear of adverse publicity — no one really knows just how often these incidents occur.</w:t>
            </w:r>
          </w:p>
          <w:p w14:paraId="07AD39E5" w14:textId="77777777" w:rsidR="00E429C6" w:rsidRDefault="00E429C6" w:rsidP="0043585D">
            <w:pPr>
              <w:pStyle w:val="ListParagraph"/>
              <w:ind w:left="360"/>
            </w:pPr>
            <w:r w:rsidRPr="00E429C6">
              <w:t xml:space="preserve">Resident-to-resident incidents are </w:t>
            </w:r>
            <w:hyperlink w:history="1">
              <w:r w:rsidRPr="00E429C6">
                <w:rPr>
                  <w:rStyle w:val="Hyperlink"/>
                </w:rPr>
                <w:t>defined as</w:t>
              </w:r>
            </w:hyperlink>
            <w:r w:rsidRPr="00E429C6">
              <w:t xml:space="preserve"> “negative, aggressive, and intrusive verbal, physical, material, and sexual interactions between long-term care residents that in a community setting would likely be unwelcome and potentially cause physical or psychological distress or harm in the recipient.”</w:t>
            </w:r>
          </w:p>
          <w:p w14:paraId="4F648BDF" w14:textId="77777777" w:rsidR="005A367A" w:rsidRDefault="001F3D1D" w:rsidP="0043585D">
            <w:pPr>
              <w:pStyle w:val="ListParagraph"/>
              <w:ind w:left="360"/>
            </w:pPr>
            <w:hyperlink r:id="rId68" w:history="1">
              <w:r w:rsidR="005A367A" w:rsidRPr="008D33E2">
                <w:rPr>
                  <w:rStyle w:val="Hyperlink"/>
                </w:rPr>
                <w:t>https://tinyurl.com/ResidentToResidentConflict</w:t>
              </w:r>
            </w:hyperlink>
            <w:r w:rsidR="005A367A">
              <w:t xml:space="preserve"> </w:t>
            </w:r>
          </w:p>
          <w:p w14:paraId="6FCD8D80" w14:textId="77777777" w:rsidR="005A367A" w:rsidRDefault="005A367A" w:rsidP="005A367A">
            <w:pPr>
              <w:pStyle w:val="ListParagraph"/>
              <w:numPr>
                <w:ilvl w:val="0"/>
                <w:numId w:val="3"/>
              </w:numPr>
              <w:rPr>
                <w:b/>
                <w:bCs/>
              </w:rPr>
            </w:pPr>
            <w:r>
              <w:rPr>
                <w:b/>
                <w:bCs/>
              </w:rPr>
              <w:t>Terra Nova Films</w:t>
            </w:r>
          </w:p>
          <w:p w14:paraId="3E52BDCB" w14:textId="77777777" w:rsidR="005A367A" w:rsidRDefault="005A367A" w:rsidP="005A367A">
            <w:pPr>
              <w:pStyle w:val="ListParagraph"/>
              <w:ind w:left="360"/>
              <w:rPr>
                <w:i/>
                <w:iCs/>
              </w:rPr>
            </w:pPr>
            <w:r w:rsidRPr="005A367A">
              <w:rPr>
                <w:i/>
                <w:iCs/>
              </w:rPr>
              <w:t>Fighting for Dignity: A Film on Injurious and Fatal Resident-to-Resident Incidents in Long-Term Care Homes</w:t>
            </w:r>
          </w:p>
          <w:p w14:paraId="7E6B5DF9" w14:textId="77777777" w:rsidR="006A0CF0" w:rsidRPr="006A0CF0" w:rsidRDefault="006A0CF0" w:rsidP="006A0CF0">
            <w:pPr>
              <w:pStyle w:val="ListParagraph"/>
              <w:ind w:left="360"/>
            </w:pPr>
            <w:r w:rsidRPr="006A0CF0">
              <w:t>A large number of injurious resident-to-resident incidents in long-term care settings are not recognized, reported, nor prevented. Through the graphic and deeply painful experiences of three families whose vulnerable loved ones were either physically or sexually harmed, this powerful 20-minute film encourages care providers to improve care practices that would help prevent such episodes.</w:t>
            </w:r>
          </w:p>
          <w:p w14:paraId="780115D6" w14:textId="77777777" w:rsidR="006A0CF0" w:rsidRPr="006A0CF0" w:rsidRDefault="006A0CF0" w:rsidP="006A0CF0">
            <w:pPr>
              <w:pStyle w:val="ListParagraph"/>
              <w:ind w:left="360"/>
            </w:pPr>
            <w:r w:rsidRPr="006A0CF0">
              <w:t xml:space="preserve">As it sheds light on the under-studied and under-recognized phenomenon of injurious and deadly resident-to-resident incidents, the film also emphasizes the need to understand that behavioral expressions labelled as “aggressive” in the context of dementia, typically occur when the “fighting” resident’s </w:t>
            </w:r>
            <w:r w:rsidRPr="006A0CF0">
              <w:rPr>
                <w:i/>
                <w:iCs/>
              </w:rPr>
              <w:t>own</w:t>
            </w:r>
            <w:r w:rsidRPr="006A0CF0">
              <w:t xml:space="preserve"> emotional and physical needs are not being met.</w:t>
            </w:r>
          </w:p>
          <w:p w14:paraId="5CAFA0A9" w14:textId="77777777" w:rsidR="006A0CF0" w:rsidRPr="006A0CF0" w:rsidRDefault="006A0CF0" w:rsidP="006A0CF0">
            <w:pPr>
              <w:pStyle w:val="ListParagraph"/>
              <w:ind w:left="360"/>
            </w:pPr>
            <w:r w:rsidRPr="006A0CF0">
              <w:rPr>
                <w:i/>
                <w:iCs/>
              </w:rPr>
              <w:t>Fighting for Dignity</w:t>
            </w:r>
            <w:r w:rsidRPr="006A0CF0">
              <w:t xml:space="preserve"> provides a much-needed framework in which to:</w:t>
            </w:r>
          </w:p>
          <w:p w14:paraId="58B35F37" w14:textId="77777777" w:rsidR="006A0CF0" w:rsidRPr="006A0CF0" w:rsidRDefault="006A0CF0" w:rsidP="006A0CF0">
            <w:pPr>
              <w:pStyle w:val="ListParagraph"/>
              <w:numPr>
                <w:ilvl w:val="0"/>
                <w:numId w:val="4"/>
              </w:numPr>
            </w:pPr>
            <w:r w:rsidRPr="006A0CF0">
              <w:t>recognize the potential consequences of serious incidents on residents (psychological distress, falls, physical injury, and death), and the profound emotional impact on their family members,</w:t>
            </w:r>
          </w:p>
          <w:p w14:paraId="7458A96D" w14:textId="77777777" w:rsidR="006A0CF0" w:rsidRPr="006A0CF0" w:rsidRDefault="006A0CF0" w:rsidP="006A0CF0">
            <w:pPr>
              <w:pStyle w:val="ListParagraph"/>
              <w:numPr>
                <w:ilvl w:val="0"/>
                <w:numId w:val="4"/>
              </w:numPr>
            </w:pPr>
            <w:r w:rsidRPr="006A0CF0">
              <w:t>improve the safety of vulnerable and frail elders by recognizing the emotional cues and situational frustrations that can help prevent harmful incidents, and</w:t>
            </w:r>
          </w:p>
          <w:p w14:paraId="0868C2BF" w14:textId="77777777" w:rsidR="006A0CF0" w:rsidRPr="006A0CF0" w:rsidRDefault="006A0CF0" w:rsidP="006A0CF0">
            <w:pPr>
              <w:pStyle w:val="ListParagraph"/>
              <w:numPr>
                <w:ilvl w:val="0"/>
                <w:numId w:val="4"/>
              </w:numPr>
            </w:pPr>
            <w:r w:rsidRPr="006A0CF0">
              <w:t>offer a professional and timely response to harmful incidents, including the provision of adequate emotional support to family members.</w:t>
            </w:r>
          </w:p>
          <w:p w14:paraId="3603CE83" w14:textId="77777777" w:rsidR="006A0CF0" w:rsidRPr="006A0CF0" w:rsidRDefault="006A0CF0" w:rsidP="006A0CF0">
            <w:pPr>
              <w:pStyle w:val="ListParagraph"/>
              <w:ind w:left="360"/>
            </w:pPr>
            <w:r w:rsidRPr="006A0CF0">
              <w:t>The film is accompanied by an informative 76-slide PowerPoint that identifies:</w:t>
            </w:r>
          </w:p>
          <w:p w14:paraId="4B16491D" w14:textId="77777777" w:rsidR="006A0CF0" w:rsidRPr="006A0CF0" w:rsidRDefault="006A0CF0" w:rsidP="006A0CF0">
            <w:pPr>
              <w:pStyle w:val="ListParagraph"/>
              <w:numPr>
                <w:ilvl w:val="0"/>
                <w:numId w:val="5"/>
              </w:numPr>
            </w:pPr>
            <w:r w:rsidRPr="006A0CF0">
              <w:t>Unmet human needs that often underscore behavioral expressions in persons living with dementia</w:t>
            </w:r>
          </w:p>
          <w:p w14:paraId="30FFA8FD" w14:textId="77777777" w:rsidR="006A0CF0" w:rsidRPr="006A0CF0" w:rsidRDefault="006A0CF0" w:rsidP="006A0CF0">
            <w:pPr>
              <w:pStyle w:val="ListParagraph"/>
              <w:numPr>
                <w:ilvl w:val="0"/>
                <w:numId w:val="5"/>
              </w:numPr>
            </w:pPr>
            <w:r w:rsidRPr="006A0CF0">
              <w:t>The definition and prevalence of Distressing and Harmful Resident-to-Resident Interactions</w:t>
            </w:r>
          </w:p>
          <w:p w14:paraId="5B02C860" w14:textId="77777777" w:rsidR="006A0CF0" w:rsidRPr="006A0CF0" w:rsidRDefault="006A0CF0" w:rsidP="006A0CF0">
            <w:pPr>
              <w:pStyle w:val="ListParagraph"/>
              <w:numPr>
                <w:ilvl w:val="0"/>
                <w:numId w:val="5"/>
              </w:numPr>
            </w:pPr>
            <w:r w:rsidRPr="006A0CF0">
              <w:t>Contributing factors, causes, and situational triggers</w:t>
            </w:r>
          </w:p>
          <w:p w14:paraId="14CDFC3F" w14:textId="77777777" w:rsidR="006A0CF0" w:rsidRPr="006A0CF0" w:rsidRDefault="006A0CF0" w:rsidP="006A0CF0">
            <w:pPr>
              <w:pStyle w:val="ListParagraph"/>
              <w:numPr>
                <w:ilvl w:val="0"/>
                <w:numId w:val="5"/>
              </w:numPr>
            </w:pPr>
            <w:r w:rsidRPr="006A0CF0">
              <w:t>The effect of these episodes on residents and families</w:t>
            </w:r>
          </w:p>
          <w:p w14:paraId="3D52A98B" w14:textId="77777777" w:rsidR="006A0CF0" w:rsidRPr="006A0CF0" w:rsidRDefault="006A0CF0" w:rsidP="006A0CF0">
            <w:pPr>
              <w:pStyle w:val="ListParagraph"/>
              <w:numPr>
                <w:ilvl w:val="0"/>
                <w:numId w:val="5"/>
              </w:numPr>
            </w:pPr>
            <w:r w:rsidRPr="006A0CF0">
              <w:t>Persistent barriers for change in addressing these episodes</w:t>
            </w:r>
          </w:p>
          <w:p w14:paraId="273F1D3A" w14:textId="77777777" w:rsidR="006A0CF0" w:rsidRPr="006A0CF0" w:rsidRDefault="006A0CF0" w:rsidP="006A0CF0">
            <w:pPr>
              <w:pStyle w:val="ListParagraph"/>
              <w:numPr>
                <w:ilvl w:val="0"/>
                <w:numId w:val="5"/>
              </w:numPr>
            </w:pPr>
            <w:r w:rsidRPr="006A0CF0">
              <w:t>A series of psychosocial strategies for prevention and de-escalation</w:t>
            </w:r>
          </w:p>
          <w:p w14:paraId="3B510AD8" w14:textId="77777777" w:rsidR="006A0CF0" w:rsidRPr="006A0CF0" w:rsidRDefault="006A0CF0" w:rsidP="006A0CF0">
            <w:pPr>
              <w:pStyle w:val="ListParagraph"/>
              <w:ind w:left="360"/>
            </w:pPr>
            <w:r w:rsidRPr="006A0CF0">
              <w:t>It also pinpoints the critical role of adequate staffing levels, specialized dementia-specific staff training programs, and the importance of personally meaningful engagement of residents living with dementia. Finally, it describes screening and assessment instruments that should be used as an integral part of all prevention efforts aimed at reducing these incidents and keeping residents with dementia safe.</w:t>
            </w:r>
          </w:p>
          <w:p w14:paraId="6B5C6B28" w14:textId="5413CE92" w:rsidR="005A367A" w:rsidRPr="005A367A" w:rsidRDefault="001F3D1D" w:rsidP="005A367A">
            <w:pPr>
              <w:pStyle w:val="ListParagraph"/>
              <w:ind w:left="360"/>
            </w:pPr>
            <w:hyperlink r:id="rId69" w:history="1">
              <w:r w:rsidR="006A0CF0" w:rsidRPr="008D33E2">
                <w:rPr>
                  <w:rStyle w:val="Hyperlink"/>
                </w:rPr>
                <w:t>https://tinyurl.com/FilmFightingForDignity</w:t>
              </w:r>
            </w:hyperlink>
            <w:r w:rsidR="006A0CF0">
              <w:t xml:space="preserve"> </w:t>
            </w:r>
          </w:p>
        </w:tc>
      </w:tr>
      <w:tr w:rsidR="00A44D98" w14:paraId="40F74988" w14:textId="77777777" w:rsidTr="00EB0CFF">
        <w:trPr>
          <w:trHeight w:val="350"/>
        </w:trPr>
        <w:tc>
          <w:tcPr>
            <w:tcW w:w="2965" w:type="dxa"/>
          </w:tcPr>
          <w:p w14:paraId="483A7A59" w14:textId="69F13D3E" w:rsidR="00A44D98" w:rsidRDefault="00A44D98" w:rsidP="00003088">
            <w:pPr>
              <w:rPr>
                <w:sz w:val="24"/>
                <w:szCs w:val="24"/>
              </w:rPr>
            </w:pPr>
            <w:r>
              <w:rPr>
                <w:sz w:val="24"/>
                <w:szCs w:val="24"/>
              </w:rPr>
              <w:lastRenderedPageBreak/>
              <w:t>Home and Community Based Services</w:t>
            </w:r>
          </w:p>
        </w:tc>
        <w:tc>
          <w:tcPr>
            <w:tcW w:w="8051" w:type="dxa"/>
            <w:gridSpan w:val="3"/>
          </w:tcPr>
          <w:p w14:paraId="2C576138" w14:textId="77777777" w:rsidR="000C4059" w:rsidRDefault="00AD578F" w:rsidP="00AD578F">
            <w:pPr>
              <w:pStyle w:val="ListParagraph"/>
              <w:numPr>
                <w:ilvl w:val="0"/>
                <w:numId w:val="3"/>
              </w:numPr>
              <w:rPr>
                <w:b/>
                <w:bCs/>
              </w:rPr>
            </w:pPr>
            <w:r>
              <w:rPr>
                <w:b/>
                <w:bCs/>
              </w:rPr>
              <w:t>Patch</w:t>
            </w:r>
          </w:p>
          <w:p w14:paraId="6F4F76A8" w14:textId="77777777" w:rsidR="00AD578F" w:rsidRDefault="00AD578F" w:rsidP="00AD578F">
            <w:pPr>
              <w:pStyle w:val="ListParagraph"/>
              <w:ind w:left="360"/>
            </w:pPr>
            <w:r>
              <w:t>November 29, 2021</w:t>
            </w:r>
          </w:p>
          <w:p w14:paraId="1DDA887B" w14:textId="31E4FE50" w:rsidR="00AD578F" w:rsidRPr="00AD578F" w:rsidRDefault="00AD578F" w:rsidP="00AD578F">
            <w:pPr>
              <w:pStyle w:val="ListParagraph"/>
              <w:ind w:left="360"/>
              <w:rPr>
                <w:i/>
                <w:iCs/>
              </w:rPr>
            </w:pPr>
            <w:r w:rsidRPr="00AD578F">
              <w:rPr>
                <w:i/>
                <w:iCs/>
              </w:rPr>
              <w:t xml:space="preserve">Brookline Providing Seniors </w:t>
            </w:r>
            <w:r w:rsidR="00FC3370" w:rsidRPr="00AD578F">
              <w:rPr>
                <w:i/>
                <w:iCs/>
              </w:rPr>
              <w:t>in</w:t>
            </w:r>
            <w:r w:rsidRPr="00AD578F">
              <w:rPr>
                <w:i/>
                <w:iCs/>
              </w:rPr>
              <w:t xml:space="preserve"> Need </w:t>
            </w:r>
            <w:r w:rsidR="00FC3370" w:rsidRPr="00AD578F">
              <w:rPr>
                <w:i/>
                <w:iCs/>
              </w:rPr>
              <w:t>with</w:t>
            </w:r>
            <w:r w:rsidRPr="00AD578F">
              <w:rPr>
                <w:i/>
                <w:iCs/>
              </w:rPr>
              <w:t xml:space="preserve"> Tablets, Internet Access</w:t>
            </w:r>
          </w:p>
          <w:p w14:paraId="7F6F6F56" w14:textId="6BBBC3DF" w:rsidR="00AD578F" w:rsidRDefault="00AD578F" w:rsidP="00AD578F">
            <w:pPr>
              <w:pStyle w:val="ListParagraph"/>
              <w:ind w:left="360"/>
            </w:pPr>
            <w:r w:rsidRPr="00AD578F">
              <w:lastRenderedPageBreak/>
              <w:t>The pilot program was established to keep seniors connected to the internet during the pandemic.</w:t>
            </w:r>
            <w:r>
              <w:t xml:space="preserve"> </w:t>
            </w:r>
            <w:r w:rsidRPr="00AD578F">
              <w:t>The program will provide Brookline seniors and adults with disabilities who are living alone with free tablets and internet service for a year. Technical support is also available via the Tech Buddies program launched last year.</w:t>
            </w:r>
            <w:r w:rsidR="001E4B7A">
              <w:t xml:space="preserve"> . . </w:t>
            </w:r>
            <w:r w:rsidR="001E4B7A" w:rsidRPr="001E4B7A">
              <w:t xml:space="preserve">The program is funded through a $28,000 grant from the </w:t>
            </w:r>
            <w:hyperlink r:id="rId70" w:tgtFrame="_blank" w:history="1">
              <w:r w:rsidR="001E4B7A" w:rsidRPr="001E4B7A">
                <w:rPr>
                  <w:rStyle w:val="Hyperlink"/>
                </w:rPr>
                <w:t>Metropolitan Area Planning Council</w:t>
              </w:r>
            </w:hyperlink>
            <w:r w:rsidR="001E4B7A">
              <w:t xml:space="preserve">. . . </w:t>
            </w:r>
            <w:r w:rsidR="001E4B7A" w:rsidRPr="001E4B7A">
              <w:t xml:space="preserve">During at-home deliveries of the tablets, volunteers provide basic education and offer to return as needed so that participants gain the </w:t>
            </w:r>
            <w:r w:rsidR="00FC3370" w:rsidRPr="001E4B7A">
              <w:t>confidence,</w:t>
            </w:r>
            <w:r w:rsidR="001E4B7A" w:rsidRPr="001E4B7A">
              <w:t xml:space="preserve"> they need to use their tablets</w:t>
            </w:r>
            <w:r w:rsidR="001E4B7A">
              <w:t>.</w:t>
            </w:r>
          </w:p>
          <w:p w14:paraId="0674914F" w14:textId="2FA62881" w:rsidR="001E4B7A" w:rsidRPr="00AD578F" w:rsidRDefault="001F3D1D" w:rsidP="00AD578F">
            <w:pPr>
              <w:pStyle w:val="ListParagraph"/>
              <w:ind w:left="360"/>
            </w:pPr>
            <w:hyperlink r:id="rId71" w:history="1">
              <w:r w:rsidR="00BB6922" w:rsidRPr="002C64EE">
                <w:rPr>
                  <w:rStyle w:val="Hyperlink"/>
                </w:rPr>
                <w:t>https://tinyurl.com/BrooklineFreeTabletInternet</w:t>
              </w:r>
            </w:hyperlink>
            <w:r w:rsidR="00BB6922">
              <w:t xml:space="preserve"> </w:t>
            </w:r>
          </w:p>
        </w:tc>
      </w:tr>
      <w:tr w:rsidR="00484F85" w14:paraId="1B028384" w14:textId="77777777" w:rsidTr="00EB0CFF">
        <w:trPr>
          <w:trHeight w:val="350"/>
        </w:trPr>
        <w:tc>
          <w:tcPr>
            <w:tcW w:w="2965" w:type="dxa"/>
          </w:tcPr>
          <w:p w14:paraId="7C7AD460" w14:textId="0BAE14BB" w:rsidR="00484F85" w:rsidRDefault="00484F85" w:rsidP="00003088">
            <w:pPr>
              <w:rPr>
                <w:sz w:val="24"/>
                <w:szCs w:val="24"/>
              </w:rPr>
            </w:pPr>
            <w:r>
              <w:rPr>
                <w:sz w:val="24"/>
                <w:szCs w:val="24"/>
              </w:rPr>
              <w:lastRenderedPageBreak/>
              <w:t>Housing</w:t>
            </w:r>
          </w:p>
        </w:tc>
        <w:tc>
          <w:tcPr>
            <w:tcW w:w="8051" w:type="dxa"/>
            <w:gridSpan w:val="3"/>
          </w:tcPr>
          <w:p w14:paraId="7CDF7F39" w14:textId="71502DA0" w:rsidR="00484F85" w:rsidRDefault="00BB6922" w:rsidP="00BB6922">
            <w:pPr>
              <w:pStyle w:val="ListParagraph"/>
              <w:numPr>
                <w:ilvl w:val="0"/>
                <w:numId w:val="3"/>
              </w:numPr>
              <w:rPr>
                <w:b/>
                <w:bCs/>
              </w:rPr>
            </w:pPr>
            <w:r>
              <w:rPr>
                <w:b/>
                <w:bCs/>
              </w:rPr>
              <w:t>New York Times</w:t>
            </w:r>
            <w:r w:rsidR="00E053C3">
              <w:rPr>
                <w:b/>
                <w:bCs/>
              </w:rPr>
              <w:t xml:space="preserve"> (free access)</w:t>
            </w:r>
          </w:p>
          <w:p w14:paraId="0DD7BEC4" w14:textId="77777777" w:rsidR="00BB6922" w:rsidRDefault="00BB6922" w:rsidP="00BB6922">
            <w:pPr>
              <w:pStyle w:val="ListParagraph"/>
              <w:ind w:left="360"/>
            </w:pPr>
            <w:r>
              <w:t>December 3, 2021</w:t>
            </w:r>
          </w:p>
          <w:p w14:paraId="01D5A825" w14:textId="0DCD310C" w:rsidR="00BB6922" w:rsidRPr="00BB6922" w:rsidRDefault="00BB6922" w:rsidP="00BB6922">
            <w:pPr>
              <w:pStyle w:val="ListParagraph"/>
              <w:ind w:left="360"/>
              <w:rPr>
                <w:i/>
                <w:iCs/>
              </w:rPr>
            </w:pPr>
            <w:r w:rsidRPr="00BB6922">
              <w:rPr>
                <w:i/>
                <w:iCs/>
              </w:rPr>
              <w:t xml:space="preserve">Is the Chance to Turn Hotels </w:t>
            </w:r>
            <w:r w:rsidR="00FC3370" w:rsidRPr="00BB6922">
              <w:rPr>
                <w:i/>
                <w:iCs/>
              </w:rPr>
              <w:t>into</w:t>
            </w:r>
            <w:r w:rsidRPr="00BB6922">
              <w:rPr>
                <w:i/>
                <w:iCs/>
              </w:rPr>
              <w:t xml:space="preserve"> Affordable Housing Slipping Away?</w:t>
            </w:r>
          </w:p>
          <w:p w14:paraId="14714AE0" w14:textId="77110EA0" w:rsidR="00BB6922" w:rsidRDefault="00BB6922" w:rsidP="00BB6922">
            <w:pPr>
              <w:pStyle w:val="ListParagraph"/>
              <w:ind w:left="360"/>
            </w:pPr>
            <w:r w:rsidRPr="00BB6922">
              <w:t xml:space="preserve">As many of the city’s hotels sat empty during the pandemic and homelessness continued to rise, some saw an opportunity to solve both problems. </w:t>
            </w:r>
            <w:r w:rsidR="00FC3370" w:rsidRPr="00BB6922">
              <w:t>So,</w:t>
            </w:r>
            <w:r w:rsidRPr="00BB6922">
              <w:t xml:space="preserve"> what happened?</w:t>
            </w:r>
            <w:r>
              <w:t xml:space="preserve"> </w:t>
            </w:r>
          </w:p>
          <w:p w14:paraId="60F5FF7B" w14:textId="77777777" w:rsidR="00AB67A1" w:rsidRPr="00AB67A1" w:rsidRDefault="00AB67A1" w:rsidP="00AB67A1">
            <w:pPr>
              <w:pStyle w:val="ListParagraph"/>
              <w:ind w:left="360"/>
            </w:pPr>
            <w:r w:rsidRPr="00AB67A1">
              <w:t xml:space="preserve">In California, which faced a similar situation during the pandemic, government agencies have helped to convert 120 sites, most of them hotels, into 5,911 housing units, the majority permanent housing for the homeless and other low-income renters, </w:t>
            </w:r>
            <w:hyperlink r:id="rId72" w:tgtFrame="_blank" w:history="1">
              <w:r w:rsidRPr="00AB67A1">
                <w:rPr>
                  <w:rStyle w:val="Hyperlink"/>
                </w:rPr>
                <w:t>according to an April report</w:t>
              </w:r>
            </w:hyperlink>
            <w:r w:rsidRPr="00AB67A1">
              <w:t xml:space="preserve"> from the California Department of Housing and Community Development.</w:t>
            </w:r>
          </w:p>
          <w:p w14:paraId="346702B7" w14:textId="77777777" w:rsidR="00AB67A1" w:rsidRDefault="00AB67A1" w:rsidP="00AB67A1">
            <w:pPr>
              <w:pStyle w:val="ListParagraph"/>
              <w:ind w:left="360"/>
            </w:pPr>
            <w:r w:rsidRPr="00AB67A1">
              <w:t>The grand total of hotels converted into permanent affordable housing in New York City during the pandemic? Zero.</w:t>
            </w:r>
            <w:r>
              <w:t xml:space="preserve"> . . </w:t>
            </w:r>
            <w:r w:rsidRPr="00AB67A1">
              <w:t>In many cases, hotels that were candidates for permanent housing have instead been converted into transient shelters, because of regulations that were onerous or made the alternative cost-prohibitive, several nonprofit groups said.</w:t>
            </w:r>
            <w:r>
              <w:t xml:space="preserve"> </w:t>
            </w:r>
            <w:r w:rsidRPr="00AB67A1">
              <w:t xml:space="preserve">In part, the situation reflects a wariness of single-room occupancy, or S.R.O., units, which can conjure </w:t>
            </w:r>
            <w:hyperlink r:id="rId73" w:history="1">
              <w:r w:rsidRPr="00AB67A1">
                <w:rPr>
                  <w:rStyle w:val="Hyperlink"/>
                </w:rPr>
                <w:t>memories of flophouses</w:t>
              </w:r>
            </w:hyperlink>
            <w:r w:rsidRPr="00AB67A1">
              <w:t xml:space="preserve"> in the 1970s and ’80s, although a 2008 study of 123 supportive housing developments in New York by the Furman Center at New York University </w:t>
            </w:r>
            <w:hyperlink r:id="rId74" w:tgtFrame="_blank" w:history="1">
              <w:r w:rsidRPr="00AB67A1">
                <w:rPr>
                  <w:rStyle w:val="Hyperlink"/>
                </w:rPr>
                <w:t>found no evidence</w:t>
              </w:r>
            </w:hyperlink>
            <w:r w:rsidRPr="00AB67A1">
              <w:t xml:space="preserve"> that they negatively affected nearby property values. And supporters say that a different approach to the S.R.O. model could help alleviate the affordable housing crisis at a pivotal moment, when these conversions can still be done at scale.</w:t>
            </w:r>
            <w:r>
              <w:t xml:space="preserve"> . . The conversions could also be a cost saver for the city, which spends an annual average of $56,000 for each person in the shelter system, Mr. Rosenbaum said, whereas it costs an annual average of $36,000 to place the same person in supportive housing, a rent-subsidized form of housing with on-site health and job services available to residents.</w:t>
            </w:r>
          </w:p>
          <w:p w14:paraId="2677C4FA" w14:textId="1E31ECBD" w:rsidR="00AB67A1" w:rsidRPr="00AB67A1" w:rsidRDefault="00AB67A1" w:rsidP="00AB67A1">
            <w:pPr>
              <w:pStyle w:val="ListParagraph"/>
              <w:ind w:left="360"/>
            </w:pPr>
            <w:r>
              <w:t>Supportive housing can take the form of single-room units with shared kitchens, but it more commonly refers to studio or multi-bedroom apartments for individuals and families. In one popular model, a majority of the units are reserved for homeless people recovering from mental health or substance abuse issues, with tenants paying no more than 30 percent of their income on rent. Other occupants could include low-income families, young adults leaving foster care and survivors of domestic violence, among others</w:t>
            </w:r>
          </w:p>
          <w:p w14:paraId="5DB62798" w14:textId="77777777" w:rsidR="00AB67A1" w:rsidRDefault="00BF2F7C" w:rsidP="00BB6922">
            <w:pPr>
              <w:pStyle w:val="ListParagraph"/>
              <w:ind w:left="360"/>
            </w:pPr>
            <w:r>
              <w:t>[T]</w:t>
            </w:r>
            <w:r w:rsidRPr="00BF2F7C">
              <w:t xml:space="preserve">his summer </w:t>
            </w:r>
            <w:r>
              <w:t>[New York state]</w:t>
            </w:r>
            <w:r w:rsidRPr="00BF2F7C">
              <w:t xml:space="preserve"> enacted the </w:t>
            </w:r>
            <w:hyperlink r:id="rId75" w:tgtFrame="_blank" w:history="1">
              <w:r w:rsidRPr="00BF2F7C">
                <w:rPr>
                  <w:rStyle w:val="Hyperlink"/>
                </w:rPr>
                <w:t>Housing Our Neighbors with Dignity Act</w:t>
              </w:r>
            </w:hyperlink>
            <w:r w:rsidRPr="00BF2F7C">
              <w:t>, or HONDA, a bill that makes $100 million available for the conversion of hotels and commercial buildings into affordable housing, with caveats: Each unit must have its own kitchen and bathroom, and the conversion of unionized hotels — primarily in Manhattan, the core of the hotel market — will be allowed only with union consent. No regulatory relief was given for hotels adjacent to residential areas.</w:t>
            </w:r>
            <w:r>
              <w:t xml:space="preserve"> . .</w:t>
            </w:r>
          </w:p>
          <w:p w14:paraId="1B70F054" w14:textId="7115C253" w:rsidR="00BF2F7C" w:rsidRDefault="00BF2F7C" w:rsidP="00BB6922">
            <w:pPr>
              <w:pStyle w:val="ListParagraph"/>
              <w:ind w:left="360"/>
            </w:pPr>
            <w:r w:rsidRPr="00BF2F7C">
              <w:lastRenderedPageBreak/>
              <w:t xml:space="preserve">By contrast, California’s Project Homekey dedicated close to $850 million, including federal Covid relief money, to meet its housing goals, and is allowing developers to bypass local zoning requirements. And the state has reserved another $2.75 billion to create 14,000 units in a mix of hotels, commercial </w:t>
            </w:r>
            <w:r w:rsidR="00FC3370" w:rsidRPr="00BF2F7C">
              <w:t>buildings,</w:t>
            </w:r>
            <w:r w:rsidRPr="00BF2F7C">
              <w:t xml:space="preserve"> and modular construction.</w:t>
            </w:r>
          </w:p>
          <w:p w14:paraId="6B3D333B" w14:textId="37A7ACE1" w:rsidR="00E053C3" w:rsidRDefault="001F3D1D" w:rsidP="00BB6922">
            <w:pPr>
              <w:pStyle w:val="ListParagraph"/>
              <w:ind w:left="360"/>
            </w:pPr>
            <w:hyperlink r:id="rId76" w:history="1">
              <w:r w:rsidR="009759B0" w:rsidRPr="002C64EE">
                <w:rPr>
                  <w:rStyle w:val="Hyperlink"/>
                </w:rPr>
                <w:t>https://tinyurl.com/TurnHotelsIntoHousing</w:t>
              </w:r>
            </w:hyperlink>
            <w:r w:rsidR="009759B0">
              <w:t xml:space="preserve"> </w:t>
            </w:r>
          </w:p>
          <w:p w14:paraId="2B70E801" w14:textId="77777777" w:rsidR="005E31C7" w:rsidRDefault="005E31C7" w:rsidP="005E31C7">
            <w:pPr>
              <w:pStyle w:val="ListParagraph"/>
              <w:numPr>
                <w:ilvl w:val="0"/>
                <w:numId w:val="3"/>
              </w:numPr>
              <w:rPr>
                <w:b/>
                <w:bCs/>
              </w:rPr>
            </w:pPr>
            <w:r>
              <w:rPr>
                <w:b/>
                <w:bCs/>
              </w:rPr>
              <w:t>New York State</w:t>
            </w:r>
          </w:p>
          <w:p w14:paraId="2D3DD698" w14:textId="77777777" w:rsidR="005E31C7" w:rsidRDefault="005E31C7" w:rsidP="005E31C7">
            <w:pPr>
              <w:pStyle w:val="ListParagraph"/>
              <w:ind w:left="360"/>
              <w:rPr>
                <w:i/>
                <w:iCs/>
              </w:rPr>
            </w:pPr>
            <w:r w:rsidRPr="005E31C7">
              <w:rPr>
                <w:i/>
                <w:iCs/>
              </w:rPr>
              <w:t xml:space="preserve">Housing Our Neighbors with Dignity </w:t>
            </w:r>
            <w:r>
              <w:rPr>
                <w:i/>
                <w:iCs/>
              </w:rPr>
              <w:t>Act</w:t>
            </w:r>
          </w:p>
          <w:p w14:paraId="4015FF5D" w14:textId="77777777" w:rsidR="005E31C7" w:rsidRDefault="005E31C7" w:rsidP="005E31C7">
            <w:pPr>
              <w:pStyle w:val="ListParagraph"/>
              <w:ind w:left="360"/>
            </w:pPr>
            <w:r>
              <w:t>P</w:t>
            </w:r>
            <w:r w:rsidRPr="005E31C7">
              <w:t>rovide</w:t>
            </w:r>
            <w:r>
              <w:t>s</w:t>
            </w:r>
            <w:r w:rsidRPr="005E31C7">
              <w:t xml:space="preserve"> a mechanism for the state to finance the acquisition of distressed hotels and commercial office properties by the appropriate nonprofit organizations for the purpose of maintaining or increasing affordable housing.</w:t>
            </w:r>
          </w:p>
          <w:p w14:paraId="78FC996A" w14:textId="77777777" w:rsidR="005E31C7" w:rsidRPr="005E31C7" w:rsidRDefault="005E31C7" w:rsidP="005E31C7">
            <w:pPr>
              <w:pStyle w:val="ListParagraph"/>
              <w:ind w:left="360"/>
            </w:pPr>
            <w:r w:rsidRPr="005E31C7">
              <w:t>PURPOSE:</w:t>
            </w:r>
          </w:p>
          <w:p w14:paraId="5C84A097" w14:textId="77777777" w:rsidR="005E31C7" w:rsidRPr="005E31C7" w:rsidRDefault="005E31C7" w:rsidP="005E31C7">
            <w:pPr>
              <w:pStyle w:val="ListParagraph"/>
              <w:ind w:left="360"/>
            </w:pPr>
            <w:r w:rsidRPr="005E31C7">
              <w:t>To provide affordable permanent housing that meets standards established</w:t>
            </w:r>
          </w:p>
          <w:p w14:paraId="6711A51C" w14:textId="77777777" w:rsidR="005E31C7" w:rsidRPr="005E31C7" w:rsidRDefault="005E31C7" w:rsidP="005E31C7">
            <w:pPr>
              <w:pStyle w:val="ListParagraph"/>
              <w:ind w:left="360"/>
            </w:pPr>
            <w:r w:rsidRPr="005E31C7">
              <w:t>to ensure safety, habitability, quality, and access to supportive</w:t>
            </w:r>
          </w:p>
          <w:p w14:paraId="2AF7FE5C" w14:textId="77777777" w:rsidR="005E31C7" w:rsidRPr="005E31C7" w:rsidRDefault="005E31C7" w:rsidP="005E31C7">
            <w:pPr>
              <w:pStyle w:val="ListParagraph"/>
              <w:ind w:left="360"/>
            </w:pPr>
            <w:r w:rsidRPr="005E31C7">
              <w:t>services as appropriate, for low- and moderate-income households and</w:t>
            </w:r>
          </w:p>
          <w:p w14:paraId="06E5EB70" w14:textId="77777777" w:rsidR="005E31C7" w:rsidRPr="005E31C7" w:rsidRDefault="005E31C7" w:rsidP="005E31C7">
            <w:pPr>
              <w:pStyle w:val="ListParagraph"/>
              <w:ind w:left="360"/>
            </w:pPr>
            <w:r w:rsidRPr="005E31C7">
              <w:t>people experiencing homeless through the state's purchase or financing</w:t>
            </w:r>
          </w:p>
          <w:p w14:paraId="3D85DD43" w14:textId="77777777" w:rsidR="005E31C7" w:rsidRPr="005E31C7" w:rsidRDefault="005E31C7" w:rsidP="005E31C7">
            <w:pPr>
              <w:pStyle w:val="ListParagraph"/>
              <w:ind w:left="360"/>
            </w:pPr>
            <w:r w:rsidRPr="005E31C7">
              <w:t>of purchase, holding, and conversion of distressed hotels and commercial</w:t>
            </w:r>
          </w:p>
          <w:p w14:paraId="5386284F" w14:textId="77777777" w:rsidR="005E31C7" w:rsidRPr="005E31C7" w:rsidRDefault="005E31C7" w:rsidP="005E31C7">
            <w:pPr>
              <w:pStyle w:val="ListParagraph"/>
              <w:ind w:left="360"/>
            </w:pPr>
            <w:r w:rsidRPr="005E31C7">
              <w:t>office properties.</w:t>
            </w:r>
          </w:p>
          <w:p w14:paraId="1C04C6B7" w14:textId="77777777" w:rsidR="005E31C7" w:rsidRDefault="001F3D1D" w:rsidP="005E31C7">
            <w:pPr>
              <w:pStyle w:val="ListParagraph"/>
              <w:ind w:left="360"/>
            </w:pPr>
            <w:hyperlink r:id="rId77" w:history="1">
              <w:r w:rsidR="005E31C7" w:rsidRPr="002C64EE">
                <w:rPr>
                  <w:rStyle w:val="Hyperlink"/>
                </w:rPr>
                <w:t>https://tinyurl.com/HONDAACTHotelConversion</w:t>
              </w:r>
            </w:hyperlink>
            <w:r w:rsidR="005E31C7">
              <w:t xml:space="preserve"> </w:t>
            </w:r>
          </w:p>
          <w:p w14:paraId="08F1994B" w14:textId="77777777" w:rsidR="007D1F9F" w:rsidRDefault="007D1F9F" w:rsidP="007D1F9F">
            <w:pPr>
              <w:pStyle w:val="ListParagraph"/>
              <w:numPr>
                <w:ilvl w:val="0"/>
                <w:numId w:val="3"/>
              </w:numPr>
              <w:rPr>
                <w:b/>
                <w:bCs/>
              </w:rPr>
            </w:pPr>
            <w:r>
              <w:rPr>
                <w:b/>
                <w:bCs/>
              </w:rPr>
              <w:t>The Real Deal</w:t>
            </w:r>
          </w:p>
          <w:p w14:paraId="27521B1C" w14:textId="6AE71045" w:rsidR="007D1F9F" w:rsidRPr="007D1F9F" w:rsidRDefault="007D1F9F" w:rsidP="007D1F9F">
            <w:pPr>
              <w:pStyle w:val="ListParagraph"/>
              <w:ind w:left="360"/>
            </w:pPr>
            <w:r>
              <w:t>July 19, 2021</w:t>
            </w:r>
          </w:p>
          <w:p w14:paraId="4C7EEA61" w14:textId="4D0A830B" w:rsidR="007D1F9F" w:rsidRPr="007D1F9F" w:rsidRDefault="007D1F9F" w:rsidP="007D1F9F">
            <w:pPr>
              <w:pStyle w:val="ListParagraph"/>
              <w:ind w:left="360"/>
              <w:rPr>
                <w:i/>
                <w:iCs/>
              </w:rPr>
            </w:pPr>
            <w:r w:rsidRPr="007D1F9F">
              <w:rPr>
                <w:i/>
                <w:iCs/>
              </w:rPr>
              <w:t>Project Homekey gets $2.75B in fed funding</w:t>
            </w:r>
          </w:p>
          <w:p w14:paraId="32BB0DBB" w14:textId="77777777" w:rsidR="007D1F9F" w:rsidRDefault="007D1F9F" w:rsidP="007D1F9F">
            <w:pPr>
              <w:pStyle w:val="ListParagraph"/>
              <w:ind w:left="360"/>
            </w:pPr>
            <w:r w:rsidRPr="007D1F9F">
              <w:t>California will use money to convert motels into housing for homeless over next 2 years</w:t>
            </w:r>
            <w:r>
              <w:t>.</w:t>
            </w:r>
          </w:p>
          <w:p w14:paraId="6118128A" w14:textId="77777777" w:rsidR="00993C47" w:rsidRPr="00993C47" w:rsidRDefault="00993C47" w:rsidP="00993C47">
            <w:pPr>
              <w:pStyle w:val="ListParagraph"/>
              <w:ind w:left="360"/>
            </w:pPr>
            <w:r w:rsidRPr="00993C47">
              <w:t>California lawmakers approved $4.8 billion over two years to address the state’s homeless crisis, with more than half of that going to a program that converts motels into permanent housing.</w:t>
            </w:r>
          </w:p>
          <w:p w14:paraId="738C2B38" w14:textId="763A471A" w:rsidR="00993C47" w:rsidRPr="00993C47" w:rsidRDefault="00993C47" w:rsidP="00993C47">
            <w:pPr>
              <w:pStyle w:val="ListParagraph"/>
              <w:ind w:left="360"/>
            </w:pPr>
            <w:r w:rsidRPr="00993C47">
              <w:t xml:space="preserve">The state allocated $2.75 billion in federal funds to the program, </w:t>
            </w:r>
            <w:hyperlink r:id="rId78" w:tgtFrame="_blank" w:history="1">
              <w:r w:rsidRPr="00993C47">
                <w:rPr>
                  <w:rStyle w:val="Hyperlink"/>
                </w:rPr>
                <w:t>Project Homekey</w:t>
              </w:r>
            </w:hyperlink>
            <w:r w:rsidRPr="00993C47">
              <w:t>, over the next two years, according to the Los Angeles Times.</w:t>
            </w:r>
            <w:r>
              <w:t xml:space="preserve"> Through Project Homekey, the state buys hotels and motels then converts them into housing for the homeless.</w:t>
            </w:r>
          </w:p>
          <w:p w14:paraId="2836353C" w14:textId="77777777" w:rsidR="007D1F9F" w:rsidRDefault="001F3D1D" w:rsidP="007D1F9F">
            <w:pPr>
              <w:pStyle w:val="ListParagraph"/>
              <w:ind w:left="360"/>
            </w:pPr>
            <w:hyperlink r:id="rId79" w:history="1">
              <w:r w:rsidR="00993C47" w:rsidRPr="002C64EE">
                <w:rPr>
                  <w:rStyle w:val="Hyperlink"/>
                </w:rPr>
                <w:t>https://tinyurl.com/CaliforniaProjectHomekey</w:t>
              </w:r>
            </w:hyperlink>
            <w:r w:rsidR="00993C47">
              <w:t xml:space="preserve"> </w:t>
            </w:r>
          </w:p>
          <w:p w14:paraId="504AB26F" w14:textId="652814E5" w:rsidR="00CC6AFC" w:rsidRDefault="00CC6AFC" w:rsidP="00CC6AFC">
            <w:pPr>
              <w:pStyle w:val="ListParagraph"/>
              <w:numPr>
                <w:ilvl w:val="0"/>
                <w:numId w:val="3"/>
              </w:numPr>
              <w:rPr>
                <w:b/>
                <w:bCs/>
              </w:rPr>
            </w:pPr>
            <w:r>
              <w:rPr>
                <w:b/>
                <w:bCs/>
              </w:rPr>
              <w:t>National Alliance to End Homelessness</w:t>
            </w:r>
          </w:p>
          <w:p w14:paraId="5C2B6B48" w14:textId="34C9EF2F" w:rsidR="00CC6AFC" w:rsidRPr="00CC6AFC" w:rsidRDefault="00CC6AFC" w:rsidP="00CC6AFC">
            <w:pPr>
              <w:pStyle w:val="ListParagraph"/>
              <w:ind w:left="360"/>
              <w:rPr>
                <w:i/>
                <w:iCs/>
              </w:rPr>
            </w:pPr>
            <w:r w:rsidRPr="00CC6AFC">
              <w:rPr>
                <w:i/>
                <w:iCs/>
              </w:rPr>
              <w:t>HOMEKEY: California’s Statewide Hotels-to-Housing Initiative</w:t>
            </w:r>
          </w:p>
          <w:p w14:paraId="2571F208" w14:textId="77777777" w:rsidR="00CC6AFC" w:rsidRDefault="00CC6AFC" w:rsidP="00CC6AFC">
            <w:pPr>
              <w:pStyle w:val="ListParagraph"/>
              <w:ind w:left="360"/>
            </w:pPr>
            <w:r>
              <w:t xml:space="preserve">Description of the Program </w:t>
            </w:r>
          </w:p>
          <w:p w14:paraId="52805398" w14:textId="7864B712" w:rsidR="00CC6AFC" w:rsidRDefault="00CC6AFC" w:rsidP="00CC6AFC">
            <w:pPr>
              <w:pStyle w:val="ListParagraph"/>
              <w:ind w:left="360"/>
            </w:pPr>
            <w:r>
              <w:t>Homekey is a $846 million state-level program that supported the acquisition and occupancy of hotels, motels, and other properties to house people experiencing homelessness throughout California during the COVID-19 pandemic. The long-term intention is that the majority of the properties will become permanent housing. In a six-month period from July through December 2020, Homekey provided the resources to acquire and create more than 6,000 housing units in 94 separate properties, 5,000 of which are destined to become permanent housing units.</w:t>
            </w:r>
          </w:p>
          <w:p w14:paraId="6C3E4706" w14:textId="77777777" w:rsidR="00CC6AFC" w:rsidRDefault="001F3D1D" w:rsidP="007D1F9F">
            <w:pPr>
              <w:pStyle w:val="ListParagraph"/>
              <w:ind w:left="360"/>
            </w:pPr>
            <w:hyperlink r:id="rId80" w:history="1">
              <w:r w:rsidR="00CC6AFC" w:rsidRPr="002C64EE">
                <w:rPr>
                  <w:rStyle w:val="Hyperlink"/>
                </w:rPr>
                <w:t>https://tinyurl.com/HomekeyHotelsToHousing</w:t>
              </w:r>
            </w:hyperlink>
            <w:r w:rsidR="00CC6AFC">
              <w:t xml:space="preserve"> </w:t>
            </w:r>
          </w:p>
          <w:p w14:paraId="57C5A35C" w14:textId="77777777" w:rsidR="00CC6AFC" w:rsidRDefault="00CC6AFC" w:rsidP="00CC6AFC">
            <w:pPr>
              <w:pStyle w:val="ListParagraph"/>
              <w:numPr>
                <w:ilvl w:val="0"/>
                <w:numId w:val="3"/>
              </w:numPr>
              <w:rPr>
                <w:b/>
                <w:bCs/>
              </w:rPr>
            </w:pPr>
            <w:r w:rsidRPr="00CC6AFC">
              <w:rPr>
                <w:b/>
                <w:bCs/>
              </w:rPr>
              <w:t>California Department of Housing and Community Developmen</w:t>
            </w:r>
            <w:r>
              <w:rPr>
                <w:b/>
                <w:bCs/>
              </w:rPr>
              <w:t>t</w:t>
            </w:r>
          </w:p>
          <w:p w14:paraId="318A382E" w14:textId="0598616F" w:rsidR="0066166C" w:rsidRPr="0066166C" w:rsidRDefault="0066166C" w:rsidP="0066166C">
            <w:pPr>
              <w:pStyle w:val="ListParagraph"/>
              <w:ind w:left="360"/>
            </w:pPr>
            <w:r>
              <w:t>April 1, 2021</w:t>
            </w:r>
          </w:p>
          <w:p w14:paraId="0FE6D45A" w14:textId="77777777" w:rsidR="00CC6AFC" w:rsidRDefault="0066166C" w:rsidP="0066166C">
            <w:pPr>
              <w:pStyle w:val="ListParagraph"/>
              <w:ind w:left="360"/>
              <w:rPr>
                <w:i/>
                <w:iCs/>
              </w:rPr>
            </w:pPr>
            <w:r w:rsidRPr="0066166C">
              <w:rPr>
                <w:i/>
                <w:iCs/>
              </w:rPr>
              <w:t>Homekey:</w:t>
            </w:r>
            <w:r>
              <w:rPr>
                <w:i/>
                <w:iCs/>
              </w:rPr>
              <w:t xml:space="preserve"> </w:t>
            </w:r>
            <w:r w:rsidRPr="0066166C">
              <w:rPr>
                <w:i/>
                <w:iCs/>
              </w:rPr>
              <w:t>A Journey Home 2021 Legislative Report</w:t>
            </w:r>
          </w:p>
          <w:p w14:paraId="05D25FA9" w14:textId="7ABB5056" w:rsidR="0066166C" w:rsidRDefault="0066166C" w:rsidP="0066166C">
            <w:pPr>
              <w:pStyle w:val="ListParagraph"/>
              <w:ind w:left="360"/>
            </w:pPr>
            <w:r>
              <w:t xml:space="preserve">Executive Summary: </w:t>
            </w:r>
          </w:p>
          <w:p w14:paraId="12F51CB1" w14:textId="796143A4" w:rsidR="0066166C" w:rsidRDefault="0066166C" w:rsidP="0066166C">
            <w:pPr>
              <w:pStyle w:val="ListParagraph"/>
              <w:ind w:left="360"/>
            </w:pPr>
            <w:r>
              <w:t xml:space="preserve">Homekey has played a pivotal role in the state’s response to COVID-19. People experiencing and  respond  quickly  to  the  health  crisis. For  the  homelessness  and  those  at  risk  of  homelessness  are  disproportionately  impacted  by  the  </w:t>
            </w:r>
            <w:r>
              <w:lastRenderedPageBreak/>
              <w:t xml:space="preserve">abbreviated timeline, the Department re-assigned COVID-19  pandemic;  they  have  a  lower  average  life  expectancy,  limited  ability  to  follow  existing staff from diverse teams and innovated new hygiene recommendations such as frequent handwashing, and are at higher risk of infectious processes, such as “pre-application consultations.” and chronic illness. One study found that individuals experiencing homeless were 75 percent Projects also benefitted from the ability to avail more likely to die due to the illness than housed individuals. When people remain homeless themselves of California Environmental Quality and unable to quarantine or follow safety precautions like social distancing and </w:t>
            </w:r>
            <w:r w:rsidR="00FC3370">
              <w:t>handwashing</w:t>
            </w:r>
            <w:r>
              <w:t>, Act (CEQA) and local land use exemptions. The transmission-rates increase across the community.</w:t>
            </w:r>
          </w:p>
          <w:p w14:paraId="0F3262BC" w14:textId="1A0C3968" w:rsidR="0066166C" w:rsidRPr="0066166C" w:rsidRDefault="001F3D1D" w:rsidP="0066166C">
            <w:pPr>
              <w:pStyle w:val="ListParagraph"/>
              <w:ind w:left="360"/>
            </w:pPr>
            <w:hyperlink r:id="rId81" w:history="1">
              <w:r w:rsidR="0066166C" w:rsidRPr="002C64EE">
                <w:rPr>
                  <w:rStyle w:val="Hyperlink"/>
                </w:rPr>
                <w:t>https://tinyurl.com/HomekeyLegislativeReport</w:t>
              </w:r>
            </w:hyperlink>
            <w:r w:rsidR="0066166C">
              <w:t xml:space="preserve"> </w:t>
            </w:r>
          </w:p>
        </w:tc>
      </w:tr>
      <w:tr w:rsidR="00D812FB" w14:paraId="2E471FDA" w14:textId="77777777" w:rsidTr="00EB0CFF">
        <w:trPr>
          <w:trHeight w:val="350"/>
        </w:trPr>
        <w:tc>
          <w:tcPr>
            <w:tcW w:w="2965" w:type="dxa"/>
          </w:tcPr>
          <w:p w14:paraId="25F62612" w14:textId="77777777" w:rsidR="00D812FB" w:rsidRDefault="00D812FB" w:rsidP="00003088">
            <w:pPr>
              <w:rPr>
                <w:sz w:val="24"/>
                <w:szCs w:val="24"/>
              </w:rPr>
            </w:pPr>
            <w:r>
              <w:rPr>
                <w:sz w:val="24"/>
                <w:szCs w:val="24"/>
              </w:rPr>
              <w:lastRenderedPageBreak/>
              <w:t>Alzheimer’s Disease / Dementia</w:t>
            </w:r>
          </w:p>
          <w:p w14:paraId="7B5ED370" w14:textId="19A9E656" w:rsidR="00D812FB" w:rsidRDefault="00D812FB" w:rsidP="00003088">
            <w:pPr>
              <w:rPr>
                <w:sz w:val="24"/>
                <w:szCs w:val="24"/>
              </w:rPr>
            </w:pPr>
          </w:p>
        </w:tc>
        <w:tc>
          <w:tcPr>
            <w:tcW w:w="8051" w:type="dxa"/>
            <w:gridSpan w:val="3"/>
          </w:tcPr>
          <w:p w14:paraId="45F40827" w14:textId="77777777" w:rsidR="00D812FB" w:rsidRDefault="00D812FB" w:rsidP="00D812FB">
            <w:pPr>
              <w:pStyle w:val="ListParagraph"/>
              <w:numPr>
                <w:ilvl w:val="0"/>
                <w:numId w:val="3"/>
              </w:numPr>
              <w:rPr>
                <w:b/>
                <w:bCs/>
              </w:rPr>
            </w:pPr>
            <w:r>
              <w:rPr>
                <w:b/>
                <w:bCs/>
              </w:rPr>
              <w:t>Centers for Disease Prevention and Control</w:t>
            </w:r>
          </w:p>
          <w:p w14:paraId="1B6EAB61" w14:textId="77777777" w:rsidR="00D812FB" w:rsidRDefault="00D812FB" w:rsidP="00D812FB">
            <w:pPr>
              <w:pStyle w:val="ListParagraph"/>
              <w:ind w:left="360"/>
              <w:rPr>
                <w:i/>
                <w:iCs/>
              </w:rPr>
            </w:pPr>
            <w:r w:rsidRPr="00D812FB">
              <w:rPr>
                <w:i/>
                <w:iCs/>
              </w:rPr>
              <w:t>Down Syndrome and Increased Risk for Alzheimer’s</w:t>
            </w:r>
          </w:p>
          <w:p w14:paraId="69B0A186" w14:textId="074BCD33" w:rsidR="00D812FB" w:rsidRPr="00D812FB" w:rsidRDefault="00D812FB" w:rsidP="00D812FB">
            <w:pPr>
              <w:pStyle w:val="ListParagraph"/>
              <w:ind w:left="360"/>
            </w:pPr>
            <w:r w:rsidRPr="00D812FB">
              <w:t xml:space="preserve">Adults with </w:t>
            </w:r>
            <w:hyperlink r:id="rId82" w:history="1">
              <w:r w:rsidRPr="00D812FB">
                <w:rPr>
                  <w:rStyle w:val="Hyperlink"/>
                </w:rPr>
                <w:t>Down syndrome</w:t>
              </w:r>
            </w:hyperlink>
            <w:r w:rsidRPr="00D812FB">
              <w:t xml:space="preserve"> are living longer lives with increased well-being. In 2020, life expectancy in the United States was age 60, representing an increase of 35 years when compared to 1983.</w:t>
            </w:r>
          </w:p>
          <w:p w14:paraId="3831837F" w14:textId="020BC9AA" w:rsidR="00D812FB" w:rsidRPr="00D812FB" w:rsidRDefault="00D812FB" w:rsidP="00D812FB">
            <w:pPr>
              <w:pStyle w:val="ListParagraph"/>
              <w:ind w:left="360"/>
            </w:pPr>
            <w:r w:rsidRPr="00D812FB">
              <w:t>As with all adults, advancing age increases the chances a person with Down syndrome will develop Alzheimer’s disease. According to the National Down Syndrome Society, about 30% of people with Down Syndrome who are in their 50s have Alzheimer’s disease. About 50% of people with Down syndrome in their 60s have Alzheimer’s disease.</w:t>
            </w:r>
          </w:p>
          <w:p w14:paraId="7FE278F4" w14:textId="3D11C113" w:rsidR="00D812FB" w:rsidRPr="00D812FB" w:rsidRDefault="001F3D1D" w:rsidP="00D812FB">
            <w:pPr>
              <w:pStyle w:val="ListParagraph"/>
              <w:ind w:left="360"/>
            </w:pPr>
            <w:hyperlink r:id="rId83" w:history="1">
              <w:r w:rsidR="006F64C1" w:rsidRPr="002C64EE">
                <w:rPr>
                  <w:rStyle w:val="Hyperlink"/>
                </w:rPr>
                <w:t>https://tinyurl.com/CDCDownSyndromeAlzheimers</w:t>
              </w:r>
            </w:hyperlink>
            <w:r w:rsidR="006F64C1">
              <w:t xml:space="preserve"> </w:t>
            </w:r>
          </w:p>
        </w:tc>
      </w:tr>
      <w:tr w:rsidR="0055583C" w14:paraId="429C8A4D" w14:textId="77777777" w:rsidTr="00EB0CFF">
        <w:tc>
          <w:tcPr>
            <w:tcW w:w="2965" w:type="dxa"/>
          </w:tcPr>
          <w:p w14:paraId="1E0DB377" w14:textId="0D83A04D" w:rsidR="0055583C" w:rsidRDefault="0055583C" w:rsidP="0055583C">
            <w:pPr>
              <w:rPr>
                <w:sz w:val="24"/>
                <w:szCs w:val="24"/>
              </w:rPr>
            </w:pPr>
            <w:r>
              <w:rPr>
                <w:sz w:val="24"/>
                <w:szCs w:val="24"/>
              </w:rPr>
              <w:t>Covid-19</w:t>
            </w:r>
          </w:p>
        </w:tc>
        <w:tc>
          <w:tcPr>
            <w:tcW w:w="8051" w:type="dxa"/>
            <w:gridSpan w:val="3"/>
          </w:tcPr>
          <w:p w14:paraId="45C5E3B5" w14:textId="77777777" w:rsidR="00A14E75" w:rsidRDefault="00D00958" w:rsidP="00D00958">
            <w:pPr>
              <w:pStyle w:val="ListParagraph"/>
              <w:numPr>
                <w:ilvl w:val="0"/>
                <w:numId w:val="3"/>
              </w:numPr>
              <w:rPr>
                <w:b/>
                <w:bCs/>
              </w:rPr>
            </w:pPr>
            <w:r>
              <w:rPr>
                <w:b/>
                <w:bCs/>
              </w:rPr>
              <w:t>*New York Times</w:t>
            </w:r>
          </w:p>
          <w:p w14:paraId="352C6C99" w14:textId="37F5C9B4" w:rsidR="00D00958" w:rsidRDefault="00D00958" w:rsidP="00D00958">
            <w:pPr>
              <w:pStyle w:val="ListParagraph"/>
              <w:ind w:left="360"/>
            </w:pPr>
            <w:r>
              <w:t>December 4, 2021</w:t>
            </w:r>
          </w:p>
          <w:p w14:paraId="6B47BD54" w14:textId="67CF6498" w:rsidR="00FC2764" w:rsidRDefault="00FC2764" w:rsidP="00D00958">
            <w:pPr>
              <w:pStyle w:val="ListParagraph"/>
              <w:ind w:left="360"/>
              <w:rPr>
                <w:i/>
                <w:iCs/>
              </w:rPr>
            </w:pPr>
            <w:r w:rsidRPr="00FC2764">
              <w:rPr>
                <w:i/>
                <w:iCs/>
              </w:rPr>
              <w:t>Vaccine demand grows in the U.S. and so do wait times.</w:t>
            </w:r>
          </w:p>
          <w:p w14:paraId="35F2007E" w14:textId="77777777" w:rsidR="00FC2764" w:rsidRPr="00FC2764" w:rsidRDefault="00FC2764" w:rsidP="00FC2764">
            <w:pPr>
              <w:pStyle w:val="ListParagraph"/>
              <w:ind w:left="360"/>
            </w:pPr>
            <w:r w:rsidRPr="00FC2764">
              <w:t>Many vaccination clinics and local officials are reporting long lines and delays in booking vaccination appointments recently, the product of expanded eligibility on booster shots and fears of the Omicron variant, experts said.</w:t>
            </w:r>
          </w:p>
          <w:p w14:paraId="2009B279" w14:textId="77777777" w:rsidR="00FC2764" w:rsidRPr="00FC2764" w:rsidRDefault="00FC2764" w:rsidP="00FC2764">
            <w:pPr>
              <w:pStyle w:val="ListParagraph"/>
              <w:ind w:left="360"/>
            </w:pPr>
            <w:r w:rsidRPr="00FC2764">
              <w:t>The stresses on the U.S. vaccination program are also worsened by the broader labor shortage that is affecting many sectors, including health care.</w:t>
            </w:r>
          </w:p>
          <w:p w14:paraId="370A2905" w14:textId="77777777" w:rsidR="00D00958" w:rsidRDefault="001F3D1D" w:rsidP="00D00958">
            <w:pPr>
              <w:pStyle w:val="ListParagraph"/>
              <w:ind w:left="360"/>
            </w:pPr>
            <w:hyperlink r:id="rId84" w:history="1">
              <w:r w:rsidR="00FC2764" w:rsidRPr="008D33E2">
                <w:rPr>
                  <w:rStyle w:val="Hyperlink"/>
                </w:rPr>
                <w:t>https://tinyurl.com/DemandGrows</w:t>
              </w:r>
            </w:hyperlink>
            <w:r w:rsidR="00FC2764">
              <w:t xml:space="preserve"> </w:t>
            </w:r>
          </w:p>
          <w:p w14:paraId="1728E19E" w14:textId="77777777" w:rsidR="0061228A" w:rsidRDefault="0061228A" w:rsidP="0061228A">
            <w:pPr>
              <w:pStyle w:val="ListParagraph"/>
              <w:numPr>
                <w:ilvl w:val="0"/>
                <w:numId w:val="3"/>
              </w:numPr>
              <w:rPr>
                <w:b/>
                <w:bCs/>
              </w:rPr>
            </w:pPr>
            <w:r>
              <w:rPr>
                <w:b/>
                <w:bCs/>
              </w:rPr>
              <w:t>*New York Times</w:t>
            </w:r>
          </w:p>
          <w:p w14:paraId="5A5EEBEE" w14:textId="77777777" w:rsidR="0061228A" w:rsidRDefault="0061228A" w:rsidP="0061228A">
            <w:pPr>
              <w:pStyle w:val="ListParagraph"/>
              <w:ind w:left="360"/>
            </w:pPr>
            <w:r>
              <w:t>December 3, 2021</w:t>
            </w:r>
          </w:p>
          <w:p w14:paraId="6F060AEB" w14:textId="3672E1E1" w:rsidR="0061228A" w:rsidRPr="0061228A" w:rsidRDefault="0061228A" w:rsidP="0061228A">
            <w:pPr>
              <w:pStyle w:val="ListParagraph"/>
              <w:ind w:left="360"/>
              <w:rPr>
                <w:i/>
                <w:iCs/>
              </w:rPr>
            </w:pPr>
            <w:r w:rsidRPr="0061228A">
              <w:rPr>
                <w:i/>
                <w:iCs/>
              </w:rPr>
              <w:t>Cognitive Rehab: One Patient’s Painstaking Path Through Long Covid Therapy</w:t>
            </w:r>
          </w:p>
          <w:p w14:paraId="2967423E" w14:textId="77777777" w:rsidR="0061228A" w:rsidRDefault="0061228A" w:rsidP="0061228A">
            <w:pPr>
              <w:pStyle w:val="ListParagraph"/>
              <w:ind w:left="360"/>
            </w:pPr>
            <w:r w:rsidRPr="0061228A">
              <w:t>Samantha Lewis is relearning some basic aspects of her daily life after struggling with brain fog and other lingering symptoms for more than a year since being infected by the virus.</w:t>
            </w:r>
            <w:r w:rsidR="00D45E05">
              <w:t xml:space="preserve"> . .</w:t>
            </w:r>
          </w:p>
          <w:p w14:paraId="326907EA" w14:textId="77777777" w:rsidR="00D45E05" w:rsidRPr="00D45E05" w:rsidRDefault="00D45E05" w:rsidP="00D45E05">
            <w:pPr>
              <w:pStyle w:val="ListParagraph"/>
              <w:ind w:left="360"/>
            </w:pPr>
            <w:r w:rsidRPr="00D45E05">
              <w:t>Studies estimate that 10 to 30 percent of coronavirus patients may develop long-term symptoms and post-Covid clinics are beginning to characterize the experience.</w:t>
            </w:r>
          </w:p>
          <w:p w14:paraId="02617135" w14:textId="12AF9591" w:rsidR="00D45E05" w:rsidRPr="00D45E05" w:rsidRDefault="001F3D1D" w:rsidP="00D45E05">
            <w:pPr>
              <w:pStyle w:val="ListParagraph"/>
              <w:ind w:left="360"/>
            </w:pPr>
            <w:hyperlink r:id="rId85" w:tgtFrame="_blank" w:history="1">
              <w:r w:rsidR="00D45E05" w:rsidRPr="00D45E05">
                <w:rPr>
                  <w:rStyle w:val="Hyperlink"/>
                </w:rPr>
                <w:t>One year after infection</w:t>
              </w:r>
            </w:hyperlink>
            <w:r w:rsidR="00D45E05" w:rsidRPr="00D45E05">
              <w:t xml:space="preserve">, 63 percent of 156 patients at Mount Sinai Health System’s post-Covid program reported cognitive problems like trouble with short-term memory and planning. Most reported ongoing brain fog, dizziness, </w:t>
            </w:r>
            <w:r w:rsidR="00FC3370" w:rsidRPr="00D45E05">
              <w:t>headaches,</w:t>
            </w:r>
            <w:r w:rsidR="00D45E05" w:rsidRPr="00D45E05">
              <w:t xml:space="preserve"> or fatigue, and many reported labored breathing or palpitations. Nearly half of 102 patients had stopped working full time.</w:t>
            </w:r>
          </w:p>
          <w:p w14:paraId="0EAA9ED8" w14:textId="4B5C3F37" w:rsidR="00D45E05" w:rsidRPr="0061228A" w:rsidRDefault="001F3D1D" w:rsidP="0061228A">
            <w:pPr>
              <w:pStyle w:val="ListParagraph"/>
              <w:ind w:left="360"/>
            </w:pPr>
            <w:hyperlink r:id="rId86" w:history="1">
              <w:r w:rsidR="00D45E05" w:rsidRPr="002C64EE">
                <w:rPr>
                  <w:rStyle w:val="Hyperlink"/>
                </w:rPr>
                <w:t>https://tinyurl.com/CovidRehabCovidTherapy</w:t>
              </w:r>
            </w:hyperlink>
            <w:r w:rsidR="00D45E05">
              <w:t xml:space="preserve"> </w:t>
            </w:r>
          </w:p>
        </w:tc>
      </w:tr>
      <w:tr w:rsidR="009F375A" w14:paraId="64243ED5" w14:textId="77777777" w:rsidTr="00F032F7">
        <w:trPr>
          <w:trHeight w:val="359"/>
        </w:trPr>
        <w:tc>
          <w:tcPr>
            <w:tcW w:w="2965" w:type="dxa"/>
          </w:tcPr>
          <w:p w14:paraId="6435DE6D" w14:textId="212A42A6" w:rsidR="009F375A" w:rsidRDefault="009F375A" w:rsidP="0055583C">
            <w:pPr>
              <w:rPr>
                <w:sz w:val="24"/>
                <w:szCs w:val="24"/>
              </w:rPr>
            </w:pPr>
            <w:r>
              <w:rPr>
                <w:sz w:val="24"/>
                <w:szCs w:val="24"/>
              </w:rPr>
              <w:t>Veteran Services</w:t>
            </w:r>
          </w:p>
        </w:tc>
        <w:tc>
          <w:tcPr>
            <w:tcW w:w="8051" w:type="dxa"/>
            <w:gridSpan w:val="3"/>
          </w:tcPr>
          <w:p w14:paraId="6235105E" w14:textId="77777777" w:rsidR="009F375A" w:rsidRDefault="009F375A" w:rsidP="00BD2FA7">
            <w:pPr>
              <w:pStyle w:val="ListParagraph"/>
              <w:numPr>
                <w:ilvl w:val="0"/>
                <w:numId w:val="3"/>
              </w:numPr>
              <w:spacing w:after="100" w:afterAutospacing="1"/>
              <w:rPr>
                <w:b/>
                <w:bCs/>
                <w:color w:val="000000" w:themeColor="text1"/>
              </w:rPr>
            </w:pPr>
            <w:r>
              <w:rPr>
                <w:b/>
                <w:bCs/>
                <w:color w:val="000000" w:themeColor="text1"/>
              </w:rPr>
              <w:t>*New York Times</w:t>
            </w:r>
          </w:p>
          <w:p w14:paraId="5552EDFA" w14:textId="77777777" w:rsidR="009F375A" w:rsidRDefault="009F375A" w:rsidP="009F375A">
            <w:pPr>
              <w:pStyle w:val="ListParagraph"/>
              <w:spacing w:after="100" w:afterAutospacing="1"/>
              <w:ind w:left="360"/>
              <w:rPr>
                <w:color w:val="000000" w:themeColor="text1"/>
              </w:rPr>
            </w:pPr>
            <w:r>
              <w:rPr>
                <w:color w:val="000000" w:themeColor="text1"/>
              </w:rPr>
              <w:t>December 5, 2021</w:t>
            </w:r>
          </w:p>
          <w:p w14:paraId="30564BB6" w14:textId="77777777" w:rsidR="009F375A" w:rsidRPr="009F375A" w:rsidRDefault="009F375A" w:rsidP="009F375A">
            <w:pPr>
              <w:pStyle w:val="ListParagraph"/>
              <w:spacing w:after="100" w:afterAutospacing="1"/>
              <w:ind w:left="360"/>
              <w:rPr>
                <w:i/>
                <w:iCs/>
                <w:color w:val="000000" w:themeColor="text1"/>
              </w:rPr>
            </w:pPr>
            <w:r w:rsidRPr="009F375A">
              <w:rPr>
                <w:i/>
                <w:iCs/>
                <w:color w:val="000000" w:themeColor="text1"/>
              </w:rPr>
              <w:t>Bob Dole, Old Soldier and Stalwart of the Senate, Dies at 98</w:t>
            </w:r>
          </w:p>
          <w:p w14:paraId="75CECD2A" w14:textId="77777777" w:rsidR="009F375A" w:rsidRDefault="009F375A" w:rsidP="009F375A">
            <w:pPr>
              <w:pStyle w:val="ListParagraph"/>
              <w:spacing w:after="100" w:afterAutospacing="1"/>
              <w:ind w:left="360"/>
              <w:rPr>
                <w:color w:val="000000" w:themeColor="text1"/>
              </w:rPr>
            </w:pPr>
            <w:r w:rsidRPr="009F375A">
              <w:rPr>
                <w:color w:val="000000" w:themeColor="text1"/>
              </w:rPr>
              <w:lastRenderedPageBreak/>
              <w:t>Mr. Dole, a son of the Kansas prairie who was left for dead on a World War II battlefield, became one of the longest-serving Republican leaders.</w:t>
            </w:r>
          </w:p>
          <w:p w14:paraId="4265F8AF" w14:textId="77777777" w:rsidR="009F375A" w:rsidRDefault="00490DAC" w:rsidP="009F375A">
            <w:pPr>
              <w:pStyle w:val="ListParagraph"/>
              <w:spacing w:after="100" w:afterAutospacing="1"/>
              <w:ind w:left="360"/>
              <w:rPr>
                <w:color w:val="000000" w:themeColor="text1"/>
              </w:rPr>
            </w:pPr>
            <w:r w:rsidRPr="00490DAC">
              <w:rPr>
                <w:color w:val="000000" w:themeColor="text1"/>
              </w:rPr>
              <w:t>As the old soldiers of World War II faded away, Mr. Dole, who had been a lieutenant in the Army’s storied 10th Mountain Division and was wounded so severely on a battlefield that he was left for dead, came to personify the resilience of his generation. In his post-political career, he devoted himself to raising money for the World War II Memorial in Washington and spent weekends there welcoming visiting veterans.</w:t>
            </w:r>
          </w:p>
          <w:p w14:paraId="2E215591" w14:textId="720E69FE" w:rsidR="00490DAC" w:rsidRPr="00490DAC" w:rsidRDefault="00490DAC" w:rsidP="00490DAC">
            <w:pPr>
              <w:pStyle w:val="ListParagraph"/>
              <w:ind w:left="360"/>
              <w:rPr>
                <w:color w:val="000000" w:themeColor="text1"/>
              </w:rPr>
            </w:pPr>
            <w:r w:rsidRPr="00490DAC">
              <w:rPr>
                <w:color w:val="000000" w:themeColor="text1"/>
              </w:rPr>
              <w:t xml:space="preserve">As for the war, it </w:t>
            </w:r>
            <w:hyperlink r:id="rId87" w:history="1">
              <w:r w:rsidRPr="00490DAC">
                <w:rPr>
                  <w:rStyle w:val="Hyperlink"/>
                </w:rPr>
                <w:t>changed the course of Mr. Dole’s life</w:t>
              </w:r>
            </w:hyperlink>
            <w:r w:rsidRPr="00490DAC">
              <w:rPr>
                <w:color w:val="000000" w:themeColor="text1"/>
              </w:rPr>
              <w:t xml:space="preserve">. A star athlete who lettered in football, </w:t>
            </w:r>
            <w:r w:rsidR="007A1C61" w:rsidRPr="00490DAC">
              <w:rPr>
                <w:color w:val="000000" w:themeColor="text1"/>
              </w:rPr>
              <w:t>basketball,</w:t>
            </w:r>
            <w:r w:rsidRPr="00490DAC">
              <w:rPr>
                <w:color w:val="000000" w:themeColor="text1"/>
              </w:rPr>
              <w:t xml:space="preserve"> and track and who was voted best looking in his class at Russell High School, he had planned to become a surgeon. Instead, he came home from the war in Europe in a body cast, mostly paralyzed.</w:t>
            </w:r>
          </w:p>
          <w:p w14:paraId="4FDC5F09" w14:textId="77777777" w:rsidR="00490DAC" w:rsidRPr="00490DAC" w:rsidRDefault="00490DAC" w:rsidP="00490DAC">
            <w:pPr>
              <w:pStyle w:val="ListParagraph"/>
              <w:ind w:left="360"/>
              <w:rPr>
                <w:color w:val="000000" w:themeColor="text1"/>
              </w:rPr>
            </w:pPr>
            <w:r w:rsidRPr="00490DAC">
              <w:rPr>
                <w:color w:val="000000" w:themeColor="text1"/>
              </w:rPr>
              <w:t>He spent 39 months convalescing, much of it in surgery — as a patient, not as the surgeon he had hoped to become. Instead, he became a lawyer and a politician, though his injuries kept him from many of the fundamental rituals of politics. His right hand was so damaged that he couldn’t shake hands, and he would clutch a pen in his fist to discourage people from trying.</w:t>
            </w:r>
          </w:p>
          <w:p w14:paraId="39FDCA5B" w14:textId="77777777" w:rsidR="00490DAC" w:rsidRDefault="001F3D1D" w:rsidP="009F375A">
            <w:pPr>
              <w:pStyle w:val="ListParagraph"/>
              <w:spacing w:after="100" w:afterAutospacing="1"/>
              <w:ind w:left="360"/>
              <w:rPr>
                <w:color w:val="000000" w:themeColor="text1"/>
              </w:rPr>
            </w:pPr>
            <w:hyperlink r:id="rId88" w:history="1">
              <w:r w:rsidR="00BE1B4E" w:rsidRPr="008D33E2">
                <w:rPr>
                  <w:rStyle w:val="Hyperlink"/>
                </w:rPr>
                <w:t>https://tinyurl.com/OldSoldierAndStalwart</w:t>
              </w:r>
            </w:hyperlink>
            <w:r w:rsidR="00BE1B4E">
              <w:rPr>
                <w:color w:val="000000" w:themeColor="text1"/>
              </w:rPr>
              <w:t xml:space="preserve"> </w:t>
            </w:r>
          </w:p>
          <w:p w14:paraId="7CCA8CF3" w14:textId="77777777" w:rsidR="002B00D9" w:rsidRDefault="002B00D9" w:rsidP="002B00D9">
            <w:pPr>
              <w:pStyle w:val="ListParagraph"/>
              <w:numPr>
                <w:ilvl w:val="0"/>
                <w:numId w:val="3"/>
              </w:numPr>
              <w:spacing w:after="100" w:afterAutospacing="1"/>
              <w:rPr>
                <w:b/>
                <w:bCs/>
                <w:color w:val="000000" w:themeColor="text1"/>
              </w:rPr>
            </w:pPr>
            <w:r>
              <w:rPr>
                <w:b/>
                <w:bCs/>
                <w:color w:val="000000" w:themeColor="text1"/>
              </w:rPr>
              <w:t>U. S. Department of Veteran Affairs</w:t>
            </w:r>
          </w:p>
          <w:p w14:paraId="0CE16218" w14:textId="77777777" w:rsidR="002B00D9" w:rsidRDefault="002B00D9" w:rsidP="002B00D9">
            <w:pPr>
              <w:pStyle w:val="ListParagraph"/>
              <w:spacing w:after="100" w:afterAutospacing="1"/>
              <w:ind w:left="360"/>
              <w:rPr>
                <w:color w:val="000000" w:themeColor="text1"/>
              </w:rPr>
            </w:pPr>
            <w:r>
              <w:rPr>
                <w:color w:val="000000" w:themeColor="text1"/>
              </w:rPr>
              <w:t>November 30, 2021</w:t>
            </w:r>
          </w:p>
          <w:p w14:paraId="5F666EA5" w14:textId="77777777" w:rsidR="002B00D9" w:rsidRDefault="002B00D9" w:rsidP="002B00D9">
            <w:pPr>
              <w:pStyle w:val="ListParagraph"/>
              <w:spacing w:after="100" w:afterAutospacing="1"/>
              <w:ind w:left="360"/>
              <w:rPr>
                <w:i/>
                <w:iCs/>
                <w:color w:val="000000" w:themeColor="text1"/>
              </w:rPr>
            </w:pPr>
            <w:r w:rsidRPr="002B00D9">
              <w:rPr>
                <w:i/>
                <w:iCs/>
                <w:color w:val="000000" w:themeColor="text1"/>
              </w:rPr>
              <w:t>VA statement on GPO printing and mailing delay</w:t>
            </w:r>
          </w:p>
          <w:p w14:paraId="3BC96240" w14:textId="77777777" w:rsidR="002B00D9" w:rsidRPr="002B00D9" w:rsidRDefault="002B00D9" w:rsidP="002B00D9">
            <w:pPr>
              <w:pStyle w:val="ListParagraph"/>
              <w:spacing w:after="100" w:afterAutospacing="1"/>
              <w:ind w:left="360"/>
              <w:rPr>
                <w:color w:val="000000" w:themeColor="text1"/>
              </w:rPr>
            </w:pPr>
            <w:r w:rsidRPr="002B00D9">
              <w:rPr>
                <w:color w:val="000000" w:themeColor="text1"/>
              </w:rPr>
              <w:t>Due to supply chain and staffing shortages, the vendor contracted by the Government Publishing Office to provide printing services for the Department of Veterans Affairs is experiencing delays in printing and mailing notification letters to Veterans and claimants. The disruption may impact the ability of some claimants to meet required deadlines via written correspondence with VA.</w:t>
            </w:r>
          </w:p>
          <w:p w14:paraId="09C58F7F" w14:textId="7FD676BF" w:rsidR="002B00D9" w:rsidRDefault="002B00D9" w:rsidP="002B00D9">
            <w:pPr>
              <w:pStyle w:val="ListParagraph"/>
              <w:spacing w:after="100" w:afterAutospacing="1"/>
              <w:ind w:left="360"/>
              <w:rPr>
                <w:color w:val="000000" w:themeColor="text1"/>
              </w:rPr>
            </w:pPr>
            <w:r w:rsidRPr="002B00D9">
              <w:rPr>
                <w:color w:val="000000" w:themeColor="text1"/>
              </w:rPr>
              <w:t xml:space="preserve">In response to the mailing delays and to protect the best interest of claimants, the Veterans Benefits Administration is extending their response period by 90-calendar days for claimants with letters dated between July 13, </w:t>
            </w:r>
            <w:r w:rsidR="00FC3370" w:rsidRPr="002B00D9">
              <w:rPr>
                <w:color w:val="000000" w:themeColor="text1"/>
              </w:rPr>
              <w:t>2021,</w:t>
            </w:r>
            <w:r w:rsidRPr="002B00D9">
              <w:rPr>
                <w:color w:val="000000" w:themeColor="text1"/>
              </w:rPr>
              <w:t xml:space="preserve"> and Dec. 31, 2021.</w:t>
            </w:r>
          </w:p>
          <w:p w14:paraId="01A2F882" w14:textId="01510DC6" w:rsidR="002B00D9" w:rsidRPr="002B00D9" w:rsidRDefault="001F3D1D" w:rsidP="002B00D9">
            <w:pPr>
              <w:pStyle w:val="ListParagraph"/>
              <w:spacing w:after="100" w:afterAutospacing="1"/>
              <w:ind w:left="360"/>
              <w:rPr>
                <w:color w:val="000000" w:themeColor="text1"/>
              </w:rPr>
            </w:pPr>
            <w:hyperlink r:id="rId89" w:history="1">
              <w:r w:rsidR="003F200D" w:rsidRPr="002C64EE">
                <w:rPr>
                  <w:rStyle w:val="Hyperlink"/>
                </w:rPr>
                <w:t>https://tinyurl.com/GPOPrintingDelay</w:t>
              </w:r>
            </w:hyperlink>
            <w:r w:rsidR="003F200D">
              <w:rPr>
                <w:color w:val="000000" w:themeColor="text1"/>
              </w:rPr>
              <w:t xml:space="preserve"> </w:t>
            </w:r>
          </w:p>
        </w:tc>
      </w:tr>
      <w:tr w:rsidR="00C72ADF" w14:paraId="754D5316" w14:textId="77777777" w:rsidTr="00F032F7">
        <w:trPr>
          <w:trHeight w:val="359"/>
        </w:trPr>
        <w:tc>
          <w:tcPr>
            <w:tcW w:w="2965" w:type="dxa"/>
          </w:tcPr>
          <w:p w14:paraId="14D01AE5" w14:textId="77777777" w:rsidR="00C72ADF" w:rsidRDefault="00C72ADF" w:rsidP="0055583C">
            <w:pPr>
              <w:rPr>
                <w:sz w:val="24"/>
                <w:szCs w:val="24"/>
              </w:rPr>
            </w:pPr>
            <w:r>
              <w:rPr>
                <w:sz w:val="24"/>
                <w:szCs w:val="24"/>
              </w:rPr>
              <w:lastRenderedPageBreak/>
              <w:t>Loneliness / Isolation</w:t>
            </w:r>
          </w:p>
          <w:p w14:paraId="4F9150D0" w14:textId="71DBB588" w:rsidR="00C72ADF" w:rsidRDefault="00C72ADF" w:rsidP="0055583C">
            <w:pPr>
              <w:rPr>
                <w:sz w:val="24"/>
                <w:szCs w:val="24"/>
              </w:rPr>
            </w:pPr>
          </w:p>
        </w:tc>
        <w:tc>
          <w:tcPr>
            <w:tcW w:w="8051" w:type="dxa"/>
            <w:gridSpan w:val="3"/>
          </w:tcPr>
          <w:p w14:paraId="12833B0D" w14:textId="77777777" w:rsidR="00C72ADF" w:rsidRDefault="00C72ADF" w:rsidP="00BD2FA7">
            <w:pPr>
              <w:pStyle w:val="ListParagraph"/>
              <w:numPr>
                <w:ilvl w:val="0"/>
                <w:numId w:val="3"/>
              </w:numPr>
              <w:spacing w:after="100" w:afterAutospacing="1"/>
              <w:rPr>
                <w:b/>
                <w:bCs/>
                <w:color w:val="000000" w:themeColor="text1"/>
              </w:rPr>
            </w:pPr>
            <w:r>
              <w:rPr>
                <w:b/>
                <w:bCs/>
                <w:color w:val="000000" w:themeColor="text1"/>
              </w:rPr>
              <w:t>*Washington Post</w:t>
            </w:r>
          </w:p>
          <w:p w14:paraId="2C83B23C" w14:textId="77777777" w:rsidR="00C72ADF" w:rsidRDefault="00C72ADF" w:rsidP="00C72ADF">
            <w:pPr>
              <w:pStyle w:val="ListParagraph"/>
              <w:spacing w:after="100" w:afterAutospacing="1"/>
              <w:ind w:left="360"/>
              <w:rPr>
                <w:color w:val="000000" w:themeColor="text1"/>
              </w:rPr>
            </w:pPr>
            <w:r>
              <w:rPr>
                <w:color w:val="000000" w:themeColor="text1"/>
              </w:rPr>
              <w:t>December 3, 2021</w:t>
            </w:r>
          </w:p>
          <w:p w14:paraId="56DC4A9E" w14:textId="77777777" w:rsidR="00C72ADF" w:rsidRDefault="00C72ADF" w:rsidP="00C72ADF">
            <w:pPr>
              <w:pStyle w:val="ListParagraph"/>
              <w:spacing w:after="100" w:afterAutospacing="1"/>
              <w:ind w:left="360"/>
              <w:rPr>
                <w:i/>
                <w:iCs/>
                <w:color w:val="000000" w:themeColor="text1"/>
              </w:rPr>
            </w:pPr>
            <w:r w:rsidRPr="00C72ADF">
              <w:rPr>
                <w:i/>
                <w:iCs/>
                <w:color w:val="000000" w:themeColor="text1"/>
              </w:rPr>
              <w:t>How technology can help seniors beat loneliness and isolation</w:t>
            </w:r>
          </w:p>
          <w:p w14:paraId="30FF0083" w14:textId="77777777" w:rsidR="00C72ADF" w:rsidRDefault="001F3D1D" w:rsidP="00C72ADF">
            <w:pPr>
              <w:pStyle w:val="ListParagraph"/>
              <w:spacing w:after="100" w:afterAutospacing="1"/>
              <w:ind w:left="360"/>
              <w:rPr>
                <w:color w:val="000000" w:themeColor="text1"/>
              </w:rPr>
            </w:pPr>
            <w:hyperlink r:id="rId90" w:history="1">
              <w:r w:rsidR="00C72ADF" w:rsidRPr="00C72ADF">
                <w:rPr>
                  <w:rStyle w:val="Hyperlink"/>
                </w:rPr>
                <w:t>Papa</w:t>
              </w:r>
            </w:hyperlink>
            <w:r w:rsidR="00C72ADF" w:rsidRPr="00C72ADF">
              <w:rPr>
                <w:color w:val="000000" w:themeColor="text1"/>
              </w:rPr>
              <w:t xml:space="preserve"> is one of a growing number of tech approaches to the problem of societal isolation among seniors, </w:t>
            </w:r>
            <w:hyperlink r:id="rId91" w:tgtFrame="_blank" w:history="1">
              <w:r w:rsidR="00C72ADF" w:rsidRPr="00C72ADF">
                <w:rPr>
                  <w:rStyle w:val="Hyperlink"/>
                </w:rPr>
                <w:t>which has been exacerbated by the pandemic</w:t>
              </w:r>
            </w:hyperlink>
            <w:r w:rsidR="00C72ADF" w:rsidRPr="00C72ADF">
              <w:rPr>
                <w:color w:val="000000" w:themeColor="text1"/>
              </w:rPr>
              <w:t xml:space="preserve">. Some of these services focus especially on deepening social connections between the generations — relationships that </w:t>
            </w:r>
            <w:hyperlink r:id="rId92" w:history="1">
              <w:r w:rsidR="00C72ADF" w:rsidRPr="00C72ADF">
                <w:rPr>
                  <w:rStyle w:val="Hyperlink"/>
                </w:rPr>
                <w:t>support</w:t>
              </w:r>
            </w:hyperlink>
            <w:r w:rsidR="00C72ADF" w:rsidRPr="00C72ADF">
              <w:rPr>
                <w:color w:val="000000" w:themeColor="text1"/>
              </w:rPr>
              <w:t xml:space="preserve"> the health of older and younger people alike.</w:t>
            </w:r>
            <w:r w:rsidR="00C72ADF">
              <w:rPr>
                <w:color w:val="000000" w:themeColor="text1"/>
              </w:rPr>
              <w:t xml:space="preserve"> . . </w:t>
            </w:r>
            <w:r w:rsidR="00C72ADF" w:rsidRPr="00C72ADF">
              <w:rPr>
                <w:color w:val="000000" w:themeColor="text1"/>
              </w:rPr>
              <w:t xml:space="preserve">Other platforms aim for similar, in-person connections. </w:t>
            </w:r>
            <w:hyperlink r:id="rId93" w:history="1">
              <w:r w:rsidR="00C72ADF" w:rsidRPr="00C72ADF">
                <w:rPr>
                  <w:rStyle w:val="Hyperlink"/>
                </w:rPr>
                <w:t>Generation Tech</w:t>
              </w:r>
            </w:hyperlink>
            <w:r w:rsidR="00C72ADF" w:rsidRPr="00C72ADF">
              <w:rPr>
                <w:color w:val="000000" w:themeColor="text1"/>
              </w:rPr>
              <w:t xml:space="preserve"> unites teens with seniors for technology training. And </w:t>
            </w:r>
            <w:hyperlink r:id="rId94" w:history="1">
              <w:r w:rsidR="00C72ADF" w:rsidRPr="00C72ADF">
                <w:rPr>
                  <w:rStyle w:val="Hyperlink"/>
                </w:rPr>
                <w:t>Mon Ami</w:t>
              </w:r>
            </w:hyperlink>
            <w:r w:rsidR="00C72ADF" w:rsidRPr="00C72ADF">
              <w:rPr>
                <w:color w:val="000000" w:themeColor="text1"/>
              </w:rPr>
              <w:t xml:space="preserve">, which provides case management software for aging and disability service providers, has an </w:t>
            </w:r>
            <w:hyperlink r:id="rId95" w:history="1">
              <w:r w:rsidR="00C72ADF" w:rsidRPr="00C72ADF">
                <w:rPr>
                  <w:rStyle w:val="Hyperlink"/>
                </w:rPr>
                <w:t>app</w:t>
              </w:r>
            </w:hyperlink>
            <w:r w:rsidR="00C72ADF" w:rsidRPr="00C72ADF">
              <w:rPr>
                <w:color w:val="000000" w:themeColor="text1"/>
              </w:rPr>
              <w:t xml:space="preserve"> that connects isolated older people with college-age volunteers.</w:t>
            </w:r>
          </w:p>
          <w:p w14:paraId="14D61E19" w14:textId="309BFC78" w:rsidR="00C72ADF" w:rsidRPr="00C72ADF" w:rsidRDefault="001F3D1D" w:rsidP="00C72ADF">
            <w:pPr>
              <w:pStyle w:val="ListParagraph"/>
              <w:spacing w:after="100" w:afterAutospacing="1"/>
              <w:ind w:left="360"/>
              <w:rPr>
                <w:color w:val="000000" w:themeColor="text1"/>
              </w:rPr>
            </w:pPr>
            <w:hyperlink r:id="rId96" w:history="1">
              <w:r w:rsidR="00271308" w:rsidRPr="002C64EE">
                <w:rPr>
                  <w:rStyle w:val="Hyperlink"/>
                </w:rPr>
                <w:t>https://tinyurl.com/TechnologyIsolationLoneliness</w:t>
              </w:r>
            </w:hyperlink>
            <w:r w:rsidR="00271308">
              <w:rPr>
                <w:color w:val="000000" w:themeColor="text1"/>
              </w:rPr>
              <w:t xml:space="preserve"> </w:t>
            </w:r>
          </w:p>
        </w:tc>
      </w:tr>
      <w:tr w:rsidR="00D5463C" w14:paraId="15B41B4D" w14:textId="77777777" w:rsidTr="00F032F7">
        <w:trPr>
          <w:trHeight w:val="359"/>
        </w:trPr>
        <w:tc>
          <w:tcPr>
            <w:tcW w:w="2965" w:type="dxa"/>
          </w:tcPr>
          <w:p w14:paraId="60D03A8F" w14:textId="47862760" w:rsidR="00D5463C" w:rsidRDefault="00D5463C" w:rsidP="0055583C">
            <w:pPr>
              <w:rPr>
                <w:sz w:val="24"/>
                <w:szCs w:val="24"/>
              </w:rPr>
            </w:pPr>
            <w:r>
              <w:rPr>
                <w:sz w:val="24"/>
                <w:szCs w:val="24"/>
              </w:rPr>
              <w:t>Disability</w:t>
            </w:r>
          </w:p>
        </w:tc>
        <w:tc>
          <w:tcPr>
            <w:tcW w:w="8051" w:type="dxa"/>
            <w:gridSpan w:val="3"/>
          </w:tcPr>
          <w:p w14:paraId="2CD9D1A2" w14:textId="77777777" w:rsidR="006C4267" w:rsidRDefault="00BD2FA7" w:rsidP="00BD2FA7">
            <w:pPr>
              <w:pStyle w:val="ListParagraph"/>
              <w:numPr>
                <w:ilvl w:val="0"/>
                <w:numId w:val="3"/>
              </w:numPr>
              <w:spacing w:after="100" w:afterAutospacing="1"/>
              <w:rPr>
                <w:b/>
                <w:bCs/>
                <w:color w:val="000000" w:themeColor="text1"/>
              </w:rPr>
            </w:pPr>
            <w:r>
              <w:rPr>
                <w:b/>
                <w:bCs/>
                <w:color w:val="000000" w:themeColor="text1"/>
              </w:rPr>
              <w:t>Access Living</w:t>
            </w:r>
          </w:p>
          <w:p w14:paraId="253C824B" w14:textId="77777777" w:rsidR="00BD2FA7" w:rsidRDefault="00BD2FA7" w:rsidP="00BD2FA7">
            <w:pPr>
              <w:pStyle w:val="ListParagraph"/>
              <w:spacing w:after="100" w:afterAutospacing="1"/>
              <w:ind w:left="360"/>
              <w:rPr>
                <w:color w:val="000000" w:themeColor="text1"/>
              </w:rPr>
            </w:pPr>
            <w:r>
              <w:rPr>
                <w:color w:val="000000" w:themeColor="text1"/>
              </w:rPr>
              <w:t>December 5, 2021</w:t>
            </w:r>
          </w:p>
          <w:p w14:paraId="76EBB358" w14:textId="77777777" w:rsidR="00BD2FA7" w:rsidRDefault="00BD2FA7" w:rsidP="00BD2FA7">
            <w:pPr>
              <w:pStyle w:val="ListParagraph"/>
              <w:spacing w:after="100" w:afterAutospacing="1"/>
              <w:ind w:left="360"/>
              <w:rPr>
                <w:i/>
                <w:iCs/>
                <w:color w:val="000000" w:themeColor="text1"/>
              </w:rPr>
            </w:pPr>
            <w:r w:rsidRPr="00BD2FA7">
              <w:rPr>
                <w:i/>
                <w:iCs/>
                <w:color w:val="000000" w:themeColor="text1"/>
              </w:rPr>
              <w:t>Access Living Mourns the Death of Bob Dole</w:t>
            </w:r>
          </w:p>
          <w:p w14:paraId="2EA2327F" w14:textId="77777777" w:rsidR="003C7487" w:rsidRDefault="003C7487" w:rsidP="00BD2FA7">
            <w:pPr>
              <w:pStyle w:val="ListParagraph"/>
              <w:spacing w:after="100" w:afterAutospacing="1"/>
              <w:ind w:left="360"/>
              <w:rPr>
                <w:color w:val="000000" w:themeColor="text1"/>
              </w:rPr>
            </w:pPr>
            <w:r w:rsidRPr="003C7487">
              <w:rPr>
                <w:color w:val="000000" w:themeColor="text1"/>
              </w:rPr>
              <w:t>Access Living join</w:t>
            </w:r>
            <w:r>
              <w:rPr>
                <w:color w:val="000000" w:themeColor="text1"/>
              </w:rPr>
              <w:t>ed</w:t>
            </w:r>
            <w:r w:rsidRPr="003C7487">
              <w:rPr>
                <w:color w:val="000000" w:themeColor="text1"/>
              </w:rPr>
              <w:t xml:space="preserve"> many in the disability community in mourning the death of former United States Senator Bob Dole, who was a fierce advocate and political ally for people with disabilities, among his many other accomplishments.</w:t>
            </w:r>
          </w:p>
          <w:p w14:paraId="31F56F1D" w14:textId="77777777" w:rsidR="003C7487" w:rsidRDefault="001F3D1D" w:rsidP="00BD2FA7">
            <w:pPr>
              <w:pStyle w:val="ListParagraph"/>
              <w:spacing w:after="100" w:afterAutospacing="1"/>
              <w:ind w:left="360"/>
              <w:rPr>
                <w:color w:val="000000" w:themeColor="text1"/>
              </w:rPr>
            </w:pPr>
            <w:hyperlink r:id="rId97" w:history="1">
              <w:r w:rsidR="003C7487" w:rsidRPr="008D33E2">
                <w:rPr>
                  <w:rStyle w:val="Hyperlink"/>
                </w:rPr>
                <w:t>https://tinyurl.com/AccessLivingBobDole</w:t>
              </w:r>
            </w:hyperlink>
            <w:r w:rsidR="003C7487">
              <w:rPr>
                <w:color w:val="000000" w:themeColor="text1"/>
              </w:rPr>
              <w:t xml:space="preserve"> </w:t>
            </w:r>
          </w:p>
          <w:p w14:paraId="48A3FE33" w14:textId="4225CA0E" w:rsidR="00530B79" w:rsidRDefault="00530B79" w:rsidP="00530B79">
            <w:pPr>
              <w:pStyle w:val="ListParagraph"/>
              <w:numPr>
                <w:ilvl w:val="0"/>
                <w:numId w:val="3"/>
              </w:numPr>
              <w:spacing w:after="100" w:afterAutospacing="1" w:line="259" w:lineRule="auto"/>
              <w:rPr>
                <w:b/>
                <w:bCs/>
                <w:color w:val="000000" w:themeColor="text1"/>
              </w:rPr>
            </w:pPr>
            <w:r>
              <w:rPr>
                <w:b/>
                <w:bCs/>
                <w:color w:val="000000" w:themeColor="text1"/>
              </w:rPr>
              <w:t>Centers for Disease Control and Prevention</w:t>
            </w:r>
          </w:p>
          <w:p w14:paraId="565BC68A" w14:textId="77777777" w:rsidR="00530B79" w:rsidRDefault="00530B79" w:rsidP="00530B79">
            <w:pPr>
              <w:pStyle w:val="ListParagraph"/>
              <w:spacing w:after="100" w:afterAutospacing="1"/>
              <w:ind w:left="360"/>
              <w:rPr>
                <w:color w:val="000000" w:themeColor="text1"/>
              </w:rPr>
            </w:pPr>
            <w:r>
              <w:rPr>
                <w:color w:val="000000" w:themeColor="text1"/>
              </w:rPr>
              <w:lastRenderedPageBreak/>
              <w:t>October 8, 2021</w:t>
            </w:r>
          </w:p>
          <w:p w14:paraId="19DC7813" w14:textId="77777777" w:rsidR="00530B79" w:rsidRDefault="00530B79" w:rsidP="00530B79">
            <w:pPr>
              <w:pStyle w:val="ListParagraph"/>
              <w:spacing w:after="100" w:afterAutospacing="1"/>
              <w:ind w:left="360"/>
              <w:rPr>
                <w:i/>
                <w:iCs/>
                <w:color w:val="000000" w:themeColor="text1"/>
              </w:rPr>
            </w:pPr>
            <w:r w:rsidRPr="006F64C1">
              <w:rPr>
                <w:i/>
                <w:iCs/>
                <w:color w:val="000000" w:themeColor="text1"/>
              </w:rPr>
              <w:t>Prevalence of Arthritis and Arthritis-Attributable Activity Limitation — United States, 2016–2018</w:t>
            </w:r>
          </w:p>
          <w:p w14:paraId="39F71F82" w14:textId="77777777" w:rsidR="00530B79" w:rsidRPr="006F64C1" w:rsidRDefault="00530B79" w:rsidP="00530B79">
            <w:pPr>
              <w:pStyle w:val="ListParagraph"/>
              <w:ind w:left="360"/>
              <w:rPr>
                <w:color w:val="000000" w:themeColor="text1"/>
              </w:rPr>
            </w:pPr>
            <w:r w:rsidRPr="006F64C1">
              <w:rPr>
                <w:color w:val="000000" w:themeColor="text1"/>
              </w:rPr>
              <w:t>Arthritis is a leading cause of disability among U.S. adults. Arthritis‐attributable medical care expenditures and earnings losses were responsible for &gt;$300 billion direct and indirect annual costs in 2013.</w:t>
            </w:r>
          </w:p>
          <w:p w14:paraId="58809751" w14:textId="77777777" w:rsidR="00530B79" w:rsidRPr="006F64C1" w:rsidRDefault="00530B79" w:rsidP="00530B79">
            <w:pPr>
              <w:pStyle w:val="ListParagraph"/>
              <w:ind w:left="360"/>
              <w:rPr>
                <w:color w:val="000000" w:themeColor="text1"/>
              </w:rPr>
            </w:pPr>
            <w:r w:rsidRPr="006F64C1">
              <w:rPr>
                <w:color w:val="000000" w:themeColor="text1"/>
              </w:rPr>
              <w:t>National prevalence of arthritis and arthritis-attributable activity limitations (AAAL) continue to increase in absolute number: 58.5 million (23.7%) U.S. adults have arthritis, 25.7 million (43.9%) of whom have AAAL. Both conditions are most prevalent among adults with worse physical and mental health profiles and more social disadvantage.</w:t>
            </w:r>
          </w:p>
          <w:p w14:paraId="2F63760A" w14:textId="5839D724" w:rsidR="00530B79" w:rsidRPr="003C7487" w:rsidRDefault="001F3D1D" w:rsidP="00530B79">
            <w:pPr>
              <w:pStyle w:val="ListParagraph"/>
              <w:spacing w:after="100" w:afterAutospacing="1"/>
              <w:ind w:left="360"/>
              <w:rPr>
                <w:color w:val="000000" w:themeColor="text1"/>
              </w:rPr>
            </w:pPr>
            <w:hyperlink r:id="rId98" w:history="1">
              <w:r w:rsidR="00530B79" w:rsidRPr="002C64EE">
                <w:rPr>
                  <w:rStyle w:val="Hyperlink"/>
                </w:rPr>
                <w:t>https://tinyurl.com/PrevalanceOfArthritis</w:t>
              </w:r>
            </w:hyperlink>
          </w:p>
        </w:tc>
      </w:tr>
      <w:tr w:rsidR="0005570D" w14:paraId="26866D7C" w14:textId="77777777" w:rsidTr="00F032F7">
        <w:trPr>
          <w:trHeight w:val="359"/>
        </w:trPr>
        <w:tc>
          <w:tcPr>
            <w:tcW w:w="2965" w:type="dxa"/>
          </w:tcPr>
          <w:p w14:paraId="5B89FCE1" w14:textId="7A819F4D" w:rsidR="0005570D" w:rsidRDefault="0005570D" w:rsidP="0055583C">
            <w:pPr>
              <w:rPr>
                <w:sz w:val="24"/>
                <w:szCs w:val="24"/>
              </w:rPr>
            </w:pPr>
            <w:r>
              <w:rPr>
                <w:sz w:val="24"/>
                <w:szCs w:val="24"/>
              </w:rPr>
              <w:lastRenderedPageBreak/>
              <w:t>Health Equity</w:t>
            </w:r>
          </w:p>
        </w:tc>
        <w:tc>
          <w:tcPr>
            <w:tcW w:w="8051" w:type="dxa"/>
            <w:gridSpan w:val="3"/>
          </w:tcPr>
          <w:p w14:paraId="65D4A05B" w14:textId="77777777" w:rsidR="0005570D" w:rsidRDefault="0005570D" w:rsidP="009009D5">
            <w:pPr>
              <w:pStyle w:val="ListParagraph"/>
              <w:numPr>
                <w:ilvl w:val="0"/>
                <w:numId w:val="3"/>
              </w:numPr>
              <w:spacing w:after="100" w:afterAutospacing="1"/>
              <w:rPr>
                <w:b/>
                <w:bCs/>
                <w:color w:val="000000" w:themeColor="text1"/>
              </w:rPr>
            </w:pPr>
            <w:r>
              <w:rPr>
                <w:b/>
                <w:bCs/>
                <w:color w:val="000000" w:themeColor="text1"/>
              </w:rPr>
              <w:t>STAT News</w:t>
            </w:r>
          </w:p>
          <w:p w14:paraId="3E818B64" w14:textId="77777777" w:rsidR="0005570D" w:rsidRDefault="0005570D" w:rsidP="0005570D">
            <w:pPr>
              <w:pStyle w:val="ListParagraph"/>
              <w:spacing w:after="100" w:afterAutospacing="1"/>
              <w:ind w:left="360"/>
              <w:rPr>
                <w:color w:val="000000" w:themeColor="text1"/>
              </w:rPr>
            </w:pPr>
            <w:r>
              <w:rPr>
                <w:color w:val="000000" w:themeColor="text1"/>
              </w:rPr>
              <w:t>December 3, 2021</w:t>
            </w:r>
          </w:p>
          <w:p w14:paraId="172A5122" w14:textId="77777777" w:rsidR="0005570D" w:rsidRDefault="0005570D" w:rsidP="0005570D">
            <w:pPr>
              <w:pStyle w:val="ListParagraph"/>
              <w:spacing w:after="100" w:afterAutospacing="1"/>
              <w:ind w:left="360"/>
              <w:rPr>
                <w:i/>
                <w:iCs/>
                <w:color w:val="000000" w:themeColor="text1"/>
              </w:rPr>
            </w:pPr>
            <w:r w:rsidRPr="0005570D">
              <w:rPr>
                <w:i/>
                <w:iCs/>
                <w:color w:val="000000" w:themeColor="text1"/>
              </w:rPr>
              <w:t>In defense of not treating everyone the same</w:t>
            </w:r>
          </w:p>
          <w:p w14:paraId="5A3DFE13" w14:textId="77777777" w:rsidR="0005570D" w:rsidRDefault="0005570D" w:rsidP="0005570D">
            <w:pPr>
              <w:pStyle w:val="ListParagraph"/>
              <w:spacing w:after="100" w:afterAutospacing="1"/>
              <w:ind w:left="360"/>
              <w:rPr>
                <w:color w:val="000000" w:themeColor="text1"/>
              </w:rPr>
            </w:pPr>
            <w:r w:rsidRPr="0005570D">
              <w:rPr>
                <w:color w:val="000000" w:themeColor="text1"/>
              </w:rPr>
              <w:t xml:space="preserve">Let me be clear. Health equity is the ultimate goal. It’s been </w:t>
            </w:r>
            <w:hyperlink r:id="rId99" w:tgtFrame="_blank" w:history="1">
              <w:r w:rsidRPr="0005570D">
                <w:rPr>
                  <w:rStyle w:val="Hyperlink"/>
                </w:rPr>
                <w:t>well argued</w:t>
              </w:r>
            </w:hyperlink>
            <w:r w:rsidRPr="0005570D">
              <w:rPr>
                <w:color w:val="000000" w:themeColor="text1"/>
              </w:rPr>
              <w:t xml:space="preserve"> that the Black community should be treated the same as others. That means Black Americans should be prescribed </w:t>
            </w:r>
            <w:hyperlink r:id="rId100" w:anchor=":~:text=What%E2%80%99s%20more%2C%20a%20meta-analysis%20of%2020%20years%20of,than%20white%20patients%20to%20receive%20any%20pain%20medication." w:tgtFrame="_blank" w:history="1">
              <w:r w:rsidRPr="0005570D">
                <w:rPr>
                  <w:rStyle w:val="Hyperlink"/>
                </w:rPr>
                <w:t>pain medications</w:t>
              </w:r>
            </w:hyperlink>
            <w:r w:rsidRPr="0005570D">
              <w:rPr>
                <w:color w:val="000000" w:themeColor="text1"/>
              </w:rPr>
              <w:t xml:space="preserve"> on par with their white counterparts. Or </w:t>
            </w:r>
            <w:hyperlink r:id="rId101" w:tgtFrame="_blank" w:history="1">
              <w:r w:rsidRPr="0005570D">
                <w:rPr>
                  <w:rStyle w:val="Hyperlink"/>
                </w:rPr>
                <w:t>breast cancer screening guidelines</w:t>
              </w:r>
            </w:hyperlink>
            <w:r w:rsidRPr="0005570D">
              <w:rPr>
                <w:color w:val="000000" w:themeColor="text1"/>
              </w:rPr>
              <w:t xml:space="preserve"> should be the same for all women, despite alarming racial disparities. There are </w:t>
            </w:r>
            <w:hyperlink r:id="rId102" w:tgtFrame="_blank" w:history="1">
              <w:r w:rsidRPr="0005570D">
                <w:rPr>
                  <w:rStyle w:val="Hyperlink"/>
                </w:rPr>
                <w:t>endless reports</w:t>
              </w:r>
            </w:hyperlink>
            <w:r w:rsidRPr="0005570D">
              <w:rPr>
                <w:color w:val="000000" w:themeColor="text1"/>
              </w:rPr>
              <w:t xml:space="preserve"> showing that Black people are not being treated in the same positive manner by providers, and the Covid-19 pandemic has further illuminated issues around access to health care.</w:t>
            </w:r>
          </w:p>
          <w:p w14:paraId="7EC64D8B" w14:textId="77777777" w:rsidR="0005570D" w:rsidRDefault="0005570D" w:rsidP="0005570D">
            <w:pPr>
              <w:pStyle w:val="ListParagraph"/>
              <w:spacing w:after="100" w:afterAutospacing="1"/>
              <w:ind w:left="360"/>
              <w:rPr>
                <w:color w:val="000000" w:themeColor="text1"/>
              </w:rPr>
            </w:pPr>
            <w:r w:rsidRPr="0005570D">
              <w:rPr>
                <w:color w:val="000000" w:themeColor="text1"/>
              </w:rPr>
              <w:t>Yet just as the scales of justice aim to balance truth and fairness in our justice system, our health care system, too, must find the balance between caring for Black Americans in the same way as everyone else while at the same time providing a tailored approach that, just as importantly, does not. This would represent true health equity.</w:t>
            </w:r>
          </w:p>
          <w:p w14:paraId="53731B20" w14:textId="77777777" w:rsidR="0005570D" w:rsidRDefault="0005570D" w:rsidP="0005570D">
            <w:pPr>
              <w:pStyle w:val="ListParagraph"/>
              <w:spacing w:after="100" w:afterAutospacing="1"/>
              <w:ind w:left="360"/>
              <w:rPr>
                <w:color w:val="000000" w:themeColor="text1"/>
              </w:rPr>
            </w:pPr>
            <w:r w:rsidRPr="0005570D">
              <w:rPr>
                <w:color w:val="000000" w:themeColor="text1"/>
              </w:rPr>
              <w:t xml:space="preserve">Many Black people today do not feel heard or understood by their health care providers. They do not feel they have relationships with “the system” </w:t>
            </w:r>
            <w:hyperlink r:id="rId103" w:tgtFrame="_blank" w:history="1">
              <w:r w:rsidRPr="0005570D">
                <w:rPr>
                  <w:rStyle w:val="Hyperlink"/>
                </w:rPr>
                <w:t>based on trust</w:t>
              </w:r>
            </w:hyperlink>
            <w:r w:rsidRPr="0005570D">
              <w:rPr>
                <w:color w:val="000000" w:themeColor="text1"/>
              </w:rPr>
              <w:t>. The onus is on health care leaders to provide a safer and welcoming environment, and the first step is admitting there’s a problem.</w:t>
            </w:r>
          </w:p>
          <w:p w14:paraId="503E9CD1" w14:textId="77777777" w:rsidR="007468F6" w:rsidRPr="007468F6" w:rsidRDefault="007468F6" w:rsidP="007468F6">
            <w:pPr>
              <w:pStyle w:val="ListParagraph"/>
              <w:ind w:left="360"/>
              <w:rPr>
                <w:color w:val="000000" w:themeColor="text1"/>
              </w:rPr>
            </w:pPr>
            <w:r w:rsidRPr="007468F6">
              <w:rPr>
                <w:color w:val="000000" w:themeColor="text1"/>
              </w:rPr>
              <w:t>Advancing health equity requires everyone to commit to the fact that not all hearts, bodies, backgrounds, living conditions, and social statuses are the same. Do Black Americans like me want to see better? We demand better.</w:t>
            </w:r>
          </w:p>
          <w:p w14:paraId="0D12D8F8" w14:textId="77777777" w:rsidR="007468F6" w:rsidRPr="007468F6" w:rsidRDefault="007468F6" w:rsidP="007468F6">
            <w:pPr>
              <w:pStyle w:val="ListParagraph"/>
              <w:ind w:left="360"/>
              <w:rPr>
                <w:color w:val="000000" w:themeColor="text1"/>
              </w:rPr>
            </w:pPr>
            <w:r w:rsidRPr="007468F6">
              <w:rPr>
                <w:color w:val="000000" w:themeColor="text1"/>
              </w:rPr>
              <w:t>Underserved populations like the Black community need to be treated the same in terms of fairness and respect. Yet it is also essential to ensure that this definition of fairness and respect includes treating people as unique individuals where and when it’s most needed. Can health care providers deliver on this? We can, by pushing the boundaries to raise the standard of care for all. Only then will we achieve true health equity.</w:t>
            </w:r>
          </w:p>
          <w:p w14:paraId="57B71AA7" w14:textId="023CD503" w:rsidR="007468F6" w:rsidRPr="0005570D" w:rsidRDefault="001F3D1D" w:rsidP="0005570D">
            <w:pPr>
              <w:pStyle w:val="ListParagraph"/>
              <w:spacing w:after="100" w:afterAutospacing="1"/>
              <w:ind w:left="360"/>
              <w:rPr>
                <w:color w:val="000000" w:themeColor="text1"/>
              </w:rPr>
            </w:pPr>
            <w:hyperlink r:id="rId104" w:history="1">
              <w:r w:rsidR="007468F6" w:rsidRPr="008D33E2">
                <w:rPr>
                  <w:rStyle w:val="Hyperlink"/>
                </w:rPr>
                <w:t>https://tinyurl.com/NotTreatingEveryoneSame</w:t>
              </w:r>
            </w:hyperlink>
            <w:r w:rsidR="007468F6">
              <w:rPr>
                <w:color w:val="000000" w:themeColor="text1"/>
              </w:rPr>
              <w:t xml:space="preserve"> </w:t>
            </w:r>
          </w:p>
        </w:tc>
      </w:tr>
      <w:tr w:rsidR="006A2938" w14:paraId="4CFCA233" w14:textId="77777777" w:rsidTr="00F032F7">
        <w:trPr>
          <w:trHeight w:val="359"/>
        </w:trPr>
        <w:tc>
          <w:tcPr>
            <w:tcW w:w="2965" w:type="dxa"/>
          </w:tcPr>
          <w:p w14:paraId="03F95780" w14:textId="031D873A" w:rsidR="006A2938" w:rsidRDefault="006A2938" w:rsidP="0055583C">
            <w:pPr>
              <w:rPr>
                <w:sz w:val="24"/>
                <w:szCs w:val="24"/>
              </w:rPr>
            </w:pPr>
            <w:r>
              <w:rPr>
                <w:sz w:val="24"/>
                <w:szCs w:val="24"/>
              </w:rPr>
              <w:t>Medical Care</w:t>
            </w:r>
          </w:p>
        </w:tc>
        <w:tc>
          <w:tcPr>
            <w:tcW w:w="8051" w:type="dxa"/>
            <w:gridSpan w:val="3"/>
          </w:tcPr>
          <w:p w14:paraId="44E9C137" w14:textId="77777777" w:rsidR="006A2938" w:rsidRDefault="009009D5" w:rsidP="009009D5">
            <w:pPr>
              <w:pStyle w:val="ListParagraph"/>
              <w:numPr>
                <w:ilvl w:val="0"/>
                <w:numId w:val="3"/>
              </w:numPr>
              <w:spacing w:after="100" w:afterAutospacing="1"/>
              <w:rPr>
                <w:b/>
                <w:bCs/>
                <w:color w:val="000000" w:themeColor="text1"/>
              </w:rPr>
            </w:pPr>
            <w:r>
              <w:rPr>
                <w:b/>
                <w:bCs/>
                <w:color w:val="000000" w:themeColor="text1"/>
              </w:rPr>
              <w:t>*Washington Post</w:t>
            </w:r>
          </w:p>
          <w:p w14:paraId="31781184" w14:textId="77777777" w:rsidR="009009D5" w:rsidRDefault="009009D5" w:rsidP="009009D5">
            <w:pPr>
              <w:pStyle w:val="ListParagraph"/>
              <w:spacing w:after="100" w:afterAutospacing="1"/>
              <w:ind w:left="360"/>
              <w:rPr>
                <w:color w:val="000000" w:themeColor="text1"/>
              </w:rPr>
            </w:pPr>
            <w:r>
              <w:rPr>
                <w:color w:val="000000" w:themeColor="text1"/>
              </w:rPr>
              <w:t>December 4, 2021</w:t>
            </w:r>
          </w:p>
          <w:p w14:paraId="0B9BEC7F" w14:textId="77777777" w:rsidR="009009D5" w:rsidRPr="009009D5" w:rsidRDefault="009009D5" w:rsidP="009009D5">
            <w:pPr>
              <w:pStyle w:val="ListParagraph"/>
              <w:spacing w:after="100" w:afterAutospacing="1"/>
              <w:ind w:left="360"/>
              <w:rPr>
                <w:i/>
                <w:iCs/>
                <w:color w:val="000000" w:themeColor="text1"/>
              </w:rPr>
            </w:pPr>
            <w:r w:rsidRPr="009009D5">
              <w:rPr>
                <w:i/>
                <w:iCs/>
                <w:color w:val="000000" w:themeColor="text1"/>
              </w:rPr>
              <w:t>An expert guide to women’s health screenings at every age</w:t>
            </w:r>
          </w:p>
          <w:p w14:paraId="22BE5CB5" w14:textId="77777777" w:rsidR="009009D5" w:rsidRDefault="009009D5" w:rsidP="009009D5">
            <w:pPr>
              <w:pStyle w:val="ListParagraph"/>
              <w:spacing w:after="100" w:afterAutospacing="1"/>
              <w:ind w:left="360"/>
              <w:rPr>
                <w:color w:val="000000" w:themeColor="text1"/>
              </w:rPr>
            </w:pPr>
            <w:r w:rsidRPr="009009D5">
              <w:rPr>
                <w:color w:val="000000" w:themeColor="text1"/>
              </w:rPr>
              <w:t>Women are disproportionately affected by a slew of health issues, including heart disease and stroke</w:t>
            </w:r>
          </w:p>
          <w:p w14:paraId="756B2F12" w14:textId="7CD619C8" w:rsidR="009009D5" w:rsidRDefault="0040002B" w:rsidP="009009D5">
            <w:pPr>
              <w:pStyle w:val="ListParagraph"/>
              <w:spacing w:after="100" w:afterAutospacing="1"/>
              <w:ind w:left="360"/>
              <w:rPr>
                <w:color w:val="000000" w:themeColor="text1"/>
              </w:rPr>
            </w:pPr>
            <w:r w:rsidRPr="0040002B">
              <w:rPr>
                <w:color w:val="000000" w:themeColor="text1"/>
              </w:rPr>
              <w:t xml:space="preserve">Women are disproportionately affected by a slew of health issues, including heart disease, </w:t>
            </w:r>
            <w:r w:rsidR="007A1C61" w:rsidRPr="0040002B">
              <w:rPr>
                <w:color w:val="000000" w:themeColor="text1"/>
              </w:rPr>
              <w:t>stroke,</w:t>
            </w:r>
            <w:r w:rsidRPr="0040002B">
              <w:rPr>
                <w:color w:val="000000" w:themeColor="text1"/>
              </w:rPr>
              <w:t xml:space="preserve"> and autoimmune disorders. And for </w:t>
            </w:r>
            <w:hyperlink r:id="rId105" w:tgtFrame="_blank" w:history="1">
              <w:r w:rsidRPr="0040002B">
                <w:rPr>
                  <w:rStyle w:val="Hyperlink"/>
                </w:rPr>
                <w:t>women of color</w:t>
              </w:r>
            </w:hyperlink>
            <w:r w:rsidRPr="0040002B">
              <w:rPr>
                <w:color w:val="000000" w:themeColor="text1"/>
              </w:rPr>
              <w:t>, the odds can be far worse, stemming from health disparities such as a lack of access to care and underlying genetic and familial factors.</w:t>
            </w:r>
          </w:p>
          <w:p w14:paraId="70CBCC0D" w14:textId="77777777" w:rsidR="0040002B" w:rsidRDefault="0040002B" w:rsidP="009009D5">
            <w:pPr>
              <w:pStyle w:val="ListParagraph"/>
              <w:spacing w:after="100" w:afterAutospacing="1"/>
              <w:ind w:left="360"/>
              <w:rPr>
                <w:color w:val="000000" w:themeColor="text1"/>
              </w:rPr>
            </w:pPr>
            <w:r w:rsidRPr="0040002B">
              <w:rPr>
                <w:color w:val="000000" w:themeColor="text1"/>
              </w:rPr>
              <w:lastRenderedPageBreak/>
              <w:t>To help guide women through better health maintenance, Clayton and Mary Rosser, director of the Integrated Women’s Health Care Program at Columbia University Irving Medical Center, shared which medical screenings and other lifestyle changes</w:t>
            </w:r>
            <w:r w:rsidRPr="0040002B">
              <w:rPr>
                <w:b/>
                <w:bCs/>
                <w:color w:val="000000" w:themeColor="text1"/>
              </w:rPr>
              <w:t xml:space="preserve"> </w:t>
            </w:r>
            <w:r w:rsidRPr="0040002B">
              <w:rPr>
                <w:color w:val="000000" w:themeColor="text1"/>
              </w:rPr>
              <w:t>everyone should consider as they enter each new decade of their lives.</w:t>
            </w:r>
          </w:p>
          <w:p w14:paraId="0F9E7509" w14:textId="45180238" w:rsidR="006F64C1" w:rsidRPr="006F64C1" w:rsidRDefault="001F3D1D" w:rsidP="006260F4">
            <w:pPr>
              <w:pStyle w:val="ListParagraph"/>
              <w:spacing w:after="100" w:afterAutospacing="1"/>
              <w:ind w:left="360"/>
              <w:rPr>
                <w:color w:val="000000" w:themeColor="text1"/>
              </w:rPr>
            </w:pPr>
            <w:hyperlink r:id="rId106" w:history="1">
              <w:r w:rsidR="0040002B" w:rsidRPr="008D33E2">
                <w:rPr>
                  <w:rStyle w:val="Hyperlink"/>
                </w:rPr>
                <w:t>https://tinyurl.com/WomensHealthScreenings</w:t>
              </w:r>
            </w:hyperlink>
            <w:r w:rsidR="0040002B">
              <w:rPr>
                <w:color w:val="000000" w:themeColor="text1"/>
              </w:rPr>
              <w:t xml:space="preserve"> </w:t>
            </w:r>
          </w:p>
        </w:tc>
      </w:tr>
      <w:tr w:rsidR="0027110F" w14:paraId="1E64E508" w14:textId="77777777" w:rsidTr="00F032F7">
        <w:trPr>
          <w:trHeight w:val="359"/>
        </w:trPr>
        <w:tc>
          <w:tcPr>
            <w:tcW w:w="2965" w:type="dxa"/>
          </w:tcPr>
          <w:p w14:paraId="566434A3" w14:textId="77D16F8A" w:rsidR="0027110F" w:rsidRDefault="0027110F" w:rsidP="0055583C">
            <w:pPr>
              <w:rPr>
                <w:sz w:val="24"/>
                <w:szCs w:val="24"/>
              </w:rPr>
            </w:pPr>
            <w:r>
              <w:rPr>
                <w:sz w:val="24"/>
                <w:szCs w:val="24"/>
              </w:rPr>
              <w:lastRenderedPageBreak/>
              <w:t>End of Life</w:t>
            </w:r>
          </w:p>
        </w:tc>
        <w:tc>
          <w:tcPr>
            <w:tcW w:w="8051" w:type="dxa"/>
            <w:gridSpan w:val="3"/>
          </w:tcPr>
          <w:p w14:paraId="315C0E02" w14:textId="77777777" w:rsidR="0027110F" w:rsidRDefault="0027110F" w:rsidP="0027110F">
            <w:pPr>
              <w:pStyle w:val="ListParagraph"/>
              <w:numPr>
                <w:ilvl w:val="0"/>
                <w:numId w:val="3"/>
              </w:numPr>
              <w:spacing w:after="100" w:afterAutospacing="1"/>
              <w:rPr>
                <w:b/>
                <w:bCs/>
                <w:color w:val="000000" w:themeColor="text1"/>
              </w:rPr>
            </w:pPr>
            <w:r>
              <w:rPr>
                <w:b/>
                <w:bCs/>
                <w:color w:val="000000" w:themeColor="text1"/>
              </w:rPr>
              <w:t>On the Media</w:t>
            </w:r>
          </w:p>
          <w:p w14:paraId="406DBF22" w14:textId="77777777" w:rsidR="0027110F" w:rsidRDefault="0027110F" w:rsidP="0027110F">
            <w:pPr>
              <w:pStyle w:val="ListParagraph"/>
              <w:spacing w:after="100" w:afterAutospacing="1"/>
              <w:ind w:left="360"/>
              <w:rPr>
                <w:color w:val="000000" w:themeColor="text1"/>
              </w:rPr>
            </w:pPr>
            <w:r>
              <w:rPr>
                <w:color w:val="000000" w:themeColor="text1"/>
              </w:rPr>
              <w:t>December 3, 2021</w:t>
            </w:r>
          </w:p>
          <w:p w14:paraId="60B8F257" w14:textId="77777777" w:rsidR="0027110F" w:rsidRPr="0027110F" w:rsidRDefault="0027110F" w:rsidP="0027110F">
            <w:pPr>
              <w:pStyle w:val="ListParagraph"/>
              <w:spacing w:after="100" w:afterAutospacing="1"/>
              <w:ind w:left="360"/>
              <w:rPr>
                <w:i/>
                <w:iCs/>
                <w:color w:val="000000" w:themeColor="text1"/>
              </w:rPr>
            </w:pPr>
            <w:r w:rsidRPr="0027110F">
              <w:rPr>
                <w:i/>
                <w:iCs/>
                <w:color w:val="000000" w:themeColor="text1"/>
              </w:rPr>
              <w:t>On the Right to Die</w:t>
            </w:r>
          </w:p>
          <w:p w14:paraId="28A79F75" w14:textId="77777777" w:rsidR="0027110F" w:rsidRPr="0027110F" w:rsidRDefault="0027110F" w:rsidP="0027110F">
            <w:pPr>
              <w:pStyle w:val="ListParagraph"/>
              <w:ind w:left="360"/>
              <w:rPr>
                <w:color w:val="000000" w:themeColor="text1"/>
              </w:rPr>
            </w:pPr>
            <w:r w:rsidRPr="0027110F">
              <w:rPr>
                <w:color w:val="000000" w:themeColor="text1"/>
              </w:rPr>
              <w:t>Almost 800,000 dead in the United States. That’s the latest COVID figure. Since 2020, we’ve seen a steady trickle of morbid milestones like these in the news. They are one way to measure, and try to understand, the COVID-19 pandemic. In the world of journalism, death is a metric that’s important. It indicates significance, newsworthiness, and tragedy. But death is also an inevitable part of the human experience. This is a fact that journalist </w:t>
            </w:r>
            <w:hyperlink r:id="rId107" w:history="1">
              <w:r w:rsidRPr="0027110F">
                <w:rPr>
                  <w:rStyle w:val="Hyperlink"/>
                </w:rPr>
                <w:t>Katie Engelhart</w:t>
              </w:r>
            </w:hyperlink>
            <w:r w:rsidRPr="0027110F">
              <w:rPr>
                <w:color w:val="000000" w:themeColor="text1"/>
              </w:rPr>
              <w:t> highlights in the title of her new book </w:t>
            </w:r>
            <w:hyperlink r:id="rId108" w:history="1">
              <w:r w:rsidRPr="0027110F">
                <w:rPr>
                  <w:rStyle w:val="Hyperlink"/>
                  <w:i/>
                  <w:iCs/>
                </w:rPr>
                <w:t>The Inevitable: Dispatches on the Right to Die</w:t>
              </w:r>
            </w:hyperlink>
            <w:r w:rsidRPr="0027110F">
              <w:rPr>
                <w:color w:val="000000" w:themeColor="text1"/>
              </w:rPr>
              <w:t>. Brooke Gladstone spoke to Engelhart about the complicated ethics of physician-assisted deaths and the surprising parameters within which people can end their lives.</w:t>
            </w:r>
          </w:p>
          <w:p w14:paraId="5D444055" w14:textId="7C46F775" w:rsidR="0027110F" w:rsidRPr="0027110F" w:rsidRDefault="001F3D1D" w:rsidP="0027110F">
            <w:pPr>
              <w:pStyle w:val="ListParagraph"/>
              <w:spacing w:after="100" w:afterAutospacing="1"/>
              <w:ind w:left="360"/>
              <w:rPr>
                <w:color w:val="000000" w:themeColor="text1"/>
              </w:rPr>
            </w:pPr>
            <w:hyperlink r:id="rId109" w:history="1">
              <w:r w:rsidR="0027110F" w:rsidRPr="002C64EE">
                <w:rPr>
                  <w:rStyle w:val="Hyperlink"/>
                </w:rPr>
                <w:t>https://tinyurl.com/OnTheRightToDie</w:t>
              </w:r>
            </w:hyperlink>
            <w:r w:rsidR="0027110F">
              <w:rPr>
                <w:color w:val="000000" w:themeColor="text1"/>
              </w:rPr>
              <w:t xml:space="preserve"> </w:t>
            </w:r>
          </w:p>
        </w:tc>
      </w:tr>
      <w:tr w:rsidR="0055583C" w14:paraId="45FF60B8" w14:textId="77777777" w:rsidTr="00EB0CFF">
        <w:tc>
          <w:tcPr>
            <w:tcW w:w="2965" w:type="dxa"/>
          </w:tcPr>
          <w:p w14:paraId="0C14E656" w14:textId="77777777" w:rsidR="0055583C" w:rsidRDefault="0055583C" w:rsidP="0055583C">
            <w:pPr>
              <w:rPr>
                <w:sz w:val="24"/>
                <w:szCs w:val="24"/>
              </w:rPr>
            </w:pPr>
            <w:bookmarkStart w:id="1" w:name="_Hlk72661202"/>
          </w:p>
        </w:tc>
        <w:tc>
          <w:tcPr>
            <w:tcW w:w="8051" w:type="dxa"/>
            <w:gridSpan w:val="3"/>
          </w:tcPr>
          <w:p w14:paraId="18D53282" w14:textId="28C3D1FE" w:rsidR="0055583C" w:rsidRPr="0091306F" w:rsidRDefault="0055583C" w:rsidP="0055583C">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55583C" w14:paraId="464E9ED3" w14:textId="77777777" w:rsidTr="00EB0CFF">
        <w:trPr>
          <w:trHeight w:val="260"/>
        </w:trPr>
        <w:tc>
          <w:tcPr>
            <w:tcW w:w="2965" w:type="dxa"/>
          </w:tcPr>
          <w:p w14:paraId="5A0885DF" w14:textId="77777777" w:rsidR="0055583C" w:rsidRDefault="0055583C" w:rsidP="0055583C">
            <w:pPr>
              <w:rPr>
                <w:sz w:val="24"/>
                <w:szCs w:val="24"/>
              </w:rPr>
            </w:pPr>
            <w:r>
              <w:rPr>
                <w:sz w:val="24"/>
                <w:szCs w:val="24"/>
              </w:rPr>
              <w:t>Dignity Alliance Massachusetts Legislative Endorsements</w:t>
            </w:r>
          </w:p>
          <w:p w14:paraId="63DE4329" w14:textId="48615BB8" w:rsidR="0055583C" w:rsidRDefault="0055583C" w:rsidP="0055583C">
            <w:pPr>
              <w:rPr>
                <w:sz w:val="24"/>
                <w:szCs w:val="24"/>
              </w:rPr>
            </w:pPr>
          </w:p>
        </w:tc>
        <w:tc>
          <w:tcPr>
            <w:tcW w:w="8051" w:type="dxa"/>
            <w:gridSpan w:val="3"/>
          </w:tcPr>
          <w:p w14:paraId="25FF62C8" w14:textId="5249A887" w:rsidR="0055583C" w:rsidRDefault="0055583C" w:rsidP="0055583C">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55583C" w:rsidRDefault="001F3D1D" w:rsidP="0055583C">
            <w:pPr>
              <w:pStyle w:val="ListParagraph"/>
              <w:spacing w:before="100" w:beforeAutospacing="1" w:after="100" w:afterAutospacing="1"/>
              <w:ind w:left="0"/>
              <w:rPr>
                <w:bCs/>
              </w:rPr>
            </w:pPr>
            <w:hyperlink r:id="rId110" w:history="1">
              <w:r w:rsidR="0055583C" w:rsidRPr="00354C38">
                <w:rPr>
                  <w:rStyle w:val="Hyperlink"/>
                  <w:bCs/>
                </w:rPr>
                <w:t>https://tinyurl.com/DignityLegislativeEndorsements</w:t>
              </w:r>
            </w:hyperlink>
            <w:r w:rsidR="0055583C">
              <w:rPr>
                <w:bCs/>
              </w:rPr>
              <w:t xml:space="preserve"> </w:t>
            </w:r>
          </w:p>
          <w:p w14:paraId="60C37AE5" w14:textId="7FC75C35" w:rsidR="0055583C" w:rsidRPr="00DC5CA0" w:rsidRDefault="0055583C" w:rsidP="0055583C">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11" w:history="1">
              <w:r w:rsidRPr="00354C38">
                <w:rPr>
                  <w:rStyle w:val="Hyperlink"/>
                  <w:bCs/>
                </w:rPr>
                <w:t>rmoore8473@charter.net</w:t>
              </w:r>
            </w:hyperlink>
            <w:r>
              <w:rPr>
                <w:bCs/>
              </w:rPr>
              <w:t xml:space="preserve">. </w:t>
            </w:r>
          </w:p>
        </w:tc>
      </w:tr>
      <w:tr w:rsidR="000210F4" w14:paraId="3B3C30FF" w14:textId="77777777" w:rsidTr="00EB0CFF">
        <w:trPr>
          <w:trHeight w:val="656"/>
        </w:trPr>
        <w:tc>
          <w:tcPr>
            <w:tcW w:w="2965" w:type="dxa"/>
          </w:tcPr>
          <w:p w14:paraId="6F0C8763" w14:textId="4A5941CF" w:rsidR="000210F4" w:rsidRDefault="000210F4" w:rsidP="0055583C">
            <w:pPr>
              <w:rPr>
                <w:sz w:val="24"/>
                <w:szCs w:val="24"/>
              </w:rPr>
            </w:pPr>
            <w:r>
              <w:rPr>
                <w:sz w:val="24"/>
                <w:szCs w:val="24"/>
              </w:rPr>
              <w:t>Websites</w:t>
            </w:r>
          </w:p>
        </w:tc>
        <w:tc>
          <w:tcPr>
            <w:tcW w:w="8051" w:type="dxa"/>
            <w:gridSpan w:val="3"/>
          </w:tcPr>
          <w:p w14:paraId="337AF5FE" w14:textId="43884F96" w:rsidR="006F64C1" w:rsidRDefault="006F64C1" w:rsidP="00EE294D">
            <w:pPr>
              <w:spacing w:before="100" w:beforeAutospacing="1" w:after="100" w:afterAutospacing="1"/>
              <w:contextualSpacing/>
              <w:rPr>
                <w:b/>
                <w:bCs/>
              </w:rPr>
            </w:pPr>
            <w:r w:rsidRPr="006F64C1">
              <w:rPr>
                <w:b/>
                <w:bCs/>
              </w:rPr>
              <w:t>The Job Accommodation Network (JAN)</w:t>
            </w:r>
          </w:p>
          <w:p w14:paraId="5F620442" w14:textId="6204A813" w:rsidR="006F64C1" w:rsidRDefault="001F3D1D" w:rsidP="00EE294D">
            <w:pPr>
              <w:spacing w:before="100" w:beforeAutospacing="1" w:after="100" w:afterAutospacing="1"/>
              <w:contextualSpacing/>
            </w:pPr>
            <w:hyperlink r:id="rId112" w:history="1">
              <w:r w:rsidR="00530B79" w:rsidRPr="002C64EE">
                <w:rPr>
                  <w:rStyle w:val="Hyperlink"/>
                </w:rPr>
                <w:t>https://tinyurl.com/JobAccommodationNetwork</w:t>
              </w:r>
            </w:hyperlink>
          </w:p>
          <w:p w14:paraId="14140A26" w14:textId="77777777" w:rsidR="00530B79" w:rsidRPr="00530B79" w:rsidRDefault="00530B79" w:rsidP="00530B79">
            <w:pPr>
              <w:spacing w:before="100" w:beforeAutospacing="1" w:after="100" w:afterAutospacing="1"/>
              <w:ind w:left="720"/>
              <w:contextualSpacing/>
            </w:pPr>
            <w:r w:rsidRPr="00530B79">
              <w:t>The Job Accommodation Network (JAN) is the leading source of free, expert, and confidential guidance on job accommodations and disability employment issues. Serving customers across the United States and around the world for more than 35 years, JAN provides free one-on-one practical guidance and technical assistance on job accommodation solutions, Title I of the Americans with Disabilities Act (ADA) and related legislation, and self-employment and entrepreneurship options for people with disabilities. JAN provides individualized consultation to assist:</w:t>
            </w:r>
          </w:p>
          <w:p w14:paraId="5FD60209" w14:textId="77777777" w:rsidR="00530B79" w:rsidRPr="00530B79" w:rsidRDefault="00530B79" w:rsidP="00530B79">
            <w:pPr>
              <w:numPr>
                <w:ilvl w:val="0"/>
                <w:numId w:val="6"/>
              </w:numPr>
              <w:spacing w:before="100" w:beforeAutospacing="1" w:after="100" w:afterAutospacing="1"/>
              <w:contextualSpacing/>
            </w:pPr>
            <w:r w:rsidRPr="00530B79">
              <w:t>Employers and their representatives seeking guidance on practical ways to engage in the interactive process, provide job accommodation solutions, and comply with Title I of the ADA;</w:t>
            </w:r>
          </w:p>
          <w:p w14:paraId="3018EFE2" w14:textId="77777777" w:rsidR="00530B79" w:rsidRPr="00530B79" w:rsidRDefault="00530B79" w:rsidP="00530B79">
            <w:pPr>
              <w:numPr>
                <w:ilvl w:val="0"/>
                <w:numId w:val="6"/>
              </w:numPr>
              <w:spacing w:before="100" w:beforeAutospacing="1" w:after="100" w:afterAutospacing="1"/>
              <w:contextualSpacing/>
            </w:pPr>
            <w:r w:rsidRPr="00530B79">
              <w:t>Individuals with medical conditions and disabilities seeking information about job accommodation solutions, employment rights under the ADA, and self-employment and entrepreneurship opportunities; and</w:t>
            </w:r>
          </w:p>
          <w:p w14:paraId="47B7780F" w14:textId="77777777" w:rsidR="00530B79" w:rsidRPr="00530B79" w:rsidRDefault="00530B79" w:rsidP="00530B79">
            <w:pPr>
              <w:numPr>
                <w:ilvl w:val="0"/>
                <w:numId w:val="6"/>
              </w:numPr>
              <w:spacing w:before="100" w:beforeAutospacing="1" w:after="100" w:afterAutospacing="1"/>
              <w:contextualSpacing/>
            </w:pPr>
            <w:r w:rsidRPr="00530B79">
              <w:t>Family members and rehabilitation, medical, educational, and other professionals in their effort to support successful employment outcomes for individuals with medical conditions and disabilities.</w:t>
            </w:r>
          </w:p>
          <w:p w14:paraId="7792AF64" w14:textId="4ABC439F" w:rsidR="00EE294D" w:rsidRDefault="00EE294D" w:rsidP="00EE294D">
            <w:pPr>
              <w:spacing w:before="100" w:beforeAutospacing="1" w:after="100" w:afterAutospacing="1"/>
              <w:contextualSpacing/>
              <w:rPr>
                <w:b/>
                <w:bCs/>
              </w:rPr>
            </w:pPr>
            <w:r>
              <w:rPr>
                <w:b/>
                <w:bCs/>
              </w:rPr>
              <w:t>The Mighty</w:t>
            </w:r>
          </w:p>
          <w:p w14:paraId="578E431F" w14:textId="751B923C" w:rsidR="00EE294D" w:rsidRDefault="001F3D1D" w:rsidP="00EE294D">
            <w:pPr>
              <w:spacing w:before="100" w:beforeAutospacing="1" w:after="100" w:afterAutospacing="1"/>
              <w:contextualSpacing/>
            </w:pPr>
            <w:hyperlink r:id="rId113" w:history="1">
              <w:r w:rsidR="0027110F" w:rsidRPr="002C64EE">
                <w:rPr>
                  <w:rStyle w:val="Hyperlink"/>
                </w:rPr>
                <w:t>https://events.themighty.com/</w:t>
              </w:r>
            </w:hyperlink>
            <w:r w:rsidR="0027110F">
              <w:t xml:space="preserve"> </w:t>
            </w:r>
          </w:p>
          <w:p w14:paraId="4EB2C4FE" w14:textId="6905F1A1" w:rsidR="00EE294D" w:rsidRPr="00EE294D" w:rsidRDefault="00EE294D" w:rsidP="0027110F">
            <w:pPr>
              <w:spacing w:before="100" w:beforeAutospacing="1" w:after="100" w:afterAutospacing="1"/>
              <w:ind w:left="720"/>
              <w:contextualSpacing/>
            </w:pPr>
            <w:r w:rsidRPr="00EE294D">
              <w:t xml:space="preserve">Mighty events are inclusive and accessible spaces that gather The Mighty community around the core ideas of empowerment, </w:t>
            </w:r>
            <w:r w:rsidR="0027110F" w:rsidRPr="00EE294D">
              <w:t>connection</w:t>
            </w:r>
            <w:r w:rsidRPr="00EE294D">
              <w:t>, decreasing stigma and isolation, teaching each other and of course, having fun with fellow Mighty Members</w:t>
            </w:r>
            <w:r w:rsidR="0027110F">
              <w:t>.</w:t>
            </w:r>
          </w:p>
        </w:tc>
      </w:tr>
      <w:tr w:rsidR="0055583C" w14:paraId="60F960E8" w14:textId="77777777" w:rsidTr="00EB0CFF">
        <w:trPr>
          <w:trHeight w:val="656"/>
        </w:trPr>
        <w:tc>
          <w:tcPr>
            <w:tcW w:w="2965" w:type="dxa"/>
          </w:tcPr>
          <w:p w14:paraId="5F654B16" w14:textId="77777777" w:rsidR="0055583C" w:rsidRPr="00FD298F" w:rsidRDefault="0055583C" w:rsidP="0055583C">
            <w:pPr>
              <w:rPr>
                <w:sz w:val="24"/>
                <w:szCs w:val="24"/>
              </w:rPr>
            </w:pPr>
            <w:r>
              <w:rPr>
                <w:sz w:val="24"/>
                <w:szCs w:val="24"/>
              </w:rPr>
              <w:lastRenderedPageBreak/>
              <w:t>Previously r</w:t>
            </w:r>
            <w:r w:rsidRPr="00FD298F">
              <w:rPr>
                <w:sz w:val="24"/>
                <w:szCs w:val="24"/>
              </w:rPr>
              <w:t>ecommended websites</w:t>
            </w:r>
          </w:p>
          <w:p w14:paraId="55846687" w14:textId="77777777" w:rsidR="0055583C" w:rsidRDefault="0055583C" w:rsidP="0055583C">
            <w:pPr>
              <w:rPr>
                <w:sz w:val="24"/>
                <w:szCs w:val="24"/>
              </w:rPr>
            </w:pPr>
          </w:p>
        </w:tc>
        <w:tc>
          <w:tcPr>
            <w:tcW w:w="8051" w:type="dxa"/>
            <w:gridSpan w:val="3"/>
          </w:tcPr>
          <w:p w14:paraId="535E3A8F" w14:textId="06AEE8CD" w:rsidR="0055583C" w:rsidRPr="0001587E" w:rsidRDefault="0055583C" w:rsidP="0055583C">
            <w:pPr>
              <w:spacing w:before="100" w:beforeAutospacing="1" w:after="100" w:afterAutospacing="1"/>
              <w:rPr>
                <w:bCs/>
              </w:rPr>
            </w:pPr>
            <w:r w:rsidRPr="009F4A23">
              <w:t xml:space="preserve">The comprehensive list of recommended websites has migrated to the Dignity Alliance MA website: </w:t>
            </w:r>
            <w:hyperlink r:id="rId114"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1"/>
      <w:tr w:rsidR="0055583C" w14:paraId="418CCD5B" w14:textId="77777777" w:rsidTr="00EB0CFF">
        <w:trPr>
          <w:trHeight w:val="665"/>
        </w:trPr>
        <w:tc>
          <w:tcPr>
            <w:tcW w:w="2965" w:type="dxa"/>
          </w:tcPr>
          <w:p w14:paraId="0794064D" w14:textId="6AB30945" w:rsidR="0055583C" w:rsidRPr="00CB2B86" w:rsidRDefault="0055583C" w:rsidP="0055583C">
            <w:pPr>
              <w:rPr>
                <w:sz w:val="24"/>
                <w:szCs w:val="24"/>
              </w:rPr>
            </w:pPr>
            <w:r>
              <w:rPr>
                <w:sz w:val="24"/>
                <w:szCs w:val="24"/>
              </w:rPr>
              <w:t>Previously posted funding opportunities</w:t>
            </w:r>
          </w:p>
        </w:tc>
        <w:tc>
          <w:tcPr>
            <w:tcW w:w="8051" w:type="dxa"/>
            <w:gridSpan w:val="3"/>
          </w:tcPr>
          <w:p w14:paraId="54C26AEC" w14:textId="79A74B8E" w:rsidR="0055583C" w:rsidRDefault="0055583C" w:rsidP="0055583C">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15" w:history="1">
              <w:r w:rsidRPr="0001587E">
                <w:rPr>
                  <w:rStyle w:val="Hyperlink"/>
                  <w:bCs/>
                  <w:color w:val="auto"/>
                </w:rPr>
                <w:t>https://dignityalliancema.org/funding-opportunities/</w:t>
              </w:r>
            </w:hyperlink>
            <w:r w:rsidRPr="0001587E">
              <w:rPr>
                <w:bCs/>
              </w:rPr>
              <w:t>.</w:t>
            </w:r>
          </w:p>
        </w:tc>
      </w:tr>
      <w:tr w:rsidR="0055583C" w14:paraId="4DC36900" w14:textId="77777777" w:rsidTr="00F74DCF">
        <w:trPr>
          <w:trHeight w:val="260"/>
        </w:trPr>
        <w:tc>
          <w:tcPr>
            <w:tcW w:w="2965" w:type="dxa"/>
          </w:tcPr>
          <w:p w14:paraId="51AEEBEE" w14:textId="71778AA8" w:rsidR="0055583C" w:rsidRPr="00CB2B86" w:rsidRDefault="0055583C" w:rsidP="0055583C">
            <w:pPr>
              <w:rPr>
                <w:sz w:val="24"/>
                <w:szCs w:val="24"/>
              </w:rPr>
            </w:pPr>
            <w:r w:rsidRPr="00754A59">
              <w:rPr>
                <w:sz w:val="24"/>
                <w:szCs w:val="24"/>
              </w:rPr>
              <w:t>Nursing Home Closures</w:t>
            </w:r>
          </w:p>
        </w:tc>
        <w:tc>
          <w:tcPr>
            <w:tcW w:w="8051" w:type="dxa"/>
            <w:gridSpan w:val="3"/>
          </w:tcPr>
          <w:p w14:paraId="446AFB2F" w14:textId="6E3A3B08" w:rsidR="0055583C" w:rsidRDefault="0055583C" w:rsidP="0055583C">
            <w:pPr>
              <w:pStyle w:val="ListParagraph"/>
              <w:spacing w:before="100" w:beforeAutospacing="1" w:after="100" w:afterAutospacing="1"/>
              <w:ind w:left="0"/>
              <w:rPr>
                <w:rFonts w:cstheme="minorHAnsi"/>
                <w:color w:val="141414"/>
              </w:rPr>
            </w:pPr>
            <w:r w:rsidRPr="00AA7259">
              <w:rPr>
                <w:rStyle w:val="Strong"/>
                <w:rFonts w:cstheme="minorHAnsi"/>
                <w:color w:val="141414"/>
              </w:rPr>
              <w:t>Heathwood Healthcare</w:t>
            </w:r>
            <w:r w:rsidRPr="00AA7259">
              <w:rPr>
                <w:rFonts w:cstheme="minorHAnsi"/>
                <w:color w:val="141414"/>
              </w:rPr>
              <w:br/>
              <w:t>188 Florence St.</w:t>
            </w:r>
            <w:r w:rsidRPr="00AA7259">
              <w:rPr>
                <w:rFonts w:cstheme="minorHAnsi"/>
                <w:color w:val="141414"/>
              </w:rPr>
              <w:br/>
              <w:t>Chestnut Hill, MA 02467</w:t>
            </w:r>
          </w:p>
          <w:p w14:paraId="4AF792F9" w14:textId="1CD2904C" w:rsidR="0055583C" w:rsidRDefault="0055583C" w:rsidP="0055583C">
            <w:pPr>
              <w:pStyle w:val="ListParagraph"/>
              <w:spacing w:before="100" w:beforeAutospacing="1" w:after="100" w:afterAutospacing="1"/>
              <w:ind w:left="0"/>
              <w:rPr>
                <w:rFonts w:cstheme="minorHAnsi"/>
                <w:color w:val="141414"/>
              </w:rPr>
            </w:pPr>
            <w:r>
              <w:rPr>
                <w:rFonts w:cstheme="minorHAnsi"/>
                <w:color w:val="141414"/>
              </w:rPr>
              <w:t>Scheduled to be closed by January 5, 2021</w:t>
            </w:r>
          </w:p>
          <w:p w14:paraId="635A111E" w14:textId="77777777" w:rsidR="0055583C" w:rsidRPr="00AA7259" w:rsidRDefault="001F3D1D" w:rsidP="000F3175">
            <w:pPr>
              <w:pStyle w:val="ListParagraph"/>
              <w:numPr>
                <w:ilvl w:val="0"/>
                <w:numId w:val="2"/>
              </w:numPr>
              <w:spacing w:after="100" w:afterAutospacing="1"/>
              <w:rPr>
                <w:rFonts w:cstheme="minorHAnsi"/>
              </w:rPr>
            </w:pPr>
            <w:hyperlink r:id="rId116" w:history="1">
              <w:r w:rsidR="0055583C" w:rsidRPr="00AA7259">
                <w:rPr>
                  <w:rStyle w:val="Hyperlink"/>
                  <w:rFonts w:cstheme="minorHAnsi"/>
                </w:rPr>
                <w:t>Notice of Intent to Close (Word)</w:t>
              </w:r>
            </w:hyperlink>
          </w:p>
          <w:p w14:paraId="114F8F2E" w14:textId="77777777" w:rsidR="0055583C" w:rsidRPr="00AA7259" w:rsidRDefault="001F3D1D" w:rsidP="000F3175">
            <w:pPr>
              <w:pStyle w:val="ListParagraph"/>
              <w:numPr>
                <w:ilvl w:val="0"/>
                <w:numId w:val="2"/>
              </w:numPr>
              <w:spacing w:after="100" w:afterAutospacing="1"/>
              <w:rPr>
                <w:rFonts w:cstheme="minorHAnsi"/>
              </w:rPr>
            </w:pPr>
            <w:hyperlink r:id="rId117" w:history="1">
              <w:r w:rsidR="0055583C" w:rsidRPr="00AA7259">
                <w:rPr>
                  <w:rStyle w:val="Hyperlink"/>
                  <w:rFonts w:cstheme="minorHAnsi"/>
                </w:rPr>
                <w:t>Draft of Relocation Plan (Word)</w:t>
              </w:r>
            </w:hyperlink>
          </w:p>
          <w:p w14:paraId="3E9DFB6D" w14:textId="7EF2D1E3" w:rsidR="0055583C" w:rsidRDefault="0055583C" w:rsidP="0055583C">
            <w:pPr>
              <w:pStyle w:val="ListParagraph"/>
              <w:spacing w:before="100" w:beforeAutospacing="1" w:after="100" w:afterAutospacing="1"/>
              <w:ind w:left="0"/>
              <w:rPr>
                <w:color w:val="000000" w:themeColor="text1"/>
              </w:rPr>
            </w:pPr>
            <w:r w:rsidRPr="00754A59">
              <w:t xml:space="preserve">Closure Notices and Relocation Plans available at: </w:t>
            </w:r>
            <w:hyperlink r:id="rId118" w:history="1">
              <w:r w:rsidRPr="00754A59">
                <w:rPr>
                  <w:rStyle w:val="Hyperlink"/>
                  <w:bCs/>
                  <w:color w:val="auto"/>
                </w:rPr>
                <w:t>https://tinyurl.com/MANursingHomeClosures</w:t>
              </w:r>
            </w:hyperlink>
            <w:r w:rsidRPr="00754A59">
              <w:rPr>
                <w:bCs/>
              </w:rPr>
              <w:t xml:space="preserve"> </w:t>
            </w:r>
          </w:p>
        </w:tc>
      </w:tr>
      <w:tr w:rsidR="0055583C" w14:paraId="5B6A522C" w14:textId="77777777" w:rsidTr="00EB0CFF">
        <w:trPr>
          <w:trHeight w:val="656"/>
        </w:trPr>
        <w:tc>
          <w:tcPr>
            <w:tcW w:w="2965" w:type="dxa"/>
          </w:tcPr>
          <w:p w14:paraId="6EC7FF48" w14:textId="465E03C4" w:rsidR="0055583C" w:rsidRPr="00CB2B86" w:rsidRDefault="0055583C" w:rsidP="0055583C">
            <w:pPr>
              <w:rPr>
                <w:sz w:val="24"/>
                <w:szCs w:val="24"/>
              </w:rPr>
            </w:pPr>
            <w:r w:rsidRPr="00CB2B86">
              <w:rPr>
                <w:sz w:val="24"/>
                <w:szCs w:val="24"/>
              </w:rPr>
              <w:t>Websites of Dignity Alliance Massachusetts Members</w:t>
            </w:r>
          </w:p>
        </w:tc>
        <w:tc>
          <w:tcPr>
            <w:tcW w:w="8051" w:type="dxa"/>
            <w:gridSpan w:val="3"/>
          </w:tcPr>
          <w:p w14:paraId="09995BFB" w14:textId="57EAE252" w:rsidR="0055583C" w:rsidRPr="00120016" w:rsidRDefault="0055583C" w:rsidP="0055583C">
            <w:pPr>
              <w:spacing w:before="100" w:beforeAutospacing="1" w:after="100" w:afterAutospacing="1"/>
              <w:rPr>
                <w:color w:val="000000" w:themeColor="text1"/>
              </w:rPr>
            </w:pPr>
            <w:r>
              <w:rPr>
                <w:color w:val="000000" w:themeColor="text1"/>
              </w:rPr>
              <w:t xml:space="preserve">See:  </w:t>
            </w:r>
            <w:hyperlink r:id="rId119" w:history="1">
              <w:r w:rsidRPr="009524D7">
                <w:rPr>
                  <w:rStyle w:val="Hyperlink"/>
                </w:rPr>
                <w:t>https://dignityalliancema.org/about/organizations/</w:t>
              </w:r>
            </w:hyperlink>
            <w:r>
              <w:rPr>
                <w:color w:val="000000" w:themeColor="text1"/>
              </w:rPr>
              <w:t xml:space="preserve"> </w:t>
            </w:r>
          </w:p>
        </w:tc>
      </w:tr>
      <w:tr w:rsidR="0055583C" w14:paraId="74239690" w14:textId="77777777" w:rsidTr="00EB0CFF">
        <w:trPr>
          <w:trHeight w:val="656"/>
        </w:trPr>
        <w:tc>
          <w:tcPr>
            <w:tcW w:w="2965" w:type="dxa"/>
          </w:tcPr>
          <w:p w14:paraId="00D2BFC4" w14:textId="384E423D" w:rsidR="0055583C" w:rsidRPr="00CB2B86" w:rsidRDefault="0055583C" w:rsidP="0055583C">
            <w:pPr>
              <w:contextualSpacing/>
              <w:rPr>
                <w:sz w:val="24"/>
                <w:szCs w:val="24"/>
              </w:rPr>
            </w:pPr>
            <w:r>
              <w:rPr>
                <w:sz w:val="24"/>
                <w:szCs w:val="24"/>
              </w:rPr>
              <w:t>Access to Dignity Alliance social media</w:t>
            </w:r>
          </w:p>
        </w:tc>
        <w:tc>
          <w:tcPr>
            <w:tcW w:w="8051" w:type="dxa"/>
            <w:gridSpan w:val="3"/>
          </w:tcPr>
          <w:p w14:paraId="09A5FD30" w14:textId="1A880EE5" w:rsidR="0055583C" w:rsidRDefault="0055583C" w:rsidP="0055583C">
            <w:pPr>
              <w:spacing w:before="100" w:beforeAutospacing="1" w:after="100" w:afterAutospacing="1"/>
              <w:contextualSpacing/>
              <w:rPr>
                <w:color w:val="000000" w:themeColor="text1"/>
              </w:rPr>
            </w:pPr>
            <w:r>
              <w:rPr>
                <w:color w:val="000000" w:themeColor="text1"/>
              </w:rPr>
              <w:t xml:space="preserve">Email: </w:t>
            </w:r>
            <w:hyperlink r:id="rId120" w:history="1">
              <w:r w:rsidRPr="00D63927">
                <w:rPr>
                  <w:rStyle w:val="Hyperlink"/>
                </w:rPr>
                <w:t>info@DignityAllianceMA.org</w:t>
              </w:r>
            </w:hyperlink>
            <w:r>
              <w:rPr>
                <w:color w:val="000000" w:themeColor="text1"/>
              </w:rPr>
              <w:t xml:space="preserve"> </w:t>
            </w:r>
          </w:p>
          <w:p w14:paraId="558861AA" w14:textId="430DF613" w:rsidR="0055583C" w:rsidRDefault="0055583C" w:rsidP="0055583C">
            <w:pPr>
              <w:spacing w:before="100" w:beforeAutospacing="1" w:after="100" w:afterAutospacing="1"/>
              <w:contextualSpacing/>
              <w:rPr>
                <w:color w:val="000000" w:themeColor="text1"/>
              </w:rPr>
            </w:pPr>
            <w:r>
              <w:rPr>
                <w:color w:val="000000" w:themeColor="text1"/>
              </w:rPr>
              <w:t xml:space="preserve">Facebook: </w:t>
            </w:r>
            <w:hyperlink r:id="rId121" w:history="1">
              <w:r w:rsidRPr="00D63927">
                <w:rPr>
                  <w:rStyle w:val="Hyperlink"/>
                </w:rPr>
                <w:t>https://www.facebook.com/DignityAllianceMA/</w:t>
              </w:r>
            </w:hyperlink>
            <w:r>
              <w:rPr>
                <w:color w:val="000000" w:themeColor="text1"/>
              </w:rPr>
              <w:t xml:space="preserve"> </w:t>
            </w:r>
          </w:p>
          <w:p w14:paraId="62B0A59C" w14:textId="7BA04645" w:rsidR="0055583C" w:rsidRDefault="0055583C" w:rsidP="0055583C">
            <w:pPr>
              <w:spacing w:before="100" w:beforeAutospacing="1" w:after="100" w:afterAutospacing="1"/>
              <w:contextualSpacing/>
              <w:rPr>
                <w:color w:val="000000" w:themeColor="text1"/>
              </w:rPr>
            </w:pPr>
            <w:r>
              <w:rPr>
                <w:color w:val="000000" w:themeColor="text1"/>
              </w:rPr>
              <w:t xml:space="preserve">Instagram: </w:t>
            </w:r>
            <w:hyperlink r:id="rId122" w:history="1">
              <w:r w:rsidRPr="00D63927">
                <w:rPr>
                  <w:rStyle w:val="Hyperlink"/>
                </w:rPr>
                <w:t>https://www.instagram.com/dignityalliance/</w:t>
              </w:r>
            </w:hyperlink>
            <w:r>
              <w:rPr>
                <w:color w:val="000000" w:themeColor="text1"/>
              </w:rPr>
              <w:t xml:space="preserve"> </w:t>
            </w:r>
          </w:p>
          <w:p w14:paraId="4EB4AFD7" w14:textId="4EA329FE" w:rsidR="0055583C" w:rsidRDefault="0055583C" w:rsidP="0055583C">
            <w:pPr>
              <w:spacing w:before="100" w:beforeAutospacing="1" w:after="100" w:afterAutospacing="1"/>
              <w:contextualSpacing/>
              <w:rPr>
                <w:color w:val="000000" w:themeColor="text1"/>
              </w:rPr>
            </w:pPr>
            <w:r>
              <w:rPr>
                <w:color w:val="000000" w:themeColor="text1"/>
              </w:rPr>
              <w:t xml:space="preserve">LinkedIn: </w:t>
            </w:r>
            <w:hyperlink r:id="rId123" w:history="1">
              <w:r w:rsidRPr="00D63927">
                <w:rPr>
                  <w:rStyle w:val="Hyperlink"/>
                </w:rPr>
                <w:t>https://www.linkedin.com/company/dignity-alliance-massachusetts</w:t>
              </w:r>
            </w:hyperlink>
            <w:r>
              <w:rPr>
                <w:color w:val="000000" w:themeColor="text1"/>
              </w:rPr>
              <w:t xml:space="preserve"> </w:t>
            </w:r>
          </w:p>
          <w:p w14:paraId="0B24AF83" w14:textId="564863FC" w:rsidR="0055583C" w:rsidRDefault="0055583C" w:rsidP="0055583C">
            <w:pPr>
              <w:spacing w:before="100" w:beforeAutospacing="1" w:after="100" w:afterAutospacing="1"/>
              <w:contextualSpacing/>
              <w:rPr>
                <w:color w:val="000000" w:themeColor="text1"/>
              </w:rPr>
            </w:pPr>
            <w:r>
              <w:rPr>
                <w:color w:val="000000" w:themeColor="text1"/>
              </w:rPr>
              <w:t xml:space="preserve">Twitter: </w:t>
            </w:r>
            <w:hyperlink r:id="rId124" w:history="1">
              <w:r w:rsidRPr="00D63927">
                <w:rPr>
                  <w:rStyle w:val="Hyperlink"/>
                </w:rPr>
                <w:t>https://twitter.com/dignity_ma?s=21</w:t>
              </w:r>
            </w:hyperlink>
            <w:r>
              <w:rPr>
                <w:color w:val="000000" w:themeColor="text1"/>
              </w:rPr>
              <w:t xml:space="preserve"> </w:t>
            </w:r>
          </w:p>
          <w:p w14:paraId="30136C04" w14:textId="4C92E1E5" w:rsidR="0055583C" w:rsidRDefault="0055583C" w:rsidP="0055583C">
            <w:pPr>
              <w:spacing w:before="100" w:beforeAutospacing="1" w:after="100" w:afterAutospacing="1"/>
              <w:contextualSpacing/>
              <w:rPr>
                <w:color w:val="000000" w:themeColor="text1"/>
              </w:rPr>
            </w:pPr>
            <w:r>
              <w:rPr>
                <w:color w:val="000000" w:themeColor="text1"/>
              </w:rPr>
              <w:t xml:space="preserve">Website: </w:t>
            </w:r>
            <w:hyperlink r:id="rId125" w:history="1">
              <w:r w:rsidRPr="00D63927">
                <w:rPr>
                  <w:rStyle w:val="Hyperlink"/>
                </w:rPr>
                <w:t>www.DignityAllianceMA.org</w:t>
              </w:r>
            </w:hyperlink>
            <w:r>
              <w:rPr>
                <w:color w:val="000000" w:themeColor="text1"/>
              </w:rPr>
              <w:t xml:space="preserve"> </w:t>
            </w:r>
          </w:p>
        </w:tc>
      </w:tr>
      <w:tr w:rsidR="0055583C" w:rsidRPr="00FD298F" w14:paraId="38FCC33F" w14:textId="77777777" w:rsidTr="00EB0CFF">
        <w:tc>
          <w:tcPr>
            <w:tcW w:w="2965" w:type="dxa"/>
            <w:vMerge w:val="restart"/>
          </w:tcPr>
          <w:p w14:paraId="359BEA3F" w14:textId="77777777" w:rsidR="0055583C" w:rsidRPr="004E6303" w:rsidRDefault="0055583C" w:rsidP="0055583C">
            <w:pPr>
              <w:rPr>
                <w:b/>
                <w:bCs/>
                <w:sz w:val="24"/>
                <w:szCs w:val="24"/>
              </w:rPr>
            </w:pPr>
            <w:r w:rsidRPr="004E6303">
              <w:rPr>
                <w:b/>
                <w:bCs/>
                <w:sz w:val="24"/>
                <w:szCs w:val="24"/>
              </w:rPr>
              <w:t>Participation opportunities with Dignity Alliance Massachusetts</w:t>
            </w:r>
          </w:p>
          <w:p w14:paraId="0BDA3CB1" w14:textId="77777777" w:rsidR="0055583C" w:rsidRDefault="0055583C" w:rsidP="0055583C">
            <w:pPr>
              <w:rPr>
                <w:sz w:val="24"/>
                <w:szCs w:val="24"/>
              </w:rPr>
            </w:pPr>
          </w:p>
          <w:p w14:paraId="5A981B33" w14:textId="77777777" w:rsidR="0055583C" w:rsidRDefault="0055583C" w:rsidP="0055583C">
            <w:pPr>
              <w:rPr>
                <w:sz w:val="24"/>
                <w:szCs w:val="24"/>
              </w:rPr>
            </w:pPr>
            <w:r>
              <w:rPr>
                <w:sz w:val="24"/>
                <w:szCs w:val="24"/>
              </w:rPr>
              <w:t>Most workgroups meet bi-weekly via Zoom.</w:t>
            </w:r>
          </w:p>
          <w:p w14:paraId="11D2FBD6" w14:textId="77777777" w:rsidR="0055583C" w:rsidRDefault="0055583C" w:rsidP="0055583C">
            <w:pPr>
              <w:rPr>
                <w:sz w:val="24"/>
                <w:szCs w:val="24"/>
              </w:rPr>
            </w:pPr>
          </w:p>
          <w:p w14:paraId="05F1D3EB" w14:textId="1C900A43" w:rsidR="0055583C" w:rsidRPr="00FD298F" w:rsidRDefault="0055583C" w:rsidP="0055583C">
            <w:pPr>
              <w:rPr>
                <w:sz w:val="24"/>
                <w:szCs w:val="24"/>
              </w:rPr>
            </w:pPr>
            <w:r>
              <w:rPr>
                <w:sz w:val="24"/>
                <w:szCs w:val="24"/>
              </w:rPr>
              <w:t>Please contact workgroup lead for more information</w:t>
            </w:r>
          </w:p>
        </w:tc>
        <w:tc>
          <w:tcPr>
            <w:tcW w:w="2445" w:type="dxa"/>
            <w:vAlign w:val="center"/>
          </w:tcPr>
          <w:p w14:paraId="60889587" w14:textId="390C9B16" w:rsidR="0055583C" w:rsidRPr="004E6303" w:rsidRDefault="0055583C" w:rsidP="0055583C">
            <w:pPr>
              <w:rPr>
                <w:b/>
                <w:bCs/>
              </w:rPr>
            </w:pPr>
            <w:r w:rsidRPr="004E6303">
              <w:rPr>
                <w:b/>
                <w:bCs/>
              </w:rPr>
              <w:t>Workgroup</w:t>
            </w:r>
          </w:p>
        </w:tc>
        <w:tc>
          <w:tcPr>
            <w:tcW w:w="1760" w:type="dxa"/>
            <w:vAlign w:val="center"/>
          </w:tcPr>
          <w:p w14:paraId="72DD4C48" w14:textId="4EE277CB" w:rsidR="0055583C" w:rsidRPr="004E6303" w:rsidRDefault="0055583C" w:rsidP="0055583C">
            <w:pPr>
              <w:rPr>
                <w:b/>
                <w:bCs/>
              </w:rPr>
            </w:pPr>
            <w:r w:rsidRPr="004E6303">
              <w:rPr>
                <w:b/>
                <w:bCs/>
              </w:rPr>
              <w:t>Workgroup lead</w:t>
            </w:r>
          </w:p>
        </w:tc>
        <w:tc>
          <w:tcPr>
            <w:tcW w:w="3846" w:type="dxa"/>
            <w:vAlign w:val="center"/>
          </w:tcPr>
          <w:p w14:paraId="295B9200" w14:textId="53BCFC27" w:rsidR="0055583C" w:rsidRPr="004E6303" w:rsidRDefault="0055583C" w:rsidP="0055583C">
            <w:pPr>
              <w:rPr>
                <w:b/>
                <w:bCs/>
              </w:rPr>
            </w:pPr>
            <w:r w:rsidRPr="004E6303">
              <w:rPr>
                <w:b/>
                <w:bCs/>
              </w:rPr>
              <w:t>Email</w:t>
            </w:r>
          </w:p>
        </w:tc>
      </w:tr>
      <w:tr w:rsidR="0055583C" w:rsidRPr="00FD298F" w14:paraId="5BBBB33E" w14:textId="77777777" w:rsidTr="00EB0CFF">
        <w:tc>
          <w:tcPr>
            <w:tcW w:w="2965" w:type="dxa"/>
            <w:vMerge/>
          </w:tcPr>
          <w:p w14:paraId="3C114476" w14:textId="77777777" w:rsidR="0055583C" w:rsidRDefault="0055583C" w:rsidP="0055583C">
            <w:pPr>
              <w:rPr>
                <w:sz w:val="24"/>
                <w:szCs w:val="24"/>
              </w:rPr>
            </w:pPr>
          </w:p>
        </w:tc>
        <w:tc>
          <w:tcPr>
            <w:tcW w:w="2445" w:type="dxa"/>
          </w:tcPr>
          <w:p w14:paraId="7D7C3104" w14:textId="217E5DC7" w:rsidR="0055583C" w:rsidRPr="00FD298F" w:rsidRDefault="0055583C" w:rsidP="0055583C">
            <w:r>
              <w:t>General Membership</w:t>
            </w:r>
          </w:p>
        </w:tc>
        <w:tc>
          <w:tcPr>
            <w:tcW w:w="1760" w:type="dxa"/>
          </w:tcPr>
          <w:p w14:paraId="6BC62948" w14:textId="77777777" w:rsidR="0055583C" w:rsidRDefault="0055583C" w:rsidP="0055583C">
            <w:r>
              <w:t>Bill Henning</w:t>
            </w:r>
          </w:p>
          <w:p w14:paraId="2071519A" w14:textId="5945349C" w:rsidR="0055583C" w:rsidRPr="00FD298F" w:rsidRDefault="0055583C" w:rsidP="0055583C">
            <w:r>
              <w:t>Paul Lanzikos</w:t>
            </w:r>
          </w:p>
        </w:tc>
        <w:tc>
          <w:tcPr>
            <w:tcW w:w="3846" w:type="dxa"/>
          </w:tcPr>
          <w:p w14:paraId="56D268E5" w14:textId="51E59E8D" w:rsidR="0055583C" w:rsidRDefault="001F3D1D" w:rsidP="0055583C">
            <w:hyperlink r:id="rId126" w:history="1">
              <w:r w:rsidR="0055583C" w:rsidRPr="00F344A9">
                <w:rPr>
                  <w:rStyle w:val="Hyperlink"/>
                </w:rPr>
                <w:t>bhenning@bostoncil.org</w:t>
              </w:r>
            </w:hyperlink>
          </w:p>
          <w:p w14:paraId="36545132" w14:textId="5FE55578" w:rsidR="0055583C" w:rsidRPr="00FD298F" w:rsidRDefault="001F3D1D" w:rsidP="0055583C">
            <w:hyperlink r:id="rId127" w:history="1">
              <w:r w:rsidR="0055583C" w:rsidRPr="00F344A9">
                <w:rPr>
                  <w:rStyle w:val="Hyperlink"/>
                </w:rPr>
                <w:t>paul.lanzikos@gmail.com</w:t>
              </w:r>
            </w:hyperlink>
            <w:r w:rsidR="0055583C">
              <w:t xml:space="preserve"> </w:t>
            </w:r>
          </w:p>
        </w:tc>
      </w:tr>
      <w:tr w:rsidR="0055583C" w:rsidRPr="00FD298F" w14:paraId="51073F81" w14:textId="77777777" w:rsidTr="00EB0CFF">
        <w:tc>
          <w:tcPr>
            <w:tcW w:w="2965" w:type="dxa"/>
            <w:vMerge/>
          </w:tcPr>
          <w:p w14:paraId="745B18D8" w14:textId="77777777" w:rsidR="0055583C" w:rsidRDefault="0055583C" w:rsidP="0055583C">
            <w:pPr>
              <w:rPr>
                <w:sz w:val="24"/>
                <w:szCs w:val="24"/>
              </w:rPr>
            </w:pPr>
          </w:p>
        </w:tc>
        <w:tc>
          <w:tcPr>
            <w:tcW w:w="2445" w:type="dxa"/>
          </w:tcPr>
          <w:p w14:paraId="65D5104D" w14:textId="7D2FE24B" w:rsidR="0055583C" w:rsidRDefault="0055583C" w:rsidP="0055583C">
            <w:r>
              <w:t>Behavioral Health</w:t>
            </w:r>
          </w:p>
        </w:tc>
        <w:tc>
          <w:tcPr>
            <w:tcW w:w="1760" w:type="dxa"/>
          </w:tcPr>
          <w:p w14:paraId="39DF414D" w14:textId="20131C68" w:rsidR="0055583C" w:rsidRDefault="0055583C" w:rsidP="0055583C">
            <w:r>
              <w:t>Frank Baskin</w:t>
            </w:r>
          </w:p>
        </w:tc>
        <w:tc>
          <w:tcPr>
            <w:tcW w:w="3846" w:type="dxa"/>
          </w:tcPr>
          <w:p w14:paraId="44D8ECF5" w14:textId="1295A1E5" w:rsidR="0055583C" w:rsidRDefault="001F3D1D" w:rsidP="0055583C">
            <w:hyperlink r:id="rId128" w:history="1">
              <w:r w:rsidR="0055583C" w:rsidRPr="00F344A9">
                <w:rPr>
                  <w:rStyle w:val="Hyperlink"/>
                </w:rPr>
                <w:t>baskinfrank19@gmail.com</w:t>
              </w:r>
            </w:hyperlink>
            <w:r w:rsidR="0055583C">
              <w:t xml:space="preserve"> </w:t>
            </w:r>
          </w:p>
        </w:tc>
      </w:tr>
      <w:tr w:rsidR="0055583C" w:rsidRPr="00FD298F" w14:paraId="794233A0" w14:textId="77777777" w:rsidTr="00EB0CFF">
        <w:tc>
          <w:tcPr>
            <w:tcW w:w="2965" w:type="dxa"/>
            <w:vMerge/>
          </w:tcPr>
          <w:p w14:paraId="1E1C232A" w14:textId="77777777" w:rsidR="0055583C" w:rsidRDefault="0055583C" w:rsidP="0055583C">
            <w:pPr>
              <w:rPr>
                <w:sz w:val="24"/>
                <w:szCs w:val="24"/>
              </w:rPr>
            </w:pPr>
          </w:p>
        </w:tc>
        <w:tc>
          <w:tcPr>
            <w:tcW w:w="2445" w:type="dxa"/>
          </w:tcPr>
          <w:p w14:paraId="387DB9EE" w14:textId="0E853DFB" w:rsidR="0055583C" w:rsidRDefault="0055583C" w:rsidP="0055583C">
            <w:r>
              <w:t>Communications</w:t>
            </w:r>
          </w:p>
        </w:tc>
        <w:tc>
          <w:tcPr>
            <w:tcW w:w="1760" w:type="dxa"/>
          </w:tcPr>
          <w:p w14:paraId="7193CE8E" w14:textId="77777777" w:rsidR="0055583C" w:rsidRDefault="0055583C" w:rsidP="0055583C">
            <w:r>
              <w:t>Pricilla O’Reilly</w:t>
            </w:r>
          </w:p>
          <w:p w14:paraId="4A52B7BA" w14:textId="44346749" w:rsidR="0055583C" w:rsidRDefault="0055583C" w:rsidP="0055583C">
            <w:r>
              <w:t>Samantha VanSchoick</w:t>
            </w:r>
          </w:p>
        </w:tc>
        <w:tc>
          <w:tcPr>
            <w:tcW w:w="3846" w:type="dxa"/>
          </w:tcPr>
          <w:p w14:paraId="0E3EBAE0" w14:textId="3E0B3982" w:rsidR="0055583C" w:rsidRDefault="001F3D1D" w:rsidP="0055583C">
            <w:hyperlink r:id="rId129" w:history="1">
              <w:r w:rsidR="0055583C" w:rsidRPr="00F344A9">
                <w:rPr>
                  <w:rStyle w:val="Hyperlink"/>
                </w:rPr>
                <w:t>prisoreilly@gmail.com</w:t>
              </w:r>
            </w:hyperlink>
            <w:r w:rsidR="0055583C">
              <w:t xml:space="preserve"> </w:t>
            </w:r>
          </w:p>
          <w:p w14:paraId="625F335C" w14:textId="39739888" w:rsidR="0055583C" w:rsidRDefault="001F3D1D" w:rsidP="0055583C">
            <w:hyperlink r:id="rId130" w:history="1">
              <w:r w:rsidR="0055583C" w:rsidRPr="00F344A9">
                <w:rPr>
                  <w:rStyle w:val="Hyperlink"/>
                </w:rPr>
                <w:t>svanschoick@cil.org</w:t>
              </w:r>
            </w:hyperlink>
            <w:r w:rsidR="0055583C">
              <w:t xml:space="preserve"> </w:t>
            </w:r>
          </w:p>
        </w:tc>
      </w:tr>
      <w:tr w:rsidR="0055583C" w:rsidRPr="00FD298F" w14:paraId="4D40B417" w14:textId="77777777" w:rsidTr="00EB0CFF">
        <w:tc>
          <w:tcPr>
            <w:tcW w:w="2965" w:type="dxa"/>
            <w:vMerge/>
          </w:tcPr>
          <w:p w14:paraId="0CCC04EE" w14:textId="77777777" w:rsidR="0055583C" w:rsidRDefault="0055583C" w:rsidP="0055583C">
            <w:pPr>
              <w:rPr>
                <w:sz w:val="24"/>
                <w:szCs w:val="24"/>
              </w:rPr>
            </w:pPr>
          </w:p>
        </w:tc>
        <w:tc>
          <w:tcPr>
            <w:tcW w:w="2445" w:type="dxa"/>
          </w:tcPr>
          <w:p w14:paraId="09E5D769" w14:textId="3CF2E410" w:rsidR="0055583C" w:rsidRDefault="0055583C" w:rsidP="0055583C">
            <w:r>
              <w:t>Facilities (Nursing homes, rest homes, assisted living)</w:t>
            </w:r>
          </w:p>
        </w:tc>
        <w:tc>
          <w:tcPr>
            <w:tcW w:w="1760" w:type="dxa"/>
          </w:tcPr>
          <w:p w14:paraId="51858C6B" w14:textId="1A95D061" w:rsidR="0055583C" w:rsidRDefault="0055583C" w:rsidP="0055583C">
            <w:r>
              <w:t>Arlene Germain</w:t>
            </w:r>
          </w:p>
        </w:tc>
        <w:tc>
          <w:tcPr>
            <w:tcW w:w="3846" w:type="dxa"/>
          </w:tcPr>
          <w:p w14:paraId="0B68C455" w14:textId="40674668" w:rsidR="0055583C" w:rsidRDefault="001F3D1D" w:rsidP="0055583C">
            <w:hyperlink r:id="rId131" w:history="1">
              <w:r w:rsidR="0055583C" w:rsidRPr="00F344A9">
                <w:rPr>
                  <w:rStyle w:val="Hyperlink"/>
                </w:rPr>
                <w:t>agermain@manhr.org</w:t>
              </w:r>
            </w:hyperlink>
            <w:r w:rsidR="0055583C">
              <w:t xml:space="preserve"> </w:t>
            </w:r>
          </w:p>
        </w:tc>
      </w:tr>
      <w:tr w:rsidR="0055583C" w:rsidRPr="00FD298F" w14:paraId="0FA3D39B" w14:textId="77777777" w:rsidTr="00EB0CFF">
        <w:tc>
          <w:tcPr>
            <w:tcW w:w="2965" w:type="dxa"/>
            <w:vMerge/>
          </w:tcPr>
          <w:p w14:paraId="4649AD92" w14:textId="77777777" w:rsidR="0055583C" w:rsidRDefault="0055583C" w:rsidP="0055583C">
            <w:pPr>
              <w:rPr>
                <w:sz w:val="24"/>
                <w:szCs w:val="24"/>
              </w:rPr>
            </w:pPr>
          </w:p>
        </w:tc>
        <w:tc>
          <w:tcPr>
            <w:tcW w:w="2445" w:type="dxa"/>
          </w:tcPr>
          <w:p w14:paraId="1394A45E" w14:textId="3CBE60D0" w:rsidR="0055583C" w:rsidRDefault="0055583C" w:rsidP="0055583C">
            <w:r>
              <w:t>Home and Community Based Services</w:t>
            </w:r>
          </w:p>
        </w:tc>
        <w:tc>
          <w:tcPr>
            <w:tcW w:w="1760" w:type="dxa"/>
          </w:tcPr>
          <w:p w14:paraId="487253F5" w14:textId="3583EB7F" w:rsidR="0055583C" w:rsidRDefault="0055583C" w:rsidP="0055583C">
            <w:r>
              <w:t>Meg Coffin</w:t>
            </w:r>
          </w:p>
        </w:tc>
        <w:tc>
          <w:tcPr>
            <w:tcW w:w="3846" w:type="dxa"/>
          </w:tcPr>
          <w:p w14:paraId="650BC57A" w14:textId="168927E3" w:rsidR="0055583C" w:rsidRDefault="001F3D1D" w:rsidP="0055583C">
            <w:hyperlink r:id="rId132" w:history="1">
              <w:r w:rsidR="0055583C" w:rsidRPr="00F344A9">
                <w:rPr>
                  <w:rStyle w:val="Hyperlink"/>
                </w:rPr>
                <w:t>mcoffin@centerlw.org</w:t>
              </w:r>
            </w:hyperlink>
            <w:r w:rsidR="0055583C">
              <w:t xml:space="preserve"> </w:t>
            </w:r>
          </w:p>
        </w:tc>
      </w:tr>
      <w:tr w:rsidR="0055583C" w:rsidRPr="00FD298F" w14:paraId="3352F853" w14:textId="77777777" w:rsidTr="00EB0CFF">
        <w:tc>
          <w:tcPr>
            <w:tcW w:w="2965" w:type="dxa"/>
            <w:vMerge/>
          </w:tcPr>
          <w:p w14:paraId="1AF9A592" w14:textId="77777777" w:rsidR="0055583C" w:rsidRDefault="0055583C" w:rsidP="0055583C">
            <w:pPr>
              <w:rPr>
                <w:sz w:val="24"/>
                <w:szCs w:val="24"/>
              </w:rPr>
            </w:pPr>
          </w:p>
        </w:tc>
        <w:tc>
          <w:tcPr>
            <w:tcW w:w="2445" w:type="dxa"/>
          </w:tcPr>
          <w:p w14:paraId="765197B8" w14:textId="1EA628FB" w:rsidR="0055583C" w:rsidRDefault="0055583C" w:rsidP="0055583C">
            <w:r>
              <w:t>Housing</w:t>
            </w:r>
          </w:p>
        </w:tc>
        <w:tc>
          <w:tcPr>
            <w:tcW w:w="1760" w:type="dxa"/>
          </w:tcPr>
          <w:p w14:paraId="33366B33" w14:textId="02C58481" w:rsidR="0055583C" w:rsidRDefault="0055583C" w:rsidP="0055583C">
            <w:r>
              <w:t>Shaya French</w:t>
            </w:r>
          </w:p>
        </w:tc>
        <w:tc>
          <w:tcPr>
            <w:tcW w:w="3846" w:type="dxa"/>
          </w:tcPr>
          <w:p w14:paraId="49BB5905" w14:textId="2E073060" w:rsidR="0055583C" w:rsidRDefault="001F3D1D" w:rsidP="0055583C">
            <w:hyperlink r:id="rId133" w:history="1">
              <w:r w:rsidR="0055583C" w:rsidRPr="00F344A9">
                <w:rPr>
                  <w:rStyle w:val="Hyperlink"/>
                </w:rPr>
                <w:t>sfrench@bostoncil.org</w:t>
              </w:r>
            </w:hyperlink>
            <w:r w:rsidR="0055583C">
              <w:t xml:space="preserve"> </w:t>
            </w:r>
          </w:p>
        </w:tc>
      </w:tr>
      <w:tr w:rsidR="0055583C" w:rsidRPr="00FD298F" w14:paraId="221DFD78" w14:textId="77777777" w:rsidTr="00EB0CFF">
        <w:tc>
          <w:tcPr>
            <w:tcW w:w="2965" w:type="dxa"/>
            <w:vMerge/>
          </w:tcPr>
          <w:p w14:paraId="110D4406" w14:textId="77777777" w:rsidR="0055583C" w:rsidRDefault="0055583C" w:rsidP="0055583C">
            <w:pPr>
              <w:rPr>
                <w:sz w:val="24"/>
                <w:szCs w:val="24"/>
              </w:rPr>
            </w:pPr>
          </w:p>
        </w:tc>
        <w:tc>
          <w:tcPr>
            <w:tcW w:w="2445" w:type="dxa"/>
          </w:tcPr>
          <w:p w14:paraId="44F752AD" w14:textId="1E922E8F" w:rsidR="0055583C" w:rsidRDefault="0055583C" w:rsidP="0055583C">
            <w:r>
              <w:t>Legislative</w:t>
            </w:r>
          </w:p>
        </w:tc>
        <w:tc>
          <w:tcPr>
            <w:tcW w:w="1760" w:type="dxa"/>
          </w:tcPr>
          <w:p w14:paraId="5F2B8F09" w14:textId="123A1DB3" w:rsidR="0055583C" w:rsidRDefault="0055583C" w:rsidP="0055583C">
            <w:r>
              <w:t>Richard Moore</w:t>
            </w:r>
          </w:p>
        </w:tc>
        <w:tc>
          <w:tcPr>
            <w:tcW w:w="3846" w:type="dxa"/>
          </w:tcPr>
          <w:p w14:paraId="251B4475" w14:textId="73DB0E5D" w:rsidR="0055583C" w:rsidRDefault="001F3D1D" w:rsidP="0055583C">
            <w:hyperlink r:id="rId134" w:history="1">
              <w:r w:rsidR="0055583C" w:rsidRPr="00F344A9">
                <w:rPr>
                  <w:rStyle w:val="Hyperlink"/>
                </w:rPr>
                <w:t>rmoore8743@charter.net</w:t>
              </w:r>
            </w:hyperlink>
            <w:r w:rsidR="0055583C">
              <w:t xml:space="preserve"> </w:t>
            </w:r>
          </w:p>
        </w:tc>
      </w:tr>
      <w:tr w:rsidR="0055583C" w:rsidRPr="00FD298F" w14:paraId="1A8626C6" w14:textId="77777777" w:rsidTr="00EB0CFF">
        <w:tc>
          <w:tcPr>
            <w:tcW w:w="2965" w:type="dxa"/>
            <w:vMerge/>
          </w:tcPr>
          <w:p w14:paraId="1CD43EEA" w14:textId="77777777" w:rsidR="0055583C" w:rsidRDefault="0055583C" w:rsidP="0055583C">
            <w:pPr>
              <w:rPr>
                <w:sz w:val="24"/>
                <w:szCs w:val="24"/>
              </w:rPr>
            </w:pPr>
          </w:p>
        </w:tc>
        <w:tc>
          <w:tcPr>
            <w:tcW w:w="2445" w:type="dxa"/>
          </w:tcPr>
          <w:p w14:paraId="157E5EB8" w14:textId="3E802ADB" w:rsidR="0055583C" w:rsidRDefault="0055583C" w:rsidP="0055583C">
            <w:r>
              <w:t>Topical Conversations</w:t>
            </w:r>
          </w:p>
        </w:tc>
        <w:tc>
          <w:tcPr>
            <w:tcW w:w="1760" w:type="dxa"/>
          </w:tcPr>
          <w:p w14:paraId="2C0465CD" w14:textId="573F0FA3" w:rsidR="0055583C" w:rsidRDefault="0055583C" w:rsidP="0055583C">
            <w:r>
              <w:t>Lachan Forrow</w:t>
            </w:r>
          </w:p>
        </w:tc>
        <w:tc>
          <w:tcPr>
            <w:tcW w:w="3846" w:type="dxa"/>
          </w:tcPr>
          <w:p w14:paraId="3FC242B6" w14:textId="15796434" w:rsidR="0055583C" w:rsidRDefault="001F3D1D" w:rsidP="0055583C">
            <w:hyperlink r:id="rId135" w:history="1">
              <w:r w:rsidR="0055583C" w:rsidRPr="00F344A9">
                <w:rPr>
                  <w:rStyle w:val="Hyperlink"/>
                </w:rPr>
                <w:t>lforrow@bidmc.harvard.edu</w:t>
              </w:r>
            </w:hyperlink>
            <w:r w:rsidR="0055583C">
              <w:t xml:space="preserve"> </w:t>
            </w:r>
          </w:p>
        </w:tc>
      </w:tr>
      <w:tr w:rsidR="0055583C" w:rsidRPr="00FD298F" w14:paraId="495294DD" w14:textId="77777777" w:rsidTr="00EB0CFF">
        <w:tc>
          <w:tcPr>
            <w:tcW w:w="2965" w:type="dxa"/>
            <w:vMerge/>
          </w:tcPr>
          <w:p w14:paraId="4C64F632" w14:textId="77777777" w:rsidR="0055583C" w:rsidRDefault="0055583C" w:rsidP="0055583C">
            <w:pPr>
              <w:rPr>
                <w:sz w:val="24"/>
                <w:szCs w:val="24"/>
              </w:rPr>
            </w:pPr>
          </w:p>
        </w:tc>
        <w:tc>
          <w:tcPr>
            <w:tcW w:w="2445" w:type="dxa"/>
          </w:tcPr>
          <w:p w14:paraId="5845B733" w14:textId="63E288F1" w:rsidR="0055583C" w:rsidRDefault="0055583C" w:rsidP="0055583C">
            <w:r>
              <w:t>Veteran Services</w:t>
            </w:r>
          </w:p>
        </w:tc>
        <w:tc>
          <w:tcPr>
            <w:tcW w:w="1760" w:type="dxa"/>
          </w:tcPr>
          <w:p w14:paraId="059213F8" w14:textId="7F87B0D1" w:rsidR="0055583C" w:rsidRDefault="0055583C" w:rsidP="0055583C">
            <w:r>
              <w:t>James Lomastro</w:t>
            </w:r>
          </w:p>
        </w:tc>
        <w:tc>
          <w:tcPr>
            <w:tcW w:w="3846" w:type="dxa"/>
          </w:tcPr>
          <w:p w14:paraId="5014CEE9" w14:textId="0A81D5DB" w:rsidR="0055583C" w:rsidRDefault="001F3D1D" w:rsidP="0055583C">
            <w:hyperlink r:id="rId136" w:history="1">
              <w:r w:rsidR="0055583C" w:rsidRPr="00CF68E8">
                <w:rPr>
                  <w:rStyle w:val="Hyperlink"/>
                </w:rPr>
                <w:t>jimlomastro@comcast.net</w:t>
              </w:r>
            </w:hyperlink>
            <w:r w:rsidR="0055583C">
              <w:t xml:space="preserve"> </w:t>
            </w:r>
          </w:p>
        </w:tc>
      </w:tr>
      <w:tr w:rsidR="0055583C" w:rsidRPr="00FD298F" w14:paraId="2AFEA188" w14:textId="77777777" w:rsidTr="00EB0CFF">
        <w:tc>
          <w:tcPr>
            <w:tcW w:w="2965" w:type="dxa"/>
          </w:tcPr>
          <w:p w14:paraId="1DB7D3C3" w14:textId="0F9E06BF" w:rsidR="0055583C" w:rsidRPr="004E6303" w:rsidRDefault="0055583C" w:rsidP="0055583C">
            <w:pPr>
              <w:rPr>
                <w:b/>
                <w:bCs/>
                <w:sz w:val="24"/>
                <w:szCs w:val="24"/>
              </w:rPr>
            </w:pPr>
            <w:r w:rsidRPr="004E6303">
              <w:rPr>
                <w:b/>
                <w:bCs/>
                <w:i/>
                <w:iCs/>
                <w:sz w:val="24"/>
                <w:szCs w:val="24"/>
              </w:rPr>
              <w:t>The Tuesday Digest</w:t>
            </w:r>
          </w:p>
        </w:tc>
        <w:tc>
          <w:tcPr>
            <w:tcW w:w="8051" w:type="dxa"/>
            <w:gridSpan w:val="3"/>
          </w:tcPr>
          <w:p w14:paraId="012A5735" w14:textId="77777777" w:rsidR="0055583C" w:rsidRDefault="0055583C" w:rsidP="0055583C">
            <w:pPr>
              <w:rPr>
                <w:i/>
                <w:iCs/>
                <w:sz w:val="24"/>
                <w:szCs w:val="24"/>
              </w:rPr>
            </w:pPr>
            <w:r>
              <w:t xml:space="preserve">For a free weekly subscription to </w:t>
            </w:r>
            <w:r>
              <w:rPr>
                <w:i/>
                <w:iCs/>
                <w:sz w:val="24"/>
                <w:szCs w:val="24"/>
              </w:rPr>
              <w:t>The Tuesday Digest:</w:t>
            </w:r>
          </w:p>
          <w:p w14:paraId="3043902B" w14:textId="3B60F684" w:rsidR="0055583C" w:rsidRPr="004E6303" w:rsidRDefault="001F3D1D" w:rsidP="0055583C">
            <w:hyperlink r:id="rId137" w:history="1">
              <w:r w:rsidR="0055583C" w:rsidRPr="00F344A9">
                <w:rPr>
                  <w:rStyle w:val="Hyperlink"/>
                </w:rPr>
                <w:t>https://dignityalliancema.org/contact/sign-up-for-emails/</w:t>
              </w:r>
            </w:hyperlink>
            <w:r w:rsidR="0055583C">
              <w:t xml:space="preserve"> </w:t>
            </w:r>
          </w:p>
        </w:tc>
      </w:tr>
      <w:tr w:rsidR="0055583C" w:rsidRPr="00FD298F" w14:paraId="283B451A" w14:textId="77777777" w:rsidTr="00EB0CFF">
        <w:tc>
          <w:tcPr>
            <w:tcW w:w="2965" w:type="dxa"/>
          </w:tcPr>
          <w:p w14:paraId="1C543F3E" w14:textId="4E5501D4" w:rsidR="0055583C" w:rsidRPr="00FD298F" w:rsidRDefault="0055583C" w:rsidP="0055583C">
            <w:pPr>
              <w:rPr>
                <w:sz w:val="24"/>
                <w:szCs w:val="24"/>
              </w:rPr>
            </w:pPr>
            <w:r w:rsidRPr="00FD298F">
              <w:rPr>
                <w:sz w:val="24"/>
                <w:szCs w:val="24"/>
              </w:rPr>
              <w:t>Note of thanks</w:t>
            </w:r>
          </w:p>
        </w:tc>
        <w:tc>
          <w:tcPr>
            <w:tcW w:w="8051" w:type="dxa"/>
            <w:gridSpan w:val="3"/>
          </w:tcPr>
          <w:p w14:paraId="077F4AF9" w14:textId="4274C128" w:rsidR="0055583C" w:rsidRPr="00670CBB" w:rsidRDefault="0055583C" w:rsidP="0055583C">
            <w:pPr>
              <w:rPr>
                <w:i/>
                <w:iCs/>
              </w:rPr>
            </w:pPr>
            <w:r w:rsidRPr="00FD298F">
              <w:t xml:space="preserve">Thanks to the contributors to this issue of </w:t>
            </w:r>
            <w:r w:rsidRPr="00FD298F">
              <w:rPr>
                <w:i/>
                <w:iCs/>
              </w:rPr>
              <w:t>The Tuesday Digest</w:t>
            </w:r>
          </w:p>
          <w:p w14:paraId="5E033340" w14:textId="7D9B7EDA" w:rsidR="0097434B" w:rsidRDefault="0097434B" w:rsidP="0055583C">
            <w:pPr>
              <w:pStyle w:val="ListParagraph"/>
              <w:numPr>
                <w:ilvl w:val="0"/>
                <w:numId w:val="1"/>
              </w:numPr>
            </w:pPr>
            <w:r>
              <w:t>Dick Moore</w:t>
            </w:r>
          </w:p>
          <w:p w14:paraId="4CA07CE2" w14:textId="4507F9B3" w:rsidR="0055583C" w:rsidRDefault="0055583C" w:rsidP="0055583C">
            <w:pPr>
              <w:pStyle w:val="ListParagraph"/>
              <w:numPr>
                <w:ilvl w:val="0"/>
                <w:numId w:val="1"/>
              </w:numPr>
            </w:pPr>
            <w:r w:rsidRPr="00FD298F">
              <w:t>Sandy Novack</w:t>
            </w:r>
          </w:p>
          <w:p w14:paraId="68847A79" w14:textId="283C21C7" w:rsidR="0055583C" w:rsidRPr="00FD298F" w:rsidRDefault="0055583C" w:rsidP="0055583C">
            <w:pPr>
              <w:rPr>
                <w:i/>
                <w:iCs/>
              </w:rPr>
            </w:pPr>
            <w:r w:rsidRPr="00FD298F">
              <w:t xml:space="preserve">Special thanks to Sue Rorke and Paul Spooner  with the MetroWest Center for Independent Living for their assistance with the website and MailChimp versions of </w:t>
            </w:r>
            <w:r w:rsidRPr="00FD298F">
              <w:rPr>
                <w:i/>
                <w:iCs/>
              </w:rPr>
              <w:t>The Tuesday Digest.</w:t>
            </w:r>
          </w:p>
          <w:p w14:paraId="670AE68B" w14:textId="01912408" w:rsidR="0055583C" w:rsidRPr="00FD298F" w:rsidRDefault="0055583C" w:rsidP="0055583C">
            <w:r w:rsidRPr="00FD298F">
              <w:rPr>
                <w:i/>
                <w:iCs/>
              </w:rPr>
              <w:t xml:space="preserve">If you have submissions for inclusion in </w:t>
            </w:r>
            <w:r w:rsidRPr="00FD298F">
              <w:rPr>
                <w:i/>
                <w:iCs/>
                <w:u w:val="single"/>
              </w:rPr>
              <w:t>The Tuesday Digest</w:t>
            </w:r>
            <w:r w:rsidRPr="00FD298F">
              <w:rPr>
                <w:i/>
                <w:iCs/>
              </w:rPr>
              <w:t xml:space="preserve"> or have questions or comments, please submit them to </w:t>
            </w:r>
            <w:hyperlink r:id="rId138" w:history="1">
              <w:r w:rsidRPr="00FD298F">
                <w:rPr>
                  <w:rStyle w:val="Hyperlink"/>
                  <w:i/>
                  <w:iCs/>
                  <w:color w:val="auto"/>
                </w:rPr>
                <w:t>paul.lanzikos@gmail.com</w:t>
              </w:r>
            </w:hyperlink>
            <w:r w:rsidRPr="00FD298F">
              <w:rPr>
                <w:i/>
                <w:iCs/>
              </w:rPr>
              <w:t>.</w:t>
            </w:r>
          </w:p>
        </w:tc>
      </w:tr>
      <w:tr w:rsidR="0055583C" w:rsidRPr="00FD298F" w14:paraId="0702A94F" w14:textId="77777777" w:rsidTr="00126F86">
        <w:trPr>
          <w:trHeight w:val="692"/>
        </w:trPr>
        <w:tc>
          <w:tcPr>
            <w:tcW w:w="11016" w:type="dxa"/>
            <w:gridSpan w:val="4"/>
          </w:tcPr>
          <w:p w14:paraId="1C433C19" w14:textId="63A64C42" w:rsidR="0055583C" w:rsidRPr="00FD298F" w:rsidRDefault="0055583C" w:rsidP="0055583C">
            <w:pPr>
              <w:rPr>
                <w:i/>
                <w:iCs/>
              </w:rPr>
            </w:pPr>
            <w:r w:rsidRPr="00FD298F">
              <w:rPr>
                <w:i/>
                <w:iCs/>
              </w:rPr>
              <w:lastRenderedPageBreak/>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55583C" w:rsidRPr="00FD298F" w:rsidRDefault="0055583C" w:rsidP="0055583C">
            <w:pPr>
              <w:rPr>
                <w:i/>
                <w:iCs/>
              </w:rPr>
            </w:pPr>
            <w:r w:rsidRPr="00FD298F">
              <w:rPr>
                <w:i/>
                <w:iCs/>
              </w:rPr>
              <w:t>Our guiding principle is the assurance of dignity for those receiving the services as well as for those providing them.</w:t>
            </w:r>
          </w:p>
          <w:p w14:paraId="3A343BA4" w14:textId="21BD5ACF" w:rsidR="0055583C" w:rsidRPr="00FD298F" w:rsidRDefault="0055583C" w:rsidP="0055583C">
            <w:pPr>
              <w:rPr>
                <w:i/>
                <w:iCs/>
              </w:rPr>
            </w:pPr>
            <w:r w:rsidRPr="00FD298F">
              <w:rPr>
                <w:i/>
                <w:iCs/>
              </w:rPr>
              <w:t xml:space="preserve">The information presented in “The Tuesday Digest” is obtained from publicly available sources and does not necessarily represent positions held by Dignity Alliance Massachusetts. </w:t>
            </w:r>
          </w:p>
          <w:p w14:paraId="78517A55" w14:textId="2E46C2E0" w:rsidR="0055583C" w:rsidRPr="00FD298F" w:rsidRDefault="0055583C" w:rsidP="0055583C">
            <w:pPr>
              <w:rPr>
                <w:i/>
                <w:iCs/>
              </w:rPr>
            </w:pPr>
            <w:r w:rsidRPr="00FD298F">
              <w:rPr>
                <w:i/>
                <w:iCs/>
              </w:rPr>
              <w:t xml:space="preserve">Previous issues of The Tuesday Digest are available at:  </w:t>
            </w:r>
            <w:hyperlink r:id="rId139" w:history="1">
              <w:r w:rsidRPr="00FD298F">
                <w:rPr>
                  <w:rStyle w:val="Hyperlink"/>
                  <w:i/>
                  <w:iCs/>
                  <w:color w:val="auto"/>
                </w:rPr>
                <w:t>https://dignityalliancema.org/the-tuesday-digest/</w:t>
              </w:r>
            </w:hyperlink>
            <w:r w:rsidRPr="00FD298F">
              <w:rPr>
                <w:i/>
                <w:iCs/>
              </w:rPr>
              <w:t xml:space="preserve"> </w:t>
            </w:r>
          </w:p>
          <w:p w14:paraId="1306CD67" w14:textId="381FFB48" w:rsidR="0055583C" w:rsidRPr="00FD298F" w:rsidRDefault="0055583C" w:rsidP="0055583C">
            <w:r w:rsidRPr="00FD298F">
              <w:rPr>
                <w:i/>
                <w:iCs/>
              </w:rPr>
              <w:t xml:space="preserve">For more information about Dignity Alliance Massachusetts, please visit </w:t>
            </w:r>
            <w:hyperlink r:id="rId140" w:history="1">
              <w:r w:rsidRPr="00FD298F">
                <w:rPr>
                  <w:rStyle w:val="Hyperlink"/>
                  <w:i/>
                  <w:iCs/>
                  <w:color w:val="auto"/>
                </w:rPr>
                <w:t>www.DignityAllianceMA.org</w:t>
              </w:r>
            </w:hyperlink>
            <w:r w:rsidRPr="00FD298F">
              <w:rPr>
                <w:i/>
                <w:iCs/>
              </w:rPr>
              <w:t xml:space="preserve">. </w:t>
            </w:r>
          </w:p>
        </w:tc>
      </w:tr>
    </w:tbl>
    <w:p w14:paraId="6C169BE2" w14:textId="77777777" w:rsidR="002D359C" w:rsidRPr="00FB425E" w:rsidRDefault="002D359C"/>
    <w:sectPr w:rsidR="002D359C" w:rsidRPr="00FB425E" w:rsidSect="002D359C">
      <w:footerReference w:type="default" r:id="rId14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1AA373" w14:textId="77777777" w:rsidR="001F3D1D" w:rsidRDefault="001F3D1D" w:rsidP="00A60749">
      <w:pPr>
        <w:spacing w:after="0" w:line="240" w:lineRule="auto"/>
      </w:pPr>
      <w:r>
        <w:separator/>
      </w:r>
    </w:p>
  </w:endnote>
  <w:endnote w:type="continuationSeparator" w:id="0">
    <w:p w14:paraId="2DA01E10" w14:textId="77777777" w:rsidR="001F3D1D" w:rsidRDefault="001F3D1D"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AA15FB">
      <w:trPr>
        <w:trHeight w:val="270"/>
      </w:trPr>
      <w:tc>
        <w:tcPr>
          <w:tcW w:w="2697" w:type="dxa"/>
        </w:tcPr>
        <w:p w14:paraId="1328993C" w14:textId="397BA41E" w:rsidR="005B442D" w:rsidRPr="005B442D" w:rsidRDefault="005B442D">
          <w:pPr>
            <w:pStyle w:val="Footer"/>
            <w:rPr>
              <w:b/>
              <w:bCs/>
            </w:rPr>
          </w:pPr>
          <w:r w:rsidRPr="005B442D">
            <w:rPr>
              <w:b/>
              <w:bCs/>
              <w:i/>
              <w:iCs/>
            </w:rPr>
            <w:t>The Tuesday Digest</w:t>
          </w:r>
        </w:p>
      </w:tc>
      <w:tc>
        <w:tcPr>
          <w:tcW w:w="2697" w:type="dxa"/>
        </w:tcPr>
        <w:p w14:paraId="178B4407" w14:textId="242A7F5A" w:rsidR="005B442D" w:rsidRDefault="005B442D" w:rsidP="005B442D">
          <w:pPr>
            <w:pStyle w:val="Footer"/>
            <w:jc w:val="center"/>
          </w:pPr>
          <w:r>
            <w:t xml:space="preserve">Issue # </w:t>
          </w:r>
          <w:r w:rsidR="002D42B0">
            <w:t>6</w:t>
          </w:r>
          <w:r w:rsidR="005F2203">
            <w:t>7</w:t>
          </w:r>
        </w:p>
      </w:tc>
      <w:tc>
        <w:tcPr>
          <w:tcW w:w="2698" w:type="dxa"/>
        </w:tcPr>
        <w:p w14:paraId="54BD80FB" w14:textId="0E207FA7" w:rsidR="005B442D" w:rsidRDefault="00436446" w:rsidP="005B442D">
          <w:pPr>
            <w:pStyle w:val="Footer"/>
            <w:jc w:val="center"/>
          </w:pPr>
          <w:r>
            <w:t>December</w:t>
          </w:r>
          <w:r w:rsidR="00670CBB">
            <w:t xml:space="preserve"> </w:t>
          </w:r>
          <w:r w:rsidR="005F2203">
            <w:t>7</w:t>
          </w:r>
          <w:r w:rsidR="005B442D">
            <w:t>, 2021</w:t>
          </w:r>
        </w:p>
      </w:tc>
      <w:tc>
        <w:tcPr>
          <w:tcW w:w="2698" w:type="dxa"/>
        </w:tcPr>
        <w:p w14:paraId="0509FF1E" w14:textId="5FB45EFB" w:rsidR="005B442D" w:rsidRDefault="001F3D1D">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3DE5071" w14:textId="77777777" w:rsidR="001F3D1D" w:rsidRDefault="001F3D1D" w:rsidP="00A60749">
      <w:pPr>
        <w:spacing w:after="0" w:line="240" w:lineRule="auto"/>
      </w:pPr>
      <w:r>
        <w:separator/>
      </w:r>
    </w:p>
  </w:footnote>
  <w:footnote w:type="continuationSeparator" w:id="0">
    <w:p w14:paraId="0DB498D4" w14:textId="77777777" w:rsidR="001F3D1D" w:rsidRDefault="001F3D1D"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DD70CD"/>
    <w:multiLevelType w:val="multilevel"/>
    <w:tmpl w:val="86140E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0074C4D"/>
    <w:multiLevelType w:val="multilevel"/>
    <w:tmpl w:val="EE0A7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4196AE3"/>
    <w:multiLevelType w:val="multilevel"/>
    <w:tmpl w:val="B7B2C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B3805B0"/>
    <w:multiLevelType w:val="multilevel"/>
    <w:tmpl w:val="D3EC9C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4BF0C36"/>
    <w:multiLevelType w:val="hybridMultilevel"/>
    <w:tmpl w:val="57C227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D8573F0"/>
    <w:multiLevelType w:val="hybridMultilevel"/>
    <w:tmpl w:val="DF345532"/>
    <w:lvl w:ilvl="0" w:tplc="0994F53C">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5E0C41E6"/>
    <w:multiLevelType w:val="hybridMultilevel"/>
    <w:tmpl w:val="87FA2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60C256C"/>
    <w:multiLevelType w:val="multilevel"/>
    <w:tmpl w:val="9B80F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0"/>
  </w:num>
  <w:num w:numId="3">
    <w:abstractNumId w:val="5"/>
  </w:num>
  <w:num w:numId="4">
    <w:abstractNumId w:val="3"/>
  </w:num>
  <w:num w:numId="5">
    <w:abstractNumId w:val="1"/>
  </w:num>
  <w:num w:numId="6">
    <w:abstractNumId w:val="2"/>
  </w:num>
  <w:num w:numId="7">
    <w:abstractNumId w:val="6"/>
  </w:num>
  <w:num w:numId="8">
    <w:abstractNumId w:val="7"/>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2D359C"/>
    <w:rsid w:val="00000013"/>
    <w:rsid w:val="000000AF"/>
    <w:rsid w:val="00000238"/>
    <w:rsid w:val="00000B76"/>
    <w:rsid w:val="000011A7"/>
    <w:rsid w:val="000019BE"/>
    <w:rsid w:val="00003088"/>
    <w:rsid w:val="000040E8"/>
    <w:rsid w:val="00010322"/>
    <w:rsid w:val="00010E25"/>
    <w:rsid w:val="00010E59"/>
    <w:rsid w:val="000128D5"/>
    <w:rsid w:val="000129C1"/>
    <w:rsid w:val="00013693"/>
    <w:rsid w:val="00013DC8"/>
    <w:rsid w:val="00013E2C"/>
    <w:rsid w:val="0001429A"/>
    <w:rsid w:val="00014B5E"/>
    <w:rsid w:val="0001587E"/>
    <w:rsid w:val="000166CE"/>
    <w:rsid w:val="0001741C"/>
    <w:rsid w:val="00017C75"/>
    <w:rsid w:val="000210F4"/>
    <w:rsid w:val="0002221C"/>
    <w:rsid w:val="000223C4"/>
    <w:rsid w:val="00023CD6"/>
    <w:rsid w:val="00025864"/>
    <w:rsid w:val="00025AB6"/>
    <w:rsid w:val="00026044"/>
    <w:rsid w:val="00026675"/>
    <w:rsid w:val="00026727"/>
    <w:rsid w:val="00026AC4"/>
    <w:rsid w:val="00027A4F"/>
    <w:rsid w:val="00030626"/>
    <w:rsid w:val="00030F28"/>
    <w:rsid w:val="00030FCA"/>
    <w:rsid w:val="00032671"/>
    <w:rsid w:val="0003287E"/>
    <w:rsid w:val="00032FCA"/>
    <w:rsid w:val="000333A3"/>
    <w:rsid w:val="00033ED9"/>
    <w:rsid w:val="00035A61"/>
    <w:rsid w:val="00035D5C"/>
    <w:rsid w:val="00035EED"/>
    <w:rsid w:val="00036481"/>
    <w:rsid w:val="000371E6"/>
    <w:rsid w:val="0003785C"/>
    <w:rsid w:val="00037BE4"/>
    <w:rsid w:val="00037DA8"/>
    <w:rsid w:val="0004065B"/>
    <w:rsid w:val="000407BE"/>
    <w:rsid w:val="00040A10"/>
    <w:rsid w:val="00040C13"/>
    <w:rsid w:val="00041C74"/>
    <w:rsid w:val="00041F54"/>
    <w:rsid w:val="00042980"/>
    <w:rsid w:val="00042C4D"/>
    <w:rsid w:val="00042D41"/>
    <w:rsid w:val="00043ED4"/>
    <w:rsid w:val="000449EE"/>
    <w:rsid w:val="00044A79"/>
    <w:rsid w:val="00045819"/>
    <w:rsid w:val="00045CE4"/>
    <w:rsid w:val="000467EA"/>
    <w:rsid w:val="00047F56"/>
    <w:rsid w:val="00050478"/>
    <w:rsid w:val="0005258E"/>
    <w:rsid w:val="000526BE"/>
    <w:rsid w:val="0005282C"/>
    <w:rsid w:val="00053E6C"/>
    <w:rsid w:val="00054679"/>
    <w:rsid w:val="00055055"/>
    <w:rsid w:val="0005570D"/>
    <w:rsid w:val="000560CF"/>
    <w:rsid w:val="000571C9"/>
    <w:rsid w:val="00057689"/>
    <w:rsid w:val="00057AA4"/>
    <w:rsid w:val="00061553"/>
    <w:rsid w:val="00061EF5"/>
    <w:rsid w:val="00061FB3"/>
    <w:rsid w:val="00063607"/>
    <w:rsid w:val="000643B3"/>
    <w:rsid w:val="000654FA"/>
    <w:rsid w:val="000655F1"/>
    <w:rsid w:val="00066663"/>
    <w:rsid w:val="00067183"/>
    <w:rsid w:val="00070517"/>
    <w:rsid w:val="00071D18"/>
    <w:rsid w:val="0007411D"/>
    <w:rsid w:val="00075823"/>
    <w:rsid w:val="00075BF8"/>
    <w:rsid w:val="0007635A"/>
    <w:rsid w:val="0007722C"/>
    <w:rsid w:val="0008129E"/>
    <w:rsid w:val="00081F22"/>
    <w:rsid w:val="00082773"/>
    <w:rsid w:val="00082C6C"/>
    <w:rsid w:val="00083749"/>
    <w:rsid w:val="00083F59"/>
    <w:rsid w:val="000848BD"/>
    <w:rsid w:val="00085862"/>
    <w:rsid w:val="00085D29"/>
    <w:rsid w:val="000902EF"/>
    <w:rsid w:val="000902F7"/>
    <w:rsid w:val="000910E8"/>
    <w:rsid w:val="0009193A"/>
    <w:rsid w:val="00091CAF"/>
    <w:rsid w:val="00092639"/>
    <w:rsid w:val="000948B1"/>
    <w:rsid w:val="00095290"/>
    <w:rsid w:val="00095755"/>
    <w:rsid w:val="00095C16"/>
    <w:rsid w:val="000969A0"/>
    <w:rsid w:val="000978BD"/>
    <w:rsid w:val="000A12D0"/>
    <w:rsid w:val="000A17A7"/>
    <w:rsid w:val="000A17F7"/>
    <w:rsid w:val="000A2A6A"/>
    <w:rsid w:val="000A4172"/>
    <w:rsid w:val="000A493A"/>
    <w:rsid w:val="000A4C63"/>
    <w:rsid w:val="000A5372"/>
    <w:rsid w:val="000A5759"/>
    <w:rsid w:val="000A57CB"/>
    <w:rsid w:val="000A5DDD"/>
    <w:rsid w:val="000A62E2"/>
    <w:rsid w:val="000A6BF7"/>
    <w:rsid w:val="000A7247"/>
    <w:rsid w:val="000B0B46"/>
    <w:rsid w:val="000B0B7B"/>
    <w:rsid w:val="000B0D3A"/>
    <w:rsid w:val="000B101E"/>
    <w:rsid w:val="000B2466"/>
    <w:rsid w:val="000B2BE6"/>
    <w:rsid w:val="000B32E7"/>
    <w:rsid w:val="000B35C1"/>
    <w:rsid w:val="000B3C2D"/>
    <w:rsid w:val="000B3D7F"/>
    <w:rsid w:val="000B4DCD"/>
    <w:rsid w:val="000B5178"/>
    <w:rsid w:val="000B5C37"/>
    <w:rsid w:val="000B5D85"/>
    <w:rsid w:val="000B5EFB"/>
    <w:rsid w:val="000B6B6C"/>
    <w:rsid w:val="000C016A"/>
    <w:rsid w:val="000C0250"/>
    <w:rsid w:val="000C0AD8"/>
    <w:rsid w:val="000C0D6A"/>
    <w:rsid w:val="000C1567"/>
    <w:rsid w:val="000C1CF9"/>
    <w:rsid w:val="000C1DC3"/>
    <w:rsid w:val="000C23BD"/>
    <w:rsid w:val="000C3F3A"/>
    <w:rsid w:val="000C4059"/>
    <w:rsid w:val="000C4F75"/>
    <w:rsid w:val="000C5D74"/>
    <w:rsid w:val="000C5E18"/>
    <w:rsid w:val="000D02EF"/>
    <w:rsid w:val="000D1B81"/>
    <w:rsid w:val="000D296E"/>
    <w:rsid w:val="000D2A29"/>
    <w:rsid w:val="000D2F99"/>
    <w:rsid w:val="000D32B7"/>
    <w:rsid w:val="000D340A"/>
    <w:rsid w:val="000D3A89"/>
    <w:rsid w:val="000D3B11"/>
    <w:rsid w:val="000D51F7"/>
    <w:rsid w:val="000D576F"/>
    <w:rsid w:val="000D6612"/>
    <w:rsid w:val="000D692B"/>
    <w:rsid w:val="000D6E30"/>
    <w:rsid w:val="000D73AB"/>
    <w:rsid w:val="000D73D2"/>
    <w:rsid w:val="000D776E"/>
    <w:rsid w:val="000E0545"/>
    <w:rsid w:val="000E11A1"/>
    <w:rsid w:val="000E2DEF"/>
    <w:rsid w:val="000E3BE8"/>
    <w:rsid w:val="000E431F"/>
    <w:rsid w:val="000E54D9"/>
    <w:rsid w:val="000E5F5C"/>
    <w:rsid w:val="000E613C"/>
    <w:rsid w:val="000E6FFC"/>
    <w:rsid w:val="000E776B"/>
    <w:rsid w:val="000F13FC"/>
    <w:rsid w:val="000F1B73"/>
    <w:rsid w:val="000F3175"/>
    <w:rsid w:val="000F32EF"/>
    <w:rsid w:val="000F391A"/>
    <w:rsid w:val="000F47E2"/>
    <w:rsid w:val="000F4FEB"/>
    <w:rsid w:val="000F5DA0"/>
    <w:rsid w:val="000F7DC7"/>
    <w:rsid w:val="00100093"/>
    <w:rsid w:val="0010023A"/>
    <w:rsid w:val="00100CFE"/>
    <w:rsid w:val="001021C7"/>
    <w:rsid w:val="00103334"/>
    <w:rsid w:val="0010373B"/>
    <w:rsid w:val="00103F72"/>
    <w:rsid w:val="0010413F"/>
    <w:rsid w:val="0010484B"/>
    <w:rsid w:val="00104BCC"/>
    <w:rsid w:val="0010506D"/>
    <w:rsid w:val="001052C1"/>
    <w:rsid w:val="00106879"/>
    <w:rsid w:val="001074E6"/>
    <w:rsid w:val="0010771A"/>
    <w:rsid w:val="00112054"/>
    <w:rsid w:val="00113A1A"/>
    <w:rsid w:val="00113E12"/>
    <w:rsid w:val="00114365"/>
    <w:rsid w:val="001143AC"/>
    <w:rsid w:val="001154BF"/>
    <w:rsid w:val="00115ACB"/>
    <w:rsid w:val="00117B40"/>
    <w:rsid w:val="00120016"/>
    <w:rsid w:val="001219B2"/>
    <w:rsid w:val="001243B3"/>
    <w:rsid w:val="0012515F"/>
    <w:rsid w:val="001251F4"/>
    <w:rsid w:val="00125580"/>
    <w:rsid w:val="0012570C"/>
    <w:rsid w:val="0012572F"/>
    <w:rsid w:val="00126F86"/>
    <w:rsid w:val="00126FD7"/>
    <w:rsid w:val="00127304"/>
    <w:rsid w:val="00127F20"/>
    <w:rsid w:val="00130B08"/>
    <w:rsid w:val="00131291"/>
    <w:rsid w:val="001319AF"/>
    <w:rsid w:val="00131A87"/>
    <w:rsid w:val="00131C55"/>
    <w:rsid w:val="00131C9D"/>
    <w:rsid w:val="0013353A"/>
    <w:rsid w:val="0013432D"/>
    <w:rsid w:val="0013607F"/>
    <w:rsid w:val="00141BC6"/>
    <w:rsid w:val="0014337D"/>
    <w:rsid w:val="00144519"/>
    <w:rsid w:val="001458A5"/>
    <w:rsid w:val="00145D38"/>
    <w:rsid w:val="00145F41"/>
    <w:rsid w:val="001463D6"/>
    <w:rsid w:val="001469F3"/>
    <w:rsid w:val="00150F2D"/>
    <w:rsid w:val="001525EE"/>
    <w:rsid w:val="00152E34"/>
    <w:rsid w:val="001539F7"/>
    <w:rsid w:val="00153AEC"/>
    <w:rsid w:val="00155693"/>
    <w:rsid w:val="001563BC"/>
    <w:rsid w:val="00156CA8"/>
    <w:rsid w:val="001570DB"/>
    <w:rsid w:val="00157B3A"/>
    <w:rsid w:val="001628F8"/>
    <w:rsid w:val="00162C00"/>
    <w:rsid w:val="00162C20"/>
    <w:rsid w:val="00163370"/>
    <w:rsid w:val="0016505D"/>
    <w:rsid w:val="00165186"/>
    <w:rsid w:val="0016609B"/>
    <w:rsid w:val="00166702"/>
    <w:rsid w:val="00167751"/>
    <w:rsid w:val="00167B1B"/>
    <w:rsid w:val="00172211"/>
    <w:rsid w:val="00172C82"/>
    <w:rsid w:val="00172DEC"/>
    <w:rsid w:val="001732E3"/>
    <w:rsid w:val="0017349F"/>
    <w:rsid w:val="001739B7"/>
    <w:rsid w:val="00173F16"/>
    <w:rsid w:val="0017466F"/>
    <w:rsid w:val="0017499D"/>
    <w:rsid w:val="001751E2"/>
    <w:rsid w:val="001757C8"/>
    <w:rsid w:val="0017585D"/>
    <w:rsid w:val="00175969"/>
    <w:rsid w:val="00180121"/>
    <w:rsid w:val="00182C75"/>
    <w:rsid w:val="00182C91"/>
    <w:rsid w:val="00183236"/>
    <w:rsid w:val="00183FB5"/>
    <w:rsid w:val="001868DD"/>
    <w:rsid w:val="00186E21"/>
    <w:rsid w:val="001876BE"/>
    <w:rsid w:val="0018779F"/>
    <w:rsid w:val="00192D76"/>
    <w:rsid w:val="00194B7C"/>
    <w:rsid w:val="00194E80"/>
    <w:rsid w:val="0019596A"/>
    <w:rsid w:val="00195A67"/>
    <w:rsid w:val="00197850"/>
    <w:rsid w:val="00197858"/>
    <w:rsid w:val="00197AAD"/>
    <w:rsid w:val="00197C4A"/>
    <w:rsid w:val="00197D97"/>
    <w:rsid w:val="00197DDB"/>
    <w:rsid w:val="001A019D"/>
    <w:rsid w:val="001A0CC1"/>
    <w:rsid w:val="001A1228"/>
    <w:rsid w:val="001A17EA"/>
    <w:rsid w:val="001A220B"/>
    <w:rsid w:val="001A2326"/>
    <w:rsid w:val="001A2338"/>
    <w:rsid w:val="001A3187"/>
    <w:rsid w:val="001A32CF"/>
    <w:rsid w:val="001A3401"/>
    <w:rsid w:val="001A3A2F"/>
    <w:rsid w:val="001A3E5B"/>
    <w:rsid w:val="001A3E77"/>
    <w:rsid w:val="001A4623"/>
    <w:rsid w:val="001A4B0D"/>
    <w:rsid w:val="001A5CB3"/>
    <w:rsid w:val="001A6A0F"/>
    <w:rsid w:val="001A6FA6"/>
    <w:rsid w:val="001B0E1E"/>
    <w:rsid w:val="001B1CA3"/>
    <w:rsid w:val="001B1E75"/>
    <w:rsid w:val="001B2642"/>
    <w:rsid w:val="001B2C9D"/>
    <w:rsid w:val="001B3904"/>
    <w:rsid w:val="001B3E34"/>
    <w:rsid w:val="001B5693"/>
    <w:rsid w:val="001B66E4"/>
    <w:rsid w:val="001B6998"/>
    <w:rsid w:val="001B792F"/>
    <w:rsid w:val="001B7A01"/>
    <w:rsid w:val="001B7D81"/>
    <w:rsid w:val="001C0097"/>
    <w:rsid w:val="001C0C21"/>
    <w:rsid w:val="001C13EF"/>
    <w:rsid w:val="001C1D5B"/>
    <w:rsid w:val="001C22EF"/>
    <w:rsid w:val="001C257D"/>
    <w:rsid w:val="001C28A5"/>
    <w:rsid w:val="001C3373"/>
    <w:rsid w:val="001C37A3"/>
    <w:rsid w:val="001C41A8"/>
    <w:rsid w:val="001C4435"/>
    <w:rsid w:val="001C4B74"/>
    <w:rsid w:val="001C516E"/>
    <w:rsid w:val="001C5C69"/>
    <w:rsid w:val="001C60EF"/>
    <w:rsid w:val="001C64DB"/>
    <w:rsid w:val="001C6E2E"/>
    <w:rsid w:val="001C7623"/>
    <w:rsid w:val="001C7C4A"/>
    <w:rsid w:val="001D026C"/>
    <w:rsid w:val="001D04BC"/>
    <w:rsid w:val="001D0535"/>
    <w:rsid w:val="001D12A7"/>
    <w:rsid w:val="001D4408"/>
    <w:rsid w:val="001D496A"/>
    <w:rsid w:val="001D70FA"/>
    <w:rsid w:val="001D7890"/>
    <w:rsid w:val="001D7A2D"/>
    <w:rsid w:val="001E1B34"/>
    <w:rsid w:val="001E1CD9"/>
    <w:rsid w:val="001E3BAD"/>
    <w:rsid w:val="001E476A"/>
    <w:rsid w:val="001E4B7A"/>
    <w:rsid w:val="001E6CDA"/>
    <w:rsid w:val="001E7477"/>
    <w:rsid w:val="001E7638"/>
    <w:rsid w:val="001F08DA"/>
    <w:rsid w:val="001F0BC1"/>
    <w:rsid w:val="001F0E9D"/>
    <w:rsid w:val="001F1C0F"/>
    <w:rsid w:val="001F21D3"/>
    <w:rsid w:val="001F2401"/>
    <w:rsid w:val="001F2E8F"/>
    <w:rsid w:val="001F3324"/>
    <w:rsid w:val="001F332A"/>
    <w:rsid w:val="001F360B"/>
    <w:rsid w:val="001F3D1D"/>
    <w:rsid w:val="001F3DED"/>
    <w:rsid w:val="001F41BC"/>
    <w:rsid w:val="001F4AD0"/>
    <w:rsid w:val="001F4CD9"/>
    <w:rsid w:val="001F5D0D"/>
    <w:rsid w:val="001F7ACA"/>
    <w:rsid w:val="001F7BFE"/>
    <w:rsid w:val="00200FA3"/>
    <w:rsid w:val="0020104B"/>
    <w:rsid w:val="0020128E"/>
    <w:rsid w:val="00202895"/>
    <w:rsid w:val="00202B23"/>
    <w:rsid w:val="0020399F"/>
    <w:rsid w:val="00204192"/>
    <w:rsid w:val="002041E8"/>
    <w:rsid w:val="00204330"/>
    <w:rsid w:val="0020490D"/>
    <w:rsid w:val="00205C4E"/>
    <w:rsid w:val="00206A6C"/>
    <w:rsid w:val="00206B3F"/>
    <w:rsid w:val="00207961"/>
    <w:rsid w:val="00211AB1"/>
    <w:rsid w:val="00211AE4"/>
    <w:rsid w:val="00211D0B"/>
    <w:rsid w:val="00212779"/>
    <w:rsid w:val="00212C45"/>
    <w:rsid w:val="00212FEE"/>
    <w:rsid w:val="00213290"/>
    <w:rsid w:val="002137A1"/>
    <w:rsid w:val="00213827"/>
    <w:rsid w:val="00213ECB"/>
    <w:rsid w:val="00213EF7"/>
    <w:rsid w:val="00213FB5"/>
    <w:rsid w:val="00214168"/>
    <w:rsid w:val="002141F1"/>
    <w:rsid w:val="0021509B"/>
    <w:rsid w:val="0021514F"/>
    <w:rsid w:val="0021537A"/>
    <w:rsid w:val="00216A50"/>
    <w:rsid w:val="00217F1A"/>
    <w:rsid w:val="0022190A"/>
    <w:rsid w:val="00222238"/>
    <w:rsid w:val="00224AD6"/>
    <w:rsid w:val="00224C38"/>
    <w:rsid w:val="00224FFD"/>
    <w:rsid w:val="002253F6"/>
    <w:rsid w:val="00226217"/>
    <w:rsid w:val="00226A99"/>
    <w:rsid w:val="00226B88"/>
    <w:rsid w:val="00227429"/>
    <w:rsid w:val="0022767E"/>
    <w:rsid w:val="0022777C"/>
    <w:rsid w:val="0023013A"/>
    <w:rsid w:val="002302AF"/>
    <w:rsid w:val="002304C9"/>
    <w:rsid w:val="002307E9"/>
    <w:rsid w:val="00230CDA"/>
    <w:rsid w:val="0023117A"/>
    <w:rsid w:val="00231FD3"/>
    <w:rsid w:val="00233647"/>
    <w:rsid w:val="00233FEF"/>
    <w:rsid w:val="00235298"/>
    <w:rsid w:val="002355CD"/>
    <w:rsid w:val="0023639B"/>
    <w:rsid w:val="0023653B"/>
    <w:rsid w:val="002379A0"/>
    <w:rsid w:val="00240118"/>
    <w:rsid w:val="00241BC2"/>
    <w:rsid w:val="00242392"/>
    <w:rsid w:val="00242F45"/>
    <w:rsid w:val="00242FCC"/>
    <w:rsid w:val="00243043"/>
    <w:rsid w:val="002440D2"/>
    <w:rsid w:val="0024490C"/>
    <w:rsid w:val="00244B80"/>
    <w:rsid w:val="0024518A"/>
    <w:rsid w:val="0024528D"/>
    <w:rsid w:val="0024627F"/>
    <w:rsid w:val="00246362"/>
    <w:rsid w:val="00246640"/>
    <w:rsid w:val="00246BC2"/>
    <w:rsid w:val="00246E5D"/>
    <w:rsid w:val="0024733E"/>
    <w:rsid w:val="00247E70"/>
    <w:rsid w:val="00252B92"/>
    <w:rsid w:val="00253426"/>
    <w:rsid w:val="00253A7E"/>
    <w:rsid w:val="00253EEA"/>
    <w:rsid w:val="0025408C"/>
    <w:rsid w:val="0025452D"/>
    <w:rsid w:val="002549EF"/>
    <w:rsid w:val="00255792"/>
    <w:rsid w:val="002567BF"/>
    <w:rsid w:val="00257CF8"/>
    <w:rsid w:val="00257E99"/>
    <w:rsid w:val="0026051F"/>
    <w:rsid w:val="00260634"/>
    <w:rsid w:val="00260B7C"/>
    <w:rsid w:val="00260FAF"/>
    <w:rsid w:val="00262A70"/>
    <w:rsid w:val="00262BEE"/>
    <w:rsid w:val="00263379"/>
    <w:rsid w:val="002637DE"/>
    <w:rsid w:val="002647A2"/>
    <w:rsid w:val="0026535C"/>
    <w:rsid w:val="00266AA3"/>
    <w:rsid w:val="00266AAD"/>
    <w:rsid w:val="00267612"/>
    <w:rsid w:val="0027110F"/>
    <w:rsid w:val="00271308"/>
    <w:rsid w:val="002724E7"/>
    <w:rsid w:val="0027272C"/>
    <w:rsid w:val="00272A4A"/>
    <w:rsid w:val="00272E9E"/>
    <w:rsid w:val="002743B5"/>
    <w:rsid w:val="0027502D"/>
    <w:rsid w:val="00275FBC"/>
    <w:rsid w:val="00277BD5"/>
    <w:rsid w:val="00277C0F"/>
    <w:rsid w:val="00280F19"/>
    <w:rsid w:val="002817A3"/>
    <w:rsid w:val="002833A0"/>
    <w:rsid w:val="00284404"/>
    <w:rsid w:val="00284D92"/>
    <w:rsid w:val="002857E1"/>
    <w:rsid w:val="00285B78"/>
    <w:rsid w:val="00287971"/>
    <w:rsid w:val="00287D82"/>
    <w:rsid w:val="00290501"/>
    <w:rsid w:val="002906E3"/>
    <w:rsid w:val="00291B23"/>
    <w:rsid w:val="00292213"/>
    <w:rsid w:val="0029278F"/>
    <w:rsid w:val="002943D1"/>
    <w:rsid w:val="00294D06"/>
    <w:rsid w:val="0029539C"/>
    <w:rsid w:val="00296673"/>
    <w:rsid w:val="002970F1"/>
    <w:rsid w:val="00297C0E"/>
    <w:rsid w:val="002A13CA"/>
    <w:rsid w:val="002A167E"/>
    <w:rsid w:val="002A1771"/>
    <w:rsid w:val="002A1BA6"/>
    <w:rsid w:val="002A1D1E"/>
    <w:rsid w:val="002A2F77"/>
    <w:rsid w:val="002A4A14"/>
    <w:rsid w:val="002A4E5D"/>
    <w:rsid w:val="002A5174"/>
    <w:rsid w:val="002A62F7"/>
    <w:rsid w:val="002A6CD1"/>
    <w:rsid w:val="002B00D9"/>
    <w:rsid w:val="002B103B"/>
    <w:rsid w:val="002B29FD"/>
    <w:rsid w:val="002B2C82"/>
    <w:rsid w:val="002B2EFD"/>
    <w:rsid w:val="002B3FAC"/>
    <w:rsid w:val="002B489D"/>
    <w:rsid w:val="002B48A3"/>
    <w:rsid w:val="002B5428"/>
    <w:rsid w:val="002B7599"/>
    <w:rsid w:val="002B7960"/>
    <w:rsid w:val="002B7BF3"/>
    <w:rsid w:val="002C0379"/>
    <w:rsid w:val="002C0643"/>
    <w:rsid w:val="002C185C"/>
    <w:rsid w:val="002C245A"/>
    <w:rsid w:val="002C2626"/>
    <w:rsid w:val="002C2729"/>
    <w:rsid w:val="002C370A"/>
    <w:rsid w:val="002C3754"/>
    <w:rsid w:val="002C4CE9"/>
    <w:rsid w:val="002C4E25"/>
    <w:rsid w:val="002C5205"/>
    <w:rsid w:val="002C52F0"/>
    <w:rsid w:val="002C55FC"/>
    <w:rsid w:val="002C57DB"/>
    <w:rsid w:val="002C5821"/>
    <w:rsid w:val="002C58DD"/>
    <w:rsid w:val="002C596F"/>
    <w:rsid w:val="002C5FFF"/>
    <w:rsid w:val="002C6614"/>
    <w:rsid w:val="002D070B"/>
    <w:rsid w:val="002D0BB5"/>
    <w:rsid w:val="002D15E1"/>
    <w:rsid w:val="002D19B5"/>
    <w:rsid w:val="002D2365"/>
    <w:rsid w:val="002D25D3"/>
    <w:rsid w:val="002D359C"/>
    <w:rsid w:val="002D3946"/>
    <w:rsid w:val="002D3E5B"/>
    <w:rsid w:val="002D3F26"/>
    <w:rsid w:val="002D426E"/>
    <w:rsid w:val="002D42B0"/>
    <w:rsid w:val="002D42F3"/>
    <w:rsid w:val="002D5A32"/>
    <w:rsid w:val="002D5F1A"/>
    <w:rsid w:val="002D6141"/>
    <w:rsid w:val="002D665C"/>
    <w:rsid w:val="002E1E42"/>
    <w:rsid w:val="002E3401"/>
    <w:rsid w:val="002E3606"/>
    <w:rsid w:val="002E410E"/>
    <w:rsid w:val="002E5C93"/>
    <w:rsid w:val="002E6382"/>
    <w:rsid w:val="002E6D66"/>
    <w:rsid w:val="002F1380"/>
    <w:rsid w:val="002F1B17"/>
    <w:rsid w:val="002F1D07"/>
    <w:rsid w:val="002F2BCF"/>
    <w:rsid w:val="002F2D8B"/>
    <w:rsid w:val="002F3B0A"/>
    <w:rsid w:val="002F45B6"/>
    <w:rsid w:val="002F4758"/>
    <w:rsid w:val="002F4850"/>
    <w:rsid w:val="002F4A92"/>
    <w:rsid w:val="002F50F8"/>
    <w:rsid w:val="002F5658"/>
    <w:rsid w:val="002F5EDA"/>
    <w:rsid w:val="002F6BC2"/>
    <w:rsid w:val="002F7B20"/>
    <w:rsid w:val="00300C57"/>
    <w:rsid w:val="00301162"/>
    <w:rsid w:val="003013B2"/>
    <w:rsid w:val="00302449"/>
    <w:rsid w:val="0030279C"/>
    <w:rsid w:val="003027AF"/>
    <w:rsid w:val="00302BB4"/>
    <w:rsid w:val="00303127"/>
    <w:rsid w:val="0030325A"/>
    <w:rsid w:val="0030328D"/>
    <w:rsid w:val="00303CA8"/>
    <w:rsid w:val="0030405F"/>
    <w:rsid w:val="00304883"/>
    <w:rsid w:val="00305C59"/>
    <w:rsid w:val="00305D15"/>
    <w:rsid w:val="0030633A"/>
    <w:rsid w:val="00307E05"/>
    <w:rsid w:val="00310388"/>
    <w:rsid w:val="00310F20"/>
    <w:rsid w:val="00311093"/>
    <w:rsid w:val="00311D20"/>
    <w:rsid w:val="00312543"/>
    <w:rsid w:val="003126F7"/>
    <w:rsid w:val="00312E4F"/>
    <w:rsid w:val="00313363"/>
    <w:rsid w:val="003134E4"/>
    <w:rsid w:val="00314624"/>
    <w:rsid w:val="003155F2"/>
    <w:rsid w:val="00315980"/>
    <w:rsid w:val="003166C8"/>
    <w:rsid w:val="00316C54"/>
    <w:rsid w:val="00316EFF"/>
    <w:rsid w:val="00317823"/>
    <w:rsid w:val="00320C76"/>
    <w:rsid w:val="003215F6"/>
    <w:rsid w:val="00321F06"/>
    <w:rsid w:val="00322281"/>
    <w:rsid w:val="003225F8"/>
    <w:rsid w:val="00323448"/>
    <w:rsid w:val="0032363A"/>
    <w:rsid w:val="00323718"/>
    <w:rsid w:val="00323B74"/>
    <w:rsid w:val="00324045"/>
    <w:rsid w:val="00325698"/>
    <w:rsid w:val="0032658B"/>
    <w:rsid w:val="003265B8"/>
    <w:rsid w:val="00330554"/>
    <w:rsid w:val="003308DF"/>
    <w:rsid w:val="00330A4C"/>
    <w:rsid w:val="00331128"/>
    <w:rsid w:val="003314D4"/>
    <w:rsid w:val="00331C89"/>
    <w:rsid w:val="00331FF7"/>
    <w:rsid w:val="00334068"/>
    <w:rsid w:val="00334452"/>
    <w:rsid w:val="003345EE"/>
    <w:rsid w:val="003350CE"/>
    <w:rsid w:val="00335B6C"/>
    <w:rsid w:val="00335FF9"/>
    <w:rsid w:val="00336014"/>
    <w:rsid w:val="0033606C"/>
    <w:rsid w:val="00337127"/>
    <w:rsid w:val="003422E4"/>
    <w:rsid w:val="0034246B"/>
    <w:rsid w:val="003427B0"/>
    <w:rsid w:val="00342BEB"/>
    <w:rsid w:val="0034347C"/>
    <w:rsid w:val="00344175"/>
    <w:rsid w:val="0034417C"/>
    <w:rsid w:val="0034539C"/>
    <w:rsid w:val="0034633A"/>
    <w:rsid w:val="00347C6F"/>
    <w:rsid w:val="00347E67"/>
    <w:rsid w:val="00350FBF"/>
    <w:rsid w:val="00351DDA"/>
    <w:rsid w:val="003529C7"/>
    <w:rsid w:val="00353EB4"/>
    <w:rsid w:val="00354219"/>
    <w:rsid w:val="003543D7"/>
    <w:rsid w:val="00355359"/>
    <w:rsid w:val="0035568B"/>
    <w:rsid w:val="00356A91"/>
    <w:rsid w:val="00356BD9"/>
    <w:rsid w:val="00356D3D"/>
    <w:rsid w:val="003577E8"/>
    <w:rsid w:val="00357F2B"/>
    <w:rsid w:val="0036003A"/>
    <w:rsid w:val="0036107E"/>
    <w:rsid w:val="00362851"/>
    <w:rsid w:val="00362C78"/>
    <w:rsid w:val="003630D2"/>
    <w:rsid w:val="003634AF"/>
    <w:rsid w:val="00363DCD"/>
    <w:rsid w:val="0036422F"/>
    <w:rsid w:val="00364718"/>
    <w:rsid w:val="00364FDB"/>
    <w:rsid w:val="003662A8"/>
    <w:rsid w:val="0036799E"/>
    <w:rsid w:val="00367ED8"/>
    <w:rsid w:val="00367FBE"/>
    <w:rsid w:val="00371350"/>
    <w:rsid w:val="0037160B"/>
    <w:rsid w:val="00371773"/>
    <w:rsid w:val="003723FC"/>
    <w:rsid w:val="003732A5"/>
    <w:rsid w:val="003732FB"/>
    <w:rsid w:val="0037344C"/>
    <w:rsid w:val="00376805"/>
    <w:rsid w:val="003778A5"/>
    <w:rsid w:val="003779C8"/>
    <w:rsid w:val="003810EA"/>
    <w:rsid w:val="00382986"/>
    <w:rsid w:val="00383027"/>
    <w:rsid w:val="0038377E"/>
    <w:rsid w:val="003852EE"/>
    <w:rsid w:val="003860F4"/>
    <w:rsid w:val="003861AC"/>
    <w:rsid w:val="003862A7"/>
    <w:rsid w:val="003869D1"/>
    <w:rsid w:val="00386EC7"/>
    <w:rsid w:val="003871FD"/>
    <w:rsid w:val="00387708"/>
    <w:rsid w:val="003877C6"/>
    <w:rsid w:val="00390158"/>
    <w:rsid w:val="0039095C"/>
    <w:rsid w:val="00391816"/>
    <w:rsid w:val="00391D1B"/>
    <w:rsid w:val="0039239D"/>
    <w:rsid w:val="003923B1"/>
    <w:rsid w:val="003935F1"/>
    <w:rsid w:val="00393A67"/>
    <w:rsid w:val="00395E75"/>
    <w:rsid w:val="00395EC1"/>
    <w:rsid w:val="00396FA8"/>
    <w:rsid w:val="003973BB"/>
    <w:rsid w:val="003A07A4"/>
    <w:rsid w:val="003A0ECE"/>
    <w:rsid w:val="003A368A"/>
    <w:rsid w:val="003A40FB"/>
    <w:rsid w:val="003A48FA"/>
    <w:rsid w:val="003A5DF2"/>
    <w:rsid w:val="003A5DF5"/>
    <w:rsid w:val="003A6E0A"/>
    <w:rsid w:val="003A712A"/>
    <w:rsid w:val="003A7E2A"/>
    <w:rsid w:val="003B0697"/>
    <w:rsid w:val="003B0BA8"/>
    <w:rsid w:val="003B0BFD"/>
    <w:rsid w:val="003B1E0A"/>
    <w:rsid w:val="003B2EDE"/>
    <w:rsid w:val="003B419C"/>
    <w:rsid w:val="003B4DE3"/>
    <w:rsid w:val="003B4E8D"/>
    <w:rsid w:val="003B5AFA"/>
    <w:rsid w:val="003B6A7C"/>
    <w:rsid w:val="003C03E2"/>
    <w:rsid w:val="003C1BDF"/>
    <w:rsid w:val="003C2174"/>
    <w:rsid w:val="003C2483"/>
    <w:rsid w:val="003C3130"/>
    <w:rsid w:val="003C33E5"/>
    <w:rsid w:val="003C3F60"/>
    <w:rsid w:val="003C4754"/>
    <w:rsid w:val="003C4ADF"/>
    <w:rsid w:val="003C4DC5"/>
    <w:rsid w:val="003C5B77"/>
    <w:rsid w:val="003C69EF"/>
    <w:rsid w:val="003C7487"/>
    <w:rsid w:val="003C74BB"/>
    <w:rsid w:val="003D0990"/>
    <w:rsid w:val="003D0C16"/>
    <w:rsid w:val="003D14A7"/>
    <w:rsid w:val="003D28D3"/>
    <w:rsid w:val="003D2974"/>
    <w:rsid w:val="003D2A95"/>
    <w:rsid w:val="003D2ACA"/>
    <w:rsid w:val="003D2BD4"/>
    <w:rsid w:val="003D43A4"/>
    <w:rsid w:val="003D6179"/>
    <w:rsid w:val="003E164F"/>
    <w:rsid w:val="003E353B"/>
    <w:rsid w:val="003E5CBE"/>
    <w:rsid w:val="003E721C"/>
    <w:rsid w:val="003E7929"/>
    <w:rsid w:val="003F13AF"/>
    <w:rsid w:val="003F200D"/>
    <w:rsid w:val="003F2061"/>
    <w:rsid w:val="003F3198"/>
    <w:rsid w:val="003F4143"/>
    <w:rsid w:val="003F4C96"/>
    <w:rsid w:val="003F50A5"/>
    <w:rsid w:val="003F57D6"/>
    <w:rsid w:val="003F5EFC"/>
    <w:rsid w:val="003F6262"/>
    <w:rsid w:val="003F6CA0"/>
    <w:rsid w:val="003F7BD7"/>
    <w:rsid w:val="003F7FA3"/>
    <w:rsid w:val="0040002B"/>
    <w:rsid w:val="00400BD5"/>
    <w:rsid w:val="0040149D"/>
    <w:rsid w:val="00403741"/>
    <w:rsid w:val="00404A03"/>
    <w:rsid w:val="00404FDA"/>
    <w:rsid w:val="00405261"/>
    <w:rsid w:val="0040565B"/>
    <w:rsid w:val="0040597D"/>
    <w:rsid w:val="00405AF3"/>
    <w:rsid w:val="00405C3E"/>
    <w:rsid w:val="00405DF5"/>
    <w:rsid w:val="00407A1D"/>
    <w:rsid w:val="00407AB2"/>
    <w:rsid w:val="004107D7"/>
    <w:rsid w:val="00411415"/>
    <w:rsid w:val="00411E61"/>
    <w:rsid w:val="00412B35"/>
    <w:rsid w:val="00412B8A"/>
    <w:rsid w:val="00413EFA"/>
    <w:rsid w:val="00414232"/>
    <w:rsid w:val="00414A58"/>
    <w:rsid w:val="004150DA"/>
    <w:rsid w:val="0041580B"/>
    <w:rsid w:val="00415C60"/>
    <w:rsid w:val="0041600D"/>
    <w:rsid w:val="00417215"/>
    <w:rsid w:val="0041743C"/>
    <w:rsid w:val="0041754B"/>
    <w:rsid w:val="00417A49"/>
    <w:rsid w:val="004205C0"/>
    <w:rsid w:val="0042146B"/>
    <w:rsid w:val="00422160"/>
    <w:rsid w:val="0042298C"/>
    <w:rsid w:val="00422EAD"/>
    <w:rsid w:val="00423336"/>
    <w:rsid w:val="0042346B"/>
    <w:rsid w:val="00423562"/>
    <w:rsid w:val="00423BBF"/>
    <w:rsid w:val="00424E43"/>
    <w:rsid w:val="00424EC6"/>
    <w:rsid w:val="0042689F"/>
    <w:rsid w:val="0042691E"/>
    <w:rsid w:val="00426CA9"/>
    <w:rsid w:val="004277B5"/>
    <w:rsid w:val="004308EA"/>
    <w:rsid w:val="00430961"/>
    <w:rsid w:val="0043140F"/>
    <w:rsid w:val="00431898"/>
    <w:rsid w:val="00432B8F"/>
    <w:rsid w:val="00433029"/>
    <w:rsid w:val="004335FA"/>
    <w:rsid w:val="0043394E"/>
    <w:rsid w:val="00434ACC"/>
    <w:rsid w:val="00434E04"/>
    <w:rsid w:val="0043585D"/>
    <w:rsid w:val="00436446"/>
    <w:rsid w:val="0043743C"/>
    <w:rsid w:val="00437931"/>
    <w:rsid w:val="00437BAB"/>
    <w:rsid w:val="00441306"/>
    <w:rsid w:val="00441323"/>
    <w:rsid w:val="004432DF"/>
    <w:rsid w:val="00443B57"/>
    <w:rsid w:val="00443CA2"/>
    <w:rsid w:val="00443FC2"/>
    <w:rsid w:val="004450D1"/>
    <w:rsid w:val="0044560D"/>
    <w:rsid w:val="00445E96"/>
    <w:rsid w:val="00446D62"/>
    <w:rsid w:val="004472C8"/>
    <w:rsid w:val="00450135"/>
    <w:rsid w:val="004504DE"/>
    <w:rsid w:val="00450F1C"/>
    <w:rsid w:val="0045233F"/>
    <w:rsid w:val="004525DD"/>
    <w:rsid w:val="00453867"/>
    <w:rsid w:val="00453D65"/>
    <w:rsid w:val="00455BB2"/>
    <w:rsid w:val="00456126"/>
    <w:rsid w:val="004563B3"/>
    <w:rsid w:val="00456B7E"/>
    <w:rsid w:val="00456DD0"/>
    <w:rsid w:val="00457915"/>
    <w:rsid w:val="00460A31"/>
    <w:rsid w:val="00462337"/>
    <w:rsid w:val="0046271C"/>
    <w:rsid w:val="00462D00"/>
    <w:rsid w:val="00463807"/>
    <w:rsid w:val="00463C65"/>
    <w:rsid w:val="004640B7"/>
    <w:rsid w:val="00465C83"/>
    <w:rsid w:val="00465FAE"/>
    <w:rsid w:val="00466016"/>
    <w:rsid w:val="004667F2"/>
    <w:rsid w:val="00466B67"/>
    <w:rsid w:val="00466F57"/>
    <w:rsid w:val="004670BC"/>
    <w:rsid w:val="00467C39"/>
    <w:rsid w:val="00470E9E"/>
    <w:rsid w:val="0047251B"/>
    <w:rsid w:val="0047288C"/>
    <w:rsid w:val="004735B3"/>
    <w:rsid w:val="00473B09"/>
    <w:rsid w:val="00473E1E"/>
    <w:rsid w:val="0047411F"/>
    <w:rsid w:val="00474398"/>
    <w:rsid w:val="004760C8"/>
    <w:rsid w:val="00476BBE"/>
    <w:rsid w:val="00476E0B"/>
    <w:rsid w:val="0047749E"/>
    <w:rsid w:val="00477D5C"/>
    <w:rsid w:val="004800FD"/>
    <w:rsid w:val="00480522"/>
    <w:rsid w:val="00481272"/>
    <w:rsid w:val="00481A94"/>
    <w:rsid w:val="004820A7"/>
    <w:rsid w:val="00482588"/>
    <w:rsid w:val="00482A5E"/>
    <w:rsid w:val="0048377C"/>
    <w:rsid w:val="00483943"/>
    <w:rsid w:val="0048435A"/>
    <w:rsid w:val="00484797"/>
    <w:rsid w:val="00484A82"/>
    <w:rsid w:val="00484F85"/>
    <w:rsid w:val="00485EFC"/>
    <w:rsid w:val="004866A4"/>
    <w:rsid w:val="004903F9"/>
    <w:rsid w:val="00490857"/>
    <w:rsid w:val="00490DAC"/>
    <w:rsid w:val="00490EC7"/>
    <w:rsid w:val="00491ECF"/>
    <w:rsid w:val="00492728"/>
    <w:rsid w:val="00494AE1"/>
    <w:rsid w:val="00495081"/>
    <w:rsid w:val="00495423"/>
    <w:rsid w:val="0049569D"/>
    <w:rsid w:val="00496CEF"/>
    <w:rsid w:val="004A08F5"/>
    <w:rsid w:val="004A11C4"/>
    <w:rsid w:val="004A23D3"/>
    <w:rsid w:val="004A3676"/>
    <w:rsid w:val="004A3CB5"/>
    <w:rsid w:val="004A5E8E"/>
    <w:rsid w:val="004A67D4"/>
    <w:rsid w:val="004A6F36"/>
    <w:rsid w:val="004A7F95"/>
    <w:rsid w:val="004B0B74"/>
    <w:rsid w:val="004B1310"/>
    <w:rsid w:val="004B1681"/>
    <w:rsid w:val="004B20D6"/>
    <w:rsid w:val="004B2B2D"/>
    <w:rsid w:val="004B71EE"/>
    <w:rsid w:val="004C0073"/>
    <w:rsid w:val="004C0D0A"/>
    <w:rsid w:val="004C1C19"/>
    <w:rsid w:val="004C3269"/>
    <w:rsid w:val="004C334A"/>
    <w:rsid w:val="004C417D"/>
    <w:rsid w:val="004C4FE8"/>
    <w:rsid w:val="004C57AB"/>
    <w:rsid w:val="004C5D39"/>
    <w:rsid w:val="004C6F61"/>
    <w:rsid w:val="004C7F82"/>
    <w:rsid w:val="004D2C1C"/>
    <w:rsid w:val="004D3942"/>
    <w:rsid w:val="004D41D7"/>
    <w:rsid w:val="004D4359"/>
    <w:rsid w:val="004D4370"/>
    <w:rsid w:val="004D5B84"/>
    <w:rsid w:val="004D6551"/>
    <w:rsid w:val="004D6C3D"/>
    <w:rsid w:val="004E02A9"/>
    <w:rsid w:val="004E18C8"/>
    <w:rsid w:val="004E1A28"/>
    <w:rsid w:val="004E283E"/>
    <w:rsid w:val="004E36DB"/>
    <w:rsid w:val="004E391F"/>
    <w:rsid w:val="004E4CC2"/>
    <w:rsid w:val="004E6303"/>
    <w:rsid w:val="004E6AF1"/>
    <w:rsid w:val="004F0DB3"/>
    <w:rsid w:val="004F199D"/>
    <w:rsid w:val="004F355C"/>
    <w:rsid w:val="004F3D48"/>
    <w:rsid w:val="004F5596"/>
    <w:rsid w:val="004F64A8"/>
    <w:rsid w:val="004F6CB1"/>
    <w:rsid w:val="004F6E64"/>
    <w:rsid w:val="004F7637"/>
    <w:rsid w:val="004F7F4B"/>
    <w:rsid w:val="00500171"/>
    <w:rsid w:val="00500910"/>
    <w:rsid w:val="00500F14"/>
    <w:rsid w:val="00500FE0"/>
    <w:rsid w:val="00502F32"/>
    <w:rsid w:val="00503426"/>
    <w:rsid w:val="0050349A"/>
    <w:rsid w:val="005037C8"/>
    <w:rsid w:val="00503BB4"/>
    <w:rsid w:val="005052C8"/>
    <w:rsid w:val="0050574E"/>
    <w:rsid w:val="005057D3"/>
    <w:rsid w:val="00505E52"/>
    <w:rsid w:val="00507223"/>
    <w:rsid w:val="005074BC"/>
    <w:rsid w:val="00507782"/>
    <w:rsid w:val="00507858"/>
    <w:rsid w:val="0050791B"/>
    <w:rsid w:val="00511265"/>
    <w:rsid w:val="00511587"/>
    <w:rsid w:val="00511C66"/>
    <w:rsid w:val="005137BF"/>
    <w:rsid w:val="00513960"/>
    <w:rsid w:val="00513D4C"/>
    <w:rsid w:val="0051429A"/>
    <w:rsid w:val="00515297"/>
    <w:rsid w:val="005168C5"/>
    <w:rsid w:val="00516ECC"/>
    <w:rsid w:val="0052287E"/>
    <w:rsid w:val="00522C4A"/>
    <w:rsid w:val="00523AE8"/>
    <w:rsid w:val="0052461D"/>
    <w:rsid w:val="00524E8E"/>
    <w:rsid w:val="005257F7"/>
    <w:rsid w:val="00527A54"/>
    <w:rsid w:val="00527DBB"/>
    <w:rsid w:val="00530213"/>
    <w:rsid w:val="00530B79"/>
    <w:rsid w:val="00532714"/>
    <w:rsid w:val="005333AA"/>
    <w:rsid w:val="00533C08"/>
    <w:rsid w:val="00533C2C"/>
    <w:rsid w:val="00534C5B"/>
    <w:rsid w:val="00534DB1"/>
    <w:rsid w:val="005360E7"/>
    <w:rsid w:val="00543C0E"/>
    <w:rsid w:val="00544517"/>
    <w:rsid w:val="0054573F"/>
    <w:rsid w:val="0054611F"/>
    <w:rsid w:val="00546B7A"/>
    <w:rsid w:val="00547315"/>
    <w:rsid w:val="00547591"/>
    <w:rsid w:val="00550FA3"/>
    <w:rsid w:val="00551B97"/>
    <w:rsid w:val="0055244D"/>
    <w:rsid w:val="00552CEC"/>
    <w:rsid w:val="00553150"/>
    <w:rsid w:val="00553369"/>
    <w:rsid w:val="005552C5"/>
    <w:rsid w:val="005553CD"/>
    <w:rsid w:val="0055560E"/>
    <w:rsid w:val="0055583C"/>
    <w:rsid w:val="00555968"/>
    <w:rsid w:val="00555BC7"/>
    <w:rsid w:val="005576BD"/>
    <w:rsid w:val="005605B5"/>
    <w:rsid w:val="00561CBA"/>
    <w:rsid w:val="005628AC"/>
    <w:rsid w:val="00564662"/>
    <w:rsid w:val="00564FA2"/>
    <w:rsid w:val="00565CE6"/>
    <w:rsid w:val="00565F83"/>
    <w:rsid w:val="0056688C"/>
    <w:rsid w:val="00566D03"/>
    <w:rsid w:val="00566D56"/>
    <w:rsid w:val="00567AC6"/>
    <w:rsid w:val="00567FFA"/>
    <w:rsid w:val="00570E4D"/>
    <w:rsid w:val="00572206"/>
    <w:rsid w:val="00573459"/>
    <w:rsid w:val="00574286"/>
    <w:rsid w:val="005744E6"/>
    <w:rsid w:val="00574CDA"/>
    <w:rsid w:val="005768F4"/>
    <w:rsid w:val="00576A80"/>
    <w:rsid w:val="00577286"/>
    <w:rsid w:val="0058020C"/>
    <w:rsid w:val="00582330"/>
    <w:rsid w:val="00583B2F"/>
    <w:rsid w:val="00583D1F"/>
    <w:rsid w:val="00583FAA"/>
    <w:rsid w:val="005848F6"/>
    <w:rsid w:val="00585983"/>
    <w:rsid w:val="005863C5"/>
    <w:rsid w:val="00587316"/>
    <w:rsid w:val="0058787A"/>
    <w:rsid w:val="00590699"/>
    <w:rsid w:val="0059123A"/>
    <w:rsid w:val="00591BF7"/>
    <w:rsid w:val="00592228"/>
    <w:rsid w:val="00592FBD"/>
    <w:rsid w:val="0059435C"/>
    <w:rsid w:val="00595933"/>
    <w:rsid w:val="00595E7F"/>
    <w:rsid w:val="0059631B"/>
    <w:rsid w:val="005970FA"/>
    <w:rsid w:val="005972AC"/>
    <w:rsid w:val="00597C42"/>
    <w:rsid w:val="005A0079"/>
    <w:rsid w:val="005A0A77"/>
    <w:rsid w:val="005A22DE"/>
    <w:rsid w:val="005A29AE"/>
    <w:rsid w:val="005A367A"/>
    <w:rsid w:val="005A4E31"/>
    <w:rsid w:val="005A54E1"/>
    <w:rsid w:val="005A55FE"/>
    <w:rsid w:val="005A650B"/>
    <w:rsid w:val="005A6C71"/>
    <w:rsid w:val="005A7EC7"/>
    <w:rsid w:val="005B03A3"/>
    <w:rsid w:val="005B19AF"/>
    <w:rsid w:val="005B2721"/>
    <w:rsid w:val="005B350D"/>
    <w:rsid w:val="005B442D"/>
    <w:rsid w:val="005B4865"/>
    <w:rsid w:val="005B49CF"/>
    <w:rsid w:val="005C098C"/>
    <w:rsid w:val="005C1B0A"/>
    <w:rsid w:val="005C24FA"/>
    <w:rsid w:val="005C2904"/>
    <w:rsid w:val="005C2DFF"/>
    <w:rsid w:val="005C3402"/>
    <w:rsid w:val="005C4478"/>
    <w:rsid w:val="005C4747"/>
    <w:rsid w:val="005C5177"/>
    <w:rsid w:val="005C683F"/>
    <w:rsid w:val="005C6A2A"/>
    <w:rsid w:val="005C6A7D"/>
    <w:rsid w:val="005C6D02"/>
    <w:rsid w:val="005D08A2"/>
    <w:rsid w:val="005D1C0A"/>
    <w:rsid w:val="005D236B"/>
    <w:rsid w:val="005D27BD"/>
    <w:rsid w:val="005D27F5"/>
    <w:rsid w:val="005D2B82"/>
    <w:rsid w:val="005D3C0A"/>
    <w:rsid w:val="005D5494"/>
    <w:rsid w:val="005D706A"/>
    <w:rsid w:val="005D7B30"/>
    <w:rsid w:val="005E0112"/>
    <w:rsid w:val="005E0EB2"/>
    <w:rsid w:val="005E1B74"/>
    <w:rsid w:val="005E2C09"/>
    <w:rsid w:val="005E31C7"/>
    <w:rsid w:val="005E32A0"/>
    <w:rsid w:val="005E3D50"/>
    <w:rsid w:val="005E45B0"/>
    <w:rsid w:val="005E5095"/>
    <w:rsid w:val="005E52D5"/>
    <w:rsid w:val="005E5804"/>
    <w:rsid w:val="005E615D"/>
    <w:rsid w:val="005E76F4"/>
    <w:rsid w:val="005F0D43"/>
    <w:rsid w:val="005F17CB"/>
    <w:rsid w:val="005F2019"/>
    <w:rsid w:val="005F21B3"/>
    <w:rsid w:val="005F2203"/>
    <w:rsid w:val="005F2579"/>
    <w:rsid w:val="005F31DD"/>
    <w:rsid w:val="005F435D"/>
    <w:rsid w:val="005F4598"/>
    <w:rsid w:val="005F4C94"/>
    <w:rsid w:val="005F58F2"/>
    <w:rsid w:val="005F5B56"/>
    <w:rsid w:val="005F6A59"/>
    <w:rsid w:val="005F728B"/>
    <w:rsid w:val="0060022F"/>
    <w:rsid w:val="006003E8"/>
    <w:rsid w:val="00600A9C"/>
    <w:rsid w:val="00601914"/>
    <w:rsid w:val="00602519"/>
    <w:rsid w:val="00602785"/>
    <w:rsid w:val="00602AAB"/>
    <w:rsid w:val="00602AB5"/>
    <w:rsid w:val="00603D24"/>
    <w:rsid w:val="00603FF5"/>
    <w:rsid w:val="006040DB"/>
    <w:rsid w:val="00604329"/>
    <w:rsid w:val="00605833"/>
    <w:rsid w:val="00605AF7"/>
    <w:rsid w:val="00605BC0"/>
    <w:rsid w:val="006069E5"/>
    <w:rsid w:val="00606A23"/>
    <w:rsid w:val="00606C96"/>
    <w:rsid w:val="00606EFD"/>
    <w:rsid w:val="00607B87"/>
    <w:rsid w:val="00607BDE"/>
    <w:rsid w:val="00607C40"/>
    <w:rsid w:val="00607CAB"/>
    <w:rsid w:val="0061164F"/>
    <w:rsid w:val="00611AE3"/>
    <w:rsid w:val="00611F8D"/>
    <w:rsid w:val="0061228A"/>
    <w:rsid w:val="0061292E"/>
    <w:rsid w:val="00612AD4"/>
    <w:rsid w:val="00612CDD"/>
    <w:rsid w:val="0061409C"/>
    <w:rsid w:val="006140DC"/>
    <w:rsid w:val="00614BF2"/>
    <w:rsid w:val="00615035"/>
    <w:rsid w:val="00616B6D"/>
    <w:rsid w:val="00617262"/>
    <w:rsid w:val="0061780C"/>
    <w:rsid w:val="00620412"/>
    <w:rsid w:val="006205B4"/>
    <w:rsid w:val="006214CC"/>
    <w:rsid w:val="00622CFF"/>
    <w:rsid w:val="006238A4"/>
    <w:rsid w:val="00623FC8"/>
    <w:rsid w:val="006243F1"/>
    <w:rsid w:val="006255E9"/>
    <w:rsid w:val="0062575B"/>
    <w:rsid w:val="006260F4"/>
    <w:rsid w:val="00626467"/>
    <w:rsid w:val="006265A5"/>
    <w:rsid w:val="00626D3A"/>
    <w:rsid w:val="00627147"/>
    <w:rsid w:val="00627AAC"/>
    <w:rsid w:val="00630A4F"/>
    <w:rsid w:val="00630F68"/>
    <w:rsid w:val="0063107E"/>
    <w:rsid w:val="006324C2"/>
    <w:rsid w:val="006335CC"/>
    <w:rsid w:val="0063369B"/>
    <w:rsid w:val="00634B76"/>
    <w:rsid w:val="00635D6A"/>
    <w:rsid w:val="00636039"/>
    <w:rsid w:val="006371DF"/>
    <w:rsid w:val="00642E46"/>
    <w:rsid w:val="006430E3"/>
    <w:rsid w:val="00644898"/>
    <w:rsid w:val="0064574D"/>
    <w:rsid w:val="006468FA"/>
    <w:rsid w:val="00647CFA"/>
    <w:rsid w:val="00650169"/>
    <w:rsid w:val="006508BC"/>
    <w:rsid w:val="00650AF4"/>
    <w:rsid w:val="00651351"/>
    <w:rsid w:val="0065294E"/>
    <w:rsid w:val="00652CBD"/>
    <w:rsid w:val="00653139"/>
    <w:rsid w:val="00653215"/>
    <w:rsid w:val="00653502"/>
    <w:rsid w:val="006537CB"/>
    <w:rsid w:val="006538D3"/>
    <w:rsid w:val="00653AFD"/>
    <w:rsid w:val="00654DA9"/>
    <w:rsid w:val="006550DF"/>
    <w:rsid w:val="00656361"/>
    <w:rsid w:val="006564EC"/>
    <w:rsid w:val="006573E1"/>
    <w:rsid w:val="00657D97"/>
    <w:rsid w:val="00657FAD"/>
    <w:rsid w:val="0066166C"/>
    <w:rsid w:val="00662E36"/>
    <w:rsid w:val="00662F25"/>
    <w:rsid w:val="006632BB"/>
    <w:rsid w:val="00663B5A"/>
    <w:rsid w:val="00666C7F"/>
    <w:rsid w:val="00667234"/>
    <w:rsid w:val="006676F3"/>
    <w:rsid w:val="00667DC6"/>
    <w:rsid w:val="00670CBB"/>
    <w:rsid w:val="00671503"/>
    <w:rsid w:val="00673061"/>
    <w:rsid w:val="00676160"/>
    <w:rsid w:val="00676BC6"/>
    <w:rsid w:val="00676FC5"/>
    <w:rsid w:val="0067735E"/>
    <w:rsid w:val="00680573"/>
    <w:rsid w:val="006814FB"/>
    <w:rsid w:val="00681A99"/>
    <w:rsid w:val="006824FD"/>
    <w:rsid w:val="00682DC1"/>
    <w:rsid w:val="00684B3B"/>
    <w:rsid w:val="00685931"/>
    <w:rsid w:val="00685CDC"/>
    <w:rsid w:val="00686339"/>
    <w:rsid w:val="00686827"/>
    <w:rsid w:val="0069182D"/>
    <w:rsid w:val="00692522"/>
    <w:rsid w:val="006927F1"/>
    <w:rsid w:val="006928C2"/>
    <w:rsid w:val="0069290E"/>
    <w:rsid w:val="006932D2"/>
    <w:rsid w:val="00693E10"/>
    <w:rsid w:val="00694F5B"/>
    <w:rsid w:val="0069523A"/>
    <w:rsid w:val="006953CF"/>
    <w:rsid w:val="00695A3E"/>
    <w:rsid w:val="00697D5E"/>
    <w:rsid w:val="00697F40"/>
    <w:rsid w:val="006A0A0D"/>
    <w:rsid w:val="006A0CF0"/>
    <w:rsid w:val="006A1978"/>
    <w:rsid w:val="006A2581"/>
    <w:rsid w:val="006A26D5"/>
    <w:rsid w:val="006A2938"/>
    <w:rsid w:val="006A4339"/>
    <w:rsid w:val="006A5304"/>
    <w:rsid w:val="006A5334"/>
    <w:rsid w:val="006A7716"/>
    <w:rsid w:val="006A7D04"/>
    <w:rsid w:val="006B0C93"/>
    <w:rsid w:val="006B129E"/>
    <w:rsid w:val="006B236F"/>
    <w:rsid w:val="006B2B5E"/>
    <w:rsid w:val="006B4D05"/>
    <w:rsid w:val="006B5398"/>
    <w:rsid w:val="006B67A7"/>
    <w:rsid w:val="006B77C5"/>
    <w:rsid w:val="006B7C6C"/>
    <w:rsid w:val="006B7D66"/>
    <w:rsid w:val="006B7F7B"/>
    <w:rsid w:val="006C0AF2"/>
    <w:rsid w:val="006C0BEC"/>
    <w:rsid w:val="006C1F73"/>
    <w:rsid w:val="006C4267"/>
    <w:rsid w:val="006C479C"/>
    <w:rsid w:val="006C48A6"/>
    <w:rsid w:val="006C4B79"/>
    <w:rsid w:val="006C57EF"/>
    <w:rsid w:val="006C607A"/>
    <w:rsid w:val="006C611C"/>
    <w:rsid w:val="006C6AB7"/>
    <w:rsid w:val="006C72B9"/>
    <w:rsid w:val="006C734B"/>
    <w:rsid w:val="006D1268"/>
    <w:rsid w:val="006D1ACE"/>
    <w:rsid w:val="006D2A38"/>
    <w:rsid w:val="006D4042"/>
    <w:rsid w:val="006D41C2"/>
    <w:rsid w:val="006D42A2"/>
    <w:rsid w:val="006D448E"/>
    <w:rsid w:val="006D4774"/>
    <w:rsid w:val="006D4A07"/>
    <w:rsid w:val="006D53BF"/>
    <w:rsid w:val="006D574E"/>
    <w:rsid w:val="006D61D2"/>
    <w:rsid w:val="006D6A73"/>
    <w:rsid w:val="006D7EAF"/>
    <w:rsid w:val="006E06AA"/>
    <w:rsid w:val="006E1C7A"/>
    <w:rsid w:val="006E25F4"/>
    <w:rsid w:val="006E283E"/>
    <w:rsid w:val="006E351B"/>
    <w:rsid w:val="006E5865"/>
    <w:rsid w:val="006F02E7"/>
    <w:rsid w:val="006F0345"/>
    <w:rsid w:val="006F0FF7"/>
    <w:rsid w:val="006F120A"/>
    <w:rsid w:val="006F2205"/>
    <w:rsid w:val="006F334B"/>
    <w:rsid w:val="006F3F4A"/>
    <w:rsid w:val="006F40DA"/>
    <w:rsid w:val="006F43DF"/>
    <w:rsid w:val="006F599D"/>
    <w:rsid w:val="006F5A12"/>
    <w:rsid w:val="006F64C1"/>
    <w:rsid w:val="006F6AF4"/>
    <w:rsid w:val="006F6D41"/>
    <w:rsid w:val="006F76B5"/>
    <w:rsid w:val="006F7E39"/>
    <w:rsid w:val="007010B6"/>
    <w:rsid w:val="00702686"/>
    <w:rsid w:val="00702ACC"/>
    <w:rsid w:val="00703537"/>
    <w:rsid w:val="007042B9"/>
    <w:rsid w:val="007048A2"/>
    <w:rsid w:val="00705D40"/>
    <w:rsid w:val="007071F7"/>
    <w:rsid w:val="007074E6"/>
    <w:rsid w:val="007103F2"/>
    <w:rsid w:val="007127AF"/>
    <w:rsid w:val="00712903"/>
    <w:rsid w:val="00713A35"/>
    <w:rsid w:val="007140CF"/>
    <w:rsid w:val="00714C23"/>
    <w:rsid w:val="00714E88"/>
    <w:rsid w:val="0071551C"/>
    <w:rsid w:val="00715E48"/>
    <w:rsid w:val="00715FC8"/>
    <w:rsid w:val="00716AB5"/>
    <w:rsid w:val="00716F60"/>
    <w:rsid w:val="00716F77"/>
    <w:rsid w:val="007175B3"/>
    <w:rsid w:val="0072034F"/>
    <w:rsid w:val="00720A00"/>
    <w:rsid w:val="007219D8"/>
    <w:rsid w:val="00721A49"/>
    <w:rsid w:val="00721E25"/>
    <w:rsid w:val="00723604"/>
    <w:rsid w:val="00723A7E"/>
    <w:rsid w:val="007245E6"/>
    <w:rsid w:val="007257DC"/>
    <w:rsid w:val="00726D7A"/>
    <w:rsid w:val="0073096D"/>
    <w:rsid w:val="0073142E"/>
    <w:rsid w:val="00731950"/>
    <w:rsid w:val="00731987"/>
    <w:rsid w:val="00731C87"/>
    <w:rsid w:val="00732E13"/>
    <w:rsid w:val="007349A2"/>
    <w:rsid w:val="00736EF4"/>
    <w:rsid w:val="00737919"/>
    <w:rsid w:val="00741334"/>
    <w:rsid w:val="007414D9"/>
    <w:rsid w:val="00741593"/>
    <w:rsid w:val="00742B86"/>
    <w:rsid w:val="00743DAA"/>
    <w:rsid w:val="00743E47"/>
    <w:rsid w:val="00743F6D"/>
    <w:rsid w:val="00744283"/>
    <w:rsid w:val="0074483B"/>
    <w:rsid w:val="00745142"/>
    <w:rsid w:val="00746200"/>
    <w:rsid w:val="00746452"/>
    <w:rsid w:val="00746613"/>
    <w:rsid w:val="007468F6"/>
    <w:rsid w:val="00746AE9"/>
    <w:rsid w:val="00746B4A"/>
    <w:rsid w:val="00746C0B"/>
    <w:rsid w:val="00746C7A"/>
    <w:rsid w:val="00747850"/>
    <w:rsid w:val="00747B15"/>
    <w:rsid w:val="00750064"/>
    <w:rsid w:val="00750B6C"/>
    <w:rsid w:val="00751041"/>
    <w:rsid w:val="00751312"/>
    <w:rsid w:val="0075146D"/>
    <w:rsid w:val="0075169B"/>
    <w:rsid w:val="00752772"/>
    <w:rsid w:val="0075291A"/>
    <w:rsid w:val="00753185"/>
    <w:rsid w:val="007547D4"/>
    <w:rsid w:val="00754A41"/>
    <w:rsid w:val="00754A59"/>
    <w:rsid w:val="00754AE1"/>
    <w:rsid w:val="00755971"/>
    <w:rsid w:val="0075598C"/>
    <w:rsid w:val="00755AA1"/>
    <w:rsid w:val="00756B30"/>
    <w:rsid w:val="0075727D"/>
    <w:rsid w:val="007609A4"/>
    <w:rsid w:val="00762177"/>
    <w:rsid w:val="007622AE"/>
    <w:rsid w:val="00762ABA"/>
    <w:rsid w:val="007663B5"/>
    <w:rsid w:val="00766E5F"/>
    <w:rsid w:val="00767B60"/>
    <w:rsid w:val="00767E19"/>
    <w:rsid w:val="007703B6"/>
    <w:rsid w:val="00770474"/>
    <w:rsid w:val="00770771"/>
    <w:rsid w:val="0077100B"/>
    <w:rsid w:val="007740EF"/>
    <w:rsid w:val="007743FB"/>
    <w:rsid w:val="0077489C"/>
    <w:rsid w:val="00774F07"/>
    <w:rsid w:val="0077606E"/>
    <w:rsid w:val="00776B65"/>
    <w:rsid w:val="00776B94"/>
    <w:rsid w:val="00777003"/>
    <w:rsid w:val="00780D71"/>
    <w:rsid w:val="0078104D"/>
    <w:rsid w:val="00781331"/>
    <w:rsid w:val="00781467"/>
    <w:rsid w:val="007824A2"/>
    <w:rsid w:val="00784B65"/>
    <w:rsid w:val="00784C3F"/>
    <w:rsid w:val="00785986"/>
    <w:rsid w:val="00786F07"/>
    <w:rsid w:val="00786FDE"/>
    <w:rsid w:val="007878BE"/>
    <w:rsid w:val="00790C0A"/>
    <w:rsid w:val="007913C9"/>
    <w:rsid w:val="007925FA"/>
    <w:rsid w:val="00792A46"/>
    <w:rsid w:val="00792D51"/>
    <w:rsid w:val="00793A63"/>
    <w:rsid w:val="00793BA5"/>
    <w:rsid w:val="00794DD6"/>
    <w:rsid w:val="00795852"/>
    <w:rsid w:val="00795E37"/>
    <w:rsid w:val="00795FB1"/>
    <w:rsid w:val="00796461"/>
    <w:rsid w:val="00797AE6"/>
    <w:rsid w:val="00797CA7"/>
    <w:rsid w:val="007A043B"/>
    <w:rsid w:val="007A0832"/>
    <w:rsid w:val="007A0942"/>
    <w:rsid w:val="007A09AA"/>
    <w:rsid w:val="007A1C61"/>
    <w:rsid w:val="007A2D75"/>
    <w:rsid w:val="007A3EEE"/>
    <w:rsid w:val="007A592F"/>
    <w:rsid w:val="007A6466"/>
    <w:rsid w:val="007A6C55"/>
    <w:rsid w:val="007A76CD"/>
    <w:rsid w:val="007A792C"/>
    <w:rsid w:val="007A7EBC"/>
    <w:rsid w:val="007B058E"/>
    <w:rsid w:val="007B074F"/>
    <w:rsid w:val="007B2A9E"/>
    <w:rsid w:val="007B3975"/>
    <w:rsid w:val="007B3CD5"/>
    <w:rsid w:val="007B42E4"/>
    <w:rsid w:val="007B42F5"/>
    <w:rsid w:val="007B5C49"/>
    <w:rsid w:val="007B66FC"/>
    <w:rsid w:val="007B6B3B"/>
    <w:rsid w:val="007B7CD4"/>
    <w:rsid w:val="007B7F37"/>
    <w:rsid w:val="007C0CCA"/>
    <w:rsid w:val="007C14F2"/>
    <w:rsid w:val="007C217F"/>
    <w:rsid w:val="007C3EDB"/>
    <w:rsid w:val="007C44C1"/>
    <w:rsid w:val="007C647B"/>
    <w:rsid w:val="007C7167"/>
    <w:rsid w:val="007D0966"/>
    <w:rsid w:val="007D09E2"/>
    <w:rsid w:val="007D0FCF"/>
    <w:rsid w:val="007D153C"/>
    <w:rsid w:val="007D195D"/>
    <w:rsid w:val="007D1F9F"/>
    <w:rsid w:val="007D2141"/>
    <w:rsid w:val="007D33D2"/>
    <w:rsid w:val="007D3664"/>
    <w:rsid w:val="007D5BD5"/>
    <w:rsid w:val="007D6F55"/>
    <w:rsid w:val="007D7D80"/>
    <w:rsid w:val="007E105B"/>
    <w:rsid w:val="007E1929"/>
    <w:rsid w:val="007E197D"/>
    <w:rsid w:val="007E21FB"/>
    <w:rsid w:val="007E2811"/>
    <w:rsid w:val="007E45EC"/>
    <w:rsid w:val="007E4B3A"/>
    <w:rsid w:val="007E527C"/>
    <w:rsid w:val="007E654F"/>
    <w:rsid w:val="007E6D60"/>
    <w:rsid w:val="007E6FFA"/>
    <w:rsid w:val="007E740F"/>
    <w:rsid w:val="007E742D"/>
    <w:rsid w:val="007F1AF1"/>
    <w:rsid w:val="007F4900"/>
    <w:rsid w:val="007F5D36"/>
    <w:rsid w:val="007F6C04"/>
    <w:rsid w:val="007F72E1"/>
    <w:rsid w:val="00801D3B"/>
    <w:rsid w:val="00801FC4"/>
    <w:rsid w:val="00801FF8"/>
    <w:rsid w:val="008031F5"/>
    <w:rsid w:val="00804F4F"/>
    <w:rsid w:val="00805B88"/>
    <w:rsid w:val="0080686F"/>
    <w:rsid w:val="00810074"/>
    <w:rsid w:val="00814174"/>
    <w:rsid w:val="00816D7B"/>
    <w:rsid w:val="00816DBD"/>
    <w:rsid w:val="00817913"/>
    <w:rsid w:val="008218D1"/>
    <w:rsid w:val="00822266"/>
    <w:rsid w:val="008239A2"/>
    <w:rsid w:val="008246C0"/>
    <w:rsid w:val="008266FC"/>
    <w:rsid w:val="00830097"/>
    <w:rsid w:val="00830625"/>
    <w:rsid w:val="0083407A"/>
    <w:rsid w:val="008340B1"/>
    <w:rsid w:val="00834A64"/>
    <w:rsid w:val="00834C67"/>
    <w:rsid w:val="00835756"/>
    <w:rsid w:val="00835A25"/>
    <w:rsid w:val="008367B1"/>
    <w:rsid w:val="008375F3"/>
    <w:rsid w:val="00837AD8"/>
    <w:rsid w:val="00837D00"/>
    <w:rsid w:val="008401EE"/>
    <w:rsid w:val="008404DC"/>
    <w:rsid w:val="00840883"/>
    <w:rsid w:val="0084095F"/>
    <w:rsid w:val="0084155B"/>
    <w:rsid w:val="0084194E"/>
    <w:rsid w:val="00841B35"/>
    <w:rsid w:val="00841EFE"/>
    <w:rsid w:val="00842976"/>
    <w:rsid w:val="00843367"/>
    <w:rsid w:val="008436C4"/>
    <w:rsid w:val="0084380C"/>
    <w:rsid w:val="00843DE7"/>
    <w:rsid w:val="008444EC"/>
    <w:rsid w:val="00844A6E"/>
    <w:rsid w:val="0084536F"/>
    <w:rsid w:val="008453FC"/>
    <w:rsid w:val="0084585C"/>
    <w:rsid w:val="00847093"/>
    <w:rsid w:val="00847435"/>
    <w:rsid w:val="0085146C"/>
    <w:rsid w:val="00851DF2"/>
    <w:rsid w:val="00852F6C"/>
    <w:rsid w:val="00853326"/>
    <w:rsid w:val="00853A2A"/>
    <w:rsid w:val="00854C84"/>
    <w:rsid w:val="00854E2B"/>
    <w:rsid w:val="00855E44"/>
    <w:rsid w:val="00857538"/>
    <w:rsid w:val="00857BAE"/>
    <w:rsid w:val="00860B1C"/>
    <w:rsid w:val="00862345"/>
    <w:rsid w:val="0086246C"/>
    <w:rsid w:val="008624DB"/>
    <w:rsid w:val="00862766"/>
    <w:rsid w:val="00864413"/>
    <w:rsid w:val="008647B7"/>
    <w:rsid w:val="00864A4E"/>
    <w:rsid w:val="00865751"/>
    <w:rsid w:val="00870253"/>
    <w:rsid w:val="0087081D"/>
    <w:rsid w:val="00871BBD"/>
    <w:rsid w:val="00872A2F"/>
    <w:rsid w:val="00873812"/>
    <w:rsid w:val="00873875"/>
    <w:rsid w:val="008748A1"/>
    <w:rsid w:val="00876C6F"/>
    <w:rsid w:val="00877B05"/>
    <w:rsid w:val="00880156"/>
    <w:rsid w:val="00880718"/>
    <w:rsid w:val="008830A9"/>
    <w:rsid w:val="00883629"/>
    <w:rsid w:val="00885098"/>
    <w:rsid w:val="00885107"/>
    <w:rsid w:val="0088513F"/>
    <w:rsid w:val="00885BFF"/>
    <w:rsid w:val="00885DBB"/>
    <w:rsid w:val="00886751"/>
    <w:rsid w:val="00886E0A"/>
    <w:rsid w:val="00886E63"/>
    <w:rsid w:val="0088702F"/>
    <w:rsid w:val="00887562"/>
    <w:rsid w:val="00887AD7"/>
    <w:rsid w:val="008906C2"/>
    <w:rsid w:val="008919DB"/>
    <w:rsid w:val="00891DF7"/>
    <w:rsid w:val="00892537"/>
    <w:rsid w:val="00892D04"/>
    <w:rsid w:val="00892DE6"/>
    <w:rsid w:val="008933FE"/>
    <w:rsid w:val="00893EC8"/>
    <w:rsid w:val="00894500"/>
    <w:rsid w:val="0089457A"/>
    <w:rsid w:val="00896A83"/>
    <w:rsid w:val="00897FC7"/>
    <w:rsid w:val="008A03A9"/>
    <w:rsid w:val="008A0E42"/>
    <w:rsid w:val="008A1D55"/>
    <w:rsid w:val="008A3783"/>
    <w:rsid w:val="008A39C3"/>
    <w:rsid w:val="008A3F0A"/>
    <w:rsid w:val="008A4B6A"/>
    <w:rsid w:val="008A6324"/>
    <w:rsid w:val="008A6E2F"/>
    <w:rsid w:val="008A7A75"/>
    <w:rsid w:val="008A7B84"/>
    <w:rsid w:val="008A7EDC"/>
    <w:rsid w:val="008A7F0E"/>
    <w:rsid w:val="008B0B36"/>
    <w:rsid w:val="008B1017"/>
    <w:rsid w:val="008B3F12"/>
    <w:rsid w:val="008B40BE"/>
    <w:rsid w:val="008B510C"/>
    <w:rsid w:val="008B5925"/>
    <w:rsid w:val="008B5A87"/>
    <w:rsid w:val="008B7686"/>
    <w:rsid w:val="008B7769"/>
    <w:rsid w:val="008C0CD2"/>
    <w:rsid w:val="008C1840"/>
    <w:rsid w:val="008C225A"/>
    <w:rsid w:val="008C2FC2"/>
    <w:rsid w:val="008C3495"/>
    <w:rsid w:val="008C3498"/>
    <w:rsid w:val="008C393A"/>
    <w:rsid w:val="008C503D"/>
    <w:rsid w:val="008C53FE"/>
    <w:rsid w:val="008C5465"/>
    <w:rsid w:val="008C6B0E"/>
    <w:rsid w:val="008C7803"/>
    <w:rsid w:val="008C7D58"/>
    <w:rsid w:val="008D00DC"/>
    <w:rsid w:val="008D0846"/>
    <w:rsid w:val="008D1D1E"/>
    <w:rsid w:val="008D1FDC"/>
    <w:rsid w:val="008D2292"/>
    <w:rsid w:val="008D2848"/>
    <w:rsid w:val="008D3ED9"/>
    <w:rsid w:val="008D542C"/>
    <w:rsid w:val="008D6173"/>
    <w:rsid w:val="008D7DBE"/>
    <w:rsid w:val="008E0673"/>
    <w:rsid w:val="008E16A4"/>
    <w:rsid w:val="008E1F55"/>
    <w:rsid w:val="008E367B"/>
    <w:rsid w:val="008E3A2B"/>
    <w:rsid w:val="008E585A"/>
    <w:rsid w:val="008E5AFD"/>
    <w:rsid w:val="008E5B80"/>
    <w:rsid w:val="008E66BF"/>
    <w:rsid w:val="008E6A56"/>
    <w:rsid w:val="008F062E"/>
    <w:rsid w:val="008F15C3"/>
    <w:rsid w:val="008F15FA"/>
    <w:rsid w:val="008F3115"/>
    <w:rsid w:val="008F3407"/>
    <w:rsid w:val="008F3505"/>
    <w:rsid w:val="008F3F9D"/>
    <w:rsid w:val="008F643E"/>
    <w:rsid w:val="008F65FB"/>
    <w:rsid w:val="008F693A"/>
    <w:rsid w:val="008F7841"/>
    <w:rsid w:val="008F7F02"/>
    <w:rsid w:val="009009D5"/>
    <w:rsid w:val="00900F4B"/>
    <w:rsid w:val="00902A6D"/>
    <w:rsid w:val="00903C3C"/>
    <w:rsid w:val="00904C17"/>
    <w:rsid w:val="00906564"/>
    <w:rsid w:val="0090703B"/>
    <w:rsid w:val="00910015"/>
    <w:rsid w:val="00910B01"/>
    <w:rsid w:val="00910B0A"/>
    <w:rsid w:val="00910F97"/>
    <w:rsid w:val="00912DB5"/>
    <w:rsid w:val="0091306F"/>
    <w:rsid w:val="009133D9"/>
    <w:rsid w:val="0091486E"/>
    <w:rsid w:val="00915C6B"/>
    <w:rsid w:val="0091607B"/>
    <w:rsid w:val="00917260"/>
    <w:rsid w:val="00917429"/>
    <w:rsid w:val="00917E46"/>
    <w:rsid w:val="0092159B"/>
    <w:rsid w:val="00921DEE"/>
    <w:rsid w:val="00921F34"/>
    <w:rsid w:val="009220BE"/>
    <w:rsid w:val="00923B40"/>
    <w:rsid w:val="009243B2"/>
    <w:rsid w:val="009259BF"/>
    <w:rsid w:val="00926AF9"/>
    <w:rsid w:val="009301F4"/>
    <w:rsid w:val="00930D4D"/>
    <w:rsid w:val="00931098"/>
    <w:rsid w:val="009317C1"/>
    <w:rsid w:val="00931E59"/>
    <w:rsid w:val="00932BC7"/>
    <w:rsid w:val="00933A7E"/>
    <w:rsid w:val="00933B4E"/>
    <w:rsid w:val="00934255"/>
    <w:rsid w:val="00934626"/>
    <w:rsid w:val="009348F0"/>
    <w:rsid w:val="00934BC3"/>
    <w:rsid w:val="00935204"/>
    <w:rsid w:val="00936109"/>
    <w:rsid w:val="0093636A"/>
    <w:rsid w:val="0093670F"/>
    <w:rsid w:val="00936B70"/>
    <w:rsid w:val="00937590"/>
    <w:rsid w:val="009411FA"/>
    <w:rsid w:val="0094256E"/>
    <w:rsid w:val="00942DF3"/>
    <w:rsid w:val="00942F24"/>
    <w:rsid w:val="009434B6"/>
    <w:rsid w:val="00945145"/>
    <w:rsid w:val="009459FD"/>
    <w:rsid w:val="00947DFE"/>
    <w:rsid w:val="009501BD"/>
    <w:rsid w:val="00950DF7"/>
    <w:rsid w:val="00950E0B"/>
    <w:rsid w:val="009519D6"/>
    <w:rsid w:val="00951E2C"/>
    <w:rsid w:val="0095436E"/>
    <w:rsid w:val="00954D49"/>
    <w:rsid w:val="00956874"/>
    <w:rsid w:val="00956DD3"/>
    <w:rsid w:val="00957D8E"/>
    <w:rsid w:val="00961CB2"/>
    <w:rsid w:val="009622B3"/>
    <w:rsid w:val="0096256D"/>
    <w:rsid w:val="00962D67"/>
    <w:rsid w:val="009636E8"/>
    <w:rsid w:val="0096399E"/>
    <w:rsid w:val="00963AED"/>
    <w:rsid w:val="00963E88"/>
    <w:rsid w:val="009640C2"/>
    <w:rsid w:val="009641D6"/>
    <w:rsid w:val="00964BF7"/>
    <w:rsid w:val="00965539"/>
    <w:rsid w:val="00966221"/>
    <w:rsid w:val="009662BF"/>
    <w:rsid w:val="00967508"/>
    <w:rsid w:val="009701DC"/>
    <w:rsid w:val="00971344"/>
    <w:rsid w:val="00974101"/>
    <w:rsid w:val="0097422E"/>
    <w:rsid w:val="0097434B"/>
    <w:rsid w:val="009759B0"/>
    <w:rsid w:val="00976344"/>
    <w:rsid w:val="00981195"/>
    <w:rsid w:val="00981312"/>
    <w:rsid w:val="00981B24"/>
    <w:rsid w:val="00982747"/>
    <w:rsid w:val="00982EA9"/>
    <w:rsid w:val="0098321D"/>
    <w:rsid w:val="00984C85"/>
    <w:rsid w:val="00984CB6"/>
    <w:rsid w:val="0098511C"/>
    <w:rsid w:val="009858AF"/>
    <w:rsid w:val="0098614F"/>
    <w:rsid w:val="009903CE"/>
    <w:rsid w:val="00991782"/>
    <w:rsid w:val="00991FF2"/>
    <w:rsid w:val="009922DC"/>
    <w:rsid w:val="00993C47"/>
    <w:rsid w:val="0099408C"/>
    <w:rsid w:val="009940AF"/>
    <w:rsid w:val="009945FC"/>
    <w:rsid w:val="00995483"/>
    <w:rsid w:val="00995AFA"/>
    <w:rsid w:val="00995B65"/>
    <w:rsid w:val="00996052"/>
    <w:rsid w:val="00996826"/>
    <w:rsid w:val="00996BC8"/>
    <w:rsid w:val="00996C0B"/>
    <w:rsid w:val="00997641"/>
    <w:rsid w:val="009976B6"/>
    <w:rsid w:val="00997ABF"/>
    <w:rsid w:val="00997C68"/>
    <w:rsid w:val="00997ED1"/>
    <w:rsid w:val="009A04A0"/>
    <w:rsid w:val="009A156A"/>
    <w:rsid w:val="009A1F9C"/>
    <w:rsid w:val="009A2233"/>
    <w:rsid w:val="009A2E8A"/>
    <w:rsid w:val="009A318E"/>
    <w:rsid w:val="009A3609"/>
    <w:rsid w:val="009A39FD"/>
    <w:rsid w:val="009A3EDB"/>
    <w:rsid w:val="009A4A70"/>
    <w:rsid w:val="009A509B"/>
    <w:rsid w:val="009A670E"/>
    <w:rsid w:val="009A7A75"/>
    <w:rsid w:val="009B075C"/>
    <w:rsid w:val="009B0C61"/>
    <w:rsid w:val="009B1DE3"/>
    <w:rsid w:val="009B1EC1"/>
    <w:rsid w:val="009B247D"/>
    <w:rsid w:val="009B29C4"/>
    <w:rsid w:val="009B2F58"/>
    <w:rsid w:val="009B516D"/>
    <w:rsid w:val="009B7C87"/>
    <w:rsid w:val="009C05B6"/>
    <w:rsid w:val="009C12A0"/>
    <w:rsid w:val="009C2A78"/>
    <w:rsid w:val="009C2C12"/>
    <w:rsid w:val="009C36AF"/>
    <w:rsid w:val="009C49C0"/>
    <w:rsid w:val="009C52B7"/>
    <w:rsid w:val="009C6103"/>
    <w:rsid w:val="009C6D4D"/>
    <w:rsid w:val="009C6F27"/>
    <w:rsid w:val="009C77D3"/>
    <w:rsid w:val="009C7B59"/>
    <w:rsid w:val="009D1F2C"/>
    <w:rsid w:val="009D269E"/>
    <w:rsid w:val="009D2953"/>
    <w:rsid w:val="009D2A18"/>
    <w:rsid w:val="009D4404"/>
    <w:rsid w:val="009D4D65"/>
    <w:rsid w:val="009D76D8"/>
    <w:rsid w:val="009E02CB"/>
    <w:rsid w:val="009E09AE"/>
    <w:rsid w:val="009E2CD2"/>
    <w:rsid w:val="009E2DE4"/>
    <w:rsid w:val="009E4032"/>
    <w:rsid w:val="009E4904"/>
    <w:rsid w:val="009E4A97"/>
    <w:rsid w:val="009E630C"/>
    <w:rsid w:val="009E641E"/>
    <w:rsid w:val="009E6BC4"/>
    <w:rsid w:val="009E6D6D"/>
    <w:rsid w:val="009E74F9"/>
    <w:rsid w:val="009E7E17"/>
    <w:rsid w:val="009F0167"/>
    <w:rsid w:val="009F04B3"/>
    <w:rsid w:val="009F08B3"/>
    <w:rsid w:val="009F1838"/>
    <w:rsid w:val="009F1A58"/>
    <w:rsid w:val="009F1C88"/>
    <w:rsid w:val="009F375A"/>
    <w:rsid w:val="009F3D89"/>
    <w:rsid w:val="009F47C9"/>
    <w:rsid w:val="009F48A2"/>
    <w:rsid w:val="009F4A23"/>
    <w:rsid w:val="009F5E5C"/>
    <w:rsid w:val="009F770D"/>
    <w:rsid w:val="00A001A0"/>
    <w:rsid w:val="00A002B5"/>
    <w:rsid w:val="00A01F27"/>
    <w:rsid w:val="00A01F6E"/>
    <w:rsid w:val="00A03A64"/>
    <w:rsid w:val="00A03B74"/>
    <w:rsid w:val="00A0442A"/>
    <w:rsid w:val="00A04C1C"/>
    <w:rsid w:val="00A04FBA"/>
    <w:rsid w:val="00A0654F"/>
    <w:rsid w:val="00A0699E"/>
    <w:rsid w:val="00A06C43"/>
    <w:rsid w:val="00A06C83"/>
    <w:rsid w:val="00A06E04"/>
    <w:rsid w:val="00A1116E"/>
    <w:rsid w:val="00A11251"/>
    <w:rsid w:val="00A1169D"/>
    <w:rsid w:val="00A11B2C"/>
    <w:rsid w:val="00A12076"/>
    <w:rsid w:val="00A1273C"/>
    <w:rsid w:val="00A13E46"/>
    <w:rsid w:val="00A14E75"/>
    <w:rsid w:val="00A17CB0"/>
    <w:rsid w:val="00A17F58"/>
    <w:rsid w:val="00A2056B"/>
    <w:rsid w:val="00A2125B"/>
    <w:rsid w:val="00A219F4"/>
    <w:rsid w:val="00A2218B"/>
    <w:rsid w:val="00A23162"/>
    <w:rsid w:val="00A23217"/>
    <w:rsid w:val="00A23FC2"/>
    <w:rsid w:val="00A26DE9"/>
    <w:rsid w:val="00A275C2"/>
    <w:rsid w:val="00A27C6E"/>
    <w:rsid w:val="00A27F37"/>
    <w:rsid w:val="00A303C4"/>
    <w:rsid w:val="00A30A17"/>
    <w:rsid w:val="00A32292"/>
    <w:rsid w:val="00A32F3E"/>
    <w:rsid w:val="00A32FE9"/>
    <w:rsid w:val="00A337A1"/>
    <w:rsid w:val="00A33895"/>
    <w:rsid w:val="00A34814"/>
    <w:rsid w:val="00A34BF7"/>
    <w:rsid w:val="00A356CE"/>
    <w:rsid w:val="00A3590D"/>
    <w:rsid w:val="00A35AB9"/>
    <w:rsid w:val="00A35F97"/>
    <w:rsid w:val="00A365BD"/>
    <w:rsid w:val="00A372A8"/>
    <w:rsid w:val="00A3780B"/>
    <w:rsid w:val="00A40CAC"/>
    <w:rsid w:val="00A40EDB"/>
    <w:rsid w:val="00A4191D"/>
    <w:rsid w:val="00A420F2"/>
    <w:rsid w:val="00A4256C"/>
    <w:rsid w:val="00A42A46"/>
    <w:rsid w:val="00A42FE1"/>
    <w:rsid w:val="00A43356"/>
    <w:rsid w:val="00A43A95"/>
    <w:rsid w:val="00A43F1C"/>
    <w:rsid w:val="00A44D98"/>
    <w:rsid w:val="00A451B6"/>
    <w:rsid w:val="00A45551"/>
    <w:rsid w:val="00A4574A"/>
    <w:rsid w:val="00A45B3F"/>
    <w:rsid w:val="00A46437"/>
    <w:rsid w:val="00A46575"/>
    <w:rsid w:val="00A46AC8"/>
    <w:rsid w:val="00A46BFB"/>
    <w:rsid w:val="00A4790E"/>
    <w:rsid w:val="00A47F22"/>
    <w:rsid w:val="00A500AC"/>
    <w:rsid w:val="00A5078D"/>
    <w:rsid w:val="00A50986"/>
    <w:rsid w:val="00A50BA4"/>
    <w:rsid w:val="00A520AF"/>
    <w:rsid w:val="00A5340B"/>
    <w:rsid w:val="00A545CE"/>
    <w:rsid w:val="00A5495D"/>
    <w:rsid w:val="00A54B62"/>
    <w:rsid w:val="00A55FCF"/>
    <w:rsid w:val="00A57CE4"/>
    <w:rsid w:val="00A60749"/>
    <w:rsid w:val="00A60C79"/>
    <w:rsid w:val="00A60CA4"/>
    <w:rsid w:val="00A62089"/>
    <w:rsid w:val="00A63CEE"/>
    <w:rsid w:val="00A652BE"/>
    <w:rsid w:val="00A65B9A"/>
    <w:rsid w:val="00A663BF"/>
    <w:rsid w:val="00A672F1"/>
    <w:rsid w:val="00A678F5"/>
    <w:rsid w:val="00A7041B"/>
    <w:rsid w:val="00A71283"/>
    <w:rsid w:val="00A717C1"/>
    <w:rsid w:val="00A71ECD"/>
    <w:rsid w:val="00A721FE"/>
    <w:rsid w:val="00A72586"/>
    <w:rsid w:val="00A73006"/>
    <w:rsid w:val="00A747D0"/>
    <w:rsid w:val="00A76280"/>
    <w:rsid w:val="00A80099"/>
    <w:rsid w:val="00A81144"/>
    <w:rsid w:val="00A837AD"/>
    <w:rsid w:val="00A870C0"/>
    <w:rsid w:val="00A90396"/>
    <w:rsid w:val="00A908F6"/>
    <w:rsid w:val="00A9191D"/>
    <w:rsid w:val="00A91C2B"/>
    <w:rsid w:val="00A92D3A"/>
    <w:rsid w:val="00A9380C"/>
    <w:rsid w:val="00A93BC2"/>
    <w:rsid w:val="00A93ED0"/>
    <w:rsid w:val="00A9423A"/>
    <w:rsid w:val="00A94346"/>
    <w:rsid w:val="00A94530"/>
    <w:rsid w:val="00A9458B"/>
    <w:rsid w:val="00A94DEC"/>
    <w:rsid w:val="00A96B1C"/>
    <w:rsid w:val="00A96B58"/>
    <w:rsid w:val="00A973A2"/>
    <w:rsid w:val="00A97FF7"/>
    <w:rsid w:val="00AA0AB6"/>
    <w:rsid w:val="00AA15FB"/>
    <w:rsid w:val="00AA179E"/>
    <w:rsid w:val="00AA28EE"/>
    <w:rsid w:val="00AA370F"/>
    <w:rsid w:val="00AA5285"/>
    <w:rsid w:val="00AA5357"/>
    <w:rsid w:val="00AA54B7"/>
    <w:rsid w:val="00AA56F0"/>
    <w:rsid w:val="00AA595A"/>
    <w:rsid w:val="00AA5E2E"/>
    <w:rsid w:val="00AA61D3"/>
    <w:rsid w:val="00AA7259"/>
    <w:rsid w:val="00AA7279"/>
    <w:rsid w:val="00AB01C8"/>
    <w:rsid w:val="00AB12E7"/>
    <w:rsid w:val="00AB2311"/>
    <w:rsid w:val="00AB2C24"/>
    <w:rsid w:val="00AB2D60"/>
    <w:rsid w:val="00AB474B"/>
    <w:rsid w:val="00AB49C9"/>
    <w:rsid w:val="00AB5439"/>
    <w:rsid w:val="00AB67A1"/>
    <w:rsid w:val="00AB6A14"/>
    <w:rsid w:val="00AB6A62"/>
    <w:rsid w:val="00AB6F7D"/>
    <w:rsid w:val="00AB74DE"/>
    <w:rsid w:val="00AC2200"/>
    <w:rsid w:val="00AC236F"/>
    <w:rsid w:val="00AC2C19"/>
    <w:rsid w:val="00AC38E8"/>
    <w:rsid w:val="00AC3CEC"/>
    <w:rsid w:val="00AC69D0"/>
    <w:rsid w:val="00AC6ECF"/>
    <w:rsid w:val="00AC7181"/>
    <w:rsid w:val="00AC7A70"/>
    <w:rsid w:val="00AD0B7A"/>
    <w:rsid w:val="00AD1135"/>
    <w:rsid w:val="00AD16EA"/>
    <w:rsid w:val="00AD1F66"/>
    <w:rsid w:val="00AD33A7"/>
    <w:rsid w:val="00AD3983"/>
    <w:rsid w:val="00AD39F7"/>
    <w:rsid w:val="00AD3C65"/>
    <w:rsid w:val="00AD3D52"/>
    <w:rsid w:val="00AD54B6"/>
    <w:rsid w:val="00AD557A"/>
    <w:rsid w:val="00AD5711"/>
    <w:rsid w:val="00AD578F"/>
    <w:rsid w:val="00AD59B8"/>
    <w:rsid w:val="00AD5D9F"/>
    <w:rsid w:val="00AD5F61"/>
    <w:rsid w:val="00AD64CC"/>
    <w:rsid w:val="00AD7113"/>
    <w:rsid w:val="00AD75A4"/>
    <w:rsid w:val="00AD7D02"/>
    <w:rsid w:val="00AE12D1"/>
    <w:rsid w:val="00AE1A85"/>
    <w:rsid w:val="00AE2EBD"/>
    <w:rsid w:val="00AE3806"/>
    <w:rsid w:val="00AE3FD8"/>
    <w:rsid w:val="00AE4455"/>
    <w:rsid w:val="00AE44DB"/>
    <w:rsid w:val="00AE4C8E"/>
    <w:rsid w:val="00AE5066"/>
    <w:rsid w:val="00AF0182"/>
    <w:rsid w:val="00AF0887"/>
    <w:rsid w:val="00AF08CC"/>
    <w:rsid w:val="00AF0BEB"/>
    <w:rsid w:val="00AF122C"/>
    <w:rsid w:val="00AF28D3"/>
    <w:rsid w:val="00AF2C63"/>
    <w:rsid w:val="00AF4C9E"/>
    <w:rsid w:val="00AF516B"/>
    <w:rsid w:val="00AF7126"/>
    <w:rsid w:val="00AF7759"/>
    <w:rsid w:val="00AF7AE6"/>
    <w:rsid w:val="00B0196D"/>
    <w:rsid w:val="00B026BF"/>
    <w:rsid w:val="00B02ECA"/>
    <w:rsid w:val="00B05F84"/>
    <w:rsid w:val="00B063F5"/>
    <w:rsid w:val="00B06867"/>
    <w:rsid w:val="00B10AA6"/>
    <w:rsid w:val="00B12912"/>
    <w:rsid w:val="00B1293C"/>
    <w:rsid w:val="00B12C10"/>
    <w:rsid w:val="00B12C99"/>
    <w:rsid w:val="00B14572"/>
    <w:rsid w:val="00B15083"/>
    <w:rsid w:val="00B160C4"/>
    <w:rsid w:val="00B16528"/>
    <w:rsid w:val="00B17910"/>
    <w:rsid w:val="00B20E8A"/>
    <w:rsid w:val="00B20F4F"/>
    <w:rsid w:val="00B2159B"/>
    <w:rsid w:val="00B21ED2"/>
    <w:rsid w:val="00B23D26"/>
    <w:rsid w:val="00B243B7"/>
    <w:rsid w:val="00B24812"/>
    <w:rsid w:val="00B2595A"/>
    <w:rsid w:val="00B2745A"/>
    <w:rsid w:val="00B279F8"/>
    <w:rsid w:val="00B27FAA"/>
    <w:rsid w:val="00B31CF3"/>
    <w:rsid w:val="00B32EFD"/>
    <w:rsid w:val="00B32F9D"/>
    <w:rsid w:val="00B33A24"/>
    <w:rsid w:val="00B344C5"/>
    <w:rsid w:val="00B34A13"/>
    <w:rsid w:val="00B35278"/>
    <w:rsid w:val="00B36639"/>
    <w:rsid w:val="00B36782"/>
    <w:rsid w:val="00B374C3"/>
    <w:rsid w:val="00B400AA"/>
    <w:rsid w:val="00B405BE"/>
    <w:rsid w:val="00B405D2"/>
    <w:rsid w:val="00B4073F"/>
    <w:rsid w:val="00B40972"/>
    <w:rsid w:val="00B40E95"/>
    <w:rsid w:val="00B41591"/>
    <w:rsid w:val="00B41746"/>
    <w:rsid w:val="00B418FF"/>
    <w:rsid w:val="00B41B32"/>
    <w:rsid w:val="00B41B79"/>
    <w:rsid w:val="00B41C7F"/>
    <w:rsid w:val="00B4245A"/>
    <w:rsid w:val="00B42C66"/>
    <w:rsid w:val="00B43B09"/>
    <w:rsid w:val="00B44A5F"/>
    <w:rsid w:val="00B451BD"/>
    <w:rsid w:val="00B451D0"/>
    <w:rsid w:val="00B45600"/>
    <w:rsid w:val="00B45810"/>
    <w:rsid w:val="00B459E4"/>
    <w:rsid w:val="00B45ACD"/>
    <w:rsid w:val="00B45F01"/>
    <w:rsid w:val="00B50B63"/>
    <w:rsid w:val="00B50BF5"/>
    <w:rsid w:val="00B51133"/>
    <w:rsid w:val="00B522AE"/>
    <w:rsid w:val="00B52957"/>
    <w:rsid w:val="00B52EE8"/>
    <w:rsid w:val="00B53065"/>
    <w:rsid w:val="00B539B3"/>
    <w:rsid w:val="00B54AE4"/>
    <w:rsid w:val="00B55632"/>
    <w:rsid w:val="00B57983"/>
    <w:rsid w:val="00B603B1"/>
    <w:rsid w:val="00B61484"/>
    <w:rsid w:val="00B64259"/>
    <w:rsid w:val="00B64680"/>
    <w:rsid w:val="00B64742"/>
    <w:rsid w:val="00B64967"/>
    <w:rsid w:val="00B64DA2"/>
    <w:rsid w:val="00B64F23"/>
    <w:rsid w:val="00B65A55"/>
    <w:rsid w:val="00B65F44"/>
    <w:rsid w:val="00B67840"/>
    <w:rsid w:val="00B67CC1"/>
    <w:rsid w:val="00B67F1B"/>
    <w:rsid w:val="00B71BD2"/>
    <w:rsid w:val="00B71FB6"/>
    <w:rsid w:val="00B728A4"/>
    <w:rsid w:val="00B73935"/>
    <w:rsid w:val="00B73B84"/>
    <w:rsid w:val="00B73EC7"/>
    <w:rsid w:val="00B74E28"/>
    <w:rsid w:val="00B75774"/>
    <w:rsid w:val="00B75A08"/>
    <w:rsid w:val="00B76271"/>
    <w:rsid w:val="00B76B1A"/>
    <w:rsid w:val="00B8069D"/>
    <w:rsid w:val="00B80B9E"/>
    <w:rsid w:val="00B82A13"/>
    <w:rsid w:val="00B82DBF"/>
    <w:rsid w:val="00B84B5C"/>
    <w:rsid w:val="00B8547F"/>
    <w:rsid w:val="00B85B33"/>
    <w:rsid w:val="00B868E8"/>
    <w:rsid w:val="00B90C0F"/>
    <w:rsid w:val="00B91290"/>
    <w:rsid w:val="00B9228D"/>
    <w:rsid w:val="00B92EA5"/>
    <w:rsid w:val="00B930A6"/>
    <w:rsid w:val="00B93B68"/>
    <w:rsid w:val="00B93CCC"/>
    <w:rsid w:val="00B942F3"/>
    <w:rsid w:val="00B947F1"/>
    <w:rsid w:val="00B94952"/>
    <w:rsid w:val="00B94E39"/>
    <w:rsid w:val="00B95918"/>
    <w:rsid w:val="00B97252"/>
    <w:rsid w:val="00B97650"/>
    <w:rsid w:val="00B97BAC"/>
    <w:rsid w:val="00BA0162"/>
    <w:rsid w:val="00BA0A12"/>
    <w:rsid w:val="00BA1064"/>
    <w:rsid w:val="00BA245F"/>
    <w:rsid w:val="00BA2CC9"/>
    <w:rsid w:val="00BA3376"/>
    <w:rsid w:val="00BA3BA9"/>
    <w:rsid w:val="00BA4B79"/>
    <w:rsid w:val="00BA64A7"/>
    <w:rsid w:val="00BA74ED"/>
    <w:rsid w:val="00BB0381"/>
    <w:rsid w:val="00BB18EA"/>
    <w:rsid w:val="00BB1A75"/>
    <w:rsid w:val="00BB26C2"/>
    <w:rsid w:val="00BB4353"/>
    <w:rsid w:val="00BB68AE"/>
    <w:rsid w:val="00BB6922"/>
    <w:rsid w:val="00BB69F1"/>
    <w:rsid w:val="00BB6DA8"/>
    <w:rsid w:val="00BC022A"/>
    <w:rsid w:val="00BC0F05"/>
    <w:rsid w:val="00BC2C2D"/>
    <w:rsid w:val="00BC31A3"/>
    <w:rsid w:val="00BC33F2"/>
    <w:rsid w:val="00BC3622"/>
    <w:rsid w:val="00BC38CF"/>
    <w:rsid w:val="00BC443D"/>
    <w:rsid w:val="00BC5245"/>
    <w:rsid w:val="00BC5F1C"/>
    <w:rsid w:val="00BC6CF3"/>
    <w:rsid w:val="00BD01EC"/>
    <w:rsid w:val="00BD0524"/>
    <w:rsid w:val="00BD05F0"/>
    <w:rsid w:val="00BD29FE"/>
    <w:rsid w:val="00BD2D7F"/>
    <w:rsid w:val="00BD2FA7"/>
    <w:rsid w:val="00BD3A0D"/>
    <w:rsid w:val="00BD4385"/>
    <w:rsid w:val="00BD45DC"/>
    <w:rsid w:val="00BD4754"/>
    <w:rsid w:val="00BD4EAB"/>
    <w:rsid w:val="00BD53A4"/>
    <w:rsid w:val="00BD6B8C"/>
    <w:rsid w:val="00BD7710"/>
    <w:rsid w:val="00BE0C5F"/>
    <w:rsid w:val="00BE0F00"/>
    <w:rsid w:val="00BE0FF5"/>
    <w:rsid w:val="00BE168B"/>
    <w:rsid w:val="00BE1B4E"/>
    <w:rsid w:val="00BE2176"/>
    <w:rsid w:val="00BE377B"/>
    <w:rsid w:val="00BE4ADF"/>
    <w:rsid w:val="00BE4B3B"/>
    <w:rsid w:val="00BE4E92"/>
    <w:rsid w:val="00BE51A2"/>
    <w:rsid w:val="00BE61F3"/>
    <w:rsid w:val="00BE72C1"/>
    <w:rsid w:val="00BE77D4"/>
    <w:rsid w:val="00BE7E97"/>
    <w:rsid w:val="00BF063C"/>
    <w:rsid w:val="00BF0951"/>
    <w:rsid w:val="00BF2482"/>
    <w:rsid w:val="00BF2F7C"/>
    <w:rsid w:val="00BF3270"/>
    <w:rsid w:val="00BF3288"/>
    <w:rsid w:val="00BF37DE"/>
    <w:rsid w:val="00BF414A"/>
    <w:rsid w:val="00BF567C"/>
    <w:rsid w:val="00BF6B75"/>
    <w:rsid w:val="00BF7BD0"/>
    <w:rsid w:val="00C00A91"/>
    <w:rsid w:val="00C00C12"/>
    <w:rsid w:val="00C0137D"/>
    <w:rsid w:val="00C01653"/>
    <w:rsid w:val="00C025AE"/>
    <w:rsid w:val="00C026C2"/>
    <w:rsid w:val="00C0285A"/>
    <w:rsid w:val="00C03499"/>
    <w:rsid w:val="00C03BCD"/>
    <w:rsid w:val="00C04120"/>
    <w:rsid w:val="00C042CC"/>
    <w:rsid w:val="00C04A4C"/>
    <w:rsid w:val="00C0617B"/>
    <w:rsid w:val="00C07808"/>
    <w:rsid w:val="00C10F6F"/>
    <w:rsid w:val="00C11075"/>
    <w:rsid w:val="00C12EFB"/>
    <w:rsid w:val="00C13693"/>
    <w:rsid w:val="00C14988"/>
    <w:rsid w:val="00C1698E"/>
    <w:rsid w:val="00C16EE5"/>
    <w:rsid w:val="00C2081E"/>
    <w:rsid w:val="00C211A1"/>
    <w:rsid w:val="00C2368D"/>
    <w:rsid w:val="00C2401E"/>
    <w:rsid w:val="00C2485A"/>
    <w:rsid w:val="00C2489F"/>
    <w:rsid w:val="00C24ADD"/>
    <w:rsid w:val="00C24D0B"/>
    <w:rsid w:val="00C253CB"/>
    <w:rsid w:val="00C25A17"/>
    <w:rsid w:val="00C2643F"/>
    <w:rsid w:val="00C26989"/>
    <w:rsid w:val="00C2792A"/>
    <w:rsid w:val="00C27AFC"/>
    <w:rsid w:val="00C3085D"/>
    <w:rsid w:val="00C30961"/>
    <w:rsid w:val="00C30DEE"/>
    <w:rsid w:val="00C30EA7"/>
    <w:rsid w:val="00C3112F"/>
    <w:rsid w:val="00C31C51"/>
    <w:rsid w:val="00C31CF7"/>
    <w:rsid w:val="00C320EF"/>
    <w:rsid w:val="00C32625"/>
    <w:rsid w:val="00C3299C"/>
    <w:rsid w:val="00C32D9F"/>
    <w:rsid w:val="00C342CC"/>
    <w:rsid w:val="00C34468"/>
    <w:rsid w:val="00C34B74"/>
    <w:rsid w:val="00C37C73"/>
    <w:rsid w:val="00C407E1"/>
    <w:rsid w:val="00C408FC"/>
    <w:rsid w:val="00C41482"/>
    <w:rsid w:val="00C41A3D"/>
    <w:rsid w:val="00C42C1B"/>
    <w:rsid w:val="00C432E1"/>
    <w:rsid w:val="00C43C11"/>
    <w:rsid w:val="00C44829"/>
    <w:rsid w:val="00C450A7"/>
    <w:rsid w:val="00C454F2"/>
    <w:rsid w:val="00C45C8B"/>
    <w:rsid w:val="00C461F6"/>
    <w:rsid w:val="00C46C21"/>
    <w:rsid w:val="00C46D18"/>
    <w:rsid w:val="00C508AA"/>
    <w:rsid w:val="00C52E91"/>
    <w:rsid w:val="00C53255"/>
    <w:rsid w:val="00C532DD"/>
    <w:rsid w:val="00C53765"/>
    <w:rsid w:val="00C53EDB"/>
    <w:rsid w:val="00C54CF8"/>
    <w:rsid w:val="00C56ABD"/>
    <w:rsid w:val="00C5706C"/>
    <w:rsid w:val="00C57635"/>
    <w:rsid w:val="00C604B1"/>
    <w:rsid w:val="00C61518"/>
    <w:rsid w:val="00C61FC6"/>
    <w:rsid w:val="00C627D1"/>
    <w:rsid w:val="00C62D09"/>
    <w:rsid w:val="00C634EF"/>
    <w:rsid w:val="00C6489A"/>
    <w:rsid w:val="00C65523"/>
    <w:rsid w:val="00C65EBF"/>
    <w:rsid w:val="00C65ECA"/>
    <w:rsid w:val="00C6603F"/>
    <w:rsid w:val="00C660A1"/>
    <w:rsid w:val="00C66A63"/>
    <w:rsid w:val="00C66F35"/>
    <w:rsid w:val="00C66F4F"/>
    <w:rsid w:val="00C67F21"/>
    <w:rsid w:val="00C718BF"/>
    <w:rsid w:val="00C71DAF"/>
    <w:rsid w:val="00C72335"/>
    <w:rsid w:val="00C72ADF"/>
    <w:rsid w:val="00C73C1F"/>
    <w:rsid w:val="00C743E6"/>
    <w:rsid w:val="00C74B08"/>
    <w:rsid w:val="00C74D61"/>
    <w:rsid w:val="00C75B53"/>
    <w:rsid w:val="00C761C7"/>
    <w:rsid w:val="00C77592"/>
    <w:rsid w:val="00C805A1"/>
    <w:rsid w:val="00C809F4"/>
    <w:rsid w:val="00C80A8A"/>
    <w:rsid w:val="00C8194D"/>
    <w:rsid w:val="00C82984"/>
    <w:rsid w:val="00C82EBD"/>
    <w:rsid w:val="00C83109"/>
    <w:rsid w:val="00C837CF"/>
    <w:rsid w:val="00C844CC"/>
    <w:rsid w:val="00C84A0B"/>
    <w:rsid w:val="00C84ECD"/>
    <w:rsid w:val="00C871E2"/>
    <w:rsid w:val="00C878EF"/>
    <w:rsid w:val="00C87B4A"/>
    <w:rsid w:val="00C90540"/>
    <w:rsid w:val="00C90576"/>
    <w:rsid w:val="00C90D85"/>
    <w:rsid w:val="00C93437"/>
    <w:rsid w:val="00C95AD6"/>
    <w:rsid w:val="00C965F3"/>
    <w:rsid w:val="00C9661B"/>
    <w:rsid w:val="00CA0E8D"/>
    <w:rsid w:val="00CA1887"/>
    <w:rsid w:val="00CA1C98"/>
    <w:rsid w:val="00CA3B7E"/>
    <w:rsid w:val="00CA3FD6"/>
    <w:rsid w:val="00CA54A0"/>
    <w:rsid w:val="00CA552E"/>
    <w:rsid w:val="00CA56C8"/>
    <w:rsid w:val="00CA5F1E"/>
    <w:rsid w:val="00CA71CE"/>
    <w:rsid w:val="00CA7895"/>
    <w:rsid w:val="00CA7EE2"/>
    <w:rsid w:val="00CB0FBE"/>
    <w:rsid w:val="00CB1405"/>
    <w:rsid w:val="00CB2B86"/>
    <w:rsid w:val="00CB328B"/>
    <w:rsid w:val="00CB32B9"/>
    <w:rsid w:val="00CB3A2B"/>
    <w:rsid w:val="00CB449C"/>
    <w:rsid w:val="00CB4B50"/>
    <w:rsid w:val="00CB54D5"/>
    <w:rsid w:val="00CB609D"/>
    <w:rsid w:val="00CB6397"/>
    <w:rsid w:val="00CB65DE"/>
    <w:rsid w:val="00CB6872"/>
    <w:rsid w:val="00CB6CD5"/>
    <w:rsid w:val="00CC0265"/>
    <w:rsid w:val="00CC037E"/>
    <w:rsid w:val="00CC2BDC"/>
    <w:rsid w:val="00CC3FE6"/>
    <w:rsid w:val="00CC47DB"/>
    <w:rsid w:val="00CC4D98"/>
    <w:rsid w:val="00CC50F3"/>
    <w:rsid w:val="00CC5B0B"/>
    <w:rsid w:val="00CC6738"/>
    <w:rsid w:val="00CC6AFC"/>
    <w:rsid w:val="00CC6D01"/>
    <w:rsid w:val="00CC6E18"/>
    <w:rsid w:val="00CD0025"/>
    <w:rsid w:val="00CD0DAA"/>
    <w:rsid w:val="00CD1571"/>
    <w:rsid w:val="00CD1A2C"/>
    <w:rsid w:val="00CD1D9C"/>
    <w:rsid w:val="00CD2FC8"/>
    <w:rsid w:val="00CD3833"/>
    <w:rsid w:val="00CD5336"/>
    <w:rsid w:val="00CD559A"/>
    <w:rsid w:val="00CD5769"/>
    <w:rsid w:val="00CD59E9"/>
    <w:rsid w:val="00CD5EB8"/>
    <w:rsid w:val="00CD5F2E"/>
    <w:rsid w:val="00CD6E22"/>
    <w:rsid w:val="00CE014C"/>
    <w:rsid w:val="00CE1296"/>
    <w:rsid w:val="00CE1EBF"/>
    <w:rsid w:val="00CE21B4"/>
    <w:rsid w:val="00CE2646"/>
    <w:rsid w:val="00CE2CBD"/>
    <w:rsid w:val="00CE42FB"/>
    <w:rsid w:val="00CE4665"/>
    <w:rsid w:val="00CE4D1F"/>
    <w:rsid w:val="00CE767B"/>
    <w:rsid w:val="00CE7DEB"/>
    <w:rsid w:val="00CF0881"/>
    <w:rsid w:val="00CF0EAB"/>
    <w:rsid w:val="00CF15A7"/>
    <w:rsid w:val="00CF1973"/>
    <w:rsid w:val="00CF1D65"/>
    <w:rsid w:val="00CF1F50"/>
    <w:rsid w:val="00CF252C"/>
    <w:rsid w:val="00CF333B"/>
    <w:rsid w:val="00CF42E1"/>
    <w:rsid w:val="00CF54DD"/>
    <w:rsid w:val="00CF5692"/>
    <w:rsid w:val="00CF5BB3"/>
    <w:rsid w:val="00CF5C28"/>
    <w:rsid w:val="00CF6E57"/>
    <w:rsid w:val="00CF7066"/>
    <w:rsid w:val="00D00958"/>
    <w:rsid w:val="00D014D2"/>
    <w:rsid w:val="00D0266F"/>
    <w:rsid w:val="00D03DB5"/>
    <w:rsid w:val="00D03FD1"/>
    <w:rsid w:val="00D041EA"/>
    <w:rsid w:val="00D04909"/>
    <w:rsid w:val="00D04E2C"/>
    <w:rsid w:val="00D05182"/>
    <w:rsid w:val="00D0529A"/>
    <w:rsid w:val="00D057FF"/>
    <w:rsid w:val="00D05A72"/>
    <w:rsid w:val="00D06CAE"/>
    <w:rsid w:val="00D07166"/>
    <w:rsid w:val="00D1065A"/>
    <w:rsid w:val="00D1098E"/>
    <w:rsid w:val="00D11068"/>
    <w:rsid w:val="00D11E4D"/>
    <w:rsid w:val="00D13311"/>
    <w:rsid w:val="00D13A8F"/>
    <w:rsid w:val="00D13DAD"/>
    <w:rsid w:val="00D144EA"/>
    <w:rsid w:val="00D14ABB"/>
    <w:rsid w:val="00D14E5A"/>
    <w:rsid w:val="00D152EE"/>
    <w:rsid w:val="00D155D1"/>
    <w:rsid w:val="00D15AF5"/>
    <w:rsid w:val="00D15D0B"/>
    <w:rsid w:val="00D15FD4"/>
    <w:rsid w:val="00D1613B"/>
    <w:rsid w:val="00D162B1"/>
    <w:rsid w:val="00D163D6"/>
    <w:rsid w:val="00D1683F"/>
    <w:rsid w:val="00D16F1D"/>
    <w:rsid w:val="00D21B74"/>
    <w:rsid w:val="00D21BC6"/>
    <w:rsid w:val="00D226F1"/>
    <w:rsid w:val="00D22FE4"/>
    <w:rsid w:val="00D24812"/>
    <w:rsid w:val="00D302DA"/>
    <w:rsid w:val="00D30D88"/>
    <w:rsid w:val="00D30EE8"/>
    <w:rsid w:val="00D31645"/>
    <w:rsid w:val="00D36F88"/>
    <w:rsid w:val="00D3726B"/>
    <w:rsid w:val="00D3767A"/>
    <w:rsid w:val="00D40283"/>
    <w:rsid w:val="00D4045C"/>
    <w:rsid w:val="00D4213B"/>
    <w:rsid w:val="00D428B3"/>
    <w:rsid w:val="00D442A7"/>
    <w:rsid w:val="00D44581"/>
    <w:rsid w:val="00D44965"/>
    <w:rsid w:val="00D4524D"/>
    <w:rsid w:val="00D453BF"/>
    <w:rsid w:val="00D45E05"/>
    <w:rsid w:val="00D46856"/>
    <w:rsid w:val="00D46D96"/>
    <w:rsid w:val="00D47539"/>
    <w:rsid w:val="00D47877"/>
    <w:rsid w:val="00D47BD7"/>
    <w:rsid w:val="00D51FEC"/>
    <w:rsid w:val="00D5267F"/>
    <w:rsid w:val="00D53779"/>
    <w:rsid w:val="00D5463C"/>
    <w:rsid w:val="00D55A2A"/>
    <w:rsid w:val="00D55B59"/>
    <w:rsid w:val="00D566A6"/>
    <w:rsid w:val="00D567E0"/>
    <w:rsid w:val="00D56AD9"/>
    <w:rsid w:val="00D5741F"/>
    <w:rsid w:val="00D57E36"/>
    <w:rsid w:val="00D61342"/>
    <w:rsid w:val="00D627EB"/>
    <w:rsid w:val="00D62A56"/>
    <w:rsid w:val="00D62C67"/>
    <w:rsid w:val="00D6397D"/>
    <w:rsid w:val="00D63DA7"/>
    <w:rsid w:val="00D64396"/>
    <w:rsid w:val="00D65E49"/>
    <w:rsid w:val="00D66A87"/>
    <w:rsid w:val="00D70BD3"/>
    <w:rsid w:val="00D70C26"/>
    <w:rsid w:val="00D72F70"/>
    <w:rsid w:val="00D737AF"/>
    <w:rsid w:val="00D7482E"/>
    <w:rsid w:val="00D7490B"/>
    <w:rsid w:val="00D7625B"/>
    <w:rsid w:val="00D76302"/>
    <w:rsid w:val="00D80200"/>
    <w:rsid w:val="00D812FB"/>
    <w:rsid w:val="00D81A53"/>
    <w:rsid w:val="00D81E46"/>
    <w:rsid w:val="00D82D5D"/>
    <w:rsid w:val="00D8317B"/>
    <w:rsid w:val="00D836B2"/>
    <w:rsid w:val="00D83E17"/>
    <w:rsid w:val="00D8410F"/>
    <w:rsid w:val="00D847E3"/>
    <w:rsid w:val="00D8579A"/>
    <w:rsid w:val="00D8750B"/>
    <w:rsid w:val="00D87DB3"/>
    <w:rsid w:val="00D900D5"/>
    <w:rsid w:val="00D90787"/>
    <w:rsid w:val="00D90FA9"/>
    <w:rsid w:val="00D914F2"/>
    <w:rsid w:val="00D919B0"/>
    <w:rsid w:val="00D91F02"/>
    <w:rsid w:val="00D92198"/>
    <w:rsid w:val="00D94E68"/>
    <w:rsid w:val="00D95D26"/>
    <w:rsid w:val="00D9611B"/>
    <w:rsid w:val="00D96361"/>
    <w:rsid w:val="00D96D01"/>
    <w:rsid w:val="00D978AF"/>
    <w:rsid w:val="00DA0D48"/>
    <w:rsid w:val="00DA1007"/>
    <w:rsid w:val="00DA1936"/>
    <w:rsid w:val="00DA29C8"/>
    <w:rsid w:val="00DA384F"/>
    <w:rsid w:val="00DA4904"/>
    <w:rsid w:val="00DA4B6C"/>
    <w:rsid w:val="00DA54E2"/>
    <w:rsid w:val="00DA5ABD"/>
    <w:rsid w:val="00DA5CA3"/>
    <w:rsid w:val="00DA66B5"/>
    <w:rsid w:val="00DA67C4"/>
    <w:rsid w:val="00DA7A2E"/>
    <w:rsid w:val="00DB12B2"/>
    <w:rsid w:val="00DB1E1F"/>
    <w:rsid w:val="00DB2567"/>
    <w:rsid w:val="00DB52CC"/>
    <w:rsid w:val="00DB59FB"/>
    <w:rsid w:val="00DB74A9"/>
    <w:rsid w:val="00DB794E"/>
    <w:rsid w:val="00DC1798"/>
    <w:rsid w:val="00DC3565"/>
    <w:rsid w:val="00DC3C1F"/>
    <w:rsid w:val="00DC5A8F"/>
    <w:rsid w:val="00DC5CA0"/>
    <w:rsid w:val="00DC67EF"/>
    <w:rsid w:val="00DD10A7"/>
    <w:rsid w:val="00DD1425"/>
    <w:rsid w:val="00DD159B"/>
    <w:rsid w:val="00DD222C"/>
    <w:rsid w:val="00DD3F81"/>
    <w:rsid w:val="00DD4232"/>
    <w:rsid w:val="00DD44F4"/>
    <w:rsid w:val="00DD4E20"/>
    <w:rsid w:val="00DD54B3"/>
    <w:rsid w:val="00DD5B5E"/>
    <w:rsid w:val="00DE067F"/>
    <w:rsid w:val="00DE1664"/>
    <w:rsid w:val="00DE1798"/>
    <w:rsid w:val="00DE29EF"/>
    <w:rsid w:val="00DE2AAB"/>
    <w:rsid w:val="00DE2F8C"/>
    <w:rsid w:val="00DE41C5"/>
    <w:rsid w:val="00DE4BA2"/>
    <w:rsid w:val="00DE5195"/>
    <w:rsid w:val="00DE5689"/>
    <w:rsid w:val="00DE61DB"/>
    <w:rsid w:val="00DE6AC1"/>
    <w:rsid w:val="00DE6F4D"/>
    <w:rsid w:val="00DE70DF"/>
    <w:rsid w:val="00DE7A6C"/>
    <w:rsid w:val="00DF0FAC"/>
    <w:rsid w:val="00DF1697"/>
    <w:rsid w:val="00DF1D0B"/>
    <w:rsid w:val="00DF1D15"/>
    <w:rsid w:val="00DF2A06"/>
    <w:rsid w:val="00DF553F"/>
    <w:rsid w:val="00DF5EBD"/>
    <w:rsid w:val="00E0130B"/>
    <w:rsid w:val="00E01413"/>
    <w:rsid w:val="00E01427"/>
    <w:rsid w:val="00E01582"/>
    <w:rsid w:val="00E02EE4"/>
    <w:rsid w:val="00E04081"/>
    <w:rsid w:val="00E04B26"/>
    <w:rsid w:val="00E0530F"/>
    <w:rsid w:val="00E053C3"/>
    <w:rsid w:val="00E06609"/>
    <w:rsid w:val="00E077B6"/>
    <w:rsid w:val="00E1111C"/>
    <w:rsid w:val="00E11DAC"/>
    <w:rsid w:val="00E1279C"/>
    <w:rsid w:val="00E12CF5"/>
    <w:rsid w:val="00E13260"/>
    <w:rsid w:val="00E14D7D"/>
    <w:rsid w:val="00E16295"/>
    <w:rsid w:val="00E16CF1"/>
    <w:rsid w:val="00E21C3C"/>
    <w:rsid w:val="00E23517"/>
    <w:rsid w:val="00E23935"/>
    <w:rsid w:val="00E23ACD"/>
    <w:rsid w:val="00E23EBD"/>
    <w:rsid w:val="00E242AB"/>
    <w:rsid w:val="00E25736"/>
    <w:rsid w:val="00E25840"/>
    <w:rsid w:val="00E25A35"/>
    <w:rsid w:val="00E25DAC"/>
    <w:rsid w:val="00E266E5"/>
    <w:rsid w:val="00E273AD"/>
    <w:rsid w:val="00E3167B"/>
    <w:rsid w:val="00E35056"/>
    <w:rsid w:val="00E358A3"/>
    <w:rsid w:val="00E35C8F"/>
    <w:rsid w:val="00E35F8D"/>
    <w:rsid w:val="00E3600D"/>
    <w:rsid w:val="00E36A06"/>
    <w:rsid w:val="00E36ABF"/>
    <w:rsid w:val="00E37648"/>
    <w:rsid w:val="00E378B2"/>
    <w:rsid w:val="00E37EB8"/>
    <w:rsid w:val="00E40C56"/>
    <w:rsid w:val="00E41BC1"/>
    <w:rsid w:val="00E429C6"/>
    <w:rsid w:val="00E435A9"/>
    <w:rsid w:val="00E43994"/>
    <w:rsid w:val="00E45222"/>
    <w:rsid w:val="00E454D3"/>
    <w:rsid w:val="00E45A87"/>
    <w:rsid w:val="00E45D94"/>
    <w:rsid w:val="00E45E9B"/>
    <w:rsid w:val="00E4660B"/>
    <w:rsid w:val="00E46902"/>
    <w:rsid w:val="00E46D4D"/>
    <w:rsid w:val="00E46FAD"/>
    <w:rsid w:val="00E473D7"/>
    <w:rsid w:val="00E51DB3"/>
    <w:rsid w:val="00E5264A"/>
    <w:rsid w:val="00E53815"/>
    <w:rsid w:val="00E541C3"/>
    <w:rsid w:val="00E54751"/>
    <w:rsid w:val="00E54D3F"/>
    <w:rsid w:val="00E561A6"/>
    <w:rsid w:val="00E5699C"/>
    <w:rsid w:val="00E56CC7"/>
    <w:rsid w:val="00E5715E"/>
    <w:rsid w:val="00E57930"/>
    <w:rsid w:val="00E57F21"/>
    <w:rsid w:val="00E6099D"/>
    <w:rsid w:val="00E609FA"/>
    <w:rsid w:val="00E61401"/>
    <w:rsid w:val="00E616EC"/>
    <w:rsid w:val="00E61D73"/>
    <w:rsid w:val="00E62263"/>
    <w:rsid w:val="00E62654"/>
    <w:rsid w:val="00E62B66"/>
    <w:rsid w:val="00E6391C"/>
    <w:rsid w:val="00E63B3E"/>
    <w:rsid w:val="00E63B93"/>
    <w:rsid w:val="00E643A9"/>
    <w:rsid w:val="00E64BB9"/>
    <w:rsid w:val="00E65547"/>
    <w:rsid w:val="00E67121"/>
    <w:rsid w:val="00E677C7"/>
    <w:rsid w:val="00E67C6F"/>
    <w:rsid w:val="00E70A9C"/>
    <w:rsid w:val="00E71457"/>
    <w:rsid w:val="00E71A72"/>
    <w:rsid w:val="00E7221E"/>
    <w:rsid w:val="00E7286E"/>
    <w:rsid w:val="00E73165"/>
    <w:rsid w:val="00E73422"/>
    <w:rsid w:val="00E73541"/>
    <w:rsid w:val="00E739C3"/>
    <w:rsid w:val="00E745AF"/>
    <w:rsid w:val="00E74A8D"/>
    <w:rsid w:val="00E754B5"/>
    <w:rsid w:val="00E76600"/>
    <w:rsid w:val="00E77386"/>
    <w:rsid w:val="00E8043F"/>
    <w:rsid w:val="00E80F66"/>
    <w:rsid w:val="00E81C5B"/>
    <w:rsid w:val="00E82B8A"/>
    <w:rsid w:val="00E83715"/>
    <w:rsid w:val="00E849DF"/>
    <w:rsid w:val="00E84D2D"/>
    <w:rsid w:val="00E84D70"/>
    <w:rsid w:val="00E85940"/>
    <w:rsid w:val="00E85A49"/>
    <w:rsid w:val="00E85D33"/>
    <w:rsid w:val="00E85F01"/>
    <w:rsid w:val="00E87E06"/>
    <w:rsid w:val="00E90AC7"/>
    <w:rsid w:val="00E90D8C"/>
    <w:rsid w:val="00E9138C"/>
    <w:rsid w:val="00E928C4"/>
    <w:rsid w:val="00E928F4"/>
    <w:rsid w:val="00E92A3C"/>
    <w:rsid w:val="00E93997"/>
    <w:rsid w:val="00E93DC4"/>
    <w:rsid w:val="00E93F26"/>
    <w:rsid w:val="00E9428E"/>
    <w:rsid w:val="00E943BE"/>
    <w:rsid w:val="00E94851"/>
    <w:rsid w:val="00E950F6"/>
    <w:rsid w:val="00E95BCE"/>
    <w:rsid w:val="00E9610C"/>
    <w:rsid w:val="00E96EAD"/>
    <w:rsid w:val="00E96EB8"/>
    <w:rsid w:val="00E973A7"/>
    <w:rsid w:val="00EA00FB"/>
    <w:rsid w:val="00EA1982"/>
    <w:rsid w:val="00EA2463"/>
    <w:rsid w:val="00EA2834"/>
    <w:rsid w:val="00EA2CDD"/>
    <w:rsid w:val="00EA4A38"/>
    <w:rsid w:val="00EA5123"/>
    <w:rsid w:val="00EA577B"/>
    <w:rsid w:val="00EA58E1"/>
    <w:rsid w:val="00EA5D5A"/>
    <w:rsid w:val="00EA5FB1"/>
    <w:rsid w:val="00EA619E"/>
    <w:rsid w:val="00EA679F"/>
    <w:rsid w:val="00EA6F2D"/>
    <w:rsid w:val="00EA7DB9"/>
    <w:rsid w:val="00EA7F60"/>
    <w:rsid w:val="00EB0CFF"/>
    <w:rsid w:val="00EB25D1"/>
    <w:rsid w:val="00EB57C8"/>
    <w:rsid w:val="00EB7B7A"/>
    <w:rsid w:val="00EC0AFB"/>
    <w:rsid w:val="00EC1425"/>
    <w:rsid w:val="00EC2CF1"/>
    <w:rsid w:val="00EC3206"/>
    <w:rsid w:val="00EC3609"/>
    <w:rsid w:val="00EC3C35"/>
    <w:rsid w:val="00EC3E9F"/>
    <w:rsid w:val="00EC44A1"/>
    <w:rsid w:val="00EC47FD"/>
    <w:rsid w:val="00EC4871"/>
    <w:rsid w:val="00ED17D7"/>
    <w:rsid w:val="00ED1B0D"/>
    <w:rsid w:val="00ED305D"/>
    <w:rsid w:val="00ED3276"/>
    <w:rsid w:val="00ED4E0C"/>
    <w:rsid w:val="00ED594F"/>
    <w:rsid w:val="00ED7163"/>
    <w:rsid w:val="00ED7853"/>
    <w:rsid w:val="00EE294D"/>
    <w:rsid w:val="00EE2DB8"/>
    <w:rsid w:val="00EE3865"/>
    <w:rsid w:val="00EE3C98"/>
    <w:rsid w:val="00EE3F73"/>
    <w:rsid w:val="00EE41B5"/>
    <w:rsid w:val="00EE42BE"/>
    <w:rsid w:val="00EE4D5B"/>
    <w:rsid w:val="00EE529D"/>
    <w:rsid w:val="00EE55BD"/>
    <w:rsid w:val="00EE75EA"/>
    <w:rsid w:val="00EE79D9"/>
    <w:rsid w:val="00EF0002"/>
    <w:rsid w:val="00EF0241"/>
    <w:rsid w:val="00EF042E"/>
    <w:rsid w:val="00EF0FCE"/>
    <w:rsid w:val="00EF13BB"/>
    <w:rsid w:val="00EF140B"/>
    <w:rsid w:val="00EF143F"/>
    <w:rsid w:val="00EF15D4"/>
    <w:rsid w:val="00EF1D39"/>
    <w:rsid w:val="00EF3CF5"/>
    <w:rsid w:val="00EF3CFC"/>
    <w:rsid w:val="00EF5313"/>
    <w:rsid w:val="00EF56E4"/>
    <w:rsid w:val="00EF657B"/>
    <w:rsid w:val="00EF6679"/>
    <w:rsid w:val="00EF6867"/>
    <w:rsid w:val="00EF6FF2"/>
    <w:rsid w:val="00F02067"/>
    <w:rsid w:val="00F0232B"/>
    <w:rsid w:val="00F0281A"/>
    <w:rsid w:val="00F032F7"/>
    <w:rsid w:val="00F03356"/>
    <w:rsid w:val="00F03F3A"/>
    <w:rsid w:val="00F05778"/>
    <w:rsid w:val="00F059E8"/>
    <w:rsid w:val="00F05E24"/>
    <w:rsid w:val="00F06936"/>
    <w:rsid w:val="00F0728A"/>
    <w:rsid w:val="00F07E92"/>
    <w:rsid w:val="00F10ED1"/>
    <w:rsid w:val="00F114BD"/>
    <w:rsid w:val="00F118C3"/>
    <w:rsid w:val="00F13668"/>
    <w:rsid w:val="00F13736"/>
    <w:rsid w:val="00F13BBF"/>
    <w:rsid w:val="00F14815"/>
    <w:rsid w:val="00F154CE"/>
    <w:rsid w:val="00F17505"/>
    <w:rsid w:val="00F179B3"/>
    <w:rsid w:val="00F20E60"/>
    <w:rsid w:val="00F21570"/>
    <w:rsid w:val="00F230D7"/>
    <w:rsid w:val="00F23F47"/>
    <w:rsid w:val="00F24EBA"/>
    <w:rsid w:val="00F24F7B"/>
    <w:rsid w:val="00F259AF"/>
    <w:rsid w:val="00F25E69"/>
    <w:rsid w:val="00F2619E"/>
    <w:rsid w:val="00F26359"/>
    <w:rsid w:val="00F3094A"/>
    <w:rsid w:val="00F311EF"/>
    <w:rsid w:val="00F31521"/>
    <w:rsid w:val="00F316D8"/>
    <w:rsid w:val="00F31754"/>
    <w:rsid w:val="00F319F9"/>
    <w:rsid w:val="00F31B00"/>
    <w:rsid w:val="00F31B12"/>
    <w:rsid w:val="00F31D81"/>
    <w:rsid w:val="00F31F64"/>
    <w:rsid w:val="00F32FA8"/>
    <w:rsid w:val="00F342D5"/>
    <w:rsid w:val="00F345F9"/>
    <w:rsid w:val="00F34998"/>
    <w:rsid w:val="00F35B97"/>
    <w:rsid w:val="00F362C3"/>
    <w:rsid w:val="00F40087"/>
    <w:rsid w:val="00F419FF"/>
    <w:rsid w:val="00F42033"/>
    <w:rsid w:val="00F428AE"/>
    <w:rsid w:val="00F43222"/>
    <w:rsid w:val="00F43820"/>
    <w:rsid w:val="00F43988"/>
    <w:rsid w:val="00F442DE"/>
    <w:rsid w:val="00F4452C"/>
    <w:rsid w:val="00F4495F"/>
    <w:rsid w:val="00F459DA"/>
    <w:rsid w:val="00F46B2A"/>
    <w:rsid w:val="00F46E8C"/>
    <w:rsid w:val="00F47972"/>
    <w:rsid w:val="00F522BC"/>
    <w:rsid w:val="00F527DD"/>
    <w:rsid w:val="00F5386C"/>
    <w:rsid w:val="00F55CD6"/>
    <w:rsid w:val="00F56851"/>
    <w:rsid w:val="00F6056E"/>
    <w:rsid w:val="00F60BA9"/>
    <w:rsid w:val="00F60D75"/>
    <w:rsid w:val="00F6351F"/>
    <w:rsid w:val="00F63AB3"/>
    <w:rsid w:val="00F63BC5"/>
    <w:rsid w:val="00F648C8"/>
    <w:rsid w:val="00F654B8"/>
    <w:rsid w:val="00F65D65"/>
    <w:rsid w:val="00F66066"/>
    <w:rsid w:val="00F67540"/>
    <w:rsid w:val="00F675C1"/>
    <w:rsid w:val="00F67B29"/>
    <w:rsid w:val="00F70711"/>
    <w:rsid w:val="00F71367"/>
    <w:rsid w:val="00F71AD7"/>
    <w:rsid w:val="00F73515"/>
    <w:rsid w:val="00F736BC"/>
    <w:rsid w:val="00F74DCF"/>
    <w:rsid w:val="00F75225"/>
    <w:rsid w:val="00F75BFA"/>
    <w:rsid w:val="00F75D5E"/>
    <w:rsid w:val="00F75FB1"/>
    <w:rsid w:val="00F76542"/>
    <w:rsid w:val="00F8071B"/>
    <w:rsid w:val="00F810EE"/>
    <w:rsid w:val="00F81228"/>
    <w:rsid w:val="00F81356"/>
    <w:rsid w:val="00F81439"/>
    <w:rsid w:val="00F8148A"/>
    <w:rsid w:val="00F816FE"/>
    <w:rsid w:val="00F82419"/>
    <w:rsid w:val="00F8314F"/>
    <w:rsid w:val="00F8327F"/>
    <w:rsid w:val="00F84409"/>
    <w:rsid w:val="00F90C36"/>
    <w:rsid w:val="00F90E49"/>
    <w:rsid w:val="00F91A43"/>
    <w:rsid w:val="00F92292"/>
    <w:rsid w:val="00F930CB"/>
    <w:rsid w:val="00F94693"/>
    <w:rsid w:val="00F953E7"/>
    <w:rsid w:val="00F95986"/>
    <w:rsid w:val="00F96BB6"/>
    <w:rsid w:val="00F96FC3"/>
    <w:rsid w:val="00F975C4"/>
    <w:rsid w:val="00FA02C9"/>
    <w:rsid w:val="00FA16DE"/>
    <w:rsid w:val="00FA192E"/>
    <w:rsid w:val="00FA2096"/>
    <w:rsid w:val="00FA26D7"/>
    <w:rsid w:val="00FA29B0"/>
    <w:rsid w:val="00FA2D75"/>
    <w:rsid w:val="00FA6510"/>
    <w:rsid w:val="00FA72CB"/>
    <w:rsid w:val="00FA74E0"/>
    <w:rsid w:val="00FA7E42"/>
    <w:rsid w:val="00FB06CE"/>
    <w:rsid w:val="00FB18BC"/>
    <w:rsid w:val="00FB22D9"/>
    <w:rsid w:val="00FB238E"/>
    <w:rsid w:val="00FB320C"/>
    <w:rsid w:val="00FB339D"/>
    <w:rsid w:val="00FB37E6"/>
    <w:rsid w:val="00FB425E"/>
    <w:rsid w:val="00FB62C6"/>
    <w:rsid w:val="00FB6507"/>
    <w:rsid w:val="00FB697C"/>
    <w:rsid w:val="00FB6B02"/>
    <w:rsid w:val="00FB73F1"/>
    <w:rsid w:val="00FB7585"/>
    <w:rsid w:val="00FB75FE"/>
    <w:rsid w:val="00FC056A"/>
    <w:rsid w:val="00FC19EA"/>
    <w:rsid w:val="00FC2166"/>
    <w:rsid w:val="00FC217C"/>
    <w:rsid w:val="00FC2764"/>
    <w:rsid w:val="00FC3370"/>
    <w:rsid w:val="00FC3A27"/>
    <w:rsid w:val="00FC6836"/>
    <w:rsid w:val="00FC6AAC"/>
    <w:rsid w:val="00FC78D1"/>
    <w:rsid w:val="00FD024A"/>
    <w:rsid w:val="00FD043A"/>
    <w:rsid w:val="00FD1967"/>
    <w:rsid w:val="00FD19A9"/>
    <w:rsid w:val="00FD1A91"/>
    <w:rsid w:val="00FD1C00"/>
    <w:rsid w:val="00FD242D"/>
    <w:rsid w:val="00FD2626"/>
    <w:rsid w:val="00FD26D5"/>
    <w:rsid w:val="00FD28D4"/>
    <w:rsid w:val="00FD298F"/>
    <w:rsid w:val="00FD2D81"/>
    <w:rsid w:val="00FD4EB8"/>
    <w:rsid w:val="00FD5B43"/>
    <w:rsid w:val="00FD64F0"/>
    <w:rsid w:val="00FD78F0"/>
    <w:rsid w:val="00FE1D7D"/>
    <w:rsid w:val="00FE217D"/>
    <w:rsid w:val="00FE3229"/>
    <w:rsid w:val="00FE423C"/>
    <w:rsid w:val="00FE4551"/>
    <w:rsid w:val="00FE57C4"/>
    <w:rsid w:val="00FE5A22"/>
    <w:rsid w:val="00FE5BCC"/>
    <w:rsid w:val="00FE67C0"/>
    <w:rsid w:val="00FE7179"/>
    <w:rsid w:val="00FE7EC0"/>
    <w:rsid w:val="00FF0DC3"/>
    <w:rsid w:val="00FF11F2"/>
    <w:rsid w:val="00FF1940"/>
    <w:rsid w:val="00FF2FBA"/>
    <w:rsid w:val="00FF579C"/>
    <w:rsid w:val="00FF5E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1A083E6E-A7AE-49DD-9A1E-E6C0BCDBFB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B00D9"/>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6881295">
      <w:bodyDiv w:val="1"/>
      <w:marLeft w:val="0"/>
      <w:marRight w:val="0"/>
      <w:marTop w:val="0"/>
      <w:marBottom w:val="0"/>
      <w:divBdr>
        <w:top w:val="none" w:sz="0" w:space="0" w:color="auto"/>
        <w:left w:val="none" w:sz="0" w:space="0" w:color="auto"/>
        <w:bottom w:val="none" w:sz="0" w:space="0" w:color="auto"/>
        <w:right w:val="none" w:sz="0" w:space="0" w:color="auto"/>
      </w:divBdr>
      <w:divsChild>
        <w:div w:id="120421411">
          <w:marLeft w:val="0"/>
          <w:marRight w:val="0"/>
          <w:marTop w:val="0"/>
          <w:marBottom w:val="0"/>
          <w:divBdr>
            <w:top w:val="none" w:sz="0" w:space="0" w:color="auto"/>
            <w:left w:val="none" w:sz="0" w:space="0" w:color="auto"/>
            <w:bottom w:val="none" w:sz="0" w:space="0" w:color="auto"/>
            <w:right w:val="none" w:sz="0" w:space="0" w:color="auto"/>
          </w:divBdr>
        </w:div>
      </w:divsChild>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95314">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7029998">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865810">
      <w:bodyDiv w:val="1"/>
      <w:marLeft w:val="0"/>
      <w:marRight w:val="0"/>
      <w:marTop w:val="0"/>
      <w:marBottom w:val="0"/>
      <w:divBdr>
        <w:top w:val="none" w:sz="0" w:space="0" w:color="auto"/>
        <w:left w:val="none" w:sz="0" w:space="0" w:color="auto"/>
        <w:bottom w:val="none" w:sz="0" w:space="0" w:color="auto"/>
        <w:right w:val="none" w:sz="0" w:space="0" w:color="auto"/>
      </w:divBdr>
      <w:divsChild>
        <w:div w:id="516963813">
          <w:marLeft w:val="0"/>
          <w:marRight w:val="0"/>
          <w:marTop w:val="0"/>
          <w:marBottom w:val="0"/>
          <w:divBdr>
            <w:top w:val="none" w:sz="0" w:space="0" w:color="auto"/>
            <w:left w:val="none" w:sz="0" w:space="0" w:color="auto"/>
            <w:bottom w:val="none" w:sz="0" w:space="0" w:color="auto"/>
            <w:right w:val="none" w:sz="0" w:space="0" w:color="auto"/>
          </w:divBdr>
          <w:divsChild>
            <w:div w:id="1524323288">
              <w:marLeft w:val="0"/>
              <w:marRight w:val="0"/>
              <w:marTop w:val="0"/>
              <w:marBottom w:val="0"/>
              <w:divBdr>
                <w:top w:val="none" w:sz="0" w:space="0" w:color="auto"/>
                <w:left w:val="none" w:sz="0" w:space="0" w:color="auto"/>
                <w:bottom w:val="none" w:sz="0" w:space="0" w:color="auto"/>
                <w:right w:val="none" w:sz="0" w:space="0" w:color="auto"/>
              </w:divBdr>
            </w:div>
          </w:divsChild>
        </w:div>
        <w:div w:id="1964529899">
          <w:marLeft w:val="0"/>
          <w:marRight w:val="0"/>
          <w:marTop w:val="0"/>
          <w:marBottom w:val="0"/>
          <w:divBdr>
            <w:top w:val="none" w:sz="0" w:space="0" w:color="auto"/>
            <w:left w:val="none" w:sz="0" w:space="0" w:color="auto"/>
            <w:bottom w:val="none" w:sz="0" w:space="0" w:color="auto"/>
            <w:right w:val="none" w:sz="0" w:space="0" w:color="auto"/>
          </w:divBdr>
          <w:divsChild>
            <w:div w:id="141793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56325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427758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7593">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277841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4931302">
      <w:bodyDiv w:val="1"/>
      <w:marLeft w:val="0"/>
      <w:marRight w:val="0"/>
      <w:marTop w:val="0"/>
      <w:marBottom w:val="0"/>
      <w:divBdr>
        <w:top w:val="none" w:sz="0" w:space="0" w:color="auto"/>
        <w:left w:val="none" w:sz="0" w:space="0" w:color="auto"/>
        <w:bottom w:val="none" w:sz="0" w:space="0" w:color="auto"/>
        <w:right w:val="none" w:sz="0" w:space="0" w:color="auto"/>
      </w:divBdr>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8020844">
      <w:bodyDiv w:val="1"/>
      <w:marLeft w:val="0"/>
      <w:marRight w:val="0"/>
      <w:marTop w:val="0"/>
      <w:marBottom w:val="0"/>
      <w:divBdr>
        <w:top w:val="none" w:sz="0" w:space="0" w:color="auto"/>
        <w:left w:val="none" w:sz="0" w:space="0" w:color="auto"/>
        <w:bottom w:val="none" w:sz="0" w:space="0" w:color="auto"/>
        <w:right w:val="none" w:sz="0" w:space="0" w:color="auto"/>
      </w:divBdr>
    </w:div>
    <w:div w:id="758790128">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76949866">
      <w:bodyDiv w:val="1"/>
      <w:marLeft w:val="0"/>
      <w:marRight w:val="0"/>
      <w:marTop w:val="0"/>
      <w:marBottom w:val="0"/>
      <w:divBdr>
        <w:top w:val="none" w:sz="0" w:space="0" w:color="auto"/>
        <w:left w:val="none" w:sz="0" w:space="0" w:color="auto"/>
        <w:bottom w:val="none" w:sz="0" w:space="0" w:color="auto"/>
        <w:right w:val="none" w:sz="0" w:space="0" w:color="auto"/>
      </w:divBdr>
      <w:divsChild>
        <w:div w:id="965812888">
          <w:marLeft w:val="240"/>
          <w:marRight w:val="240"/>
          <w:marTop w:val="0"/>
          <w:marBottom w:val="0"/>
          <w:divBdr>
            <w:top w:val="none" w:sz="0" w:space="0" w:color="auto"/>
            <w:left w:val="none" w:sz="0" w:space="0" w:color="auto"/>
            <w:bottom w:val="none" w:sz="0" w:space="0" w:color="auto"/>
            <w:right w:val="none" w:sz="0" w:space="0" w:color="auto"/>
          </w:divBdr>
        </w:div>
        <w:div w:id="1010642441">
          <w:marLeft w:val="240"/>
          <w:marRight w:val="240"/>
          <w:marTop w:val="0"/>
          <w:marBottom w:val="0"/>
          <w:divBdr>
            <w:top w:val="none" w:sz="0" w:space="0" w:color="auto"/>
            <w:left w:val="none" w:sz="0" w:space="0" w:color="auto"/>
            <w:bottom w:val="none" w:sz="0" w:space="0" w:color="auto"/>
            <w:right w:val="none" w:sz="0" w:space="0" w:color="auto"/>
          </w:divBdr>
        </w:div>
      </w:divsChild>
    </w:div>
    <w:div w:id="783379792">
      <w:bodyDiv w:val="1"/>
      <w:marLeft w:val="0"/>
      <w:marRight w:val="0"/>
      <w:marTop w:val="0"/>
      <w:marBottom w:val="0"/>
      <w:divBdr>
        <w:top w:val="none" w:sz="0" w:space="0" w:color="auto"/>
        <w:left w:val="none" w:sz="0" w:space="0" w:color="auto"/>
        <w:bottom w:val="none" w:sz="0" w:space="0" w:color="auto"/>
        <w:right w:val="none" w:sz="0" w:space="0" w:color="auto"/>
      </w:divBdr>
      <w:divsChild>
        <w:div w:id="197081692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12408640">
      <w:bodyDiv w:val="1"/>
      <w:marLeft w:val="0"/>
      <w:marRight w:val="0"/>
      <w:marTop w:val="0"/>
      <w:marBottom w:val="0"/>
      <w:divBdr>
        <w:top w:val="none" w:sz="0" w:space="0" w:color="auto"/>
        <w:left w:val="none" w:sz="0" w:space="0" w:color="auto"/>
        <w:bottom w:val="none" w:sz="0" w:space="0" w:color="auto"/>
        <w:right w:val="none" w:sz="0" w:space="0" w:color="auto"/>
      </w:divBdr>
      <w:divsChild>
        <w:div w:id="1331445952">
          <w:marLeft w:val="0"/>
          <w:marRight w:val="0"/>
          <w:marTop w:val="0"/>
          <w:marBottom w:val="0"/>
          <w:divBdr>
            <w:top w:val="none" w:sz="0" w:space="0" w:color="auto"/>
            <w:left w:val="none" w:sz="0" w:space="0" w:color="auto"/>
            <w:bottom w:val="none" w:sz="0" w:space="0" w:color="auto"/>
            <w:right w:val="none" w:sz="0" w:space="0" w:color="auto"/>
          </w:divBdr>
          <w:divsChild>
            <w:div w:id="2022509671">
              <w:marLeft w:val="0"/>
              <w:marRight w:val="0"/>
              <w:marTop w:val="0"/>
              <w:marBottom w:val="0"/>
              <w:divBdr>
                <w:top w:val="none" w:sz="0" w:space="0" w:color="auto"/>
                <w:left w:val="none" w:sz="0" w:space="0" w:color="auto"/>
                <w:bottom w:val="none" w:sz="0" w:space="0" w:color="auto"/>
                <w:right w:val="none" w:sz="0" w:space="0" w:color="auto"/>
              </w:divBdr>
            </w:div>
          </w:divsChild>
        </w:div>
        <w:div w:id="152915271">
          <w:marLeft w:val="0"/>
          <w:marRight w:val="0"/>
          <w:marTop w:val="0"/>
          <w:marBottom w:val="0"/>
          <w:divBdr>
            <w:top w:val="none" w:sz="0" w:space="0" w:color="auto"/>
            <w:left w:val="none" w:sz="0" w:space="0" w:color="auto"/>
            <w:bottom w:val="none" w:sz="0" w:space="0" w:color="auto"/>
            <w:right w:val="none" w:sz="0" w:space="0" w:color="auto"/>
          </w:divBdr>
          <w:divsChild>
            <w:div w:id="868252831">
              <w:marLeft w:val="0"/>
              <w:marRight w:val="0"/>
              <w:marTop w:val="0"/>
              <w:marBottom w:val="0"/>
              <w:divBdr>
                <w:top w:val="none" w:sz="0" w:space="0" w:color="auto"/>
                <w:left w:val="none" w:sz="0" w:space="0" w:color="auto"/>
                <w:bottom w:val="none" w:sz="0" w:space="0" w:color="auto"/>
                <w:right w:val="none" w:sz="0" w:space="0" w:color="auto"/>
              </w:divBdr>
            </w:div>
          </w:divsChild>
        </w:div>
        <w:div w:id="705563741">
          <w:marLeft w:val="0"/>
          <w:marRight w:val="0"/>
          <w:marTop w:val="0"/>
          <w:marBottom w:val="0"/>
          <w:divBdr>
            <w:top w:val="none" w:sz="0" w:space="0" w:color="auto"/>
            <w:left w:val="none" w:sz="0" w:space="0" w:color="auto"/>
            <w:bottom w:val="none" w:sz="0" w:space="0" w:color="auto"/>
            <w:right w:val="none" w:sz="0" w:space="0" w:color="auto"/>
          </w:divBdr>
          <w:divsChild>
            <w:div w:id="977683368">
              <w:marLeft w:val="0"/>
              <w:marRight w:val="0"/>
              <w:marTop w:val="0"/>
              <w:marBottom w:val="0"/>
              <w:divBdr>
                <w:top w:val="none" w:sz="0" w:space="0" w:color="auto"/>
                <w:left w:val="none" w:sz="0" w:space="0" w:color="auto"/>
                <w:bottom w:val="none" w:sz="0" w:space="0" w:color="auto"/>
                <w:right w:val="none" w:sz="0" w:space="0" w:color="auto"/>
              </w:divBdr>
            </w:div>
          </w:divsChild>
        </w:div>
        <w:div w:id="671372101">
          <w:marLeft w:val="0"/>
          <w:marRight w:val="0"/>
          <w:marTop w:val="0"/>
          <w:marBottom w:val="0"/>
          <w:divBdr>
            <w:top w:val="none" w:sz="0" w:space="0" w:color="auto"/>
            <w:left w:val="none" w:sz="0" w:space="0" w:color="auto"/>
            <w:bottom w:val="none" w:sz="0" w:space="0" w:color="auto"/>
            <w:right w:val="none" w:sz="0" w:space="0" w:color="auto"/>
          </w:divBdr>
          <w:divsChild>
            <w:div w:id="1350136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5124917">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2492648">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8028607">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7251680">
      <w:bodyDiv w:val="1"/>
      <w:marLeft w:val="0"/>
      <w:marRight w:val="0"/>
      <w:marTop w:val="0"/>
      <w:marBottom w:val="0"/>
      <w:divBdr>
        <w:top w:val="none" w:sz="0" w:space="0" w:color="auto"/>
        <w:left w:val="none" w:sz="0" w:space="0" w:color="auto"/>
        <w:bottom w:val="none" w:sz="0" w:space="0" w:color="auto"/>
        <w:right w:val="none" w:sz="0" w:space="0" w:color="auto"/>
      </w:divBdr>
      <w:divsChild>
        <w:div w:id="1206794346">
          <w:marLeft w:val="0"/>
          <w:marRight w:val="0"/>
          <w:marTop w:val="0"/>
          <w:marBottom w:val="0"/>
          <w:divBdr>
            <w:top w:val="none" w:sz="0" w:space="0" w:color="auto"/>
            <w:left w:val="none" w:sz="0" w:space="0" w:color="auto"/>
            <w:bottom w:val="none" w:sz="0" w:space="0" w:color="auto"/>
            <w:right w:val="none" w:sz="0" w:space="0" w:color="auto"/>
          </w:divBdr>
          <w:divsChild>
            <w:div w:id="2014531088">
              <w:marLeft w:val="0"/>
              <w:marRight w:val="0"/>
              <w:marTop w:val="0"/>
              <w:marBottom w:val="0"/>
              <w:divBdr>
                <w:top w:val="none" w:sz="0" w:space="0" w:color="auto"/>
                <w:left w:val="none" w:sz="0" w:space="0" w:color="auto"/>
                <w:bottom w:val="none" w:sz="0" w:space="0" w:color="auto"/>
                <w:right w:val="none" w:sz="0" w:space="0" w:color="auto"/>
              </w:divBdr>
            </w:div>
          </w:divsChild>
        </w:div>
        <w:div w:id="769277639">
          <w:marLeft w:val="0"/>
          <w:marRight w:val="0"/>
          <w:marTop w:val="0"/>
          <w:marBottom w:val="0"/>
          <w:divBdr>
            <w:top w:val="none" w:sz="0" w:space="0" w:color="auto"/>
            <w:left w:val="none" w:sz="0" w:space="0" w:color="auto"/>
            <w:bottom w:val="none" w:sz="0" w:space="0" w:color="auto"/>
            <w:right w:val="none" w:sz="0" w:space="0" w:color="auto"/>
          </w:divBdr>
          <w:divsChild>
            <w:div w:id="1626934281">
              <w:marLeft w:val="0"/>
              <w:marRight w:val="0"/>
              <w:marTop w:val="0"/>
              <w:marBottom w:val="0"/>
              <w:divBdr>
                <w:top w:val="none" w:sz="0" w:space="0" w:color="auto"/>
                <w:left w:val="none" w:sz="0" w:space="0" w:color="auto"/>
                <w:bottom w:val="none" w:sz="0" w:space="0" w:color="auto"/>
                <w:right w:val="none" w:sz="0" w:space="0" w:color="auto"/>
              </w:divBdr>
            </w:div>
          </w:divsChild>
        </w:div>
        <w:div w:id="1926574262">
          <w:marLeft w:val="0"/>
          <w:marRight w:val="0"/>
          <w:marTop w:val="0"/>
          <w:marBottom w:val="0"/>
          <w:divBdr>
            <w:top w:val="none" w:sz="0" w:space="0" w:color="auto"/>
            <w:left w:val="none" w:sz="0" w:space="0" w:color="auto"/>
            <w:bottom w:val="none" w:sz="0" w:space="0" w:color="auto"/>
            <w:right w:val="none" w:sz="0" w:space="0" w:color="auto"/>
          </w:divBdr>
          <w:divsChild>
            <w:div w:id="185584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817580">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8090332">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4202747">
      <w:bodyDiv w:val="1"/>
      <w:marLeft w:val="0"/>
      <w:marRight w:val="0"/>
      <w:marTop w:val="0"/>
      <w:marBottom w:val="0"/>
      <w:divBdr>
        <w:top w:val="none" w:sz="0" w:space="0" w:color="auto"/>
        <w:left w:val="none" w:sz="0" w:space="0" w:color="auto"/>
        <w:bottom w:val="none" w:sz="0" w:space="0" w:color="auto"/>
        <w:right w:val="none" w:sz="0" w:space="0" w:color="auto"/>
      </w:divBdr>
      <w:divsChild>
        <w:div w:id="1736932769">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2337717">
      <w:bodyDiv w:val="1"/>
      <w:marLeft w:val="0"/>
      <w:marRight w:val="0"/>
      <w:marTop w:val="0"/>
      <w:marBottom w:val="0"/>
      <w:divBdr>
        <w:top w:val="none" w:sz="0" w:space="0" w:color="auto"/>
        <w:left w:val="none" w:sz="0" w:space="0" w:color="auto"/>
        <w:bottom w:val="none" w:sz="0" w:space="0" w:color="auto"/>
        <w:right w:val="none" w:sz="0" w:space="0" w:color="auto"/>
      </w:divBdr>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2983769">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6157286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5206891">
      <w:bodyDiv w:val="1"/>
      <w:marLeft w:val="0"/>
      <w:marRight w:val="0"/>
      <w:marTop w:val="0"/>
      <w:marBottom w:val="0"/>
      <w:divBdr>
        <w:top w:val="none" w:sz="0" w:space="0" w:color="auto"/>
        <w:left w:val="none" w:sz="0" w:space="0" w:color="auto"/>
        <w:bottom w:val="none" w:sz="0" w:space="0" w:color="auto"/>
        <w:right w:val="none" w:sz="0" w:space="0" w:color="auto"/>
      </w:divBdr>
      <w:divsChild>
        <w:div w:id="1743529251">
          <w:marLeft w:val="0"/>
          <w:marRight w:val="0"/>
          <w:marTop w:val="0"/>
          <w:marBottom w:val="0"/>
          <w:divBdr>
            <w:top w:val="none" w:sz="0" w:space="0" w:color="auto"/>
            <w:left w:val="none" w:sz="0" w:space="0" w:color="auto"/>
            <w:bottom w:val="none" w:sz="0" w:space="0" w:color="auto"/>
            <w:right w:val="none" w:sz="0" w:space="0" w:color="auto"/>
          </w:divBdr>
          <w:divsChild>
            <w:div w:id="393313548">
              <w:marLeft w:val="0"/>
              <w:marRight w:val="0"/>
              <w:marTop w:val="0"/>
              <w:marBottom w:val="0"/>
              <w:divBdr>
                <w:top w:val="none" w:sz="0" w:space="0" w:color="auto"/>
                <w:left w:val="none" w:sz="0" w:space="0" w:color="auto"/>
                <w:bottom w:val="none" w:sz="0" w:space="0" w:color="auto"/>
                <w:right w:val="none" w:sz="0" w:space="0" w:color="auto"/>
              </w:divBdr>
              <w:divsChild>
                <w:div w:id="929657054">
                  <w:marLeft w:val="0"/>
                  <w:marRight w:val="0"/>
                  <w:marTop w:val="0"/>
                  <w:marBottom w:val="0"/>
                  <w:divBdr>
                    <w:top w:val="none" w:sz="0" w:space="0" w:color="auto"/>
                    <w:left w:val="none" w:sz="0" w:space="0" w:color="auto"/>
                    <w:bottom w:val="none" w:sz="0" w:space="0" w:color="auto"/>
                    <w:right w:val="none" w:sz="0" w:space="0" w:color="auto"/>
                  </w:divBdr>
                  <w:divsChild>
                    <w:div w:id="1288972195">
                      <w:marLeft w:val="0"/>
                      <w:marRight w:val="0"/>
                      <w:marTop w:val="0"/>
                      <w:marBottom w:val="0"/>
                      <w:divBdr>
                        <w:top w:val="none" w:sz="0" w:space="0" w:color="auto"/>
                        <w:left w:val="none" w:sz="0" w:space="0" w:color="auto"/>
                        <w:bottom w:val="none" w:sz="0" w:space="0" w:color="auto"/>
                        <w:right w:val="none" w:sz="0" w:space="0" w:color="auto"/>
                      </w:divBdr>
                      <w:divsChild>
                        <w:div w:id="203129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84651931">
      <w:bodyDiv w:val="1"/>
      <w:marLeft w:val="0"/>
      <w:marRight w:val="0"/>
      <w:marTop w:val="0"/>
      <w:marBottom w:val="0"/>
      <w:divBdr>
        <w:top w:val="none" w:sz="0" w:space="0" w:color="auto"/>
        <w:left w:val="none" w:sz="0" w:space="0" w:color="auto"/>
        <w:bottom w:val="none" w:sz="0" w:space="0" w:color="auto"/>
        <w:right w:val="none" w:sz="0" w:space="0" w:color="auto"/>
      </w:divBdr>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3452591">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9375232">
      <w:bodyDiv w:val="1"/>
      <w:marLeft w:val="0"/>
      <w:marRight w:val="0"/>
      <w:marTop w:val="0"/>
      <w:marBottom w:val="0"/>
      <w:divBdr>
        <w:top w:val="none" w:sz="0" w:space="0" w:color="auto"/>
        <w:left w:val="none" w:sz="0" w:space="0" w:color="auto"/>
        <w:bottom w:val="none" w:sz="0" w:space="0" w:color="auto"/>
        <w:right w:val="none" w:sz="0" w:space="0" w:color="auto"/>
      </w:divBdr>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102687">
      <w:bodyDiv w:val="1"/>
      <w:marLeft w:val="0"/>
      <w:marRight w:val="0"/>
      <w:marTop w:val="0"/>
      <w:marBottom w:val="0"/>
      <w:divBdr>
        <w:top w:val="none" w:sz="0" w:space="0" w:color="auto"/>
        <w:left w:val="none" w:sz="0" w:space="0" w:color="auto"/>
        <w:bottom w:val="none" w:sz="0" w:space="0" w:color="auto"/>
        <w:right w:val="none" w:sz="0" w:space="0" w:color="auto"/>
      </w:divBdr>
      <w:divsChild>
        <w:div w:id="988897799">
          <w:marLeft w:val="0"/>
          <w:marRight w:val="0"/>
          <w:marTop w:val="0"/>
          <w:marBottom w:val="0"/>
          <w:divBdr>
            <w:top w:val="none" w:sz="0" w:space="0" w:color="auto"/>
            <w:left w:val="none" w:sz="0" w:space="0" w:color="auto"/>
            <w:bottom w:val="none" w:sz="0" w:space="0" w:color="auto"/>
            <w:right w:val="none" w:sz="0" w:space="0" w:color="auto"/>
          </w:divBdr>
          <w:divsChild>
            <w:div w:id="524367570">
              <w:marLeft w:val="0"/>
              <w:marRight w:val="0"/>
              <w:marTop w:val="0"/>
              <w:marBottom w:val="0"/>
              <w:divBdr>
                <w:top w:val="none" w:sz="0" w:space="0" w:color="auto"/>
                <w:left w:val="none" w:sz="0" w:space="0" w:color="auto"/>
                <w:bottom w:val="none" w:sz="0" w:space="0" w:color="auto"/>
                <w:right w:val="none" w:sz="0" w:space="0" w:color="auto"/>
              </w:divBdr>
              <w:divsChild>
                <w:div w:id="1475560217">
                  <w:marLeft w:val="0"/>
                  <w:marRight w:val="0"/>
                  <w:marTop w:val="0"/>
                  <w:marBottom w:val="0"/>
                  <w:divBdr>
                    <w:top w:val="none" w:sz="0" w:space="0" w:color="auto"/>
                    <w:left w:val="none" w:sz="0" w:space="0" w:color="auto"/>
                    <w:bottom w:val="none" w:sz="0" w:space="0" w:color="auto"/>
                    <w:right w:val="none" w:sz="0" w:space="0" w:color="auto"/>
                  </w:divBdr>
                </w:div>
              </w:divsChild>
            </w:div>
            <w:div w:id="388193194">
              <w:marLeft w:val="0"/>
              <w:marRight w:val="0"/>
              <w:marTop w:val="0"/>
              <w:marBottom w:val="0"/>
              <w:divBdr>
                <w:top w:val="none" w:sz="0" w:space="0" w:color="auto"/>
                <w:left w:val="none" w:sz="0" w:space="0" w:color="auto"/>
                <w:bottom w:val="none" w:sz="0" w:space="0" w:color="auto"/>
                <w:right w:val="none" w:sz="0" w:space="0" w:color="auto"/>
              </w:divBdr>
              <w:divsChild>
                <w:div w:id="680818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8133338">
          <w:marLeft w:val="0"/>
          <w:marRight w:val="0"/>
          <w:marTop w:val="0"/>
          <w:marBottom w:val="0"/>
          <w:divBdr>
            <w:top w:val="none" w:sz="0" w:space="0" w:color="auto"/>
            <w:left w:val="none" w:sz="0" w:space="0" w:color="auto"/>
            <w:bottom w:val="none" w:sz="0" w:space="0" w:color="auto"/>
            <w:right w:val="none" w:sz="0" w:space="0" w:color="auto"/>
          </w:divBdr>
          <w:divsChild>
            <w:div w:id="76874941">
              <w:marLeft w:val="0"/>
              <w:marRight w:val="0"/>
              <w:marTop w:val="0"/>
              <w:marBottom w:val="0"/>
              <w:divBdr>
                <w:top w:val="none" w:sz="0" w:space="0" w:color="auto"/>
                <w:left w:val="none" w:sz="0" w:space="0" w:color="auto"/>
                <w:bottom w:val="none" w:sz="0" w:space="0" w:color="auto"/>
                <w:right w:val="none" w:sz="0" w:space="0" w:color="auto"/>
              </w:divBdr>
              <w:divsChild>
                <w:div w:id="1318999893">
                  <w:marLeft w:val="0"/>
                  <w:marRight w:val="0"/>
                  <w:marTop w:val="0"/>
                  <w:marBottom w:val="0"/>
                  <w:divBdr>
                    <w:top w:val="none" w:sz="0" w:space="0" w:color="auto"/>
                    <w:left w:val="none" w:sz="0" w:space="0" w:color="auto"/>
                    <w:bottom w:val="none" w:sz="0" w:space="0" w:color="auto"/>
                    <w:right w:val="none" w:sz="0" w:space="0" w:color="auto"/>
                  </w:divBdr>
                </w:div>
              </w:divsChild>
            </w:div>
            <w:div w:id="547840217">
              <w:marLeft w:val="0"/>
              <w:marRight w:val="0"/>
              <w:marTop w:val="0"/>
              <w:marBottom w:val="0"/>
              <w:divBdr>
                <w:top w:val="none" w:sz="0" w:space="0" w:color="auto"/>
                <w:left w:val="none" w:sz="0" w:space="0" w:color="auto"/>
                <w:bottom w:val="none" w:sz="0" w:space="0" w:color="auto"/>
                <w:right w:val="none" w:sz="0" w:space="0" w:color="auto"/>
              </w:divBdr>
              <w:divsChild>
                <w:div w:id="161043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5347100">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2934123">
      <w:bodyDiv w:val="1"/>
      <w:marLeft w:val="0"/>
      <w:marRight w:val="0"/>
      <w:marTop w:val="0"/>
      <w:marBottom w:val="0"/>
      <w:divBdr>
        <w:top w:val="none" w:sz="0" w:space="0" w:color="auto"/>
        <w:left w:val="none" w:sz="0" w:space="0" w:color="auto"/>
        <w:bottom w:val="none" w:sz="0" w:space="0" w:color="auto"/>
        <w:right w:val="none" w:sz="0" w:space="0" w:color="auto"/>
      </w:divBdr>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869164">
      <w:bodyDiv w:val="1"/>
      <w:marLeft w:val="0"/>
      <w:marRight w:val="0"/>
      <w:marTop w:val="0"/>
      <w:marBottom w:val="0"/>
      <w:divBdr>
        <w:top w:val="none" w:sz="0" w:space="0" w:color="auto"/>
        <w:left w:val="none" w:sz="0" w:space="0" w:color="auto"/>
        <w:bottom w:val="none" w:sz="0" w:space="0" w:color="auto"/>
        <w:right w:val="none" w:sz="0" w:space="0" w:color="auto"/>
      </w:divBdr>
      <w:divsChild>
        <w:div w:id="1727991502">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41257561">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109684">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265938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tinyurl.com/TurnHotelsIntoHousing" TargetMode="External"/><Relationship Id="rId117" Type="http://schemas.openxmlformats.org/officeDocument/2006/relationships/hyperlink" Target="https://www.mass.gov/doc/draft-of-relocation-plan-heathwood-healthcare/download" TargetMode="External"/><Relationship Id="rId21" Type="http://schemas.openxmlformats.org/officeDocument/2006/relationships/hyperlink" Target="https://tinyurl.com/DemandGrows" TargetMode="External"/><Relationship Id="rId42" Type="http://schemas.openxmlformats.org/officeDocument/2006/relationships/hyperlink" Target="https://www.cdc.gov/kidneydisease/index.html" TargetMode="External"/><Relationship Id="rId47" Type="http://schemas.openxmlformats.org/officeDocument/2006/relationships/hyperlink" Target="https://tinyurl.com/KIdneyDiseasePromise" TargetMode="External"/><Relationship Id="rId63" Type="http://schemas.openxmlformats.org/officeDocument/2006/relationships/hyperlink" Target="https://tinyurl.com/MDSBehind" TargetMode="External"/><Relationship Id="rId68" Type="http://schemas.openxmlformats.org/officeDocument/2006/relationships/hyperlink" Target="https://tinyurl.com/ResidentToResidentConflict" TargetMode="External"/><Relationship Id="rId84" Type="http://schemas.openxmlformats.org/officeDocument/2006/relationships/hyperlink" Target="https://tinyurl.com/DemandGrows" TargetMode="External"/><Relationship Id="rId89" Type="http://schemas.openxmlformats.org/officeDocument/2006/relationships/hyperlink" Target="https://tinyurl.com/GPOPrintingDelay" TargetMode="External"/><Relationship Id="rId112" Type="http://schemas.openxmlformats.org/officeDocument/2006/relationships/hyperlink" Target="https://tinyurl.com/JobAccommodationNetwork" TargetMode="External"/><Relationship Id="rId133" Type="http://schemas.openxmlformats.org/officeDocument/2006/relationships/hyperlink" Target="mailto:sfrench@bostoncil.org" TargetMode="External"/><Relationship Id="rId138" Type="http://schemas.openxmlformats.org/officeDocument/2006/relationships/hyperlink" Target="mailto:paul.lanzikos@gmail.com" TargetMode="External"/><Relationship Id="rId16" Type="http://schemas.openxmlformats.org/officeDocument/2006/relationships/hyperlink" Target="https://tinyurl.com/OldSoldierAndStalwart" TargetMode="External"/><Relationship Id="rId107" Type="http://schemas.openxmlformats.org/officeDocument/2006/relationships/hyperlink" Target="https://twitter.com/katieengelhart?lang=en" TargetMode="External"/><Relationship Id="rId11" Type="http://schemas.openxmlformats.org/officeDocument/2006/relationships/hyperlink" Target="https://tinyurl.com/ResidentToResidentConflict" TargetMode="External"/><Relationship Id="rId32" Type="http://schemas.openxmlformats.org/officeDocument/2006/relationships/hyperlink" Target="https://tinyurl.com/MistakenlyCalledStranger" TargetMode="External"/><Relationship Id="rId37" Type="http://schemas.openxmlformats.org/officeDocument/2006/relationships/hyperlink" Target="https://www.washingtonpost.com/opinions/george-will-romneys-third-presidential-run-would-be-no-charm/2015/01/16/c5c331e6-9ce0-11e4-bcfb-059ec7a93ddc_story.html?itid=lk_inline_manual_24" TargetMode="External"/><Relationship Id="rId53" Type="http://schemas.openxmlformats.org/officeDocument/2006/relationships/hyperlink" Target="https://e.e.themighty.com/c2/305:61aaab8e357e201e1a455013:ot:59dd57cb9b139bcbdae67a8f:1/67933178?jwtH=eyJ0eXAiOiJKV1QiLCJhbGciOiJIUzI1NiJ9&amp;jwtP=eyJpYXQiOjE2Mzg3MjAxMTAsImNkIjoiLmUudGhlbWlnaHR5LmNvbSIsImNlIjo4NjQwMCwidGsiOiJ0aGVtaWdodHkiLCJtdGxJRCI6IjYxYWFiY2E2MzU3ZTIwMWUxYzU0MDBhOSIsImxpbmtVcmwiOiJodHRwczpcL1wvdGhlbWlnaHR5LmNvbVwvdVwvc3RlbGxhMjMxMlwvP3V0bV9zb3VyY2U9Y29yZGlhbCZ1dG1fbWVkaXVtPWVtYWlsJnV0bV9jYW1wYWlnbj1FdmVudHNfTmV3c2xldHRlcl9TdW4uX0RlYy5fNV8yMDIxXzA1RGVjMjAyMSJ9&amp;jwtS=2G0zPauQODmHhupyvkojPA4h9VYjFFjDEI6SPYuLXVk" TargetMode="External"/><Relationship Id="rId58" Type="http://schemas.openxmlformats.org/officeDocument/2006/relationships/hyperlink" Target="https://tinyurl.com/CommunityAcademicPartnership" TargetMode="External"/><Relationship Id="rId74" Type="http://schemas.openxmlformats.org/officeDocument/2006/relationships/hyperlink" Target="https://furmancenter.org/files/publications/Impact_of_Supportive.pdf" TargetMode="External"/><Relationship Id="rId79" Type="http://schemas.openxmlformats.org/officeDocument/2006/relationships/hyperlink" Target="https://tinyurl.com/CaliforniaProjectHomekey" TargetMode="External"/><Relationship Id="rId102" Type="http://schemas.openxmlformats.org/officeDocument/2006/relationships/hyperlink" Target="https://www.kff.org/report-section/kff-the-undefeated-survey-on-race-and-health-main-findings/" TargetMode="External"/><Relationship Id="rId123" Type="http://schemas.openxmlformats.org/officeDocument/2006/relationships/hyperlink" Target="https://www.linkedin.com/company/dignity-alliance-massachusetts" TargetMode="External"/><Relationship Id="rId128" Type="http://schemas.openxmlformats.org/officeDocument/2006/relationships/hyperlink" Target="mailto:baskinfrank19@gmail.com" TargetMode="External"/><Relationship Id="rId5" Type="http://schemas.openxmlformats.org/officeDocument/2006/relationships/webSettings" Target="webSettings.xml"/><Relationship Id="rId90" Type="http://schemas.openxmlformats.org/officeDocument/2006/relationships/hyperlink" Target="https://www.joinpapa.com/" TargetMode="External"/><Relationship Id="rId95" Type="http://schemas.openxmlformats.org/officeDocument/2006/relationships/hyperlink" Target="https://apps.apple.com/us/app/mon-ami-companions/id1450532391" TargetMode="External"/><Relationship Id="rId22" Type="http://schemas.openxmlformats.org/officeDocument/2006/relationships/hyperlink" Target="https://tinyurl.com/TechnologyIsolationLoneliness" TargetMode="External"/><Relationship Id="rId27" Type="http://schemas.openxmlformats.org/officeDocument/2006/relationships/hyperlink" Target="https://tinyurl.com/TurnHotelsIntoHousing" TargetMode="External"/><Relationship Id="rId43" Type="http://schemas.openxmlformats.org/officeDocument/2006/relationships/hyperlink" Target="https://www.cdc.gov/chronicdisease/programs-impact/budget/index.htm" TargetMode="External"/><Relationship Id="rId48" Type="http://schemas.openxmlformats.org/officeDocument/2006/relationships/hyperlink" Target="https://tinyurl.com/FilmFightingForDignity" TargetMode="External"/><Relationship Id="rId64" Type="http://schemas.openxmlformats.org/officeDocument/2006/relationships/hyperlink" Target="https://pubmed.ncbi.nlm.nih.gov/27295575/" TargetMode="External"/><Relationship Id="rId69" Type="http://schemas.openxmlformats.org/officeDocument/2006/relationships/hyperlink" Target="https://tinyurl.com/FilmFightingForDignity" TargetMode="External"/><Relationship Id="rId113" Type="http://schemas.openxmlformats.org/officeDocument/2006/relationships/hyperlink" Target="https://events.themighty.com/" TargetMode="External"/><Relationship Id="rId118" Type="http://schemas.openxmlformats.org/officeDocument/2006/relationships/hyperlink" Target="https://tinyurl.com/MANursingHomeClosures" TargetMode="External"/><Relationship Id="rId134" Type="http://schemas.openxmlformats.org/officeDocument/2006/relationships/hyperlink" Target="mailto:rmoore8743@charter.net" TargetMode="External"/><Relationship Id="rId139" Type="http://schemas.openxmlformats.org/officeDocument/2006/relationships/hyperlink" Target="https://dignityalliancema.org/the-tuesday-digest/" TargetMode="External"/><Relationship Id="rId8" Type="http://schemas.openxmlformats.org/officeDocument/2006/relationships/image" Target="media/image1.jpeg"/><Relationship Id="rId51" Type="http://schemas.openxmlformats.org/officeDocument/2006/relationships/hyperlink" Target="https://tinyurl.com/OnTheRightToDie" TargetMode="External"/><Relationship Id="rId72" Type="http://schemas.openxmlformats.org/officeDocument/2006/relationships/hyperlink" Target="https://www.hcd.ca.gov/policy-research/plans-reports/docs/hcd100_homekeyreport_v18.pdf" TargetMode="External"/><Relationship Id="rId80" Type="http://schemas.openxmlformats.org/officeDocument/2006/relationships/hyperlink" Target="https://tinyurl.com/HomekeyHotelsToHousing" TargetMode="External"/><Relationship Id="rId85" Type="http://schemas.openxmlformats.org/officeDocument/2006/relationships/hyperlink" Target="https://journals.lww.com/ajpmr/abstract/9000/post_acute_covid_19_syndrome_negatively_impacts.97558.aspx" TargetMode="External"/><Relationship Id="rId93" Type="http://schemas.openxmlformats.org/officeDocument/2006/relationships/hyperlink" Target="https://gentechco.org/" TargetMode="External"/><Relationship Id="rId98" Type="http://schemas.openxmlformats.org/officeDocument/2006/relationships/hyperlink" Target="https://tinyurl.com/PrevalanceOfArthritis" TargetMode="External"/><Relationship Id="rId121" Type="http://schemas.openxmlformats.org/officeDocument/2006/relationships/hyperlink" Target="https://www.facebook.com/DignityAllianceMA/" TargetMode="External"/><Relationship Id="rId14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s://tinyurl.com/FilmFightingForDignity" TargetMode="External"/><Relationship Id="rId17" Type="http://schemas.openxmlformats.org/officeDocument/2006/relationships/hyperlink" Target="https://tinyurl.com/GoodnessOfBobDole" TargetMode="External"/><Relationship Id="rId25" Type="http://schemas.openxmlformats.org/officeDocument/2006/relationships/hyperlink" Target="https://www.nysenate.gov/legislation/bills/2021/s5257" TargetMode="External"/><Relationship Id="rId33" Type="http://schemas.openxmlformats.org/officeDocument/2006/relationships/hyperlink" Target="https://tinyurl.com/StopFernaldLightShow" TargetMode="External"/><Relationship Id="rId38" Type="http://schemas.openxmlformats.org/officeDocument/2006/relationships/hyperlink" Target="https://www.google.com/books/edition/The_Best_Years_1945_1950/iLK8DwAAQBAJ?hl=en&amp;gbpv=1&amp;dq=Sam+Rayburn,+speaker+of+the+House,+said+of+him:+%22Good+man,+but+wrong+business.%22&amp;pg=PA361&amp;printsec=frontcover" TargetMode="External"/><Relationship Id="rId46" Type="http://schemas.openxmlformats.org/officeDocument/2006/relationships/hyperlink" Target="https://4kidneyhealth.org/" TargetMode="External"/><Relationship Id="rId59" Type="http://schemas.openxmlformats.org/officeDocument/2006/relationships/hyperlink" Target="https://dignityalliancema.org/webinars-and-online-sessions/" TargetMode="External"/><Relationship Id="rId67" Type="http://schemas.openxmlformats.org/officeDocument/2006/relationships/hyperlink" Target="https://www.jamda.com/article/S1525-8610(15)00640-4/pdf" TargetMode="External"/><Relationship Id="rId103" Type="http://schemas.openxmlformats.org/officeDocument/2006/relationships/hyperlink" Target="https://pubmed.ncbi.nlm.nih.gov/19175244/" TargetMode="External"/><Relationship Id="rId108" Type="http://schemas.openxmlformats.org/officeDocument/2006/relationships/hyperlink" Target="https://us.macmillan.com/books/9781250201461" TargetMode="External"/><Relationship Id="rId116" Type="http://schemas.openxmlformats.org/officeDocument/2006/relationships/hyperlink" Target="https://www.mass.gov/doc/notice-of-intent-to-close-heathwood-healthcare/download" TargetMode="External"/><Relationship Id="rId124" Type="http://schemas.openxmlformats.org/officeDocument/2006/relationships/hyperlink" Target="https://twitter.com/dignity_ma?s=21" TargetMode="External"/><Relationship Id="rId129" Type="http://schemas.openxmlformats.org/officeDocument/2006/relationships/hyperlink" Target="mailto:prisoreilly@gmail.com" TargetMode="External"/><Relationship Id="rId137" Type="http://schemas.openxmlformats.org/officeDocument/2006/relationships/hyperlink" Target="https://dignityalliancema.org/contact/sign-up-for-emails/" TargetMode="External"/><Relationship Id="rId20" Type="http://schemas.openxmlformats.org/officeDocument/2006/relationships/hyperlink" Target="https://tinyurl.com/GovBakersSolution" TargetMode="External"/><Relationship Id="rId41" Type="http://schemas.openxmlformats.org/officeDocument/2006/relationships/hyperlink" Target="https://www.ajkd.org/article/S0272-6386(21)00594-1/fulltext" TargetMode="External"/><Relationship Id="rId54" Type="http://schemas.openxmlformats.org/officeDocument/2006/relationships/hyperlink" Target="https://tinyurl.com/TheMightChronicDiseaseSupport" TargetMode="External"/><Relationship Id="rId62" Type="http://schemas.openxmlformats.org/officeDocument/2006/relationships/hyperlink" Target="https://tinyurl.com/NHDeathsHurricaneDeath" TargetMode="External"/><Relationship Id="rId70" Type="http://schemas.openxmlformats.org/officeDocument/2006/relationships/hyperlink" Target="https://www.mapc.org/" TargetMode="External"/><Relationship Id="rId75" Type="http://schemas.openxmlformats.org/officeDocument/2006/relationships/hyperlink" Target="https://www.nysenate.gov/legislation/bills/2021/s5257" TargetMode="External"/><Relationship Id="rId83" Type="http://schemas.openxmlformats.org/officeDocument/2006/relationships/hyperlink" Target="https://tinyurl.com/CDCDownSyndromeAlzheimers" TargetMode="External"/><Relationship Id="rId88" Type="http://schemas.openxmlformats.org/officeDocument/2006/relationships/hyperlink" Target="https://tinyurl.com/OldSoldierAndStalwart" TargetMode="External"/><Relationship Id="rId91" Type="http://schemas.openxmlformats.org/officeDocument/2006/relationships/hyperlink" Target="https://www.washingtonpost.com/health/for-isolated-older-people-pandemic-is-a-cruel-event-at-this-time-in-our-lives/2020/05/08/52480daa-8a2d-11ea-ac8a-fe9b8088e101_story.html?itid=lk_inline_manual_4" TargetMode="External"/><Relationship Id="rId96" Type="http://schemas.openxmlformats.org/officeDocument/2006/relationships/hyperlink" Target="https://tinyurl.com/TechnologyIsolationLoneliness" TargetMode="External"/><Relationship Id="rId111" Type="http://schemas.openxmlformats.org/officeDocument/2006/relationships/hyperlink" Target="mailto:rmoore8473@charter.net" TargetMode="External"/><Relationship Id="rId132" Type="http://schemas.openxmlformats.org/officeDocument/2006/relationships/hyperlink" Target="mailto:mcoffin@centerlw.org" TargetMode="External"/><Relationship Id="rId140" Type="http://schemas.openxmlformats.org/officeDocument/2006/relationships/hyperlink" Target="http://www.DignityAllianceMA.org"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tinyurl.com/TimeBobDole" TargetMode="External"/><Relationship Id="rId23" Type="http://schemas.openxmlformats.org/officeDocument/2006/relationships/hyperlink" Target="https://tinyurl.com/MistakenlyCalledStranger" TargetMode="External"/><Relationship Id="rId28" Type="http://schemas.openxmlformats.org/officeDocument/2006/relationships/hyperlink" Target="https://tinyurl.com/HomekeyLegislativeReport" TargetMode="External"/><Relationship Id="rId36" Type="http://schemas.openxmlformats.org/officeDocument/2006/relationships/hyperlink" Target="https://www.politico.com/story/2009/06/dole-resigns-from-senate-to-focus-on-presidential-bid-june-11-1996-023593" TargetMode="External"/><Relationship Id="rId49" Type="http://schemas.openxmlformats.org/officeDocument/2006/relationships/hyperlink" Target="https://twitter.com/katieengelhart?lang=en" TargetMode="External"/><Relationship Id="rId57" Type="http://schemas.openxmlformats.org/officeDocument/2006/relationships/hyperlink" Target="https://tinyurl.com/PTSDDec11" TargetMode="External"/><Relationship Id="rId106" Type="http://schemas.openxmlformats.org/officeDocument/2006/relationships/hyperlink" Target="https://tinyurl.com/WomensHealthScreenings" TargetMode="External"/><Relationship Id="rId114" Type="http://schemas.openxmlformats.org/officeDocument/2006/relationships/hyperlink" Target="https://dignityalliancema.org/resources/" TargetMode="External"/><Relationship Id="rId119" Type="http://schemas.openxmlformats.org/officeDocument/2006/relationships/hyperlink" Target="https://dignityalliancema.org/about/organizations/" TargetMode="External"/><Relationship Id="rId127" Type="http://schemas.openxmlformats.org/officeDocument/2006/relationships/hyperlink" Target="mailto:paul.lanzikos@gmail.com" TargetMode="External"/><Relationship Id="rId10" Type="http://schemas.openxmlformats.org/officeDocument/2006/relationships/hyperlink" Target="https://tinyurl.com/StruggleRecurringDepression" TargetMode="External"/><Relationship Id="rId31" Type="http://schemas.openxmlformats.org/officeDocument/2006/relationships/hyperlink" Target="https://www.facebook.com/mike.moffitt2/posts/10157330529449649" TargetMode="External"/><Relationship Id="rId44" Type="http://schemas.openxmlformats.org/officeDocument/2006/relationships/hyperlink" Target="https://www.usrds.org/annual-data-report/" TargetMode="External"/><Relationship Id="rId52" Type="http://schemas.openxmlformats.org/officeDocument/2006/relationships/hyperlink" Target="https://tinyurl.com/StruggleRecurringDepression" TargetMode="External"/><Relationship Id="rId60" Type="http://schemas.openxmlformats.org/officeDocument/2006/relationships/hyperlink" Target="https://12ft.io/proxy?ref=&amp;q=https://www.bostonglobe.com/2021/11/27/nation/covid-infections-spread-nursing-homes-lag-behind-rollout-booster-shots/?p1=BGSearch_Overlay_Results" TargetMode="External"/><Relationship Id="rId65" Type="http://schemas.openxmlformats.org/officeDocument/2006/relationships/hyperlink" Target="https://pubmed.ncbi.nlm.nih.gov/14762038/" TargetMode="External"/><Relationship Id="rId73" Type="http://schemas.openxmlformats.org/officeDocument/2006/relationships/hyperlink" Target="https://www.nytimes.com/1994/06/12/nyregion/at-sro-s-quality-varies-yet-squalor-is-common.html" TargetMode="External"/><Relationship Id="rId78" Type="http://schemas.openxmlformats.org/officeDocument/2006/relationships/hyperlink" Target="https://therealdeal.com/la/tag/project-homekey/" TargetMode="External"/><Relationship Id="rId81" Type="http://schemas.openxmlformats.org/officeDocument/2006/relationships/hyperlink" Target="https://tinyurl.com/HomekeyLegislativeReport" TargetMode="External"/><Relationship Id="rId86" Type="http://schemas.openxmlformats.org/officeDocument/2006/relationships/hyperlink" Target="https://tinyurl.com/CovidRehabCovidTherapy" TargetMode="External"/><Relationship Id="rId94" Type="http://schemas.openxmlformats.org/officeDocument/2006/relationships/hyperlink" Target="https://www.monami.io/" TargetMode="External"/><Relationship Id="rId99" Type="http://schemas.openxmlformats.org/officeDocument/2006/relationships/hyperlink" Target="https://jamanetwork.com/journals/jama/fullarticle/2775794" TargetMode="External"/><Relationship Id="rId101" Type="http://schemas.openxmlformats.org/officeDocument/2006/relationships/hyperlink" Target="https://www.medicalnewstoday.com/articles/why-we-need-new-breast-cancer-screening-guidelines-for-black-women" TargetMode="External"/><Relationship Id="rId122" Type="http://schemas.openxmlformats.org/officeDocument/2006/relationships/hyperlink" Target="https://www.instagram.com/dignityalliance/" TargetMode="External"/><Relationship Id="rId130" Type="http://schemas.openxmlformats.org/officeDocument/2006/relationships/hyperlink" Target="mailto:svanschoick@cil.org" TargetMode="External"/><Relationship Id="rId135" Type="http://schemas.openxmlformats.org/officeDocument/2006/relationships/hyperlink" Target="mailto:lforrow@bidmc.harvard.edu" TargetMode="External"/><Relationship Id="rId14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tinyurl.com/AlarmSoundedOverContinualGaps" TargetMode="External"/><Relationship Id="rId13" Type="http://schemas.openxmlformats.org/officeDocument/2006/relationships/hyperlink" Target="https://tinyurl.com/CovidKilledHerDisabledBrother" TargetMode="External"/><Relationship Id="rId18" Type="http://schemas.openxmlformats.org/officeDocument/2006/relationships/hyperlink" Target="https://tinyurl.com/NHDeathsHurricaneDeath" TargetMode="External"/><Relationship Id="rId39" Type="http://schemas.openxmlformats.org/officeDocument/2006/relationships/hyperlink" Target="https://tinyurl.com/GoodnessOfBobDole" TargetMode="External"/><Relationship Id="rId109" Type="http://schemas.openxmlformats.org/officeDocument/2006/relationships/hyperlink" Target="https://tinyurl.com/OnTheRightToDie" TargetMode="External"/><Relationship Id="rId34" Type="http://schemas.openxmlformats.org/officeDocument/2006/relationships/hyperlink" Target="https://tinyurl.com/CovidKilledHerDisabledBrother" TargetMode="External"/><Relationship Id="rId50" Type="http://schemas.openxmlformats.org/officeDocument/2006/relationships/hyperlink" Target="https://us.macmillan.com/books/9781250201461" TargetMode="External"/><Relationship Id="rId55" Type="http://schemas.openxmlformats.org/officeDocument/2006/relationships/hyperlink" Target="https://us02web.zoom.us/webinar/register/WN_IZ319yhDRt27d2sA3GIjwA" TargetMode="External"/><Relationship Id="rId76" Type="http://schemas.openxmlformats.org/officeDocument/2006/relationships/hyperlink" Target="https://tinyurl.com/TurnHotelsIntoHousing" TargetMode="External"/><Relationship Id="rId97" Type="http://schemas.openxmlformats.org/officeDocument/2006/relationships/hyperlink" Target="https://tinyurl.com/AccessLivingBobDole" TargetMode="External"/><Relationship Id="rId104" Type="http://schemas.openxmlformats.org/officeDocument/2006/relationships/hyperlink" Target="https://tinyurl.com/NotTreatingEveryoneSame" TargetMode="External"/><Relationship Id="rId120" Type="http://schemas.openxmlformats.org/officeDocument/2006/relationships/hyperlink" Target="mailto:info@DignityAllianceMA.org" TargetMode="External"/><Relationship Id="rId125" Type="http://schemas.openxmlformats.org/officeDocument/2006/relationships/hyperlink" Target="http://www.DignityAllianceMA.org" TargetMode="External"/><Relationship Id="rId141" Type="http://schemas.openxmlformats.org/officeDocument/2006/relationships/footer" Target="footer1.xml"/><Relationship Id="rId7" Type="http://schemas.openxmlformats.org/officeDocument/2006/relationships/endnotes" Target="endnotes.xml"/><Relationship Id="rId71" Type="http://schemas.openxmlformats.org/officeDocument/2006/relationships/hyperlink" Target="https://tinyurl.com/BrooklineFreeTabletInternet" TargetMode="External"/><Relationship Id="rId92" Type="http://schemas.openxmlformats.org/officeDocument/2006/relationships/hyperlink" Target="https://pubmed.ncbi.nlm.nih.gov/15047786/" TargetMode="External"/><Relationship Id="rId2" Type="http://schemas.openxmlformats.org/officeDocument/2006/relationships/numbering" Target="numbering.xml"/><Relationship Id="rId29" Type="http://schemas.openxmlformats.org/officeDocument/2006/relationships/hyperlink" Target="https://tinyurl.com/CovidRehabCovidTherapy" TargetMode="External"/><Relationship Id="rId24" Type="http://schemas.openxmlformats.org/officeDocument/2006/relationships/hyperlink" Target="https://tinyurl.com/BrooklineFreeTabletInternet" TargetMode="External"/><Relationship Id="rId40" Type="http://schemas.openxmlformats.org/officeDocument/2006/relationships/hyperlink" Target="https://jasn.asnjournals.org/content/early/2021/11/08/ASN.2021070988" TargetMode="External"/><Relationship Id="rId45" Type="http://schemas.openxmlformats.org/officeDocument/2006/relationships/hyperlink" Target="https://www.cdc.gov/kidneydisease/index.html" TargetMode="External"/><Relationship Id="rId66" Type="http://schemas.openxmlformats.org/officeDocument/2006/relationships/hyperlink" Target="https://pubmed.ncbi.nlm.nih.gov/31319739/" TargetMode="External"/><Relationship Id="rId87" Type="http://schemas.openxmlformats.org/officeDocument/2006/relationships/hyperlink" Target="https://www.nytimes.com/1996/04/14/us/war-wounds-shape-life-and-politics-for-dole.html" TargetMode="External"/><Relationship Id="rId110" Type="http://schemas.openxmlformats.org/officeDocument/2006/relationships/hyperlink" Target="https://tinyurl.com/DignityLegislativeEndorsements" TargetMode="External"/><Relationship Id="rId115" Type="http://schemas.openxmlformats.org/officeDocument/2006/relationships/hyperlink" Target="https://dignityalliancema.org/funding-opportunities/" TargetMode="External"/><Relationship Id="rId131" Type="http://schemas.openxmlformats.org/officeDocument/2006/relationships/hyperlink" Target="mailto:agermain@manhr.org" TargetMode="External"/><Relationship Id="rId136" Type="http://schemas.openxmlformats.org/officeDocument/2006/relationships/hyperlink" Target="mailto:jimlomastro@comcast.net" TargetMode="External"/><Relationship Id="rId61" Type="http://schemas.openxmlformats.org/officeDocument/2006/relationships/hyperlink" Target="https://tinyurl.com/AlarmSoundedOverContinualGaps" TargetMode="External"/><Relationship Id="rId82" Type="http://schemas.openxmlformats.org/officeDocument/2006/relationships/hyperlink" Target="https://www.cdc.gov/ncbddd/birthdefects/downsyndrome.html" TargetMode="External"/><Relationship Id="rId19" Type="http://schemas.openxmlformats.org/officeDocument/2006/relationships/hyperlink" Target="https://tinyurl.com/NotTreatingEveryoneSame" TargetMode="External"/><Relationship Id="rId14" Type="http://schemas.openxmlformats.org/officeDocument/2006/relationships/hyperlink" Target="https://tinyurl.com/AccessLivingBobDole" TargetMode="External"/><Relationship Id="rId30" Type="http://schemas.openxmlformats.org/officeDocument/2006/relationships/hyperlink" Target="https://tinyurl.com/StopFernaldLightShow" TargetMode="External"/><Relationship Id="rId35" Type="http://schemas.openxmlformats.org/officeDocument/2006/relationships/hyperlink" Target="https://tinyurl.com/TimeBobDole" TargetMode="External"/><Relationship Id="rId56" Type="http://schemas.openxmlformats.org/officeDocument/2006/relationships/hyperlink" Target="https://e.e.themighty.com/c2/305:61aaab8e357e201e1a455013:ot:59dd57cb9b139bcbdae67a8f:1/80efdf99?jwtH=eyJ0eXAiOiJKV1QiLCJhbGciOiJIUzI1NiJ9&amp;jwtP=eyJpYXQiOjE2Mzg3MjAxMTAsImNkIjoiLmUudGhlbWlnaHR5LmNvbSIsImNlIjo4NjQwMCwidGsiOiJ0aGVtaWdodHkiLCJtdGxJRCI6IjYxYWFiY2E2MzU3ZTIwMWUxYzU0MDBhYyIsImxpbmtVcmwiOiJodHRwczpcL1wvdGhlbWlnaHR5LmNvbVwvdVwvbGVzbGllYXp1a29yXC8_dXRtX3NvdXJjZT1jb3JkaWFsJnV0bV9tZWRpdW09ZW1haWwmdXRtX2NhbXBhaWduPUV2ZW50c19OZXdzbGV0dGVyX1N1bi5fRGVjLl81XzIwMjFfMDVEZWMyMDIxIn0&amp;jwtS=8e6vzEE1VVomGPlNEB12coUFsDzQjRuaIFh4ZdozJCY" TargetMode="External"/><Relationship Id="rId77" Type="http://schemas.openxmlformats.org/officeDocument/2006/relationships/hyperlink" Target="https://tinyurl.com/HONDAACTHotelConversion" TargetMode="External"/><Relationship Id="rId100" Type="http://schemas.openxmlformats.org/officeDocument/2006/relationships/hyperlink" Target="https://www.aamc.org/news-insights/how-we-fail-black-patients-pain" TargetMode="External"/><Relationship Id="rId105" Type="http://schemas.openxmlformats.org/officeDocument/2006/relationships/hyperlink" Target="https://orwh.od.nih.gov/sites/orwh/files/docs/WoC-Databook-FINAL.pdf" TargetMode="External"/><Relationship Id="rId126" Type="http://schemas.openxmlformats.org/officeDocument/2006/relationships/hyperlink" Target="mailto:bhenning@bostoncil.org"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744B19-2C64-4355-965E-09C0154FE0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419</TotalTime>
  <Pages>20</Pages>
  <Words>9794</Words>
  <Characters>55832</Characters>
  <Application>Microsoft Office Word</Application>
  <DocSecurity>0</DocSecurity>
  <Lines>465</Lines>
  <Paragraphs>130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Rorke, Sue (ADD)</cp:lastModifiedBy>
  <cp:revision>12</cp:revision>
  <cp:lastPrinted>2021-08-30T20:55:00Z</cp:lastPrinted>
  <dcterms:created xsi:type="dcterms:W3CDTF">2021-12-06T13:00:00Z</dcterms:created>
  <dcterms:modified xsi:type="dcterms:W3CDTF">2021-12-06T23:53:00Z</dcterms:modified>
</cp:coreProperties>
</file>