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77777777" w:rsidR="00396FA8" w:rsidRDefault="00396FA8"/>
    <w:tbl>
      <w:tblPr>
        <w:tblStyle w:val="TableGrid"/>
        <w:tblW w:w="0" w:type="auto"/>
        <w:tblLook w:val="04A0" w:firstRow="1" w:lastRow="0" w:firstColumn="1" w:lastColumn="0" w:noHBand="0" w:noVBand="1"/>
      </w:tblPr>
      <w:tblGrid>
        <w:gridCol w:w="2964"/>
        <w:gridCol w:w="2444"/>
        <w:gridCol w:w="1785"/>
        <w:gridCol w:w="3823"/>
      </w:tblGrid>
      <w:tr w:rsidR="00AF7AF8" w14:paraId="77797E0C" w14:textId="77777777" w:rsidTr="00A92082">
        <w:trPr>
          <w:trHeight w:val="1880"/>
        </w:trPr>
        <w:tc>
          <w:tcPr>
            <w:tcW w:w="2964" w:type="dxa"/>
          </w:tcPr>
          <w:p w14:paraId="33D707EA" w14:textId="77777777" w:rsidR="00AF7AF8" w:rsidRDefault="00AF7AF8" w:rsidP="00AF7AF8">
            <w:pPr>
              <w:rPr>
                <w:noProof/>
              </w:rPr>
            </w:pPr>
          </w:p>
          <w:p w14:paraId="499C6B70" w14:textId="71D5D847" w:rsidR="00AF7AF8" w:rsidRDefault="00AF7AF8" w:rsidP="00AF7AF8">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AF7AF8" w:rsidRPr="0024627F" w:rsidRDefault="00AF7AF8" w:rsidP="00AF7AF8">
            <w:pPr>
              <w:rPr>
                <w:rFonts w:ascii="Sagona Book" w:hAnsi="Sagona Book"/>
              </w:rPr>
            </w:pPr>
          </w:p>
        </w:tc>
        <w:tc>
          <w:tcPr>
            <w:tcW w:w="8052" w:type="dxa"/>
            <w:gridSpan w:val="3"/>
          </w:tcPr>
          <w:p w14:paraId="74CFB0FD" w14:textId="77777777" w:rsidR="00AF7AF8" w:rsidRPr="00BD29FE" w:rsidRDefault="00AF7AF8" w:rsidP="00AF7AF8">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 xml:space="preserve">Dignity </w:t>
            </w:r>
            <w:r w:rsidRPr="00BD29FE">
              <w:rPr>
                <w:rFonts w:ascii="Sagona Book" w:hAnsi="Sagona Book"/>
                <w:sz w:val="72"/>
                <w:szCs w:val="72"/>
              </w:rPr>
              <w:t>Digest</w:t>
            </w:r>
          </w:p>
          <w:p w14:paraId="5EC5CA3A" w14:textId="59005D1F" w:rsidR="00AF7AF8" w:rsidRPr="00BD29FE" w:rsidRDefault="00AF7AF8" w:rsidP="00AF7AF8">
            <w:pPr>
              <w:rPr>
                <w:rFonts w:ascii="Sagona Book" w:hAnsi="Sagona Book"/>
              </w:rPr>
            </w:pPr>
            <w:r w:rsidRPr="00BD29FE">
              <w:rPr>
                <w:rFonts w:ascii="Sagona Book" w:hAnsi="Sagona Book"/>
              </w:rPr>
              <w:t xml:space="preserve">Issue # </w:t>
            </w:r>
            <w:r>
              <w:rPr>
                <w:rFonts w:ascii="Sagona Book" w:hAnsi="Sagona Book"/>
              </w:rPr>
              <w:t>7</w:t>
            </w:r>
            <w:r w:rsidR="007A14CD">
              <w:rPr>
                <w:rFonts w:ascii="Sagona Book" w:hAnsi="Sagona Book"/>
              </w:rPr>
              <w:t>6</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t xml:space="preserve">       </w:t>
            </w:r>
            <w:r w:rsidR="002D1793">
              <w:rPr>
                <w:rFonts w:ascii="Sagona Book" w:hAnsi="Sagona Book"/>
              </w:rPr>
              <w:t xml:space="preserve">February </w:t>
            </w:r>
            <w:r w:rsidR="007A14CD">
              <w:rPr>
                <w:rFonts w:ascii="Sagona Book" w:hAnsi="Sagona Book"/>
              </w:rPr>
              <w:t>11</w:t>
            </w:r>
            <w:r>
              <w:rPr>
                <w:rFonts w:ascii="Sagona Book" w:hAnsi="Sagona Book"/>
              </w:rPr>
              <w:t>, 2022</w:t>
            </w:r>
          </w:p>
          <w:p w14:paraId="64EBF7B2" w14:textId="77777777" w:rsidR="00AF7AF8" w:rsidRDefault="00AF7AF8" w:rsidP="00AF7AF8">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complied by Dignity Alliance Massachusetts concerning long-term services, support, living options, and care issued each </w:t>
            </w:r>
            <w:r>
              <w:rPr>
                <w:rFonts w:ascii="Sagona Book" w:hAnsi="Sagona Book"/>
                <w:sz w:val="20"/>
                <w:szCs w:val="20"/>
              </w:rPr>
              <w:t>Fri</w:t>
            </w:r>
            <w:r w:rsidRPr="00BD29FE">
              <w:rPr>
                <w:rFonts w:ascii="Sagona Book" w:hAnsi="Sagona Book"/>
                <w:sz w:val="20"/>
                <w:szCs w:val="20"/>
              </w:rPr>
              <w:t>day.</w:t>
            </w:r>
          </w:p>
          <w:p w14:paraId="4B8A65B1" w14:textId="77777777" w:rsidR="00AF7AF8" w:rsidRDefault="00AF7AF8" w:rsidP="00AF7AF8">
            <w:pPr>
              <w:jc w:val="both"/>
              <w:rPr>
                <w:rFonts w:ascii="Sagona Book" w:hAnsi="Sagona Book"/>
                <w:sz w:val="20"/>
                <w:szCs w:val="20"/>
              </w:rPr>
            </w:pPr>
          </w:p>
          <w:p w14:paraId="00EF4D6A" w14:textId="4EE9CB4D" w:rsidR="00AF7AF8" w:rsidRPr="00BD29FE" w:rsidRDefault="00AF7AF8" w:rsidP="00AF7AF8">
            <w:pPr>
              <w:jc w:val="both"/>
              <w:rPr>
                <w:rFonts w:ascii="Sagona Book" w:hAnsi="Sagona Book"/>
                <w:sz w:val="20"/>
                <w:szCs w:val="20"/>
              </w:rPr>
            </w:pPr>
          </w:p>
        </w:tc>
      </w:tr>
      <w:tr w:rsidR="00AF7AF8" w:rsidRPr="0091306F" w14:paraId="06AF8295" w14:textId="77777777" w:rsidTr="00A92082">
        <w:tc>
          <w:tcPr>
            <w:tcW w:w="2964" w:type="dxa"/>
          </w:tcPr>
          <w:p w14:paraId="3BE3C501" w14:textId="77777777" w:rsidR="00AF7AF8" w:rsidRDefault="00AF7AF8" w:rsidP="00AF7AF8">
            <w:pPr>
              <w:rPr>
                <w:sz w:val="24"/>
                <w:szCs w:val="24"/>
              </w:rPr>
            </w:pPr>
          </w:p>
        </w:tc>
        <w:tc>
          <w:tcPr>
            <w:tcW w:w="8052" w:type="dxa"/>
            <w:gridSpan w:val="3"/>
          </w:tcPr>
          <w:p w14:paraId="2C099540" w14:textId="176C2513" w:rsidR="00AF7AF8" w:rsidRPr="0091306F" w:rsidRDefault="00AF7AF8" w:rsidP="00AF7AF8">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41334" w14:paraId="0123215A" w14:textId="77777777" w:rsidTr="00A92082">
        <w:trPr>
          <w:trHeight w:val="323"/>
        </w:trPr>
        <w:tc>
          <w:tcPr>
            <w:tcW w:w="2964" w:type="dxa"/>
          </w:tcPr>
          <w:p w14:paraId="6AA1F83B" w14:textId="29F00B54" w:rsidR="00B50B63" w:rsidRDefault="00802EF4" w:rsidP="00D40283">
            <w:pPr>
              <w:rPr>
                <w:sz w:val="24"/>
                <w:szCs w:val="24"/>
              </w:rPr>
            </w:pPr>
            <w:bookmarkStart w:id="0" w:name="_Hlk94456491"/>
            <w:r>
              <w:rPr>
                <w:sz w:val="24"/>
                <w:szCs w:val="24"/>
              </w:rPr>
              <w:t xml:space="preserve">                                                                                                                                                                                                  </w:t>
            </w:r>
            <w:r w:rsidR="00A37385">
              <w:rPr>
                <w:sz w:val="24"/>
                <w:szCs w:val="24"/>
              </w:rPr>
              <w:t xml:space="preserve">                                                                                                                                   </w:t>
            </w:r>
          </w:p>
        </w:tc>
        <w:tc>
          <w:tcPr>
            <w:tcW w:w="8052" w:type="dxa"/>
            <w:gridSpan w:val="3"/>
          </w:tcPr>
          <w:p w14:paraId="0A1C8696" w14:textId="67880AE3" w:rsidR="00102298" w:rsidRDefault="00102298" w:rsidP="009E6E2B">
            <w:pPr>
              <w:pStyle w:val="ListParagraph"/>
              <w:ind w:left="0"/>
              <w:rPr>
                <w:i/>
                <w:iCs/>
                <w:color w:val="000000" w:themeColor="text1"/>
                <w:sz w:val="32"/>
                <w:szCs w:val="32"/>
              </w:rPr>
            </w:pPr>
            <w:r w:rsidRPr="00102298">
              <w:rPr>
                <w:i/>
                <w:iCs/>
                <w:color w:val="000000" w:themeColor="text1"/>
                <w:sz w:val="32"/>
                <w:szCs w:val="32"/>
              </w:rPr>
              <w:t>Long-Term Care Facility Residents and Staff Account for More Than 201,000 COVID-19 Deaths, and At Least 23% of All COVID-19 Deaths in the U.S.</w:t>
            </w:r>
            <w:r>
              <w:rPr>
                <w:i/>
                <w:iCs/>
                <w:color w:val="000000" w:themeColor="text1"/>
                <w:sz w:val="32"/>
                <w:szCs w:val="32"/>
              </w:rPr>
              <w:t xml:space="preserve"> a</w:t>
            </w:r>
            <w:r w:rsidRPr="00102298">
              <w:rPr>
                <w:i/>
                <w:iCs/>
                <w:color w:val="000000" w:themeColor="text1"/>
                <w:sz w:val="32"/>
                <w:szCs w:val="32"/>
              </w:rPr>
              <w:t>s of 1/30/2022</w:t>
            </w:r>
          </w:p>
          <w:p w14:paraId="36DF333B" w14:textId="77777777" w:rsidR="00102298" w:rsidRPr="001C16DF" w:rsidRDefault="00102298" w:rsidP="00102298">
            <w:pPr>
              <w:pStyle w:val="ListParagraph"/>
            </w:pPr>
            <w:r w:rsidRPr="001C16DF">
              <w:rPr>
                <w:i/>
                <w:iCs/>
              </w:rPr>
              <w:t>Over 200,000 Residents and Staff in Long-Term Care Facilities Have Died From COVID-19</w:t>
            </w:r>
            <w:r>
              <w:rPr>
                <w:i/>
                <w:iCs/>
              </w:rPr>
              <w:t xml:space="preserve">, </w:t>
            </w:r>
            <w:r>
              <w:rPr>
                <w:b/>
                <w:bCs/>
              </w:rPr>
              <w:t>Kaiser Family Foundation</w:t>
            </w:r>
            <w:r>
              <w:rPr>
                <w:b/>
                <w:bCs/>
              </w:rPr>
              <w:t xml:space="preserve">, </w:t>
            </w:r>
            <w:r>
              <w:t>February 3, 2022</w:t>
            </w:r>
            <w:r>
              <w:t xml:space="preserve">, </w:t>
            </w:r>
            <w:hyperlink r:id="rId9" w:history="1">
              <w:r w:rsidRPr="001A73CB">
                <w:rPr>
                  <w:rStyle w:val="Hyperlink"/>
                </w:rPr>
                <w:t>https://tinyurl.com/200000LTCResidentsDiedCovid</w:t>
              </w:r>
            </w:hyperlink>
            <w:r>
              <w:t xml:space="preserve"> </w:t>
            </w:r>
          </w:p>
          <w:p w14:paraId="7B608076" w14:textId="2BBD1E59" w:rsidR="00102298" w:rsidRDefault="00102298" w:rsidP="00102298">
            <w:pPr>
              <w:pStyle w:val="ListParagraph"/>
            </w:pPr>
          </w:p>
          <w:p w14:paraId="1CAC8693" w14:textId="5982CDC3" w:rsidR="00DE3B4B" w:rsidRDefault="00DE3B4B" w:rsidP="009E6E2B">
            <w:pPr>
              <w:pStyle w:val="ListParagraph"/>
              <w:ind w:left="0"/>
              <w:rPr>
                <w:i/>
                <w:iCs/>
                <w:color w:val="000000" w:themeColor="text1"/>
                <w:sz w:val="32"/>
                <w:szCs w:val="32"/>
              </w:rPr>
            </w:pPr>
            <w:r w:rsidRPr="00DE3B4B">
              <w:rPr>
                <w:i/>
                <w:iCs/>
                <w:color w:val="000000" w:themeColor="text1"/>
                <w:sz w:val="32"/>
                <w:szCs w:val="32"/>
              </w:rPr>
              <w:t>Though crisis standards of care are meant to provide an ethics-based approach to the complex process of allocating scarce health care resources, in reality, they fall short.</w:t>
            </w:r>
            <w:r>
              <w:rPr>
                <w:i/>
                <w:iCs/>
                <w:color w:val="000000" w:themeColor="text1"/>
                <w:sz w:val="32"/>
                <w:szCs w:val="32"/>
              </w:rPr>
              <w:t xml:space="preserve"> . .</w:t>
            </w:r>
          </w:p>
          <w:p w14:paraId="51AA2E1F" w14:textId="2E556265" w:rsidR="00DE3B4B" w:rsidRDefault="00DE3B4B" w:rsidP="009E6E2B">
            <w:pPr>
              <w:pStyle w:val="ListParagraph"/>
              <w:ind w:left="0"/>
              <w:rPr>
                <w:i/>
                <w:iCs/>
                <w:color w:val="000000" w:themeColor="text1"/>
                <w:sz w:val="32"/>
                <w:szCs w:val="32"/>
              </w:rPr>
            </w:pPr>
            <w:r w:rsidRPr="00DE3B4B">
              <w:rPr>
                <w:i/>
                <w:iCs/>
                <w:color w:val="000000" w:themeColor="text1"/>
                <w:sz w:val="32"/>
                <w:szCs w:val="32"/>
              </w:rPr>
              <w:t>This pandemic can serve as an opportunity to re-evaluate our health care delivery system as it pertains to valuable and limited resources.</w:t>
            </w:r>
          </w:p>
          <w:p w14:paraId="1F6C6604" w14:textId="424C44BF" w:rsidR="00DE3B4B" w:rsidRDefault="00B96DD8" w:rsidP="00B96DD8">
            <w:pPr>
              <w:pStyle w:val="ListParagraph"/>
            </w:pPr>
            <w:r w:rsidRPr="001A4E55">
              <w:rPr>
                <w:i/>
                <w:iCs/>
              </w:rPr>
              <w:t>A Novel Approach to Crisis Standards of Care</w:t>
            </w:r>
            <w:r>
              <w:rPr>
                <w:i/>
                <w:iCs/>
              </w:rPr>
              <w:t xml:space="preserve">, </w:t>
            </w:r>
            <w:r w:rsidRPr="00B96DD8">
              <w:rPr>
                <w:b/>
                <w:bCs/>
              </w:rPr>
              <w:t>Petrie-Flom Center (Harvard Law School) Blog</w:t>
            </w:r>
            <w:r>
              <w:rPr>
                <w:b/>
                <w:bCs/>
              </w:rPr>
              <w:t xml:space="preserve">, </w:t>
            </w:r>
            <w:r>
              <w:t xml:space="preserve">February 9, 2022, </w:t>
            </w:r>
            <w:hyperlink r:id="rId10" w:history="1">
              <w:r w:rsidRPr="00181E2B">
                <w:rPr>
                  <w:rStyle w:val="Hyperlink"/>
                </w:rPr>
                <w:t>https://tinyurl.com/NovelApproachCrisisStandards</w:t>
              </w:r>
            </w:hyperlink>
          </w:p>
          <w:p w14:paraId="02F62583" w14:textId="77777777" w:rsidR="00B96DD8" w:rsidRPr="00B96DD8" w:rsidRDefault="00B96DD8" w:rsidP="00B96DD8">
            <w:pPr>
              <w:pStyle w:val="ListParagraph"/>
            </w:pPr>
          </w:p>
          <w:p w14:paraId="0470F538" w14:textId="08B83F98" w:rsidR="00802EF4" w:rsidRDefault="009E6E2B" w:rsidP="009E6E2B">
            <w:pPr>
              <w:pStyle w:val="ListParagraph"/>
              <w:ind w:left="0"/>
              <w:rPr>
                <w:i/>
                <w:iCs/>
                <w:color w:val="000000" w:themeColor="text1"/>
                <w:sz w:val="32"/>
                <w:szCs w:val="32"/>
              </w:rPr>
            </w:pPr>
            <w:r w:rsidRPr="009E6E2B">
              <w:rPr>
                <w:i/>
                <w:iCs/>
                <w:color w:val="000000" w:themeColor="text1"/>
                <w:sz w:val="32"/>
                <w:szCs w:val="32"/>
              </w:rPr>
              <w:t>Nasal vaccines are “the only way to really circumvent person-to-person transmission</w:t>
            </w:r>
            <w:r>
              <w:rPr>
                <w:i/>
                <w:iCs/>
                <w:color w:val="000000" w:themeColor="text1"/>
                <w:sz w:val="32"/>
                <w:szCs w:val="32"/>
              </w:rPr>
              <w:t xml:space="preserve">. </w:t>
            </w:r>
            <w:r w:rsidRPr="009E6E2B">
              <w:rPr>
                <w:i/>
                <w:iCs/>
                <w:color w:val="000000" w:themeColor="text1"/>
                <w:sz w:val="32"/>
                <w:szCs w:val="32"/>
              </w:rPr>
              <w:t>We can’t live forever sheltering vulnerable people and boosting them so that their antibody levels stay artificially high.”</w:t>
            </w:r>
          </w:p>
          <w:p w14:paraId="44122393" w14:textId="2569ADD3" w:rsidR="009E6E2B" w:rsidRDefault="009E6E2B" w:rsidP="00404408">
            <w:pPr>
              <w:pStyle w:val="ListParagraph"/>
            </w:pPr>
            <w:r w:rsidRPr="009E6E2B">
              <w:rPr>
                <w:color w:val="000000" w:themeColor="text1"/>
              </w:rPr>
              <w:t>Jennifer Gommerman, an immunologist at the University of Toronto</w:t>
            </w:r>
            <w:r>
              <w:rPr>
                <w:color w:val="000000" w:themeColor="text1"/>
              </w:rPr>
              <w:t>,</w:t>
            </w:r>
            <w:r w:rsidR="00404408">
              <w:rPr>
                <w:color w:val="000000" w:themeColor="text1"/>
              </w:rPr>
              <w:t xml:space="preserve"> </w:t>
            </w:r>
            <w:r w:rsidR="00404408" w:rsidRPr="008342A7">
              <w:rPr>
                <w:i/>
                <w:iCs/>
              </w:rPr>
              <w:t>The Covid Vaccine We Need Now May Not Be a Shot</w:t>
            </w:r>
            <w:r w:rsidR="00404408">
              <w:rPr>
                <w:i/>
                <w:iCs/>
              </w:rPr>
              <w:t xml:space="preserve">, </w:t>
            </w:r>
            <w:r w:rsidR="00404408" w:rsidRPr="00404408">
              <w:rPr>
                <w:b/>
                <w:bCs/>
              </w:rPr>
              <w:t xml:space="preserve">*New York Times, </w:t>
            </w:r>
            <w:r w:rsidR="00404408">
              <w:t xml:space="preserve">February 2, 2022, </w:t>
            </w:r>
            <w:hyperlink r:id="rId11" w:history="1">
              <w:r w:rsidR="00404408" w:rsidRPr="00EA39F3">
                <w:rPr>
                  <w:rStyle w:val="Hyperlink"/>
                </w:rPr>
                <w:t>https://tinyurl.com/NasalCovidVaccine</w:t>
              </w:r>
            </w:hyperlink>
          </w:p>
          <w:p w14:paraId="623E46ED" w14:textId="77777777" w:rsidR="00404408" w:rsidRPr="00404408" w:rsidRDefault="00404408" w:rsidP="00404408">
            <w:pPr>
              <w:pStyle w:val="ListParagraph"/>
              <w:rPr>
                <w:i/>
                <w:iCs/>
              </w:rPr>
            </w:pPr>
          </w:p>
          <w:p w14:paraId="414D162E" w14:textId="77777777" w:rsidR="00404408" w:rsidRDefault="009E6E2B" w:rsidP="009E6E2B">
            <w:pPr>
              <w:rPr>
                <w:i/>
                <w:iCs/>
                <w:color w:val="000000" w:themeColor="text1"/>
                <w:sz w:val="32"/>
                <w:szCs w:val="32"/>
              </w:rPr>
            </w:pPr>
            <w:r w:rsidRPr="009E6E2B">
              <w:rPr>
                <w:i/>
                <w:iCs/>
                <w:color w:val="000000" w:themeColor="text1"/>
                <w:sz w:val="32"/>
                <w:szCs w:val="32"/>
              </w:rPr>
              <w:t>“Our approach is to not use a nasal vaccine as a primary vaccination, but to boost with nasal vaccine, because then you can leverage the existing immunity that’s already created</w:t>
            </w:r>
            <w:r w:rsidR="00404408">
              <w:rPr>
                <w:i/>
                <w:iCs/>
                <w:color w:val="000000" w:themeColor="text1"/>
                <w:sz w:val="32"/>
                <w:szCs w:val="32"/>
              </w:rPr>
              <w:t>.</w:t>
            </w:r>
            <w:r w:rsidRPr="009E6E2B">
              <w:rPr>
                <w:i/>
                <w:iCs/>
                <w:color w:val="000000" w:themeColor="text1"/>
                <w:sz w:val="32"/>
                <w:szCs w:val="32"/>
              </w:rPr>
              <w:t xml:space="preserve">” </w:t>
            </w:r>
          </w:p>
          <w:p w14:paraId="6CE46CA5" w14:textId="77777777" w:rsidR="009E6E2B" w:rsidRDefault="009E6E2B" w:rsidP="00404408">
            <w:pPr>
              <w:ind w:left="720"/>
            </w:pPr>
            <w:r w:rsidRPr="00404408">
              <w:rPr>
                <w:color w:val="000000" w:themeColor="text1"/>
              </w:rPr>
              <w:t>Akiko Iwasaki, an immunologist at Yale University</w:t>
            </w:r>
            <w:r w:rsidR="00404408">
              <w:rPr>
                <w:color w:val="000000" w:themeColor="text1"/>
              </w:rPr>
              <w:t xml:space="preserve">, </w:t>
            </w:r>
            <w:r w:rsidR="00404408" w:rsidRPr="008342A7">
              <w:rPr>
                <w:i/>
                <w:iCs/>
              </w:rPr>
              <w:t>The Covid Vaccine We Need Now May Not Be a Shot</w:t>
            </w:r>
            <w:r w:rsidR="00404408">
              <w:rPr>
                <w:i/>
                <w:iCs/>
              </w:rPr>
              <w:t xml:space="preserve">, </w:t>
            </w:r>
            <w:r w:rsidR="00404408" w:rsidRPr="00404408">
              <w:rPr>
                <w:b/>
                <w:bCs/>
              </w:rPr>
              <w:t xml:space="preserve">*New York Times, </w:t>
            </w:r>
            <w:r w:rsidR="00404408">
              <w:t xml:space="preserve">February 2, 2022, </w:t>
            </w:r>
            <w:hyperlink r:id="rId12" w:history="1">
              <w:r w:rsidR="00404408" w:rsidRPr="00EA39F3">
                <w:rPr>
                  <w:rStyle w:val="Hyperlink"/>
                </w:rPr>
                <w:t>https://tinyurl.com/NasalCovidVaccine</w:t>
              </w:r>
            </w:hyperlink>
          </w:p>
          <w:p w14:paraId="0FBA834D" w14:textId="77777777" w:rsidR="00404408" w:rsidRDefault="00404408" w:rsidP="00404408">
            <w:pPr>
              <w:ind w:left="720"/>
              <w:rPr>
                <w:color w:val="000000" w:themeColor="text1"/>
              </w:rPr>
            </w:pPr>
          </w:p>
          <w:p w14:paraId="7D13B066" w14:textId="088705AD" w:rsidR="00566BFF" w:rsidRDefault="00566BFF" w:rsidP="00566BFF">
            <w:pPr>
              <w:rPr>
                <w:i/>
                <w:iCs/>
                <w:color w:val="000000" w:themeColor="text1"/>
                <w:sz w:val="32"/>
                <w:szCs w:val="32"/>
              </w:rPr>
            </w:pPr>
            <w:r w:rsidRPr="00566BFF">
              <w:rPr>
                <w:i/>
                <w:iCs/>
                <w:color w:val="000000" w:themeColor="text1"/>
                <w:sz w:val="32"/>
                <w:szCs w:val="32"/>
              </w:rPr>
              <w:t>“There were so many different things that might seem subtle, but they were a really big deal relative to her life</w:t>
            </w:r>
            <w:r>
              <w:rPr>
                <w:i/>
                <w:iCs/>
                <w:color w:val="000000" w:themeColor="text1"/>
                <w:sz w:val="32"/>
                <w:szCs w:val="32"/>
              </w:rPr>
              <w:t xml:space="preserve">. </w:t>
            </w:r>
            <w:r w:rsidRPr="00566BFF">
              <w:rPr>
                <w:i/>
                <w:iCs/>
                <w:color w:val="000000" w:themeColor="text1"/>
                <w:sz w:val="32"/>
                <w:szCs w:val="32"/>
              </w:rPr>
              <w:t>Her quality of life, and our life as a family, was so much better.</w:t>
            </w:r>
            <w:r>
              <w:rPr>
                <w:i/>
                <w:iCs/>
                <w:color w:val="000000" w:themeColor="text1"/>
                <w:sz w:val="32"/>
                <w:szCs w:val="32"/>
              </w:rPr>
              <w:t xml:space="preserve"> </w:t>
            </w:r>
            <w:r w:rsidRPr="00566BFF">
              <w:rPr>
                <w:i/>
                <w:iCs/>
                <w:color w:val="000000" w:themeColor="text1"/>
                <w:sz w:val="32"/>
                <w:szCs w:val="32"/>
              </w:rPr>
              <w:t>I’m usually good at finding words, and it’s very hard to find words to describe how much pain there is around losing a child and watching them degenerate</w:t>
            </w:r>
            <w:r>
              <w:rPr>
                <w:i/>
                <w:iCs/>
                <w:color w:val="000000" w:themeColor="text1"/>
                <w:sz w:val="32"/>
                <w:szCs w:val="32"/>
              </w:rPr>
              <w:t>.</w:t>
            </w:r>
            <w:r w:rsidRPr="00566BFF">
              <w:rPr>
                <w:i/>
                <w:iCs/>
                <w:color w:val="000000" w:themeColor="text1"/>
                <w:sz w:val="32"/>
                <w:szCs w:val="32"/>
              </w:rPr>
              <w:t>”</w:t>
            </w:r>
          </w:p>
          <w:p w14:paraId="288FD3DA" w14:textId="1E4664EA" w:rsidR="00454BA1" w:rsidRPr="00454BA1" w:rsidRDefault="00566BFF" w:rsidP="00454BA1">
            <w:pPr>
              <w:pStyle w:val="ListParagraph"/>
              <w:rPr>
                <w:color w:val="000000" w:themeColor="text1"/>
              </w:rPr>
            </w:pPr>
            <w:r>
              <w:rPr>
                <w:color w:val="000000" w:themeColor="text1"/>
              </w:rPr>
              <w:t xml:space="preserve">Julia Vitarello, whose 10 year old daughter, Mila, died of </w:t>
            </w:r>
            <w:r w:rsidRPr="00566BFF">
              <w:rPr>
                <w:color w:val="000000" w:themeColor="text1"/>
              </w:rPr>
              <w:t>Batten disease</w:t>
            </w:r>
            <w:r w:rsidR="00454BA1">
              <w:rPr>
                <w:color w:val="000000" w:themeColor="text1"/>
              </w:rPr>
              <w:t xml:space="preserve">, an extremely rare genetic condition, </w:t>
            </w:r>
            <w:r w:rsidR="00454BA1" w:rsidRPr="005F0558">
              <w:rPr>
                <w:i/>
                <w:iCs/>
              </w:rPr>
              <w:t>A mother, shaped by tragedy, embarks on a mission to advance custom medicines</w:t>
            </w:r>
            <w:r w:rsidR="00454BA1">
              <w:t xml:space="preserve">, </w:t>
            </w:r>
            <w:r w:rsidR="00454BA1">
              <w:rPr>
                <w:b/>
                <w:bCs/>
              </w:rPr>
              <w:t xml:space="preserve">STAT News, </w:t>
            </w:r>
            <w:r w:rsidR="00454BA1">
              <w:t xml:space="preserve">February 9, 2022, </w:t>
            </w:r>
            <w:hyperlink r:id="rId13" w:history="1">
              <w:r w:rsidR="00454BA1" w:rsidRPr="00181E2B">
                <w:rPr>
                  <w:rStyle w:val="Hyperlink"/>
                </w:rPr>
                <w:t>https://tinyurl.com/MotherShapedByTragedy</w:t>
              </w:r>
            </w:hyperlink>
            <w:r w:rsidR="00454BA1">
              <w:rPr>
                <w:color w:val="000000" w:themeColor="text1"/>
              </w:rPr>
              <w:t xml:space="preserve"> </w:t>
            </w:r>
          </w:p>
          <w:p w14:paraId="6BFD7AF7" w14:textId="77777777" w:rsidR="00454BA1" w:rsidRDefault="00454BA1" w:rsidP="00454BA1">
            <w:pPr>
              <w:ind w:left="720"/>
              <w:rPr>
                <w:color w:val="000000" w:themeColor="text1"/>
              </w:rPr>
            </w:pPr>
            <w:r>
              <w:rPr>
                <w:color w:val="000000" w:themeColor="text1"/>
              </w:rPr>
              <w:t xml:space="preserve"> </w:t>
            </w:r>
          </w:p>
          <w:p w14:paraId="55F8A589" w14:textId="32CDF59C" w:rsidR="002E4996" w:rsidRDefault="002E4996" w:rsidP="002E4996">
            <w:pPr>
              <w:rPr>
                <w:i/>
                <w:iCs/>
                <w:color w:val="000000" w:themeColor="text1"/>
                <w:sz w:val="32"/>
                <w:szCs w:val="32"/>
              </w:rPr>
            </w:pPr>
            <w:r w:rsidRPr="002E4996">
              <w:rPr>
                <w:i/>
                <w:iCs/>
                <w:color w:val="000000" w:themeColor="text1"/>
                <w:sz w:val="32"/>
                <w:szCs w:val="32"/>
              </w:rPr>
              <w:t xml:space="preserve">A </w:t>
            </w:r>
            <w:hyperlink r:id="rId14" w:tgtFrame="_blank" w:history="1">
              <w:r w:rsidRPr="002E4996">
                <w:rPr>
                  <w:rStyle w:val="Hyperlink"/>
                  <w:i/>
                  <w:iCs/>
                  <w:sz w:val="32"/>
                  <w:szCs w:val="32"/>
                </w:rPr>
                <w:t>surge in deaths among people with Alzheimer’s disease and dementia</w:t>
              </w:r>
            </w:hyperlink>
            <w:r w:rsidRPr="002E4996">
              <w:rPr>
                <w:i/>
                <w:iCs/>
                <w:color w:val="000000" w:themeColor="text1"/>
                <w:sz w:val="32"/>
                <w:szCs w:val="32"/>
              </w:rPr>
              <w:t xml:space="preserve"> underscored a more direct impact: major disruptions in care, including as Covid-19 barreled through nursing homes and isolated seniors with significant care needs from their families. There is also evidence of rising deaths from other issues, including heart attacks, </w:t>
            </w:r>
            <w:r w:rsidR="00130BC5" w:rsidRPr="002E4996">
              <w:rPr>
                <w:i/>
                <w:iCs/>
                <w:color w:val="000000" w:themeColor="text1"/>
                <w:sz w:val="32"/>
                <w:szCs w:val="32"/>
              </w:rPr>
              <w:t>which</w:t>
            </w:r>
            <w:r w:rsidRPr="002E4996">
              <w:rPr>
                <w:i/>
                <w:iCs/>
                <w:color w:val="000000" w:themeColor="text1"/>
                <w:sz w:val="32"/>
                <w:szCs w:val="32"/>
              </w:rPr>
              <w:t xml:space="preserve"> could be linked to patients avoiding hospitals grappling with Covid-19 cases, physicians have said. Some of these surging health problems appeared most concentrated in the pandemic’s early days.</w:t>
            </w:r>
          </w:p>
          <w:p w14:paraId="28656DC4" w14:textId="088FBA25" w:rsidR="003D014E" w:rsidRDefault="00872B79" w:rsidP="00872B79">
            <w:pPr>
              <w:ind w:left="720"/>
              <w:rPr>
                <w:color w:val="000000" w:themeColor="text1"/>
              </w:rPr>
            </w:pPr>
            <w:r w:rsidRPr="00837EDA">
              <w:rPr>
                <w:i/>
                <w:iCs/>
              </w:rPr>
              <w:t>One Million Deaths: The Hole the Pandemic Made in U.S. Society</w:t>
            </w:r>
            <w:r>
              <w:rPr>
                <w:i/>
                <w:iCs/>
              </w:rPr>
              <w:t xml:space="preserve">, </w:t>
            </w:r>
            <w:r w:rsidRPr="00872B79">
              <w:rPr>
                <w:b/>
                <w:bCs/>
              </w:rPr>
              <w:t xml:space="preserve">Wall Street Journal, </w:t>
            </w:r>
            <w:r>
              <w:t xml:space="preserve">January 31, 2022, </w:t>
            </w:r>
            <w:hyperlink r:id="rId15" w:history="1">
              <w:r w:rsidRPr="00181E2B">
                <w:rPr>
                  <w:rStyle w:val="Hyperlink"/>
                </w:rPr>
                <w:t>https://tinyurl.com/OneMillionDeaths</w:t>
              </w:r>
            </w:hyperlink>
          </w:p>
          <w:p w14:paraId="0CE4E022" w14:textId="77777777" w:rsidR="00872B79" w:rsidRPr="002E4996" w:rsidRDefault="00872B79" w:rsidP="00872B79">
            <w:pPr>
              <w:ind w:left="720"/>
              <w:rPr>
                <w:color w:val="000000" w:themeColor="text1"/>
              </w:rPr>
            </w:pPr>
          </w:p>
          <w:p w14:paraId="3EF35C46" w14:textId="354B01DC" w:rsidR="002E4996" w:rsidRDefault="002E4996" w:rsidP="002E4996">
            <w:pPr>
              <w:rPr>
                <w:i/>
                <w:iCs/>
                <w:color w:val="000000" w:themeColor="text1"/>
                <w:sz w:val="32"/>
                <w:szCs w:val="32"/>
              </w:rPr>
            </w:pPr>
            <w:r w:rsidRPr="002E4996">
              <w:rPr>
                <w:i/>
                <w:iCs/>
                <w:color w:val="000000" w:themeColor="text1"/>
                <w:sz w:val="32"/>
                <w:szCs w:val="32"/>
              </w:rPr>
              <w:t xml:space="preserve">Meantime, </w:t>
            </w:r>
            <w:hyperlink r:id="rId16" w:tgtFrame="_blank" w:history="1">
              <w:r w:rsidRPr="002E4996">
                <w:rPr>
                  <w:rStyle w:val="Hyperlink"/>
                  <w:i/>
                  <w:iCs/>
                  <w:sz w:val="32"/>
                  <w:szCs w:val="32"/>
                </w:rPr>
                <w:t>U.S. drug overdose deaths</w:t>
              </w:r>
            </w:hyperlink>
            <w:r w:rsidRPr="002E4996">
              <w:rPr>
                <w:i/>
                <w:iCs/>
                <w:color w:val="000000" w:themeColor="text1"/>
                <w:sz w:val="32"/>
                <w:szCs w:val="32"/>
              </w:rPr>
              <w:t xml:space="preserve">, already at record highs, soared about 30% in 2020, and early data show the toll may have worsened last year. The pandemic </w:t>
            </w:r>
            <w:hyperlink r:id="rId17" w:tgtFrame="_blank" w:history="1">
              <w:r w:rsidRPr="002E4996">
                <w:rPr>
                  <w:rStyle w:val="Hyperlink"/>
                  <w:i/>
                  <w:iCs/>
                  <w:sz w:val="32"/>
                  <w:szCs w:val="32"/>
                </w:rPr>
                <w:t>was destabilizing for people already struggling with addiction</w:t>
              </w:r>
            </w:hyperlink>
            <w:r w:rsidRPr="002E4996">
              <w:rPr>
                <w:i/>
                <w:iCs/>
                <w:color w:val="000000" w:themeColor="text1"/>
                <w:sz w:val="32"/>
                <w:szCs w:val="32"/>
              </w:rPr>
              <w:t>, or trying to seek sobriety.</w:t>
            </w:r>
          </w:p>
          <w:p w14:paraId="78EBC033" w14:textId="72C7C6F7" w:rsidR="002E4996" w:rsidRDefault="00872B79" w:rsidP="00872B79">
            <w:pPr>
              <w:ind w:left="720"/>
              <w:rPr>
                <w:color w:val="000000" w:themeColor="text1"/>
              </w:rPr>
            </w:pPr>
            <w:r w:rsidRPr="00837EDA">
              <w:rPr>
                <w:i/>
                <w:iCs/>
              </w:rPr>
              <w:t>One Million Deaths: The Hole the Pandemic Made in U.S. Society</w:t>
            </w:r>
            <w:r>
              <w:rPr>
                <w:i/>
                <w:iCs/>
              </w:rPr>
              <w:t xml:space="preserve">, </w:t>
            </w:r>
            <w:r w:rsidRPr="00872B79">
              <w:rPr>
                <w:b/>
                <w:bCs/>
              </w:rPr>
              <w:t xml:space="preserve">Wall Street Journal, </w:t>
            </w:r>
            <w:r>
              <w:t xml:space="preserve">January 31, 2022, </w:t>
            </w:r>
            <w:hyperlink r:id="rId18" w:history="1">
              <w:r w:rsidRPr="00181E2B">
                <w:rPr>
                  <w:rStyle w:val="Hyperlink"/>
                </w:rPr>
                <w:t>https://tinyurl.com/OneMillionDeaths</w:t>
              </w:r>
            </w:hyperlink>
          </w:p>
          <w:p w14:paraId="7528F78D" w14:textId="77777777" w:rsidR="00872B79" w:rsidRPr="00872B79" w:rsidRDefault="00872B79" w:rsidP="00872B79">
            <w:pPr>
              <w:ind w:left="720"/>
              <w:rPr>
                <w:color w:val="000000" w:themeColor="text1"/>
              </w:rPr>
            </w:pPr>
          </w:p>
          <w:p w14:paraId="4E334A28" w14:textId="77777777" w:rsidR="002E4996" w:rsidRDefault="002E4996" w:rsidP="002E4996">
            <w:pPr>
              <w:rPr>
                <w:i/>
                <w:iCs/>
                <w:color w:val="000000" w:themeColor="text1"/>
                <w:sz w:val="32"/>
                <w:szCs w:val="32"/>
              </w:rPr>
            </w:pPr>
            <w:r w:rsidRPr="002E4996">
              <w:rPr>
                <w:i/>
                <w:iCs/>
                <w:color w:val="000000" w:themeColor="text1"/>
                <w:sz w:val="32"/>
                <w:szCs w:val="32"/>
              </w:rPr>
              <w:t>“This is a lot more than a ripple. It is a tidal wave</w:t>
            </w:r>
            <w:r>
              <w:rPr>
                <w:i/>
                <w:iCs/>
                <w:color w:val="000000" w:themeColor="text1"/>
                <w:sz w:val="32"/>
                <w:szCs w:val="32"/>
              </w:rPr>
              <w:t>.</w:t>
            </w:r>
            <w:r w:rsidRPr="002E4996">
              <w:rPr>
                <w:i/>
                <w:iCs/>
                <w:color w:val="000000" w:themeColor="text1"/>
                <w:sz w:val="32"/>
                <w:szCs w:val="32"/>
              </w:rPr>
              <w:t>”</w:t>
            </w:r>
          </w:p>
          <w:p w14:paraId="343D95F8" w14:textId="0593550A" w:rsidR="00872B79" w:rsidRDefault="002E4996" w:rsidP="00872B79">
            <w:pPr>
              <w:pStyle w:val="ListParagraph"/>
              <w:rPr>
                <w:color w:val="000000" w:themeColor="text1"/>
              </w:rPr>
            </w:pPr>
            <w:r w:rsidRPr="002E4996">
              <w:rPr>
                <w:color w:val="000000" w:themeColor="text1"/>
              </w:rPr>
              <w:t xml:space="preserve">Dr. </w:t>
            </w:r>
            <w:r w:rsidR="003D014E">
              <w:rPr>
                <w:color w:val="000000" w:themeColor="text1"/>
              </w:rPr>
              <w:t xml:space="preserve">Susan </w:t>
            </w:r>
            <w:r w:rsidRPr="002E4996">
              <w:rPr>
                <w:color w:val="000000" w:themeColor="text1"/>
              </w:rPr>
              <w:t>Hillis</w:t>
            </w:r>
            <w:r w:rsidR="003D014E">
              <w:rPr>
                <w:color w:val="000000" w:themeColor="text1"/>
              </w:rPr>
              <w:t xml:space="preserve">, Center for Disease Control and Prevention, observing that 192,500 children have lost a parent or primary caregiver, </w:t>
            </w:r>
            <w:r w:rsidR="00872B79" w:rsidRPr="00837EDA">
              <w:rPr>
                <w:i/>
                <w:iCs/>
              </w:rPr>
              <w:t>One Million Deaths: The Hole the Pandemic Made in U.S. Society</w:t>
            </w:r>
            <w:r w:rsidR="00872B79">
              <w:rPr>
                <w:i/>
                <w:iCs/>
              </w:rPr>
              <w:t xml:space="preserve">, </w:t>
            </w:r>
            <w:r w:rsidR="00872B79" w:rsidRPr="00872B79">
              <w:rPr>
                <w:b/>
                <w:bCs/>
              </w:rPr>
              <w:t xml:space="preserve">Wall Street Journal, </w:t>
            </w:r>
            <w:r w:rsidR="00872B79">
              <w:t xml:space="preserve">January 31, 2022, </w:t>
            </w:r>
            <w:hyperlink r:id="rId19" w:history="1">
              <w:r w:rsidR="00872B79" w:rsidRPr="00181E2B">
                <w:rPr>
                  <w:rStyle w:val="Hyperlink"/>
                </w:rPr>
                <w:t>https://tinyurl.com/OneMillionDeaths</w:t>
              </w:r>
            </w:hyperlink>
            <w:r w:rsidR="00872B79" w:rsidRPr="00872B79">
              <w:rPr>
                <w:color w:val="000000" w:themeColor="text1"/>
              </w:rPr>
              <w:t xml:space="preserve"> </w:t>
            </w:r>
          </w:p>
          <w:p w14:paraId="00322559" w14:textId="77777777" w:rsidR="00872B79" w:rsidRPr="00872B79" w:rsidRDefault="00872B79" w:rsidP="00872B79">
            <w:pPr>
              <w:pStyle w:val="ListParagraph"/>
              <w:rPr>
                <w:i/>
                <w:iCs/>
              </w:rPr>
            </w:pPr>
          </w:p>
          <w:p w14:paraId="775A1A9C" w14:textId="58A81519" w:rsidR="002E4996" w:rsidRDefault="002E4996" w:rsidP="002E4996">
            <w:pPr>
              <w:rPr>
                <w:i/>
                <w:iCs/>
                <w:color w:val="000000" w:themeColor="text1"/>
                <w:sz w:val="32"/>
                <w:szCs w:val="32"/>
              </w:rPr>
            </w:pPr>
            <w:r w:rsidRPr="002E4996">
              <w:rPr>
                <w:i/>
                <w:iCs/>
                <w:color w:val="000000" w:themeColor="text1"/>
                <w:sz w:val="32"/>
                <w:szCs w:val="32"/>
              </w:rPr>
              <w:t xml:space="preserve">Unlike </w:t>
            </w:r>
            <w:hyperlink r:id="rId20" w:tgtFrame="_blank" w:history="1">
              <w:r w:rsidRPr="002E4996">
                <w:rPr>
                  <w:rStyle w:val="Hyperlink"/>
                  <w:i/>
                  <w:iCs/>
                  <w:sz w:val="32"/>
                  <w:szCs w:val="32"/>
                </w:rPr>
                <w:t>the 1918 flu pandemic</w:t>
              </w:r>
            </w:hyperlink>
            <w:r w:rsidRPr="002E4996">
              <w:rPr>
                <w:i/>
                <w:iCs/>
                <w:color w:val="000000" w:themeColor="text1"/>
                <w:sz w:val="32"/>
                <w:szCs w:val="32"/>
              </w:rPr>
              <w:t xml:space="preserve"> or major wars, which hit younger people, Covid-19 has been particularly hard on vulnerable seniors. It has also killed thousands of front-line workers and disproportionately affected minority populations.</w:t>
            </w:r>
          </w:p>
          <w:p w14:paraId="7E6D6EEE" w14:textId="317A8970" w:rsidR="002E4996" w:rsidRPr="002E4996" w:rsidRDefault="00872B79" w:rsidP="00872B79">
            <w:pPr>
              <w:ind w:left="720"/>
              <w:rPr>
                <w:color w:val="000000" w:themeColor="text1"/>
              </w:rPr>
            </w:pPr>
            <w:r w:rsidRPr="00837EDA">
              <w:rPr>
                <w:i/>
                <w:iCs/>
              </w:rPr>
              <w:t>One Million Deaths: The Hole the Pandemic Made in U.S. Society</w:t>
            </w:r>
            <w:r>
              <w:rPr>
                <w:i/>
                <w:iCs/>
              </w:rPr>
              <w:t xml:space="preserve">, </w:t>
            </w:r>
            <w:r w:rsidRPr="00872B79">
              <w:rPr>
                <w:b/>
                <w:bCs/>
              </w:rPr>
              <w:t xml:space="preserve">Wall Street Journal, </w:t>
            </w:r>
            <w:r>
              <w:t xml:space="preserve">January 31, 2022, </w:t>
            </w:r>
            <w:hyperlink r:id="rId21" w:history="1">
              <w:r w:rsidRPr="00181E2B">
                <w:rPr>
                  <w:rStyle w:val="Hyperlink"/>
                </w:rPr>
                <w:t>https://tinyurl.com/OneMillionDeaths</w:t>
              </w:r>
            </w:hyperlink>
          </w:p>
          <w:p w14:paraId="7EBEDD19" w14:textId="77777777" w:rsidR="00454BA1" w:rsidRDefault="00454BA1" w:rsidP="002E4996">
            <w:pPr>
              <w:rPr>
                <w:i/>
                <w:iCs/>
                <w:color w:val="000000" w:themeColor="text1"/>
              </w:rPr>
            </w:pPr>
          </w:p>
          <w:p w14:paraId="3AE73EE2" w14:textId="68F6E9A7" w:rsidR="005844D6" w:rsidRDefault="005844D6" w:rsidP="002E4996">
            <w:pPr>
              <w:rPr>
                <w:i/>
                <w:iCs/>
                <w:color w:val="000000" w:themeColor="text1"/>
                <w:sz w:val="32"/>
                <w:szCs w:val="32"/>
              </w:rPr>
            </w:pPr>
            <w:r w:rsidRPr="005844D6">
              <w:rPr>
                <w:i/>
                <w:iCs/>
                <w:color w:val="000000" w:themeColor="text1"/>
                <w:sz w:val="32"/>
                <w:szCs w:val="32"/>
              </w:rPr>
              <w:t xml:space="preserve">Denying care to the unvaccinated also violates the ethical principle of treating all patients justly, regardless of their complicity in becoming sick. Almost no one exercises enough, eats </w:t>
            </w:r>
            <w:r w:rsidR="00130BC5" w:rsidRPr="005844D6">
              <w:rPr>
                <w:i/>
                <w:iCs/>
                <w:color w:val="000000" w:themeColor="text1"/>
                <w:sz w:val="32"/>
                <w:szCs w:val="32"/>
              </w:rPr>
              <w:t>perfectly,</w:t>
            </w:r>
            <w:r w:rsidRPr="005844D6">
              <w:rPr>
                <w:i/>
                <w:iCs/>
                <w:color w:val="000000" w:themeColor="text1"/>
                <w:sz w:val="32"/>
                <w:szCs w:val="32"/>
              </w:rPr>
              <w:t xml:space="preserve"> or takes medications exactly as prescribed. We doctors don’t dismiss patients for smoking or drinking too much. Why punish them for refusing the Covid shot?</w:t>
            </w:r>
          </w:p>
          <w:p w14:paraId="20C6F089" w14:textId="77777777" w:rsidR="005844D6" w:rsidRDefault="006D2069" w:rsidP="006D2069">
            <w:pPr>
              <w:pStyle w:val="ListParagraph"/>
              <w:rPr>
                <w:color w:val="000000" w:themeColor="text1"/>
              </w:rPr>
            </w:pPr>
            <w:r w:rsidRPr="006D2069">
              <w:rPr>
                <w:color w:val="000000" w:themeColor="text1"/>
              </w:rPr>
              <w:t>Dr. L. S. Dugdale, director of the Center for Clinical Medical Ethics at Columbia University,</w:t>
            </w:r>
            <w:r>
              <w:rPr>
                <w:color w:val="000000" w:themeColor="text1"/>
              </w:rPr>
              <w:t xml:space="preserve"> </w:t>
            </w:r>
            <w:r w:rsidRPr="0071792B">
              <w:rPr>
                <w:i/>
                <w:iCs/>
              </w:rPr>
              <w:t>The Doctor Will See You Now—Wait, Not You</w:t>
            </w:r>
            <w:r>
              <w:rPr>
                <w:i/>
                <w:iCs/>
              </w:rPr>
              <w:t xml:space="preserve">, </w:t>
            </w:r>
            <w:r w:rsidRPr="006D2069">
              <w:rPr>
                <w:b/>
                <w:bCs/>
              </w:rPr>
              <w:t xml:space="preserve">Wall Street Journal, </w:t>
            </w:r>
            <w:r>
              <w:t xml:space="preserve">February 8, 2022, </w:t>
            </w:r>
            <w:hyperlink r:id="rId22" w:history="1">
              <w:r w:rsidRPr="00181E2B">
                <w:rPr>
                  <w:rStyle w:val="Hyperlink"/>
                </w:rPr>
                <w:t>https://tinyurl.com/DrWillSeeYouNow</w:t>
              </w:r>
            </w:hyperlink>
            <w:r w:rsidRPr="006D2069">
              <w:rPr>
                <w:color w:val="000000" w:themeColor="text1"/>
              </w:rPr>
              <w:t xml:space="preserve"> </w:t>
            </w:r>
          </w:p>
          <w:p w14:paraId="390EA3E6" w14:textId="77777777" w:rsidR="006D2069" w:rsidRDefault="006D2069" w:rsidP="006D2069">
            <w:pPr>
              <w:pStyle w:val="ListParagraph"/>
              <w:rPr>
                <w:i/>
                <w:iCs/>
              </w:rPr>
            </w:pPr>
          </w:p>
          <w:p w14:paraId="22596E9C" w14:textId="77777777" w:rsidR="00A92082" w:rsidRDefault="00A92082" w:rsidP="00A92082">
            <w:pPr>
              <w:pStyle w:val="ListParagraph"/>
              <w:ind w:left="0"/>
              <w:rPr>
                <w:i/>
                <w:iCs/>
                <w:sz w:val="32"/>
                <w:szCs w:val="32"/>
              </w:rPr>
            </w:pPr>
            <w:r w:rsidRPr="00A92082">
              <w:rPr>
                <w:i/>
                <w:iCs/>
                <w:sz w:val="32"/>
                <w:szCs w:val="32"/>
              </w:rPr>
              <w:t xml:space="preserve">As Covid-19 continues to reverberate throughout the United States, millions of Americans remain </w:t>
            </w:r>
            <w:hyperlink r:id="rId23" w:history="1">
              <w:r w:rsidRPr="00A92082">
                <w:rPr>
                  <w:rStyle w:val="Hyperlink"/>
                  <w:i/>
                  <w:iCs/>
                  <w:sz w:val="32"/>
                  <w:szCs w:val="32"/>
                </w:rPr>
                <w:t>catastrophically delinquent on rent</w:t>
              </w:r>
            </w:hyperlink>
            <w:r w:rsidRPr="00A92082">
              <w:rPr>
                <w:i/>
                <w:iCs/>
                <w:sz w:val="32"/>
                <w:szCs w:val="32"/>
              </w:rPr>
              <w:t>.</w:t>
            </w:r>
          </w:p>
          <w:p w14:paraId="14A7E013" w14:textId="77777777" w:rsidR="00A92082" w:rsidRDefault="00A92082" w:rsidP="00A92082">
            <w:pPr>
              <w:pStyle w:val="ListParagraph"/>
            </w:pPr>
            <w:r w:rsidRPr="00A92082">
              <w:rPr>
                <w:i/>
                <w:iCs/>
              </w:rPr>
              <w:t xml:space="preserve">The Rent Crisis Summed Up in One Chart, </w:t>
            </w:r>
            <w:r w:rsidRPr="00A92082">
              <w:rPr>
                <w:b/>
                <w:bCs/>
              </w:rPr>
              <w:t xml:space="preserve">*New York Times, </w:t>
            </w:r>
            <w:r>
              <w:t xml:space="preserve">February 10, 2022, </w:t>
            </w:r>
            <w:hyperlink r:id="rId24" w:history="1">
              <w:r w:rsidRPr="00181E2B">
                <w:rPr>
                  <w:rStyle w:val="Hyperlink"/>
                </w:rPr>
                <w:t>https://tinyurl.com/RentCrisis-SummedUp</w:t>
              </w:r>
            </w:hyperlink>
          </w:p>
          <w:p w14:paraId="62BCD423" w14:textId="074BFB71" w:rsidR="00A92082" w:rsidRPr="00A92082" w:rsidRDefault="00A92082" w:rsidP="00A92082">
            <w:pPr>
              <w:pStyle w:val="ListParagraph"/>
            </w:pPr>
          </w:p>
        </w:tc>
      </w:tr>
      <w:tr w:rsidR="00FB7647" w14:paraId="1B605F6D" w14:textId="77777777" w:rsidTr="00A92082">
        <w:trPr>
          <w:trHeight w:val="350"/>
        </w:trPr>
        <w:tc>
          <w:tcPr>
            <w:tcW w:w="2964" w:type="dxa"/>
          </w:tcPr>
          <w:p w14:paraId="2D9ADF21" w14:textId="5C447BC0" w:rsidR="00FB7647" w:rsidRDefault="0071792B" w:rsidP="00B43B09">
            <w:pPr>
              <w:rPr>
                <w:color w:val="000000" w:themeColor="text1"/>
                <w:sz w:val="24"/>
                <w:szCs w:val="24"/>
              </w:rPr>
            </w:pPr>
            <w:r>
              <w:rPr>
                <w:color w:val="000000" w:themeColor="text1"/>
                <w:sz w:val="24"/>
                <w:szCs w:val="24"/>
              </w:rPr>
              <w:lastRenderedPageBreak/>
              <w:t>Featured Essay</w:t>
            </w:r>
          </w:p>
        </w:tc>
        <w:tc>
          <w:tcPr>
            <w:tcW w:w="8052" w:type="dxa"/>
            <w:gridSpan w:val="3"/>
          </w:tcPr>
          <w:p w14:paraId="55573AD6" w14:textId="77777777" w:rsidR="00FB7647" w:rsidRDefault="00FB7647" w:rsidP="00872B79">
            <w:pPr>
              <w:pStyle w:val="ListParagraph"/>
              <w:numPr>
                <w:ilvl w:val="0"/>
                <w:numId w:val="16"/>
              </w:numPr>
              <w:rPr>
                <w:b/>
                <w:bCs/>
              </w:rPr>
            </w:pPr>
            <w:r>
              <w:rPr>
                <w:b/>
                <w:bCs/>
              </w:rPr>
              <w:t>Wall Street Journal</w:t>
            </w:r>
          </w:p>
          <w:p w14:paraId="44C23FF4" w14:textId="77777777" w:rsidR="00FB7647" w:rsidRDefault="00FB7647" w:rsidP="00FB7647">
            <w:pPr>
              <w:pStyle w:val="ListParagraph"/>
              <w:ind w:left="360"/>
            </w:pPr>
            <w:r>
              <w:t>February 8, 2022</w:t>
            </w:r>
          </w:p>
          <w:p w14:paraId="6BE12FDD" w14:textId="77777777" w:rsidR="0071792B" w:rsidRPr="0071792B" w:rsidRDefault="0071792B" w:rsidP="0071792B">
            <w:pPr>
              <w:pStyle w:val="ListParagraph"/>
              <w:ind w:left="360"/>
              <w:rPr>
                <w:i/>
                <w:iCs/>
              </w:rPr>
            </w:pPr>
            <w:r w:rsidRPr="0071792B">
              <w:rPr>
                <w:i/>
                <w:iCs/>
              </w:rPr>
              <w:t>The Doctor Will See You Now—Wait, Not You</w:t>
            </w:r>
          </w:p>
          <w:p w14:paraId="709A388B" w14:textId="77777777" w:rsidR="00FB7647" w:rsidRDefault="0071792B" w:rsidP="0071792B">
            <w:pPr>
              <w:pStyle w:val="ListParagraph"/>
              <w:ind w:left="360"/>
            </w:pPr>
            <w:r w:rsidRPr="0071792B">
              <w:t>Physicians, losing patience with their patients, forget their obligation to care.</w:t>
            </w:r>
          </w:p>
          <w:p w14:paraId="0C1D2CDE" w14:textId="3B3543C1" w:rsidR="005844D6" w:rsidRPr="005844D6" w:rsidRDefault="005844D6" w:rsidP="005844D6">
            <w:pPr>
              <w:pStyle w:val="ListParagraph"/>
              <w:ind w:left="360"/>
            </w:pPr>
            <w:r w:rsidRPr="005844D6">
              <w:t xml:space="preserve">Doctors are increasingly refusing to treat the unvaccinated. Physicians in Alabama, Florida, the District of </w:t>
            </w:r>
            <w:r w:rsidR="00130BC5" w:rsidRPr="005844D6">
              <w:t>Columbia,</w:t>
            </w:r>
            <w:r w:rsidRPr="005844D6">
              <w:t xml:space="preserve"> and Toronto have dismissed unvaccinated patients from their practices. A Texas task force has considered reserving beds in intensive-care units solely for the vaccinated.</w:t>
            </w:r>
            <w:r>
              <w:t xml:space="preserve"> . . </w:t>
            </w:r>
            <w:r w:rsidRPr="005844D6">
              <w:t>But refusing to care for the unvaccinated can itself inflict harm. Nearly 1 in 5 healthcare workers have left their jobs during the pandemic. Nursing shortages abound. There’s no guarantee that patients dismissed by one clinician will find another. Patients may not be able to fill prescriptions or manage chronic conditions. Many will eventually wind up in the hospital, which can only worsen staffing and supply shortages. Doctors who seek to punish the unvaccinated end up punishing their own colleagues.</w:t>
            </w:r>
          </w:p>
          <w:p w14:paraId="564F02F5" w14:textId="77777777" w:rsidR="005844D6" w:rsidRPr="005844D6" w:rsidRDefault="005844D6" w:rsidP="005844D6">
            <w:pPr>
              <w:pStyle w:val="ListParagraph"/>
              <w:ind w:left="360"/>
            </w:pPr>
            <w:r w:rsidRPr="005844D6">
              <w:t>What’s more, refusing to treat patients amplifies divisiveness at a time when cultural and ideological divisions seem stronger than ever</w:t>
            </w:r>
          </w:p>
          <w:p w14:paraId="296ED14E" w14:textId="3CCA20B4" w:rsidR="006D2069" w:rsidRPr="0071792B" w:rsidRDefault="00307616" w:rsidP="006D2069">
            <w:pPr>
              <w:pStyle w:val="ListParagraph"/>
              <w:ind w:left="360"/>
            </w:pPr>
            <w:hyperlink r:id="rId25" w:history="1">
              <w:r w:rsidR="006D2069" w:rsidRPr="00181E2B">
                <w:rPr>
                  <w:rStyle w:val="Hyperlink"/>
                </w:rPr>
                <w:t>https://tinyurl.com/DrWillSeeYouNow</w:t>
              </w:r>
            </w:hyperlink>
            <w:r w:rsidR="006D2069">
              <w:t xml:space="preserve"> </w:t>
            </w:r>
          </w:p>
        </w:tc>
      </w:tr>
      <w:tr w:rsidR="00DF1DB8" w14:paraId="029FD126" w14:textId="77777777" w:rsidTr="00A92082">
        <w:trPr>
          <w:trHeight w:val="350"/>
        </w:trPr>
        <w:tc>
          <w:tcPr>
            <w:tcW w:w="2964" w:type="dxa"/>
          </w:tcPr>
          <w:p w14:paraId="79F68E13" w14:textId="3C502D3A" w:rsidR="00DF1DB8" w:rsidRDefault="00DF1DB8" w:rsidP="00B43B09">
            <w:pPr>
              <w:rPr>
                <w:color w:val="000000" w:themeColor="text1"/>
                <w:sz w:val="24"/>
                <w:szCs w:val="24"/>
              </w:rPr>
            </w:pPr>
            <w:r>
              <w:rPr>
                <w:color w:val="000000" w:themeColor="text1"/>
                <w:sz w:val="24"/>
                <w:szCs w:val="24"/>
              </w:rPr>
              <w:t xml:space="preserve">Featured </w:t>
            </w:r>
            <w:r w:rsidR="001C16DF">
              <w:rPr>
                <w:color w:val="000000" w:themeColor="text1"/>
                <w:sz w:val="24"/>
                <w:szCs w:val="24"/>
              </w:rPr>
              <w:t>Articles</w:t>
            </w:r>
          </w:p>
        </w:tc>
        <w:tc>
          <w:tcPr>
            <w:tcW w:w="8052" w:type="dxa"/>
            <w:gridSpan w:val="3"/>
          </w:tcPr>
          <w:p w14:paraId="58C87A4C" w14:textId="554F6B49" w:rsidR="001C16DF" w:rsidRDefault="001C16DF" w:rsidP="00872B79">
            <w:pPr>
              <w:pStyle w:val="ListParagraph"/>
              <w:numPr>
                <w:ilvl w:val="0"/>
                <w:numId w:val="16"/>
              </w:numPr>
              <w:rPr>
                <w:b/>
                <w:bCs/>
              </w:rPr>
            </w:pPr>
            <w:r>
              <w:rPr>
                <w:b/>
                <w:bCs/>
              </w:rPr>
              <w:t>Kaiser Family Foundation</w:t>
            </w:r>
          </w:p>
          <w:p w14:paraId="62D3A77C" w14:textId="53243D56" w:rsidR="001C16DF" w:rsidRDefault="001C16DF" w:rsidP="001C16DF">
            <w:pPr>
              <w:pStyle w:val="ListParagraph"/>
              <w:ind w:left="360"/>
            </w:pPr>
            <w:r>
              <w:t>February 3, 2022</w:t>
            </w:r>
          </w:p>
          <w:p w14:paraId="3051ECC0" w14:textId="49317ADB" w:rsidR="001C16DF" w:rsidRDefault="001C16DF" w:rsidP="001C16DF">
            <w:pPr>
              <w:pStyle w:val="ListParagraph"/>
              <w:ind w:left="360"/>
              <w:rPr>
                <w:i/>
                <w:iCs/>
              </w:rPr>
            </w:pPr>
            <w:r w:rsidRPr="001C16DF">
              <w:rPr>
                <w:i/>
                <w:iCs/>
              </w:rPr>
              <w:t>Over 200,000 Residents and Staff in Long-Term Care Facilities Have Died From COVID-19</w:t>
            </w:r>
          </w:p>
          <w:p w14:paraId="124EF9D7" w14:textId="77777777" w:rsidR="00527768" w:rsidRPr="00527768" w:rsidRDefault="00527768" w:rsidP="00527768">
            <w:pPr>
              <w:pStyle w:val="ListParagraph"/>
              <w:ind w:left="360"/>
            </w:pPr>
            <w:r w:rsidRPr="00527768">
              <w:rPr>
                <w:b/>
                <w:bCs/>
              </w:rPr>
              <w:t xml:space="preserve">More than 200,000 long-term care facility (LTCF) residents and staff have died due to COVID since the start of the pandemic (Figure 1). </w:t>
            </w:r>
            <w:r w:rsidRPr="00527768">
              <w:t xml:space="preserve">The CDC’s </w:t>
            </w:r>
            <w:hyperlink r:id="rId26" w:history="1">
              <w:r w:rsidRPr="00527768">
                <w:rPr>
                  <w:rStyle w:val="Hyperlink"/>
                </w:rPr>
                <w:t>latest update</w:t>
              </w:r>
            </w:hyperlink>
            <w:r w:rsidRPr="00527768">
              <w:t xml:space="preserve"> reporting data on nursing home deaths as of January 30</w:t>
            </w:r>
            <w:r w:rsidRPr="00527768">
              <w:rPr>
                <w:vertAlign w:val="superscript"/>
              </w:rPr>
              <w:t>th</w:t>
            </w:r>
            <w:r w:rsidRPr="00527768">
              <w:t xml:space="preserve"> pushes the reported number of deaths over this bleak milestone. This finding comes at a time when the national surge in cases due to the Omicron variant has started to subside, deaths are rising nationwide, and nursing homes have been working to increase vaccination and booster rates among residents and staff, particularly in light of the new federal rule requiring staff vaccination recently allowed to take effect by the Supreme Court. As of January 16</w:t>
            </w:r>
            <w:r w:rsidRPr="00527768">
              <w:rPr>
                <w:vertAlign w:val="superscript"/>
              </w:rPr>
              <w:t>th</w:t>
            </w:r>
            <w:r w:rsidRPr="00527768">
              <w:t xml:space="preserve">, approximately 82% of nursing home staff and 87% of nursing home residents are </w:t>
            </w:r>
            <w:hyperlink r:id="rId27" w:history="1">
              <w:r w:rsidRPr="00527768">
                <w:rPr>
                  <w:rStyle w:val="Hyperlink"/>
                </w:rPr>
                <w:t>fully vaccinated</w:t>
              </w:r>
            </w:hyperlink>
            <w:r w:rsidRPr="00527768">
              <w:t>.</w:t>
            </w:r>
          </w:p>
          <w:p w14:paraId="7AD35CD5" w14:textId="77777777" w:rsidR="00527768" w:rsidRPr="00527768" w:rsidRDefault="00527768" w:rsidP="00527768">
            <w:pPr>
              <w:pStyle w:val="ListParagraph"/>
              <w:ind w:left="360"/>
            </w:pPr>
            <w:r w:rsidRPr="00527768">
              <w:t>This death count is based on state and federal data sources. For the period between March 2020 and June 2021, the total number of deaths is based on state-reported data on LTCFs, including nursing homes, assisted living, and group homes, that summed to 187,000 resident and staff deaths. For the subsequent period between July 2021 and January 2022, we incorporated data reported to the federal government by nursing facilities (excluding other types of LTCFs), adding another 14,000 resident and staff deaths to the total. The total number of resident and staff deaths from these two sources, roughly 201,000, is likely an undercount of the true number of resident and staff deaths in LTCFs since it excludes deaths in long-term care settings other than nursing homes after June 30</w:t>
            </w:r>
            <w:r w:rsidRPr="00527768">
              <w:rPr>
                <w:vertAlign w:val="superscript"/>
              </w:rPr>
              <w:t>th</w:t>
            </w:r>
            <w:r w:rsidRPr="00527768">
              <w:t>, 2021. Additionally, not all states reported data on all types of LTCFs prior to June 2021.</w:t>
            </w:r>
          </w:p>
          <w:p w14:paraId="199D4C45" w14:textId="77777777" w:rsidR="00527768" w:rsidRPr="00527768" w:rsidRDefault="00527768" w:rsidP="00527768">
            <w:pPr>
              <w:pStyle w:val="ListParagraph"/>
              <w:ind w:left="360"/>
            </w:pPr>
            <w:r w:rsidRPr="00527768">
              <w:rPr>
                <w:b/>
                <w:bCs/>
              </w:rPr>
              <w:t xml:space="preserve">COVID-19 deaths in LTCFs make up at least 23% of all COVID-19 deaths in the US (Figure 1). </w:t>
            </w:r>
            <w:r w:rsidRPr="00527768">
              <w:t xml:space="preserve">This share has decreased since the start of the pandemic, when LTCF deaths were nearly </w:t>
            </w:r>
            <w:hyperlink r:id="rId28" w:history="1">
              <w:r w:rsidRPr="00527768">
                <w:rPr>
                  <w:rStyle w:val="Hyperlink"/>
                </w:rPr>
                <w:t>half of all deaths nationally</w:t>
              </w:r>
            </w:hyperlink>
            <w:r w:rsidRPr="00527768">
              <w:t xml:space="preserve">. This share has dropped over time for a number of reasons, including </w:t>
            </w:r>
            <w:hyperlink r:id="rId29" w:history="1">
              <w:r w:rsidRPr="00527768">
                <w:rPr>
                  <w:rStyle w:val="Hyperlink"/>
                </w:rPr>
                <w:t>high rates of vaccination</w:t>
              </w:r>
            </w:hyperlink>
            <w:r w:rsidRPr="00527768">
              <w:t xml:space="preserve"> among residents, rising vaccination rates among staff, an increased emphasis on </w:t>
            </w:r>
            <w:hyperlink r:id="rId30" w:history="1">
              <w:r w:rsidRPr="00527768">
                <w:rPr>
                  <w:rStyle w:val="Hyperlink"/>
                </w:rPr>
                <w:t>infection control procedures</w:t>
              </w:r>
            </w:hyperlink>
            <w:r w:rsidRPr="00527768">
              <w:t>, declining nursing home occupancy, and the lack of data on deaths in assisted living and LTCFs other than nursing homes in recent months. Despite this drop as a share of total deaths, nursing homes have continued to experience disproportionately high</w:t>
            </w:r>
            <w:hyperlink r:id="rId31" w:history="1">
              <w:r w:rsidRPr="00527768">
                <w:rPr>
                  <w:rStyle w:val="Hyperlink"/>
                </w:rPr>
                <w:t xml:space="preserve"> case and death rates</w:t>
              </w:r>
            </w:hyperlink>
            <w:r w:rsidRPr="00527768">
              <w:t xml:space="preserve"> in the country during the recent surge. Higher case rates may be attributed to the highly transmissible nature of Omicron and the nature of congregate care settings. Higher death rates may be attributed to the high-risk status of those who reside in nursing homes.</w:t>
            </w:r>
          </w:p>
          <w:p w14:paraId="26BFC0EB" w14:textId="77777777" w:rsidR="00527768" w:rsidRPr="00527768" w:rsidRDefault="00527768" w:rsidP="00527768">
            <w:pPr>
              <w:pStyle w:val="ListParagraph"/>
              <w:ind w:left="360"/>
            </w:pPr>
            <w:r w:rsidRPr="00527768">
              <w:rPr>
                <w:b/>
                <w:bCs/>
              </w:rPr>
              <w:t xml:space="preserve">COVID-19 data that includes settings across the care continuum is essential to comprehensively assess the impact of COVID-19 on seniors and people with disabilities. </w:t>
            </w:r>
            <w:r w:rsidRPr="00527768">
              <w:t>To date, the federal government only requires data on COVID-19 cases, deaths, testing, and vaccinations from Medicare and Medicaid-</w:t>
            </w:r>
            <w:hyperlink r:id="rId32" w:history="1">
              <w:r w:rsidRPr="00527768">
                <w:rPr>
                  <w:rStyle w:val="Hyperlink"/>
                </w:rPr>
                <w:t>certified nursing facilities</w:t>
              </w:r>
            </w:hyperlink>
            <w:r w:rsidRPr="00527768">
              <w:t xml:space="preserve">. However, there is </w:t>
            </w:r>
            <w:hyperlink r:id="rId33" w:history="1">
              <w:r w:rsidRPr="00527768">
                <w:rPr>
                  <w:rStyle w:val="Hyperlink"/>
                </w:rPr>
                <w:t>ample research</w:t>
              </w:r>
            </w:hyperlink>
            <w:r w:rsidRPr="00527768">
              <w:t xml:space="preserve"> suggesting that that LTSS users in congregate community based settings outside of nursing homes also face elevated risks of COVID-19 infection due to health conditions and the higher levels of infection transmission in some non-nursing facility congregate settings such as assisted living facilities and group homes. Nearly </w:t>
            </w:r>
            <w:hyperlink r:id="rId34" w:history="1">
              <w:r w:rsidRPr="00527768">
                <w:rPr>
                  <w:rStyle w:val="Hyperlink"/>
                </w:rPr>
                <w:t>one million people</w:t>
              </w:r>
            </w:hyperlink>
            <w:r w:rsidRPr="00527768">
              <w:t xml:space="preserve"> live in assisted living facilities, a population roughly the size of the nursing home population, but one that lacks comparable data. The data gap for all settings across the care continuum makes it difficult to assess the full impact of the pandemic on seniors and people with disabilities residing outside of nursing homes. Additionally, the federal health care worker vaccine mandate does not apply to all settings across the care continuum, possibly leading to COVID-19 infections with resulting staff shortages in these settings.</w:t>
            </w:r>
          </w:p>
          <w:p w14:paraId="2558D123" w14:textId="77777777" w:rsidR="00527768" w:rsidRPr="00527768" w:rsidRDefault="00527768" w:rsidP="00527768">
            <w:pPr>
              <w:pStyle w:val="ListParagraph"/>
              <w:ind w:left="360"/>
            </w:pPr>
            <w:r w:rsidRPr="00527768">
              <w:rPr>
                <w:b/>
                <w:bCs/>
              </w:rPr>
              <w:t xml:space="preserve">Data is not available on the demographics of those who died in long-term care settings, making it difficult to understand the impact of race/ethnicity, age, vaccination status, and other key characteristics on infection severity or likelihood of mortality in LTCFs. </w:t>
            </w:r>
            <w:r w:rsidRPr="00527768">
              <w:t>While federally available data provides insight into the numbers of cases, deaths, and vaccinations as reported by nursing homes, gaps in data limit the ability to assess the impact more directly among residents and staff, by patient characteristics. Overall, cases and deaths in nursing homes appear to be declining. However, this analysis confirms the disproportionate toll of COVID-19 on people living and working in LTCFs and highlights the importance of comprehensive, timely, and accurate data.</w:t>
            </w:r>
          </w:p>
          <w:p w14:paraId="2690D80A" w14:textId="1017CB53" w:rsidR="001C16DF" w:rsidRPr="001C16DF" w:rsidRDefault="00527768" w:rsidP="001C16DF">
            <w:pPr>
              <w:pStyle w:val="ListParagraph"/>
              <w:ind w:left="360"/>
            </w:pPr>
            <w:hyperlink r:id="rId35" w:history="1">
              <w:r w:rsidRPr="001A73CB">
                <w:rPr>
                  <w:rStyle w:val="Hyperlink"/>
                </w:rPr>
                <w:t>https://tinyurl.com/200000LTCResidentsDiedCovid</w:t>
              </w:r>
            </w:hyperlink>
            <w:r>
              <w:t xml:space="preserve"> </w:t>
            </w:r>
          </w:p>
          <w:p w14:paraId="26D43E41" w14:textId="45E762DC" w:rsidR="00872B79" w:rsidRDefault="00872B79" w:rsidP="00872B79">
            <w:pPr>
              <w:pStyle w:val="ListParagraph"/>
              <w:numPr>
                <w:ilvl w:val="0"/>
                <w:numId w:val="16"/>
              </w:numPr>
              <w:rPr>
                <w:b/>
                <w:bCs/>
              </w:rPr>
            </w:pPr>
            <w:r>
              <w:rPr>
                <w:b/>
                <w:bCs/>
              </w:rPr>
              <w:t>Wall Street Journal</w:t>
            </w:r>
          </w:p>
          <w:p w14:paraId="3765057A" w14:textId="77777777" w:rsidR="00872B79" w:rsidRPr="00837EDA" w:rsidRDefault="00872B79" w:rsidP="00872B79">
            <w:pPr>
              <w:pStyle w:val="ListParagraph"/>
              <w:ind w:left="360"/>
            </w:pPr>
            <w:r>
              <w:t>January 31, 2022</w:t>
            </w:r>
          </w:p>
          <w:p w14:paraId="398FE633" w14:textId="77777777" w:rsidR="00872B79" w:rsidRPr="00837EDA" w:rsidRDefault="00872B79" w:rsidP="00872B79">
            <w:pPr>
              <w:pStyle w:val="ListParagraph"/>
              <w:ind w:left="360"/>
              <w:rPr>
                <w:i/>
                <w:iCs/>
              </w:rPr>
            </w:pPr>
            <w:r w:rsidRPr="00837EDA">
              <w:rPr>
                <w:i/>
                <w:iCs/>
              </w:rPr>
              <w:t>One Million Deaths: The Hole the Pandemic Made in U.S. Society</w:t>
            </w:r>
          </w:p>
          <w:p w14:paraId="607EF3F0" w14:textId="77777777" w:rsidR="00872B79" w:rsidRDefault="00872B79" w:rsidP="00872B79">
            <w:pPr>
              <w:pStyle w:val="ListParagraph"/>
              <w:ind w:left="360"/>
            </w:pPr>
            <w:r w:rsidRPr="00837EDA">
              <w:t>Covid-19 has been directly responsible for most of the fatalities, but the disease is also unraveling families and communities in subtler ways</w:t>
            </w:r>
            <w:r>
              <w:t>.</w:t>
            </w:r>
          </w:p>
          <w:p w14:paraId="01612DFC" w14:textId="77777777" w:rsidR="00872B79" w:rsidRPr="00837EDA" w:rsidRDefault="00872B79" w:rsidP="00872B79">
            <w:pPr>
              <w:pStyle w:val="ListParagraph"/>
              <w:ind w:left="360"/>
            </w:pPr>
            <w:r w:rsidRPr="00837EDA">
              <w:t xml:space="preserve">Federal authorities estimate that 987,456 more people have died since early 2020 than would have otherwise been expected, based on long-term trends. People killed by coronavirus infections account for the overwhelming majority of cases. </w:t>
            </w:r>
            <w:hyperlink r:id="rId36" w:tgtFrame="_blank" w:history="1">
              <w:r w:rsidRPr="00837EDA">
                <w:rPr>
                  <w:rStyle w:val="Hyperlink"/>
                </w:rPr>
                <w:t>Thousands more died</w:t>
              </w:r>
            </w:hyperlink>
            <w:r w:rsidRPr="00837EDA">
              <w:t xml:space="preserve"> from derivative causes, like disruptions in their healthcare and a spike in overdoses.</w:t>
            </w:r>
          </w:p>
          <w:p w14:paraId="082DD053" w14:textId="77777777" w:rsidR="00872B79" w:rsidRPr="00837EDA" w:rsidRDefault="00872B79" w:rsidP="00872B79">
            <w:pPr>
              <w:pStyle w:val="ListParagraph"/>
              <w:ind w:left="360"/>
            </w:pPr>
            <w:r w:rsidRPr="00837EDA">
              <w:t>Covid-19 has left the same proportion of the population dead—about 0.3%—as did World War II, and in less time.</w:t>
            </w:r>
          </w:p>
          <w:p w14:paraId="609DC755" w14:textId="77777777" w:rsidR="00872B79" w:rsidRDefault="00872B79" w:rsidP="00872B79">
            <w:pPr>
              <w:pStyle w:val="ListParagraph"/>
              <w:ind w:left="360"/>
            </w:pPr>
            <w:r w:rsidRPr="00837EDA">
              <w:t xml:space="preserve">Unlike </w:t>
            </w:r>
            <w:hyperlink r:id="rId37" w:tgtFrame="_blank" w:history="1">
              <w:r w:rsidRPr="00837EDA">
                <w:rPr>
                  <w:rStyle w:val="Hyperlink"/>
                </w:rPr>
                <w:t>the 1918 flu pandemic</w:t>
              </w:r>
            </w:hyperlink>
            <w:r w:rsidRPr="00837EDA">
              <w:t xml:space="preserve"> or major wars, which hit younger people, Covid-19 has been particularly hard on vulnerable seniors. It has also killed thousands of front-line workers and disproportionately affected minority populations. </w:t>
            </w:r>
            <w:r>
              <w:t>. .</w:t>
            </w:r>
          </w:p>
          <w:p w14:paraId="1FF502A7" w14:textId="77777777" w:rsidR="00872B79" w:rsidRDefault="00872B79" w:rsidP="00872B79">
            <w:pPr>
              <w:pStyle w:val="ListParagraph"/>
              <w:ind w:left="360"/>
            </w:pPr>
            <w:r w:rsidRPr="00837EDA">
              <w:t>It could take years to fully realize the lasting social changes the pandemic and its human toll will yield. Major wars can redraw maps, shift the balance of global power and leave memorials in the nation’s capital. The pandemic is a reminder our biggest enemies are often too small to see.</w:t>
            </w:r>
            <w:r>
              <w:t xml:space="preserve"> . . </w:t>
            </w:r>
          </w:p>
          <w:p w14:paraId="157378B8" w14:textId="77777777" w:rsidR="00872B79" w:rsidRPr="00837EDA" w:rsidRDefault="00872B79" w:rsidP="00872B79">
            <w:pPr>
              <w:pStyle w:val="ListParagraph"/>
              <w:ind w:left="360"/>
            </w:pPr>
            <w:r w:rsidRPr="00837EDA">
              <w:t>In 2019, the U.S. recorded 2.85 million deaths, following a climb of about 1.6% a year over the decade as the population grew and aged. In 2020, the number ballooned by 18.5% to 3.38 million deaths. Last year, provisional data show 3.42 million deaths.</w:t>
            </w:r>
          </w:p>
          <w:p w14:paraId="09EAD93A" w14:textId="77777777" w:rsidR="00872B79" w:rsidRDefault="00872B79" w:rsidP="00872B79">
            <w:pPr>
              <w:pStyle w:val="ListParagraph"/>
              <w:ind w:left="360"/>
            </w:pPr>
            <w:r w:rsidRPr="00837EDA">
              <w:t>The CDC has registered roughly 875,000 Covid-19 fatalities on death certificates. In at least 90% of those cases, the disease is listed as the underlying cause, the agency said. For the remainder, it was listed as a contributing cause.</w:t>
            </w:r>
            <w:r>
              <w:t xml:space="preserve"> . .</w:t>
            </w:r>
          </w:p>
          <w:p w14:paraId="119C4A42" w14:textId="77777777" w:rsidR="00872B79" w:rsidRDefault="00872B79" w:rsidP="00872B79">
            <w:pPr>
              <w:pStyle w:val="ListParagraph"/>
              <w:ind w:left="360"/>
            </w:pPr>
            <w:r w:rsidRPr="004439BE">
              <w:t xml:space="preserve">One study, published in the scientific journal PLOS One last September estimates that roughly </w:t>
            </w:r>
            <w:hyperlink r:id="rId38" w:tgtFrame="_blank" w:history="1">
              <w:r w:rsidRPr="004439BE">
                <w:rPr>
                  <w:rStyle w:val="Hyperlink"/>
                </w:rPr>
                <w:t>7.4 million years of life were lost</w:t>
              </w:r>
            </w:hyperlink>
            <w:r w:rsidRPr="004439BE">
              <w:t xml:space="preserve"> in the U.S. in 2020 alone, with 73% of them attributable directly to Covid-19.</w:t>
            </w:r>
            <w:r>
              <w:t xml:space="preserve"> . .</w:t>
            </w:r>
          </w:p>
          <w:p w14:paraId="33D984B1" w14:textId="77777777" w:rsidR="00872B79" w:rsidRPr="004439BE" w:rsidRDefault="00872B79" w:rsidP="00872B79">
            <w:pPr>
              <w:pStyle w:val="ListParagraph"/>
              <w:ind w:left="360"/>
            </w:pPr>
            <w:r w:rsidRPr="004439BE">
              <w:t xml:space="preserve">The federal government has counted more than 145,000 Covid-19 deaths among nursing-home residents, most in the pandemic’s first year, before vaccines curbed </w:t>
            </w:r>
            <w:hyperlink r:id="rId39" w:tgtFrame="_blank" w:history="1">
              <w:r w:rsidRPr="004439BE">
                <w:rPr>
                  <w:rStyle w:val="Hyperlink"/>
                </w:rPr>
                <w:t>the risk faced by this vulnerable population</w:t>
              </w:r>
            </w:hyperlink>
            <w:r w:rsidRPr="004439BE">
              <w:t xml:space="preserve">. At least 2,250 nursing-home staffers have died from Covid-19, too. </w:t>
            </w:r>
          </w:p>
          <w:p w14:paraId="3AC4556A" w14:textId="77777777" w:rsidR="00872B79" w:rsidRPr="004439BE" w:rsidRDefault="00872B79" w:rsidP="00872B79">
            <w:pPr>
              <w:pStyle w:val="ListParagraph"/>
              <w:ind w:left="360"/>
            </w:pPr>
            <w:r w:rsidRPr="004439BE">
              <w:t>Overall, the excess death toll includes about 140,000 people of prime working age—25 to 54, according to the Journal’s analysis.</w:t>
            </w:r>
          </w:p>
          <w:p w14:paraId="190D988E" w14:textId="77777777" w:rsidR="00872B79" w:rsidRDefault="00872B79" w:rsidP="00872B79">
            <w:pPr>
              <w:pStyle w:val="ListParagraph"/>
              <w:ind w:left="360"/>
            </w:pPr>
            <w:r w:rsidRPr="004439BE">
              <w:t xml:space="preserve">Through the end of December, about 192,500 children under 18 have lost a parent or another primary caregiver to Covid-19, said Susan Hillis, lead author of a recent CDC report on the topic. Nonwhite children faced the steepest loss, she said. </w:t>
            </w:r>
            <w:r>
              <w:t>. .</w:t>
            </w:r>
          </w:p>
          <w:p w14:paraId="39A23948" w14:textId="77777777" w:rsidR="00872B79" w:rsidRDefault="00872B79" w:rsidP="00872B79">
            <w:pPr>
              <w:pStyle w:val="ListParagraph"/>
              <w:ind w:left="360"/>
            </w:pPr>
            <w:r w:rsidRPr="004439BE">
              <w:t>The pandemic exposed racial and ethnic disparities that already lurked in health outcomes. These disparities are one reason why the U.S. had a particularly high proportion of people who died in middle age or younger, said Dr. Woolf, who has studied the issue.</w:t>
            </w:r>
            <w:r>
              <w:t xml:space="preserve"> . .</w:t>
            </w:r>
          </w:p>
          <w:p w14:paraId="1F7C53C1" w14:textId="77777777" w:rsidR="00872B79" w:rsidRDefault="00872B79" w:rsidP="00872B79">
            <w:pPr>
              <w:pStyle w:val="ListParagraph"/>
              <w:ind w:left="360"/>
            </w:pPr>
            <w:r w:rsidRPr="004439BE">
              <w:t xml:space="preserve">In explaining the overall excess death count, epidemiologists believe many Covid-19 deaths were never properly recorded as such, and that there were significant fatalities </w:t>
            </w:r>
            <w:hyperlink r:id="rId40" w:tgtFrame="_blank" w:history="1">
              <w:r w:rsidRPr="004439BE">
                <w:rPr>
                  <w:rStyle w:val="Hyperlink"/>
                </w:rPr>
                <w:t>resulting from other kinds of health and social problems</w:t>
              </w:r>
            </w:hyperlink>
            <w:r w:rsidRPr="004439BE">
              <w:t xml:space="preserve"> that became amplified by the pandemic.</w:t>
            </w:r>
            <w:r>
              <w:t xml:space="preserve"> . .</w:t>
            </w:r>
          </w:p>
          <w:p w14:paraId="7FA5C95C" w14:textId="705EAC5E" w:rsidR="00872B79" w:rsidRDefault="00872B79" w:rsidP="00872B79">
            <w:pPr>
              <w:pStyle w:val="ListParagraph"/>
              <w:ind w:left="360"/>
            </w:pPr>
            <w:r w:rsidRPr="004439BE">
              <w:t xml:space="preserve">A </w:t>
            </w:r>
            <w:hyperlink r:id="rId41" w:tgtFrame="_blank" w:history="1">
              <w:r w:rsidRPr="004439BE">
                <w:rPr>
                  <w:rStyle w:val="Hyperlink"/>
                </w:rPr>
                <w:t>surge in deaths among people with Alzheimer’s disease and dementia</w:t>
              </w:r>
            </w:hyperlink>
            <w:r w:rsidRPr="004439BE">
              <w:t xml:space="preserve"> underscored a more direct impact: major disruptions in care, including as Covid-19 barreled through nursing homes and isolated seniors with significant care needs from their families. There is also evidence of rising deaths from other issues, including heart attacks, </w:t>
            </w:r>
            <w:r w:rsidR="00130BC5" w:rsidRPr="004439BE">
              <w:t>which</w:t>
            </w:r>
            <w:r w:rsidRPr="004439BE">
              <w:t xml:space="preserve"> could be linked to patients avoiding hospitals grappling with Covid-19 cases, physicians have said. Some of these surging health problems appeared most concentrated in the pandemic’s early days.</w:t>
            </w:r>
            <w:r>
              <w:t xml:space="preserve"> . .</w:t>
            </w:r>
          </w:p>
          <w:p w14:paraId="162ABBBF" w14:textId="77777777" w:rsidR="00872B79" w:rsidRDefault="00872B79" w:rsidP="00872B79">
            <w:pPr>
              <w:pStyle w:val="ListParagraph"/>
              <w:ind w:left="360"/>
            </w:pPr>
            <w:r w:rsidRPr="004439BE">
              <w:t xml:space="preserve">Meantime, </w:t>
            </w:r>
            <w:hyperlink r:id="rId42" w:tgtFrame="_blank" w:history="1">
              <w:r w:rsidRPr="004439BE">
                <w:rPr>
                  <w:rStyle w:val="Hyperlink"/>
                </w:rPr>
                <w:t>U.S. drug overdose deaths</w:t>
              </w:r>
            </w:hyperlink>
            <w:r w:rsidRPr="004439BE">
              <w:t xml:space="preserve">, already at record highs, soared about 30% in 2020, and early data show the toll may have worsened last year. The pandemic </w:t>
            </w:r>
            <w:hyperlink r:id="rId43" w:tgtFrame="_blank" w:history="1">
              <w:r w:rsidRPr="004439BE">
                <w:rPr>
                  <w:rStyle w:val="Hyperlink"/>
                </w:rPr>
                <w:t>was destabilizing for people already struggling with addiction</w:t>
              </w:r>
            </w:hyperlink>
            <w:r w:rsidRPr="004439BE">
              <w:t>, or trying to seek sobriety, parents of recent overdose victims say.</w:t>
            </w:r>
            <w:r>
              <w:t xml:space="preserve"> . .</w:t>
            </w:r>
          </w:p>
          <w:p w14:paraId="00714277" w14:textId="77777777" w:rsidR="00872B79" w:rsidRPr="004439BE" w:rsidRDefault="00872B79" w:rsidP="00872B79">
            <w:pPr>
              <w:pStyle w:val="ListParagraph"/>
              <w:ind w:left="360"/>
            </w:pPr>
            <w:r w:rsidRPr="004439BE">
              <w:t>Epidemiologists say higher vaccination rates would have saved many people. Some of the hardest-hit places last year, in excess deaths per 100,000 residents, are Southern states with lower-than-average vaccination rates, federal data show. The U.S. has wide disparities in vaccine adoption, recently ranging from a 52.5% full-vaccination rate among Alabama’s eligible population to 83.2% in Vermont and Rhode Island.</w:t>
            </w:r>
          </w:p>
          <w:p w14:paraId="02B55C3A" w14:textId="19EA6D01" w:rsidR="00DF1DB8" w:rsidRPr="00307942" w:rsidRDefault="00307616" w:rsidP="00872B79">
            <w:pPr>
              <w:pStyle w:val="ListParagraph"/>
              <w:ind w:left="360"/>
              <w:rPr>
                <w:color w:val="000000" w:themeColor="text1"/>
              </w:rPr>
            </w:pPr>
            <w:hyperlink r:id="rId44" w:history="1">
              <w:r w:rsidR="00FB7647" w:rsidRPr="00181E2B">
                <w:rPr>
                  <w:rStyle w:val="Hyperlink"/>
                </w:rPr>
                <w:t>https://tinyurl.com/OneMillionDeaths</w:t>
              </w:r>
            </w:hyperlink>
          </w:p>
        </w:tc>
      </w:tr>
      <w:bookmarkEnd w:id="0"/>
      <w:tr w:rsidR="0046047C" w14:paraId="160C9430" w14:textId="77777777" w:rsidTr="00A92082">
        <w:trPr>
          <w:trHeight w:val="350"/>
        </w:trPr>
        <w:tc>
          <w:tcPr>
            <w:tcW w:w="2964" w:type="dxa"/>
          </w:tcPr>
          <w:p w14:paraId="1A3CADBF" w14:textId="19BCF44B" w:rsidR="0046047C" w:rsidRDefault="00AB56F7" w:rsidP="0046047C">
            <w:pPr>
              <w:rPr>
                <w:color w:val="000000" w:themeColor="text1"/>
                <w:sz w:val="24"/>
                <w:szCs w:val="24"/>
              </w:rPr>
            </w:pPr>
            <w:r>
              <w:rPr>
                <w:color w:val="000000" w:themeColor="text1"/>
                <w:sz w:val="24"/>
                <w:szCs w:val="24"/>
              </w:rPr>
              <w:t>Input Requested</w:t>
            </w:r>
          </w:p>
        </w:tc>
        <w:tc>
          <w:tcPr>
            <w:tcW w:w="8052" w:type="dxa"/>
            <w:gridSpan w:val="3"/>
          </w:tcPr>
          <w:p w14:paraId="4312451B" w14:textId="77777777" w:rsidR="00203B4F" w:rsidRDefault="007F41F1" w:rsidP="006F5ABC">
            <w:pPr>
              <w:pStyle w:val="ListParagraph"/>
              <w:numPr>
                <w:ilvl w:val="0"/>
                <w:numId w:val="16"/>
              </w:numPr>
              <w:rPr>
                <w:b/>
                <w:bCs/>
                <w:color w:val="000000" w:themeColor="text1"/>
              </w:rPr>
            </w:pPr>
            <w:r w:rsidRPr="007F41F1">
              <w:rPr>
                <w:b/>
                <w:bCs/>
                <w:color w:val="000000" w:themeColor="text1"/>
              </w:rPr>
              <w:t>ReiMAgine Aging: Age- and Dementia-Friendly Massachusetts Reflections on 2021</w:t>
            </w:r>
          </w:p>
          <w:p w14:paraId="24E23B60" w14:textId="2DDF5C75" w:rsidR="00C146C2" w:rsidRPr="00C13181" w:rsidRDefault="007F41F1" w:rsidP="00C13181">
            <w:pPr>
              <w:pStyle w:val="ListParagraph"/>
              <w:ind w:left="360"/>
              <w:rPr>
                <w:color w:val="000000" w:themeColor="text1"/>
              </w:rPr>
            </w:pPr>
            <w:r>
              <w:rPr>
                <w:color w:val="000000" w:themeColor="text1"/>
              </w:rPr>
              <w:t xml:space="preserve">The Massachusetts </w:t>
            </w:r>
            <w:r w:rsidR="00C146C2">
              <w:rPr>
                <w:color w:val="000000" w:themeColor="text1"/>
              </w:rPr>
              <w:t>Executive</w:t>
            </w:r>
            <w:r>
              <w:rPr>
                <w:color w:val="000000" w:themeColor="text1"/>
              </w:rPr>
              <w:t xml:space="preserve"> Office of Elder Affairs is</w:t>
            </w:r>
            <w:r w:rsidRPr="007F41F1">
              <w:rPr>
                <w:color w:val="000000" w:themeColor="text1"/>
              </w:rPr>
              <w:t xml:space="preserve"> looking to capture age- and dementia-friendly work done across the Commonwealth for </w:t>
            </w:r>
            <w:r w:rsidR="00C146C2">
              <w:rPr>
                <w:color w:val="000000" w:themeColor="text1"/>
              </w:rPr>
              <w:t>the</w:t>
            </w:r>
            <w:r w:rsidRPr="007F41F1">
              <w:rPr>
                <w:color w:val="000000" w:themeColor="text1"/>
              </w:rPr>
              <w:t xml:space="preserve"> annual progress report for ReiMAgine Aging, the Age-Friendly Massachusetts Action Plan</w:t>
            </w:r>
            <w:r w:rsidR="00C146C2">
              <w:rPr>
                <w:color w:val="000000" w:themeColor="text1"/>
              </w:rPr>
              <w:t>. F</w:t>
            </w:r>
            <w:r w:rsidR="00C146C2" w:rsidRPr="00C146C2">
              <w:rPr>
                <w:color w:val="000000" w:themeColor="text1"/>
              </w:rPr>
              <w:t>ill out the survey to reflect on the last year and share perspective</w:t>
            </w:r>
            <w:r w:rsidR="00C146C2">
              <w:rPr>
                <w:color w:val="000000" w:themeColor="text1"/>
              </w:rPr>
              <w:t>s</w:t>
            </w:r>
            <w:r w:rsidR="00C146C2" w:rsidRPr="00C146C2">
              <w:rPr>
                <w:color w:val="000000" w:themeColor="text1"/>
              </w:rPr>
              <w:t xml:space="preserve"> to inform the statewide report.</w:t>
            </w:r>
            <w:r w:rsidR="00C146C2">
              <w:rPr>
                <w:color w:val="000000" w:themeColor="text1"/>
              </w:rPr>
              <w:t xml:space="preserve"> </w:t>
            </w:r>
            <w:r w:rsidR="00C13181">
              <w:rPr>
                <w:color w:val="000000" w:themeColor="text1"/>
              </w:rPr>
              <w:t>To access survey and f</w:t>
            </w:r>
            <w:r w:rsidR="00C146C2" w:rsidRPr="00C146C2">
              <w:rPr>
                <w:color w:val="000000" w:themeColor="text1"/>
              </w:rPr>
              <w:t xml:space="preserve">or any questions, please contact Molly Evans, Senior Programs Manager at the Executive Office of Elder Affairs at </w:t>
            </w:r>
            <w:hyperlink r:id="rId45" w:history="1">
              <w:r w:rsidR="00C146C2" w:rsidRPr="00C146C2">
                <w:rPr>
                  <w:rStyle w:val="Hyperlink"/>
                </w:rPr>
                <w:t>molly.r.evans@mass.gov</w:t>
              </w:r>
            </w:hyperlink>
            <w:r w:rsidR="00C146C2" w:rsidRPr="00C146C2">
              <w:rPr>
                <w:color w:val="000000" w:themeColor="text1"/>
              </w:rPr>
              <w:t>.</w:t>
            </w:r>
          </w:p>
        </w:tc>
      </w:tr>
      <w:tr w:rsidR="001E7641" w14:paraId="56300E9E" w14:textId="77777777" w:rsidTr="00A92082">
        <w:trPr>
          <w:trHeight w:val="620"/>
        </w:trPr>
        <w:tc>
          <w:tcPr>
            <w:tcW w:w="2964" w:type="dxa"/>
          </w:tcPr>
          <w:p w14:paraId="68D125FD" w14:textId="1881D737" w:rsidR="001E7641" w:rsidRDefault="00031EB5" w:rsidP="0046047C">
            <w:pPr>
              <w:rPr>
                <w:color w:val="000000" w:themeColor="text1"/>
                <w:sz w:val="24"/>
                <w:szCs w:val="24"/>
              </w:rPr>
            </w:pPr>
            <w:r>
              <w:rPr>
                <w:color w:val="000000" w:themeColor="text1"/>
                <w:sz w:val="24"/>
                <w:szCs w:val="24"/>
              </w:rPr>
              <w:t>Study Participation Opportunities</w:t>
            </w:r>
          </w:p>
        </w:tc>
        <w:tc>
          <w:tcPr>
            <w:tcW w:w="8052" w:type="dxa"/>
            <w:gridSpan w:val="3"/>
          </w:tcPr>
          <w:p w14:paraId="6BB35349" w14:textId="77777777" w:rsidR="00031EB5" w:rsidRPr="00AE70B7" w:rsidRDefault="00031EB5" w:rsidP="00031EB5">
            <w:pPr>
              <w:pStyle w:val="ListParagraph"/>
              <w:numPr>
                <w:ilvl w:val="0"/>
                <w:numId w:val="16"/>
              </w:numPr>
              <w:rPr>
                <w:b/>
                <w:bCs/>
                <w:color w:val="000000" w:themeColor="text1"/>
              </w:rPr>
            </w:pPr>
            <w:r w:rsidRPr="00AE70B7">
              <w:rPr>
                <w:b/>
                <w:bCs/>
                <w:color w:val="000000" w:themeColor="text1"/>
              </w:rPr>
              <w:t>RECOVER: Researching COVID to Enhance Recovery</w:t>
            </w:r>
          </w:p>
          <w:p w14:paraId="598EFAA6" w14:textId="77777777" w:rsidR="00031EB5" w:rsidRPr="00AE70B7" w:rsidRDefault="00031EB5" w:rsidP="00031EB5">
            <w:pPr>
              <w:pStyle w:val="ListParagraph"/>
              <w:spacing w:before="100" w:beforeAutospacing="1" w:after="100" w:afterAutospacing="1"/>
              <w:ind w:left="360"/>
              <w:rPr>
                <w:color w:val="000000" w:themeColor="text1"/>
              </w:rPr>
            </w:pPr>
            <w:r w:rsidRPr="00AE70B7">
              <w:rPr>
                <w:color w:val="000000" w:themeColor="text1"/>
              </w:rPr>
              <w:t>The RECOVER Initiative is applying a meta-cohort study design to pool participants in combination with real-world data to propel multiple research studies forward.</w:t>
            </w:r>
          </w:p>
          <w:p w14:paraId="5D329821" w14:textId="7D2A45FA" w:rsidR="00031EB5" w:rsidRDefault="00031EB5" w:rsidP="00031EB5">
            <w:pPr>
              <w:pStyle w:val="ListParagraph"/>
              <w:spacing w:before="100" w:beforeAutospacing="1" w:after="100" w:afterAutospacing="1"/>
              <w:ind w:left="360"/>
              <w:rPr>
                <w:color w:val="000000" w:themeColor="text1"/>
              </w:rPr>
            </w:pPr>
            <w:r w:rsidRPr="00AE70B7">
              <w:rPr>
                <w:color w:val="000000" w:themeColor="text1"/>
              </w:rPr>
              <w:t>Each study contributes distinct types of knowledge to advance understanding of post-acute sequelae of SARS-CoV-2 (PASC), is unified through main protocols, and involves multiple cohorts—or groups of people. With research sites across the country, the RECOVER Cohort anticipates enrolling adults, children and their caregivers, and pregnant women and their newborn infants. In addition, research will include using electronic health records.</w:t>
            </w:r>
          </w:p>
          <w:p w14:paraId="59CB80D4" w14:textId="5136CE51" w:rsidR="00031EB5" w:rsidRPr="00031EB5" w:rsidRDefault="00307616" w:rsidP="00031EB5">
            <w:pPr>
              <w:pStyle w:val="ListParagraph"/>
              <w:spacing w:before="100" w:beforeAutospacing="1" w:after="100" w:afterAutospacing="1"/>
              <w:ind w:left="360"/>
              <w:rPr>
                <w:color w:val="000000" w:themeColor="text1"/>
              </w:rPr>
            </w:pPr>
            <w:hyperlink r:id="rId46" w:history="1">
              <w:r w:rsidR="00C13181" w:rsidRPr="00CD6AF2">
                <w:rPr>
                  <w:rStyle w:val="Hyperlink"/>
                </w:rPr>
                <w:t>https://recovercovid.org/</w:t>
              </w:r>
            </w:hyperlink>
            <w:r w:rsidR="00031EB5">
              <w:rPr>
                <w:color w:val="000000" w:themeColor="text1"/>
              </w:rPr>
              <w:t xml:space="preserve"> </w:t>
            </w:r>
          </w:p>
          <w:p w14:paraId="3AAB3C2B" w14:textId="4C2E51CC" w:rsidR="001E7641" w:rsidRPr="001E7641" w:rsidRDefault="00031EB5" w:rsidP="00031EB5">
            <w:pPr>
              <w:pStyle w:val="ListParagraph"/>
              <w:ind w:left="360"/>
              <w:rPr>
                <w:color w:val="000000" w:themeColor="text1"/>
              </w:rPr>
            </w:pPr>
            <w:r w:rsidRPr="00031EB5">
              <w:rPr>
                <w:color w:val="000000" w:themeColor="text1"/>
              </w:rPr>
              <w:t xml:space="preserve">If you'd like to take part in a study, </w:t>
            </w:r>
            <w:hyperlink r:id="rId47" w:tgtFrame="_blank" w:history="1">
              <w:r w:rsidRPr="00031EB5">
                <w:rPr>
                  <w:rStyle w:val="Hyperlink"/>
                </w:rPr>
                <w:t>sign up here</w:t>
              </w:r>
            </w:hyperlink>
          </w:p>
        </w:tc>
      </w:tr>
      <w:tr w:rsidR="0046047C" w14:paraId="396CAEB8" w14:textId="77777777" w:rsidTr="00A92082">
        <w:trPr>
          <w:trHeight w:val="620"/>
        </w:trPr>
        <w:tc>
          <w:tcPr>
            <w:tcW w:w="2964" w:type="dxa"/>
          </w:tcPr>
          <w:p w14:paraId="0460DD5C" w14:textId="0819A21B" w:rsidR="0046047C" w:rsidRDefault="00F82B7B" w:rsidP="0046047C">
            <w:pPr>
              <w:rPr>
                <w:color w:val="000000" w:themeColor="text1"/>
                <w:sz w:val="24"/>
                <w:szCs w:val="24"/>
              </w:rPr>
            </w:pPr>
            <w:r>
              <w:rPr>
                <w:color w:val="000000" w:themeColor="text1"/>
                <w:sz w:val="24"/>
                <w:szCs w:val="24"/>
              </w:rPr>
              <w:t>Biden / Federal Policies</w:t>
            </w:r>
          </w:p>
        </w:tc>
        <w:tc>
          <w:tcPr>
            <w:tcW w:w="8052" w:type="dxa"/>
            <w:gridSpan w:val="3"/>
          </w:tcPr>
          <w:p w14:paraId="5059301E" w14:textId="2F9E78EC" w:rsidR="00EA13F3" w:rsidRPr="00EA13F3" w:rsidRDefault="00EA13F3" w:rsidP="00132D99">
            <w:pPr>
              <w:pStyle w:val="ListParagraph"/>
              <w:numPr>
                <w:ilvl w:val="0"/>
                <w:numId w:val="16"/>
              </w:numPr>
              <w:rPr>
                <w:rFonts w:cstheme="minorHAnsi"/>
                <w:b/>
                <w:bCs/>
              </w:rPr>
            </w:pPr>
            <w:r w:rsidRPr="00EA13F3">
              <w:rPr>
                <w:rFonts w:cstheme="minorHAnsi"/>
                <w:b/>
                <w:bCs/>
              </w:rPr>
              <w:t>Healthcare Finance</w:t>
            </w:r>
          </w:p>
          <w:p w14:paraId="6D91B5CC" w14:textId="17617168" w:rsidR="00EA13F3" w:rsidRDefault="00EA13F3" w:rsidP="00EA13F3">
            <w:pPr>
              <w:pStyle w:val="ListParagraph"/>
              <w:ind w:left="360"/>
              <w:rPr>
                <w:rFonts w:cstheme="minorHAnsi"/>
              </w:rPr>
            </w:pPr>
            <w:r>
              <w:rPr>
                <w:rFonts w:cstheme="minorHAnsi"/>
              </w:rPr>
              <w:t>February 7, 2022</w:t>
            </w:r>
          </w:p>
          <w:p w14:paraId="26882FDD" w14:textId="77777777" w:rsidR="00EA13F3" w:rsidRPr="00EA13F3" w:rsidRDefault="00EA13F3" w:rsidP="00EA13F3">
            <w:pPr>
              <w:pStyle w:val="ListParagraph"/>
              <w:ind w:left="360"/>
              <w:rPr>
                <w:rFonts w:cstheme="minorHAnsi"/>
                <w:i/>
                <w:iCs/>
              </w:rPr>
            </w:pPr>
            <w:r w:rsidRPr="00EA13F3">
              <w:rPr>
                <w:rFonts w:cstheme="minorHAnsi"/>
                <w:i/>
                <w:iCs/>
              </w:rPr>
              <w:t>HHS issues guidance to healthcare providers on civil rights protections for those with disabilities</w:t>
            </w:r>
          </w:p>
          <w:p w14:paraId="1048665F" w14:textId="253B3597" w:rsidR="00EA13F3" w:rsidRDefault="00EA13F3" w:rsidP="00EA13F3">
            <w:pPr>
              <w:pStyle w:val="ListParagraph"/>
              <w:ind w:left="360"/>
              <w:rPr>
                <w:rFonts w:cstheme="minorHAnsi"/>
              </w:rPr>
            </w:pPr>
            <w:r w:rsidRPr="00EA13F3">
              <w:rPr>
                <w:rFonts w:cstheme="minorHAnsi"/>
              </w:rPr>
              <w:t>The guidance clarifies that those with disabilities should not be prevented from receiving needed healthcare benefits and services.</w:t>
            </w:r>
          </w:p>
          <w:p w14:paraId="6B83AB6F" w14:textId="7C962CAB" w:rsidR="00EA13F3" w:rsidRDefault="00EA13F3" w:rsidP="00EA13F3">
            <w:pPr>
              <w:pStyle w:val="ListParagraph"/>
              <w:ind w:left="360"/>
              <w:rPr>
                <w:rFonts w:cstheme="minorHAnsi"/>
              </w:rPr>
            </w:pPr>
            <w:r w:rsidRPr="00EA13F3">
              <w:rPr>
                <w:rFonts w:cstheme="minorHAnsi"/>
              </w:rPr>
              <w:t>The guidance, issued by HHS' Office for Civil Rights (OCR), makes clear that in light of the continuing public health emergency, when resources can be scarce, it's vital that those with disabilities are not prevented from receiving needed healthcare benefits and services, as this violates federal civil rights laws.</w:t>
            </w:r>
          </w:p>
          <w:p w14:paraId="283CA76A" w14:textId="4D11366F" w:rsidR="00EA13F3" w:rsidRPr="00EA13F3" w:rsidRDefault="00307616" w:rsidP="00EA13F3">
            <w:pPr>
              <w:pStyle w:val="ListParagraph"/>
              <w:ind w:left="360"/>
              <w:rPr>
                <w:rFonts w:cstheme="minorHAnsi"/>
              </w:rPr>
            </w:pPr>
            <w:hyperlink r:id="rId48" w:history="1">
              <w:r w:rsidR="00EA13F3" w:rsidRPr="00CA6DD3">
                <w:rPr>
                  <w:rStyle w:val="Hyperlink"/>
                  <w:rFonts w:cstheme="minorHAnsi"/>
                </w:rPr>
                <w:t>https://tinyurl.com/CivilRightsDisabilities</w:t>
              </w:r>
            </w:hyperlink>
            <w:r w:rsidR="00EA13F3">
              <w:rPr>
                <w:rFonts w:cstheme="minorHAnsi"/>
              </w:rPr>
              <w:t xml:space="preserve"> </w:t>
            </w:r>
          </w:p>
          <w:p w14:paraId="3FA57563" w14:textId="3AE3CDC1" w:rsidR="00132D99" w:rsidRPr="00132D99" w:rsidRDefault="00132D99" w:rsidP="00132D99">
            <w:pPr>
              <w:pStyle w:val="ListParagraph"/>
              <w:numPr>
                <w:ilvl w:val="0"/>
                <w:numId w:val="16"/>
              </w:numPr>
              <w:rPr>
                <w:rFonts w:cstheme="minorHAnsi"/>
              </w:rPr>
            </w:pPr>
            <w:r>
              <w:rPr>
                <w:rFonts w:cstheme="minorHAnsi"/>
                <w:b/>
                <w:bCs/>
              </w:rPr>
              <w:t>*New York Times</w:t>
            </w:r>
          </w:p>
          <w:p w14:paraId="0F499097" w14:textId="754CA952" w:rsidR="00132D99" w:rsidRDefault="00132D99" w:rsidP="00132D99">
            <w:pPr>
              <w:pStyle w:val="ListParagraph"/>
              <w:ind w:left="360"/>
              <w:rPr>
                <w:rFonts w:cstheme="minorHAnsi"/>
              </w:rPr>
            </w:pPr>
            <w:r>
              <w:rPr>
                <w:rFonts w:cstheme="minorHAnsi"/>
              </w:rPr>
              <w:t>February 3, 2022</w:t>
            </w:r>
          </w:p>
          <w:p w14:paraId="1908B2F7" w14:textId="189E4BE3" w:rsidR="00132D99" w:rsidRDefault="00C72EA4" w:rsidP="00132D99">
            <w:pPr>
              <w:pStyle w:val="ListParagraph"/>
              <w:ind w:left="360"/>
              <w:rPr>
                <w:rFonts w:cstheme="minorHAnsi"/>
                <w:i/>
                <w:iCs/>
              </w:rPr>
            </w:pPr>
            <w:r w:rsidRPr="00C72EA4">
              <w:rPr>
                <w:rFonts w:cstheme="minorHAnsi"/>
                <w:i/>
                <w:iCs/>
              </w:rPr>
              <w:t>Medicare will provide free at-home virus tests for pickup, the Biden administration says.</w:t>
            </w:r>
          </w:p>
          <w:p w14:paraId="5518B5D4" w14:textId="77777777" w:rsidR="00C72EA4" w:rsidRPr="00C72EA4" w:rsidRDefault="00C72EA4" w:rsidP="00C72EA4">
            <w:pPr>
              <w:pStyle w:val="ListParagraph"/>
              <w:ind w:left="360"/>
              <w:rPr>
                <w:rFonts w:cstheme="minorHAnsi"/>
              </w:rPr>
            </w:pPr>
            <w:r w:rsidRPr="00C72EA4">
              <w:rPr>
                <w:rFonts w:cstheme="minorHAnsi"/>
              </w:rPr>
              <w:t xml:space="preserve">Medicare, which covers roughly 60 million Americans, </w:t>
            </w:r>
            <w:hyperlink r:id="rId49" w:history="1">
              <w:r w:rsidRPr="00C72EA4">
                <w:rPr>
                  <w:rStyle w:val="Hyperlink"/>
                  <w:rFonts w:cstheme="minorHAnsi"/>
                </w:rPr>
                <w:t>will provide free over-the-counter rapid coronavirus tests</w:t>
              </w:r>
            </w:hyperlink>
            <w:r w:rsidRPr="00C72EA4">
              <w:rPr>
                <w:rFonts w:cstheme="minorHAnsi"/>
              </w:rPr>
              <w:t xml:space="preserve"> beginning in the spring, </w:t>
            </w:r>
            <w:hyperlink r:id="rId50" w:tgtFrame="_blank" w:history="1">
              <w:r w:rsidRPr="00C72EA4">
                <w:rPr>
                  <w:rStyle w:val="Hyperlink"/>
                  <w:rFonts w:cstheme="minorHAnsi"/>
                </w:rPr>
                <w:t>according to the federal government’s Medicare and Medicaid agency</w:t>
              </w:r>
            </w:hyperlink>
            <w:r w:rsidRPr="00C72EA4">
              <w:rPr>
                <w:rFonts w:cstheme="minorHAnsi"/>
              </w:rPr>
              <w:t>.</w:t>
            </w:r>
          </w:p>
          <w:p w14:paraId="30045810" w14:textId="77777777" w:rsidR="00C72EA4" w:rsidRPr="00C72EA4" w:rsidRDefault="00C72EA4" w:rsidP="00C72EA4">
            <w:pPr>
              <w:pStyle w:val="ListParagraph"/>
              <w:ind w:left="360"/>
              <w:rPr>
                <w:rFonts w:cstheme="minorHAnsi"/>
              </w:rPr>
            </w:pPr>
            <w:r w:rsidRPr="00C72EA4">
              <w:rPr>
                <w:rFonts w:cstheme="minorHAnsi"/>
              </w:rPr>
              <w:t xml:space="preserve">The policy would “allow Medicare beneficiaries to pick up tests at no cost at the point of sale and without needing to be reimbursed,” </w:t>
            </w:r>
            <w:hyperlink r:id="rId51" w:tgtFrame="_blank" w:history="1">
              <w:r w:rsidRPr="00C72EA4">
                <w:rPr>
                  <w:rStyle w:val="Hyperlink"/>
                  <w:rFonts w:cstheme="minorHAnsi"/>
                </w:rPr>
                <w:t>the Centers for Medicare and Medicaid Services said Thursday</w:t>
              </w:r>
            </w:hyperlink>
            <w:r w:rsidRPr="00C72EA4">
              <w:rPr>
                <w:rFonts w:cstheme="minorHAnsi"/>
              </w:rPr>
              <w:t>, adding that it would be the first time Medicare covered the whole cost of an over-the-counter test.</w:t>
            </w:r>
          </w:p>
          <w:p w14:paraId="0BD20E2C" w14:textId="3EB0831C" w:rsidR="00C72EA4" w:rsidRPr="00C72EA4" w:rsidRDefault="00307616" w:rsidP="00132D99">
            <w:pPr>
              <w:pStyle w:val="ListParagraph"/>
              <w:ind w:left="360"/>
              <w:rPr>
                <w:rFonts w:cstheme="minorHAnsi"/>
              </w:rPr>
            </w:pPr>
            <w:hyperlink r:id="rId52" w:history="1">
              <w:r w:rsidR="00C72EA4" w:rsidRPr="00F07CFE">
                <w:rPr>
                  <w:rStyle w:val="Hyperlink"/>
                  <w:rFonts w:cstheme="minorHAnsi"/>
                </w:rPr>
                <w:t>https://tinyurl.com/MedicareFreeAtHomeTests</w:t>
              </w:r>
            </w:hyperlink>
            <w:r w:rsidR="00C72EA4">
              <w:rPr>
                <w:rFonts w:cstheme="minorHAnsi"/>
              </w:rPr>
              <w:t xml:space="preserve"> </w:t>
            </w:r>
          </w:p>
          <w:p w14:paraId="51729C71" w14:textId="0E1B129B" w:rsidR="00132D99" w:rsidRPr="009B48A3" w:rsidRDefault="00132D99" w:rsidP="00132D99">
            <w:pPr>
              <w:pStyle w:val="ListParagraph"/>
              <w:numPr>
                <w:ilvl w:val="0"/>
                <w:numId w:val="16"/>
              </w:numPr>
              <w:rPr>
                <w:rFonts w:cstheme="minorHAnsi"/>
              </w:rPr>
            </w:pPr>
            <w:r w:rsidRPr="009B48A3">
              <w:rPr>
                <w:rFonts w:cstheme="minorHAnsi"/>
                <w:b/>
                <w:bCs/>
              </w:rPr>
              <w:t>Centers for Medicare and Medicaid Services and Centers for Disease Control and Prevention</w:t>
            </w:r>
          </w:p>
          <w:p w14:paraId="34E88AD8" w14:textId="021D71B9" w:rsidR="00132D99" w:rsidRPr="009B48A3" w:rsidRDefault="00132D99" w:rsidP="00132D99">
            <w:pPr>
              <w:pStyle w:val="ListParagraph"/>
              <w:ind w:left="360"/>
              <w:rPr>
                <w:rFonts w:cstheme="minorHAnsi"/>
              </w:rPr>
            </w:pPr>
            <w:r w:rsidRPr="009B48A3">
              <w:rPr>
                <w:rFonts w:cstheme="minorHAnsi"/>
                <w:color w:val="000000"/>
              </w:rPr>
              <w:t>The Centers for Medicare and Medicaid Services (CMS) and the Centers for Disease Control and Prevention (CDC) have made updates to their COVID-19 guidance.</w:t>
            </w:r>
            <w:r w:rsidRPr="009B48A3">
              <w:rPr>
                <w:rFonts w:cstheme="minorHAnsi"/>
                <w:color w:val="000000"/>
              </w:rPr>
              <w:br/>
              <w:t xml:space="preserve">On February 2, 2022, CMS updated their </w:t>
            </w:r>
            <w:hyperlink r:id="rId53" w:tgtFrame="_blank" w:history="1">
              <w:r w:rsidRPr="009B48A3">
                <w:rPr>
                  <w:rStyle w:val="Hyperlink"/>
                  <w:rFonts w:cstheme="minorHAnsi"/>
                </w:rPr>
                <w:t>Frequently Asked Questions</w:t>
              </w:r>
            </w:hyperlink>
            <w:r w:rsidRPr="009B48A3">
              <w:rPr>
                <w:rFonts w:cstheme="minorHAnsi"/>
                <w:color w:val="000000"/>
              </w:rPr>
              <w:t xml:space="preserve"> (FAQs) which clarify their November 2021 revised </w:t>
            </w:r>
            <w:hyperlink r:id="rId54" w:tgtFrame="_blank" w:history="1">
              <w:r w:rsidRPr="009B48A3">
                <w:rPr>
                  <w:rStyle w:val="Hyperlink"/>
                  <w:rFonts w:cstheme="minorHAnsi"/>
                </w:rPr>
                <w:t>Nursing Home Visitation Guidance</w:t>
              </w:r>
            </w:hyperlink>
            <w:r w:rsidRPr="009B48A3">
              <w:rPr>
                <w:rFonts w:cstheme="minorHAnsi"/>
                <w:color w:val="000000"/>
              </w:rPr>
              <w:t>.  They continue to emphasize that visitation must be permitted at all times, in accordance with residents’ rights, with very limited and rare exceptions</w:t>
            </w:r>
            <w:r w:rsidR="00134178" w:rsidRPr="009B48A3">
              <w:rPr>
                <w:rFonts w:cstheme="minorHAnsi"/>
                <w:color w:val="000000"/>
              </w:rPr>
              <w:t xml:space="preserve">. </w:t>
            </w:r>
            <w:r w:rsidRPr="009B48A3">
              <w:rPr>
                <w:rFonts w:cstheme="minorHAnsi"/>
                <w:color w:val="000000"/>
              </w:rPr>
              <w:br/>
            </w:r>
            <w:r w:rsidRPr="009B48A3">
              <w:rPr>
                <w:rStyle w:val="Strong"/>
                <w:rFonts w:cstheme="minorHAnsi"/>
                <w:color w:val="000000"/>
              </w:rPr>
              <w:t>Important updates include:</w:t>
            </w:r>
            <w:r w:rsidRPr="009B48A3">
              <w:rPr>
                <w:rFonts w:cstheme="minorHAnsi"/>
                <w:color w:val="000000"/>
              </w:rPr>
              <w:t xml:space="preserve"> </w:t>
            </w:r>
          </w:p>
          <w:p w14:paraId="58235A9B" w14:textId="4DCAD406" w:rsidR="00132D99" w:rsidRPr="009B48A3" w:rsidRDefault="00132D99" w:rsidP="00132D99">
            <w:pPr>
              <w:numPr>
                <w:ilvl w:val="0"/>
                <w:numId w:val="19"/>
              </w:numPr>
              <w:contextualSpacing/>
              <w:rPr>
                <w:rFonts w:cstheme="minorHAnsi"/>
                <w:color w:val="2C2727"/>
              </w:rPr>
            </w:pPr>
            <w:r w:rsidRPr="009B48A3">
              <w:rPr>
                <w:rFonts w:cstheme="minorHAnsi"/>
                <w:color w:val="000000"/>
              </w:rPr>
              <w:t>States may require visitors to be tested prior to entering a facility;  the facility must provide the rapid test to the visitor</w:t>
            </w:r>
            <w:r w:rsidR="00130BC5" w:rsidRPr="009B48A3">
              <w:rPr>
                <w:rFonts w:cstheme="minorHAnsi"/>
                <w:color w:val="000000"/>
              </w:rPr>
              <w:t xml:space="preserve">. </w:t>
            </w:r>
            <w:r w:rsidRPr="009B48A3">
              <w:rPr>
                <w:rFonts w:cstheme="minorHAnsi"/>
                <w:color w:val="000000"/>
              </w:rPr>
              <w:t>Visitors are not responsible for obtaining a test, and if the facility does not provide a rapid test, visitors cannot be required to test before entering</w:t>
            </w:r>
            <w:r w:rsidR="00130BC5" w:rsidRPr="009B48A3">
              <w:rPr>
                <w:rFonts w:cstheme="minorHAnsi"/>
                <w:color w:val="000000"/>
              </w:rPr>
              <w:t xml:space="preserve">. </w:t>
            </w:r>
            <w:r w:rsidRPr="009B48A3">
              <w:rPr>
                <w:rFonts w:cstheme="minorHAnsi"/>
                <w:color w:val="000000"/>
              </w:rPr>
              <w:t>Visitors must be allowed to enter if they do not have COVID-19 symptoms or meet the criteria for quarantine (e.g., a positive COVID-19 test result)</w:t>
            </w:r>
            <w:r w:rsidR="00130BC5" w:rsidRPr="009B48A3">
              <w:rPr>
                <w:rFonts w:cstheme="minorHAnsi"/>
                <w:color w:val="000000"/>
              </w:rPr>
              <w:t xml:space="preserve">. </w:t>
            </w:r>
          </w:p>
          <w:p w14:paraId="5F57D9DA" w14:textId="75ACCA40" w:rsidR="00132D99" w:rsidRPr="009B48A3" w:rsidRDefault="00132D99" w:rsidP="00132D99">
            <w:pPr>
              <w:numPr>
                <w:ilvl w:val="0"/>
                <w:numId w:val="19"/>
              </w:numPr>
              <w:contextualSpacing/>
              <w:rPr>
                <w:rFonts w:cstheme="minorHAnsi"/>
                <w:color w:val="2C2727"/>
              </w:rPr>
            </w:pPr>
            <w:r w:rsidRPr="009B48A3">
              <w:rPr>
                <w:rFonts w:cstheme="minorHAnsi"/>
                <w:color w:val="000000"/>
              </w:rPr>
              <w:t>CMS suggests best practices for improving air quality during visitation</w:t>
            </w:r>
            <w:r w:rsidR="00130BC5" w:rsidRPr="009B48A3">
              <w:rPr>
                <w:rFonts w:cstheme="minorHAnsi"/>
                <w:color w:val="000000"/>
              </w:rPr>
              <w:t xml:space="preserve">. </w:t>
            </w:r>
            <w:r w:rsidRPr="009B48A3">
              <w:rPr>
                <w:rFonts w:cstheme="minorHAnsi"/>
                <w:color w:val="000000"/>
              </w:rPr>
              <w:t>Facilities can employ multiple strategies to manage airflow, and funding is available to facilities for environmental changes to reduce COVID-19 transmission</w:t>
            </w:r>
            <w:r w:rsidR="00130BC5" w:rsidRPr="009B48A3">
              <w:rPr>
                <w:rFonts w:cstheme="minorHAnsi"/>
                <w:color w:val="000000"/>
              </w:rPr>
              <w:t xml:space="preserve">. </w:t>
            </w:r>
            <w:r w:rsidRPr="009B48A3">
              <w:rPr>
                <w:rFonts w:cstheme="minorHAnsi"/>
                <w:color w:val="000000"/>
              </w:rPr>
              <w:t>Facilities can request up to $3000 of Civil Money Penalty Reinvestment funds to purchase portable room air cleaners with HEPA filters and portable fans to increase and improve air quality</w:t>
            </w:r>
            <w:r w:rsidR="00134178" w:rsidRPr="009B48A3">
              <w:rPr>
                <w:rFonts w:cstheme="minorHAnsi"/>
                <w:color w:val="000000"/>
              </w:rPr>
              <w:t xml:space="preserve">. </w:t>
            </w:r>
          </w:p>
          <w:p w14:paraId="484D6F77" w14:textId="3CF8B08B" w:rsidR="00132D99" w:rsidRPr="009B48A3" w:rsidRDefault="00307616" w:rsidP="00132D99">
            <w:pPr>
              <w:pStyle w:val="NormalWeb"/>
              <w:spacing w:before="0" w:beforeAutospacing="0" w:after="0" w:afterAutospacing="0"/>
              <w:ind w:left="360"/>
              <w:contextualSpacing/>
              <w:rPr>
                <w:rFonts w:asciiTheme="minorHAnsi" w:hAnsiTheme="minorHAnsi" w:cstheme="minorHAnsi"/>
                <w:color w:val="2C2727"/>
                <w:sz w:val="22"/>
                <w:szCs w:val="22"/>
              </w:rPr>
            </w:pPr>
            <w:hyperlink r:id="rId55" w:tgtFrame="_blank" w:history="1">
              <w:r w:rsidR="00132D99" w:rsidRPr="009B48A3">
                <w:rPr>
                  <w:rStyle w:val="Hyperlink"/>
                  <w:rFonts w:asciiTheme="minorHAnsi" w:hAnsiTheme="minorHAnsi" w:cstheme="minorHAnsi"/>
                  <w:sz w:val="22"/>
                  <w:szCs w:val="22"/>
                </w:rPr>
                <w:t>Read the full FAQs.</w:t>
              </w:r>
            </w:hyperlink>
            <w:r w:rsidR="00132D99" w:rsidRPr="009B48A3">
              <w:rPr>
                <w:rFonts w:asciiTheme="minorHAnsi" w:hAnsiTheme="minorHAnsi" w:cstheme="minorHAnsi"/>
                <w:color w:val="000000"/>
                <w:sz w:val="22"/>
                <w:szCs w:val="22"/>
              </w:rPr>
              <w:br/>
              <w:t xml:space="preserve">Additionally, while the CDC describes fully vaccinated as having completed the first series of COVID-19 vaccines, it has </w:t>
            </w:r>
            <w:hyperlink r:id="rId56" w:tgtFrame="_blank" w:history="1">
              <w:r w:rsidR="00132D99" w:rsidRPr="009B48A3">
                <w:rPr>
                  <w:rStyle w:val="Hyperlink"/>
                  <w:rFonts w:asciiTheme="minorHAnsi" w:hAnsiTheme="minorHAnsi" w:cstheme="minorHAnsi"/>
                  <w:sz w:val="22"/>
                  <w:szCs w:val="22"/>
                </w:rPr>
                <w:t>added a definition</w:t>
              </w:r>
            </w:hyperlink>
            <w:r w:rsidR="00132D99" w:rsidRPr="009B48A3">
              <w:rPr>
                <w:rFonts w:asciiTheme="minorHAnsi" w:hAnsiTheme="minorHAnsi" w:cstheme="minorHAnsi"/>
                <w:color w:val="000000"/>
                <w:sz w:val="22"/>
                <w:szCs w:val="22"/>
              </w:rPr>
              <w:t xml:space="preserve"> for being “up to date” with  COVID-19 vaccines.  A person is “up to date” with their vaccinations when they have received all recommended COVID-19 vaccines, including any boosters for which they are eligible.</w:t>
            </w:r>
            <w:r w:rsidR="00132D99" w:rsidRPr="009B48A3">
              <w:rPr>
                <w:rFonts w:asciiTheme="minorHAnsi" w:hAnsiTheme="minorHAnsi" w:cstheme="minorHAnsi"/>
                <w:color w:val="000000"/>
                <w:sz w:val="22"/>
                <w:szCs w:val="22"/>
              </w:rPr>
              <w:br/>
              <w:t>This new definition impacts who is required to quarantine in healthcare settings, according to the CDC</w:t>
            </w:r>
            <w:r w:rsidR="00130BC5" w:rsidRPr="009B48A3">
              <w:rPr>
                <w:rFonts w:asciiTheme="minorHAnsi" w:hAnsiTheme="minorHAnsi" w:cstheme="minorHAnsi"/>
                <w:color w:val="000000"/>
                <w:sz w:val="22"/>
                <w:szCs w:val="22"/>
              </w:rPr>
              <w:t xml:space="preserve">. </w:t>
            </w:r>
            <w:r w:rsidR="00132D99" w:rsidRPr="009B48A3">
              <w:rPr>
                <w:rFonts w:asciiTheme="minorHAnsi" w:hAnsiTheme="minorHAnsi" w:cstheme="minorHAnsi"/>
                <w:color w:val="000000"/>
                <w:sz w:val="22"/>
                <w:szCs w:val="22"/>
              </w:rPr>
              <w:t>Quarantine is now recommended for patients who have been in close contact with someone with COVID-19 if they are not “up to date” with their COVID-19 vaccine doses – unless they have recovered from COVID-19 in the past 90 days.</w:t>
            </w:r>
          </w:p>
          <w:p w14:paraId="1318CC92" w14:textId="442FA35B" w:rsidR="00132D99" w:rsidRPr="00132D99" w:rsidRDefault="00307616" w:rsidP="00132D99">
            <w:pPr>
              <w:pStyle w:val="ListParagraph"/>
              <w:ind w:left="360"/>
              <w:rPr>
                <w:rFonts w:cstheme="minorHAnsi"/>
                <w:color w:val="000000"/>
              </w:rPr>
            </w:pPr>
            <w:hyperlink r:id="rId57" w:tgtFrame="_blank" w:history="1">
              <w:r w:rsidR="00132D99" w:rsidRPr="009B48A3">
                <w:rPr>
                  <w:rStyle w:val="Hyperlink"/>
                  <w:rFonts w:cstheme="minorHAnsi"/>
                </w:rPr>
                <w:t>Learn more on the CDC's website.</w:t>
              </w:r>
            </w:hyperlink>
            <w:r w:rsidR="00132D99" w:rsidRPr="009B48A3">
              <w:rPr>
                <w:rFonts w:cstheme="minorHAnsi"/>
                <w:color w:val="000000"/>
              </w:rPr>
              <w:br/>
              <w:t> Updated CDC guidance also emphasizes that older adults in congregate settings are at high risk of illnesses such as COVID-19 and that it is critical to have a strong infection prevention and control program to protect residents and health care workers</w:t>
            </w:r>
            <w:r w:rsidR="00134178" w:rsidRPr="009B48A3">
              <w:rPr>
                <w:rFonts w:cstheme="minorHAnsi"/>
                <w:color w:val="000000"/>
              </w:rPr>
              <w:t xml:space="preserve">. </w:t>
            </w:r>
            <w:r w:rsidR="00132D99" w:rsidRPr="009B48A3">
              <w:rPr>
                <w:rFonts w:cstheme="minorHAnsi"/>
                <w:color w:val="000000"/>
              </w:rPr>
              <w:t>As nursing homes resume normal activities, they must continue with their infection prevention and control practices in order to prevent spread and protect residents and health care workers from severe infection, hospitalization, and death</w:t>
            </w:r>
            <w:r w:rsidR="00130BC5" w:rsidRPr="009B48A3">
              <w:rPr>
                <w:rFonts w:cstheme="minorHAnsi"/>
                <w:color w:val="000000"/>
              </w:rPr>
              <w:t xml:space="preserve">. </w:t>
            </w:r>
            <w:r w:rsidR="00132D99" w:rsidRPr="009B48A3">
              <w:rPr>
                <w:rFonts w:cstheme="minorHAnsi"/>
                <w:color w:val="000000"/>
              </w:rPr>
              <w:t xml:space="preserve">For more information, visit the </w:t>
            </w:r>
            <w:hyperlink r:id="rId58" w:tgtFrame="_blank" w:history="1">
              <w:r w:rsidR="00132D99" w:rsidRPr="009B48A3">
                <w:rPr>
                  <w:rStyle w:val="Hyperlink"/>
                  <w:rFonts w:cstheme="minorHAnsi"/>
                </w:rPr>
                <w:t>CDC's website</w:t>
              </w:r>
            </w:hyperlink>
            <w:r w:rsidR="00132D99" w:rsidRPr="009B48A3">
              <w:rPr>
                <w:rFonts w:cstheme="minorHAnsi"/>
                <w:color w:val="000000"/>
              </w:rPr>
              <w:t>.</w:t>
            </w:r>
          </w:p>
        </w:tc>
      </w:tr>
      <w:tr w:rsidR="0046047C" w14:paraId="12B4BA71" w14:textId="77777777" w:rsidTr="00A92082">
        <w:trPr>
          <w:trHeight w:val="620"/>
        </w:trPr>
        <w:tc>
          <w:tcPr>
            <w:tcW w:w="2964" w:type="dxa"/>
          </w:tcPr>
          <w:p w14:paraId="128E26AD" w14:textId="79C73DC3" w:rsidR="0046047C" w:rsidRDefault="0046047C" w:rsidP="0046047C">
            <w:pPr>
              <w:rPr>
                <w:color w:val="000000" w:themeColor="text1"/>
                <w:sz w:val="24"/>
                <w:szCs w:val="24"/>
              </w:rPr>
            </w:pPr>
            <w:r>
              <w:rPr>
                <w:color w:val="000000" w:themeColor="text1"/>
                <w:sz w:val="24"/>
                <w:szCs w:val="24"/>
              </w:rPr>
              <w:t>Learning Opportunities for Dignity Alliance Massachusetts Participants and Supporters</w:t>
            </w:r>
          </w:p>
        </w:tc>
        <w:tc>
          <w:tcPr>
            <w:tcW w:w="8052" w:type="dxa"/>
            <w:gridSpan w:val="3"/>
          </w:tcPr>
          <w:p w14:paraId="43E11F9A" w14:textId="77777777" w:rsidR="001A61EB" w:rsidRDefault="001A61EB" w:rsidP="001A61EB">
            <w:pPr>
              <w:pStyle w:val="ListParagraph"/>
              <w:numPr>
                <w:ilvl w:val="0"/>
                <w:numId w:val="16"/>
              </w:numPr>
              <w:spacing w:after="160" w:line="259" w:lineRule="auto"/>
              <w:rPr>
                <w:b/>
                <w:bCs/>
                <w:color w:val="000000" w:themeColor="text1"/>
              </w:rPr>
            </w:pPr>
            <w:r w:rsidRPr="00161785">
              <w:rPr>
                <w:b/>
                <w:bCs/>
                <w:color w:val="000000" w:themeColor="text1"/>
              </w:rPr>
              <w:t>Creating Accessible, Powerful Social Media Content</w:t>
            </w:r>
          </w:p>
          <w:p w14:paraId="2E864192" w14:textId="77777777" w:rsidR="001A61EB" w:rsidRPr="00161785" w:rsidRDefault="001A61EB" w:rsidP="001A61EB">
            <w:pPr>
              <w:pStyle w:val="ListParagraph"/>
              <w:ind w:left="360"/>
              <w:rPr>
                <w:rFonts w:eastAsia="Times New Roman" w:cstheme="minorHAnsi"/>
                <w:i/>
                <w:iCs/>
                <w:color w:val="203864"/>
              </w:rPr>
            </w:pPr>
            <w:r w:rsidRPr="00161785">
              <w:rPr>
                <w:rFonts w:eastAsia="Times New Roman" w:cstheme="minorHAnsi"/>
                <w:i/>
                <w:iCs/>
                <w:color w:val="203864"/>
              </w:rPr>
              <w:t>Engaging Everyone: Creating Accessible, Powerful Social Media Content</w:t>
            </w:r>
          </w:p>
          <w:p w14:paraId="6F8E43B8" w14:textId="77777777" w:rsidR="001A61EB" w:rsidRDefault="001A61EB" w:rsidP="001A61EB">
            <w:pPr>
              <w:pStyle w:val="ListParagraph"/>
              <w:ind w:left="360"/>
              <w:rPr>
                <w:rFonts w:eastAsia="Times New Roman" w:cstheme="minorHAnsi"/>
                <w:color w:val="203864"/>
              </w:rPr>
            </w:pPr>
            <w:r w:rsidRPr="00161785">
              <w:rPr>
                <w:rFonts w:eastAsia="Times New Roman" w:cstheme="minorHAnsi"/>
                <w:i/>
                <w:iCs/>
                <w:color w:val="203864"/>
              </w:rPr>
              <w:t>Part One: The Basics</w:t>
            </w:r>
            <w:r w:rsidRPr="00161785">
              <w:rPr>
                <w:rFonts w:eastAsia="Times New Roman" w:cstheme="minorHAnsi"/>
                <w:color w:val="203864"/>
              </w:rPr>
              <w:t xml:space="preserve"> </w:t>
            </w:r>
            <w:r w:rsidRPr="00161785">
              <w:rPr>
                <w:rFonts w:eastAsia="Times New Roman" w:cstheme="minorHAnsi"/>
                <w:color w:val="203864"/>
              </w:rPr>
              <w:br/>
              <w:t xml:space="preserve">February 16, 12:00 </w:t>
            </w:r>
            <w:r>
              <w:rPr>
                <w:rFonts w:eastAsia="Times New Roman" w:cstheme="minorHAnsi"/>
                <w:color w:val="203864"/>
              </w:rPr>
              <w:t xml:space="preserve">to </w:t>
            </w:r>
            <w:r w:rsidRPr="00161785">
              <w:rPr>
                <w:rFonts w:eastAsia="Times New Roman" w:cstheme="minorHAnsi"/>
                <w:color w:val="203864"/>
              </w:rPr>
              <w:t xml:space="preserve">1:00 </w:t>
            </w:r>
            <w:r>
              <w:rPr>
                <w:rFonts w:eastAsia="Times New Roman" w:cstheme="minorHAnsi"/>
                <w:color w:val="203864"/>
              </w:rPr>
              <w:t>p.m.</w:t>
            </w:r>
          </w:p>
          <w:p w14:paraId="3FC8E733" w14:textId="77777777" w:rsidR="001A61EB" w:rsidRPr="00161785" w:rsidRDefault="001A61EB" w:rsidP="001A61EB">
            <w:pPr>
              <w:pStyle w:val="ListParagraph"/>
              <w:ind w:left="360"/>
              <w:rPr>
                <w:b/>
                <w:bCs/>
                <w:color w:val="000000" w:themeColor="text1"/>
              </w:rPr>
            </w:pPr>
            <w:r w:rsidRPr="00161785">
              <w:rPr>
                <w:rFonts w:eastAsia="Times New Roman" w:cstheme="minorHAnsi"/>
                <w:color w:val="203864"/>
              </w:rPr>
              <w:t xml:space="preserve">Learn how to create accessible, powerful social media content to drive your advocacy efforts in this two-part interactive workshop. Part one is designed for beginners: people who are new to using social media or have a very basic understanding of Facebook, Instagram, and Twitter. Presenters will cover the key features of each platform, the best type of content for each, how to make your content accessible, and how to post on each platform. </w:t>
            </w:r>
          </w:p>
          <w:p w14:paraId="195A6506" w14:textId="77777777" w:rsidR="001A61EB" w:rsidRDefault="001A61EB" w:rsidP="001A61EB">
            <w:pPr>
              <w:pStyle w:val="ListParagraph"/>
              <w:ind w:left="360"/>
              <w:rPr>
                <w:color w:val="000000" w:themeColor="text1"/>
              </w:rPr>
            </w:pPr>
            <w:r w:rsidRPr="00A94727">
              <w:rPr>
                <w:color w:val="000000" w:themeColor="text1"/>
              </w:rPr>
              <w:t>Register for Part One</w:t>
            </w:r>
            <w:r>
              <w:rPr>
                <w:color w:val="000000" w:themeColor="text1"/>
              </w:rPr>
              <w:t xml:space="preserve">: </w:t>
            </w:r>
            <w:hyperlink r:id="rId59" w:history="1">
              <w:r w:rsidRPr="005000EF">
                <w:rPr>
                  <w:rStyle w:val="Hyperlink"/>
                </w:rPr>
                <w:t>https://tinyurl.com/EngagingEveryone</w:t>
              </w:r>
            </w:hyperlink>
          </w:p>
          <w:p w14:paraId="3BE25452" w14:textId="77777777" w:rsidR="001A61EB" w:rsidRPr="00A94727" w:rsidRDefault="001A61EB" w:rsidP="001A61EB">
            <w:pPr>
              <w:pStyle w:val="ListParagraph"/>
              <w:ind w:left="360"/>
              <w:rPr>
                <w:color w:val="000000" w:themeColor="text1"/>
              </w:rPr>
            </w:pPr>
            <w:r w:rsidRPr="00A94727">
              <w:rPr>
                <w:i/>
                <w:iCs/>
                <w:color w:val="000000" w:themeColor="text1"/>
              </w:rPr>
              <w:t>Part Two: Messaging</w:t>
            </w:r>
            <w:r w:rsidRPr="00A94727">
              <w:rPr>
                <w:b/>
                <w:bCs/>
                <w:color w:val="000000" w:themeColor="text1"/>
              </w:rPr>
              <w:t xml:space="preserve"> </w:t>
            </w:r>
            <w:r w:rsidRPr="00A94727">
              <w:rPr>
                <w:color w:val="000000" w:themeColor="text1"/>
              </w:rPr>
              <w:br/>
              <w:t xml:space="preserve">March 2, 12:00 </w:t>
            </w:r>
            <w:r>
              <w:rPr>
                <w:color w:val="000000" w:themeColor="text1"/>
              </w:rPr>
              <w:t xml:space="preserve">to </w:t>
            </w:r>
            <w:r w:rsidRPr="00A94727">
              <w:rPr>
                <w:color w:val="000000" w:themeColor="text1"/>
              </w:rPr>
              <w:t xml:space="preserve">1:00 </w:t>
            </w:r>
            <w:r>
              <w:rPr>
                <w:color w:val="000000" w:themeColor="text1"/>
              </w:rPr>
              <w:t>p.m.</w:t>
            </w:r>
          </w:p>
          <w:p w14:paraId="74C9B004" w14:textId="77777777" w:rsidR="001A61EB" w:rsidRPr="00A94727" w:rsidRDefault="001A61EB" w:rsidP="001A61EB">
            <w:pPr>
              <w:pStyle w:val="ListParagraph"/>
              <w:ind w:left="360"/>
              <w:rPr>
                <w:color w:val="000000" w:themeColor="text1"/>
              </w:rPr>
            </w:pPr>
            <w:r w:rsidRPr="00A94727">
              <w:rPr>
                <w:color w:val="000000" w:themeColor="text1"/>
              </w:rPr>
              <w:t xml:space="preserve">In part one, we covered the basics of how to create accessible posts for Facebook, Instagram, and Twitter. In part two, learn about the parts of an effective social media campaign. Presenters will walk through the parts of a campaign, how to define your message, how to influence and target your message, and how to measure your impact. Presenters will discuss different strategies and walk through campaign examples. </w:t>
            </w:r>
          </w:p>
          <w:p w14:paraId="78728EAC" w14:textId="77777777" w:rsidR="001A61EB" w:rsidRDefault="001A61EB" w:rsidP="001A61EB">
            <w:pPr>
              <w:pStyle w:val="ListParagraph"/>
              <w:ind w:left="360"/>
              <w:rPr>
                <w:color w:val="000000" w:themeColor="text1"/>
              </w:rPr>
            </w:pPr>
            <w:r w:rsidRPr="00A94727">
              <w:rPr>
                <w:color w:val="000000" w:themeColor="text1"/>
              </w:rPr>
              <w:t xml:space="preserve">Register for Part </w:t>
            </w:r>
            <w:r>
              <w:rPr>
                <w:color w:val="000000" w:themeColor="text1"/>
              </w:rPr>
              <w:t xml:space="preserve">Two: </w:t>
            </w:r>
            <w:hyperlink r:id="rId60" w:history="1">
              <w:r w:rsidRPr="005000EF">
                <w:rPr>
                  <w:rStyle w:val="Hyperlink"/>
                </w:rPr>
                <w:t>https://tinyurl.com/PartTwoMessaging</w:t>
              </w:r>
            </w:hyperlink>
            <w:r>
              <w:rPr>
                <w:color w:val="000000" w:themeColor="text1"/>
              </w:rPr>
              <w:t xml:space="preserve"> </w:t>
            </w:r>
          </w:p>
          <w:p w14:paraId="726E7613" w14:textId="5DD85B30" w:rsidR="0046047C" w:rsidRPr="00A94727" w:rsidRDefault="001A61EB" w:rsidP="001A61EB">
            <w:pPr>
              <w:pStyle w:val="ListParagraph"/>
              <w:ind w:left="360"/>
              <w:rPr>
                <w:color w:val="000000" w:themeColor="text1"/>
              </w:rPr>
            </w:pPr>
            <w:r w:rsidRPr="00A94727">
              <w:rPr>
                <w:color w:val="000000" w:themeColor="text1"/>
              </w:rPr>
              <w:t>Meet the Presenters</w:t>
            </w:r>
            <w:r w:rsidRPr="00A94727">
              <w:rPr>
                <w:color w:val="000000" w:themeColor="text1"/>
              </w:rPr>
              <w:br/>
            </w:r>
            <w:r w:rsidRPr="00A94727">
              <w:rPr>
                <w:b/>
                <w:bCs/>
                <w:color w:val="000000" w:themeColor="text1"/>
              </w:rPr>
              <w:t>Jules Good</w:t>
            </w:r>
            <w:r w:rsidRPr="00A94727">
              <w:rPr>
                <w:color w:val="000000" w:themeColor="text1"/>
              </w:rPr>
              <w:t xml:space="preserve"> (they/them) is the founder and consulting lead at Neighborhood Access. Jules is a multiply-disabled entrepreneur with a passion for leveraging design, community, and intersectional justice principles to create more accessible neighborhoods. They hold a Master in Public Policy from the University of New Hampshire. Jules has worked with nonprofits, state agencies, and private businesses to aid in making their practices and processes more accessible to the disabled community. They are deeply involved in disability justice work both locally in their current home state of New Hampshire, and nationally.</w:t>
            </w:r>
            <w:r w:rsidRPr="00A94727">
              <w:rPr>
                <w:color w:val="000000" w:themeColor="text1"/>
              </w:rPr>
              <w:br/>
            </w:r>
            <w:r w:rsidRPr="000F7837">
              <w:rPr>
                <w:b/>
                <w:bCs/>
                <w:color w:val="000000" w:themeColor="text1"/>
              </w:rPr>
              <w:t>Samantha VanSchoick</w:t>
            </w:r>
            <w:r w:rsidRPr="00A94727">
              <w:rPr>
                <w:color w:val="000000" w:themeColor="text1"/>
              </w:rPr>
              <w:t xml:space="preserve"> (she/her) spends most of her time passionately &amp; meticulously infusing creative energy into high-impact marketing campaigns. As Director of Strategic Partnerships at CIL, a nonprofit real estate developer, Sam seeks out opportunities to create a world where all people have access to quality, accessible housing in neighborhoods of their choice. Sam serves as the Communications Workgroup Co-chair for Dignity Alliance Massachusetts, a coalition of orgs and advocates across MA that believe in dignity, choice, and determination for aging and disabled persons.</w:t>
            </w:r>
          </w:p>
        </w:tc>
      </w:tr>
      <w:tr w:rsidR="0046047C" w14:paraId="15CD6104" w14:textId="77777777" w:rsidTr="00A92082">
        <w:trPr>
          <w:trHeight w:val="1790"/>
        </w:trPr>
        <w:tc>
          <w:tcPr>
            <w:tcW w:w="2964" w:type="dxa"/>
          </w:tcPr>
          <w:p w14:paraId="3955C04B" w14:textId="75B6CCE1" w:rsidR="0046047C" w:rsidRPr="001B5693" w:rsidRDefault="0046047C" w:rsidP="0046047C">
            <w:pPr>
              <w:rPr>
                <w:color w:val="000000" w:themeColor="text1"/>
                <w:sz w:val="24"/>
                <w:szCs w:val="24"/>
              </w:rPr>
            </w:pPr>
            <w:r>
              <w:rPr>
                <w:color w:val="000000" w:themeColor="text1"/>
                <w:sz w:val="24"/>
                <w:szCs w:val="24"/>
              </w:rPr>
              <w:t>Webinar and online sessions</w:t>
            </w:r>
          </w:p>
        </w:tc>
        <w:tc>
          <w:tcPr>
            <w:tcW w:w="8052" w:type="dxa"/>
            <w:gridSpan w:val="3"/>
          </w:tcPr>
          <w:p w14:paraId="0206F74B" w14:textId="2E481BD1" w:rsidR="003B7557" w:rsidRPr="00DA0970" w:rsidRDefault="00DB2453" w:rsidP="00DA0970">
            <w:pPr>
              <w:pStyle w:val="ListParagraph"/>
              <w:numPr>
                <w:ilvl w:val="0"/>
                <w:numId w:val="16"/>
              </w:numPr>
              <w:rPr>
                <w:rFonts w:cstheme="minorHAnsi"/>
                <w:b/>
                <w:bCs/>
                <w:color w:val="202020"/>
              </w:rPr>
            </w:pPr>
            <w:r w:rsidRPr="00DA0970">
              <w:rPr>
                <w:rFonts w:cstheme="minorHAnsi"/>
                <w:b/>
                <w:bCs/>
                <w:color w:val="202020"/>
              </w:rPr>
              <w:t>Older Adult Behavioral Health Network and Massachusetts Association for Mental Health</w:t>
            </w:r>
          </w:p>
          <w:p w14:paraId="2806BCA1" w14:textId="77777777" w:rsidR="00DB2453" w:rsidRPr="00DB2453" w:rsidRDefault="00DB2453" w:rsidP="00DB2453">
            <w:pPr>
              <w:pStyle w:val="ListParagraph"/>
              <w:spacing w:before="120" w:after="120"/>
              <w:ind w:left="360"/>
              <w:rPr>
                <w:rFonts w:cstheme="minorHAnsi"/>
                <w:color w:val="202020"/>
              </w:rPr>
            </w:pPr>
            <w:r w:rsidRPr="00DB2453">
              <w:rPr>
                <w:rFonts w:cstheme="minorHAnsi"/>
                <w:color w:val="202020"/>
              </w:rPr>
              <w:t>Friday, February 11, 2022, 1:00 to 3:00 p.m.</w:t>
            </w:r>
          </w:p>
          <w:p w14:paraId="2C29A6A2" w14:textId="77777777" w:rsidR="00DB2453" w:rsidRDefault="00DB2453" w:rsidP="00DB2453">
            <w:pPr>
              <w:pStyle w:val="ListParagraph"/>
              <w:spacing w:before="120" w:after="120"/>
              <w:ind w:left="360"/>
              <w:rPr>
                <w:rFonts w:cstheme="minorHAnsi"/>
                <w:i/>
                <w:iCs/>
                <w:color w:val="202020"/>
              </w:rPr>
            </w:pPr>
            <w:r w:rsidRPr="00DB2453">
              <w:rPr>
                <w:rFonts w:cstheme="minorHAnsi"/>
                <w:i/>
                <w:iCs/>
                <w:color w:val="202020"/>
              </w:rPr>
              <w:t>Breaking Down Silos:  An Overview of Aging Resources for Behavioral Health Providers</w:t>
            </w:r>
          </w:p>
          <w:p w14:paraId="2902E136" w14:textId="337DCA95" w:rsidR="00DB2453" w:rsidRPr="00DB2453" w:rsidRDefault="00DB2453" w:rsidP="00DB2453">
            <w:pPr>
              <w:pStyle w:val="ListParagraph"/>
              <w:spacing w:before="120" w:after="120"/>
              <w:ind w:left="360"/>
              <w:rPr>
                <w:rFonts w:cstheme="minorHAnsi"/>
                <w:color w:val="202020"/>
              </w:rPr>
            </w:pPr>
            <w:r>
              <w:rPr>
                <w:rFonts w:cstheme="minorHAnsi"/>
                <w:color w:val="202020"/>
              </w:rPr>
              <w:t>A</w:t>
            </w:r>
            <w:r w:rsidRPr="00DB2453">
              <w:rPr>
                <w:rFonts w:cstheme="minorHAnsi"/>
                <w:color w:val="202020"/>
              </w:rPr>
              <w:t>n overview of aging services in Massachusetts. Participants will learn about how to partner with aging services to support older adults with behavioral health conditions living in the community</w:t>
            </w:r>
            <w:r w:rsidR="00130BC5" w:rsidRPr="00DB2453">
              <w:rPr>
                <w:rFonts w:cstheme="minorHAnsi"/>
                <w:color w:val="202020"/>
              </w:rPr>
              <w:t xml:space="preserve">. </w:t>
            </w:r>
            <w:r w:rsidRPr="00DB2453">
              <w:rPr>
                <w:rFonts w:cstheme="minorHAnsi"/>
                <w:color w:val="202020"/>
              </w:rPr>
              <w:t xml:space="preserve">You will learn about the roles of Aging Services Access Points, including state homecare and Older Adult Protective Services,  Councils on Aging and Senior Care Options/Program of All-inclusive Care. </w:t>
            </w:r>
          </w:p>
          <w:p w14:paraId="3F10997D" w14:textId="6F4A7077" w:rsidR="00DB2453" w:rsidRPr="00DB2453" w:rsidRDefault="00DB2453" w:rsidP="00DB2453">
            <w:pPr>
              <w:pStyle w:val="ListParagraph"/>
              <w:spacing w:before="120" w:after="120"/>
              <w:ind w:left="360"/>
              <w:rPr>
                <w:rFonts w:cstheme="minorHAnsi"/>
                <w:color w:val="202020"/>
              </w:rPr>
            </w:pPr>
            <w:r w:rsidRPr="00DB2453">
              <w:rPr>
                <w:rFonts w:cstheme="minorHAnsi"/>
                <w:color w:val="202020"/>
              </w:rPr>
              <w:t>Subsequent trainings are tentatively scheduled for March 18</w:t>
            </w:r>
            <w:r w:rsidRPr="00DB2453">
              <w:rPr>
                <w:rFonts w:cstheme="minorHAnsi"/>
                <w:color w:val="202020"/>
                <w:vertAlign w:val="superscript"/>
              </w:rPr>
              <w:t>th</w:t>
            </w:r>
            <w:r w:rsidRPr="00DB2453">
              <w:rPr>
                <w:rFonts w:cstheme="minorHAnsi"/>
                <w:color w:val="202020"/>
              </w:rPr>
              <w:t xml:space="preserve"> and April 29</w:t>
            </w:r>
            <w:r w:rsidRPr="00DB2453">
              <w:rPr>
                <w:rFonts w:cstheme="minorHAnsi"/>
                <w:color w:val="202020"/>
                <w:vertAlign w:val="superscript"/>
              </w:rPr>
              <w:t>th</w:t>
            </w:r>
            <w:r w:rsidRPr="00DB2453">
              <w:rPr>
                <w:rFonts w:cstheme="minorHAnsi"/>
                <w:color w:val="202020"/>
              </w:rPr>
              <w:t xml:space="preserve"> </w:t>
            </w:r>
            <w:r w:rsidRPr="00DB2453">
              <w:rPr>
                <w:rFonts w:cstheme="minorHAnsi"/>
                <w:i/>
                <w:iCs/>
                <w:color w:val="202020"/>
              </w:rPr>
              <w:t>(</w:t>
            </w:r>
            <w:r w:rsidRPr="00DB2453">
              <w:rPr>
                <w:rFonts w:cstheme="minorHAnsi"/>
                <w:color w:val="202020"/>
              </w:rPr>
              <w:t xml:space="preserve">please hold these dates) and may include topics such as: Ageism, Ableism, and Intersectionality; Coping with Grief/Loss; and Substance Use and Older Adults. </w:t>
            </w:r>
          </w:p>
          <w:p w14:paraId="7ADD1FC2" w14:textId="6BE27FE3" w:rsidR="00DB2453" w:rsidRDefault="00DB2453" w:rsidP="00DB2453">
            <w:pPr>
              <w:pStyle w:val="ListParagraph"/>
              <w:spacing w:before="120" w:after="120"/>
              <w:ind w:left="360"/>
              <w:rPr>
                <w:rFonts w:cstheme="minorHAnsi"/>
                <w:color w:val="202020"/>
              </w:rPr>
            </w:pPr>
            <w:r w:rsidRPr="00DB2453">
              <w:rPr>
                <w:rFonts w:cstheme="minorHAnsi"/>
                <w:color w:val="202020"/>
              </w:rPr>
              <w:t xml:space="preserve">This training is being offered at no </w:t>
            </w:r>
            <w:r w:rsidR="00130BC5" w:rsidRPr="00DB2453">
              <w:rPr>
                <w:rFonts w:cstheme="minorHAnsi"/>
                <w:color w:val="202020"/>
              </w:rPr>
              <w:t>charge and</w:t>
            </w:r>
            <w:r w:rsidRPr="00DB2453">
              <w:rPr>
                <w:rFonts w:cstheme="minorHAnsi"/>
                <w:color w:val="202020"/>
              </w:rPr>
              <w:t xml:space="preserve"> is geared specifically for staff and programs serving clients 55+ in the community</w:t>
            </w:r>
            <w:r w:rsidR="0081505E">
              <w:rPr>
                <w:rFonts w:cstheme="minorHAnsi"/>
                <w:color w:val="202020"/>
              </w:rPr>
              <w:t>.</w:t>
            </w:r>
          </w:p>
          <w:p w14:paraId="399C17A9" w14:textId="77777777" w:rsidR="0081505E" w:rsidRPr="0081505E" w:rsidRDefault="0081505E" w:rsidP="0081505E">
            <w:pPr>
              <w:pStyle w:val="ListParagraph"/>
              <w:spacing w:before="120" w:after="120"/>
              <w:ind w:left="360"/>
              <w:rPr>
                <w:rFonts w:cstheme="minorHAnsi"/>
                <w:color w:val="202020"/>
              </w:rPr>
            </w:pPr>
            <w:r w:rsidRPr="0081505E">
              <w:rPr>
                <w:rFonts w:cstheme="minorHAnsi"/>
                <w:color w:val="202020"/>
              </w:rPr>
              <w:t xml:space="preserve">Speakers: </w:t>
            </w:r>
          </w:p>
          <w:p w14:paraId="1686C5BC" w14:textId="77777777" w:rsidR="00B332D7" w:rsidRDefault="0081505E" w:rsidP="00B332D7">
            <w:pPr>
              <w:pStyle w:val="ListParagraph"/>
              <w:numPr>
                <w:ilvl w:val="0"/>
                <w:numId w:val="21"/>
              </w:numPr>
              <w:spacing w:before="120" w:after="120"/>
              <w:ind w:left="720" w:hanging="360"/>
              <w:rPr>
                <w:rFonts w:cstheme="minorHAnsi"/>
                <w:color w:val="202020"/>
              </w:rPr>
            </w:pPr>
            <w:r w:rsidRPr="0081505E">
              <w:rPr>
                <w:rFonts w:cstheme="minorHAnsi"/>
                <w:color w:val="202020"/>
              </w:rPr>
              <w:t>Norah Al-Wetaid, LICSW Director, Protective Services, Somerville Cambridge Elder Services</w:t>
            </w:r>
          </w:p>
          <w:p w14:paraId="607E67EF" w14:textId="77777777" w:rsidR="00B332D7" w:rsidRDefault="0081505E" w:rsidP="00B332D7">
            <w:pPr>
              <w:pStyle w:val="ListParagraph"/>
              <w:numPr>
                <w:ilvl w:val="0"/>
                <w:numId w:val="21"/>
              </w:numPr>
              <w:spacing w:before="120" w:after="120"/>
              <w:ind w:left="720" w:hanging="360"/>
              <w:rPr>
                <w:rFonts w:cstheme="minorHAnsi"/>
                <w:color w:val="202020"/>
              </w:rPr>
            </w:pPr>
            <w:r w:rsidRPr="00B332D7">
              <w:rPr>
                <w:rFonts w:cstheme="minorHAnsi"/>
                <w:color w:val="202020"/>
              </w:rPr>
              <w:t>Dana Beguerie, MPH, Director, Aging Information Somerville Cambridge Elder Services</w:t>
            </w:r>
          </w:p>
          <w:p w14:paraId="2D4BFF96" w14:textId="77777777" w:rsidR="00B332D7" w:rsidRDefault="0081505E" w:rsidP="00B332D7">
            <w:pPr>
              <w:pStyle w:val="ListParagraph"/>
              <w:numPr>
                <w:ilvl w:val="0"/>
                <w:numId w:val="21"/>
              </w:numPr>
              <w:spacing w:before="120" w:after="120"/>
              <w:ind w:left="720" w:hanging="360"/>
              <w:rPr>
                <w:rFonts w:cstheme="minorHAnsi"/>
                <w:color w:val="202020"/>
              </w:rPr>
            </w:pPr>
            <w:r w:rsidRPr="00B332D7">
              <w:rPr>
                <w:rFonts w:cstheme="minorHAnsi"/>
                <w:color w:val="202020"/>
              </w:rPr>
              <w:t>Kayla King, MBA, SCO and PACE Program Manager at MA Executive Office of Health and Human Services</w:t>
            </w:r>
          </w:p>
          <w:p w14:paraId="1CA1D0D6" w14:textId="422C01C0" w:rsidR="0081505E" w:rsidRPr="00B332D7" w:rsidRDefault="0081505E" w:rsidP="00B332D7">
            <w:pPr>
              <w:pStyle w:val="ListParagraph"/>
              <w:numPr>
                <w:ilvl w:val="0"/>
                <w:numId w:val="21"/>
              </w:numPr>
              <w:spacing w:before="120" w:after="120"/>
              <w:ind w:left="720" w:hanging="360"/>
              <w:rPr>
                <w:rFonts w:cstheme="minorHAnsi"/>
                <w:color w:val="202020"/>
              </w:rPr>
            </w:pPr>
            <w:r w:rsidRPr="00B332D7">
              <w:rPr>
                <w:rFonts w:cstheme="minorHAnsi"/>
                <w:color w:val="202020"/>
              </w:rPr>
              <w:t>Susan Pacheco, Director, Cambridge Council on Aging</w:t>
            </w:r>
          </w:p>
          <w:p w14:paraId="10183D08" w14:textId="0F7048EA" w:rsidR="00DB2453" w:rsidRPr="00DB2453" w:rsidRDefault="00DB2453" w:rsidP="00DB2453">
            <w:pPr>
              <w:pStyle w:val="ListParagraph"/>
              <w:spacing w:before="120" w:after="120"/>
              <w:ind w:left="360"/>
              <w:rPr>
                <w:rFonts w:cstheme="minorHAnsi"/>
                <w:color w:val="202020"/>
              </w:rPr>
            </w:pPr>
            <w:r w:rsidRPr="00DB2453">
              <w:rPr>
                <w:rFonts w:cstheme="minorHAnsi"/>
                <w:color w:val="202020"/>
              </w:rPr>
              <w:t xml:space="preserve">A link to register can be found </w:t>
            </w:r>
            <w:hyperlink r:id="rId61" w:tgtFrame="_blank" w:history="1">
              <w:r w:rsidRPr="00DB2453">
                <w:rPr>
                  <w:rStyle w:val="Hyperlink"/>
                  <w:rFonts w:cstheme="minorHAnsi"/>
                </w:rPr>
                <w:t>here</w:t>
              </w:r>
            </w:hyperlink>
            <w:r>
              <w:rPr>
                <w:rFonts w:cstheme="minorHAnsi"/>
                <w:color w:val="202020"/>
              </w:rPr>
              <w:t>.</w:t>
            </w:r>
          </w:p>
          <w:p w14:paraId="1806452B" w14:textId="6F6D7DDB" w:rsidR="0004354B" w:rsidRDefault="0004354B" w:rsidP="003E21AE">
            <w:pPr>
              <w:pStyle w:val="ListParagraph"/>
              <w:numPr>
                <w:ilvl w:val="0"/>
                <w:numId w:val="16"/>
              </w:numPr>
              <w:spacing w:before="100" w:beforeAutospacing="1" w:after="100" w:afterAutospacing="1"/>
              <w:rPr>
                <w:b/>
                <w:bCs/>
                <w:color w:val="000000" w:themeColor="text1"/>
              </w:rPr>
            </w:pPr>
            <w:r>
              <w:rPr>
                <w:b/>
                <w:bCs/>
                <w:color w:val="000000" w:themeColor="text1"/>
              </w:rPr>
              <w:t>Petrie-Flom Center (Harvard Law School)</w:t>
            </w:r>
          </w:p>
          <w:p w14:paraId="56821D8A" w14:textId="16B96323" w:rsidR="0004354B" w:rsidRDefault="0004354B" w:rsidP="0004354B">
            <w:pPr>
              <w:pStyle w:val="ListParagraph"/>
              <w:spacing w:before="100" w:beforeAutospacing="1" w:after="100" w:afterAutospacing="1"/>
              <w:ind w:left="360"/>
              <w:rPr>
                <w:color w:val="000000" w:themeColor="text1"/>
              </w:rPr>
            </w:pPr>
            <w:r w:rsidRPr="0004354B">
              <w:rPr>
                <w:color w:val="000000" w:themeColor="text1"/>
              </w:rPr>
              <w:t>Friday, February 11, 2022, 1</w:t>
            </w:r>
            <w:r>
              <w:rPr>
                <w:color w:val="000000" w:themeColor="text1"/>
              </w:rPr>
              <w:t>2:</w:t>
            </w:r>
            <w:r w:rsidRPr="0004354B">
              <w:rPr>
                <w:color w:val="000000" w:themeColor="text1"/>
              </w:rPr>
              <w:t>30 p.m.</w:t>
            </w:r>
          </w:p>
          <w:p w14:paraId="611D01EA" w14:textId="4FE1ECF3" w:rsidR="0004354B" w:rsidRDefault="0004354B" w:rsidP="0004354B">
            <w:pPr>
              <w:pStyle w:val="ListParagraph"/>
              <w:spacing w:before="100" w:beforeAutospacing="1" w:after="100" w:afterAutospacing="1"/>
              <w:ind w:left="360"/>
              <w:rPr>
                <w:i/>
                <w:iCs/>
                <w:color w:val="000000" w:themeColor="text1"/>
              </w:rPr>
            </w:pPr>
            <w:r w:rsidRPr="0004354B">
              <w:rPr>
                <w:i/>
                <w:iCs/>
                <w:color w:val="000000" w:themeColor="text1"/>
              </w:rPr>
              <w:t>Should Alexa Diagnose Alzheimer’s?: A Health Policy and Bioethics Consortium</w:t>
            </w:r>
          </w:p>
          <w:p w14:paraId="77DDF508" w14:textId="77777777" w:rsidR="0004354B" w:rsidRPr="0004354B" w:rsidRDefault="0004354B" w:rsidP="0004354B">
            <w:pPr>
              <w:pStyle w:val="ListParagraph"/>
              <w:ind w:left="360"/>
              <w:rPr>
                <w:b/>
                <w:bCs/>
                <w:color w:val="000000" w:themeColor="text1"/>
              </w:rPr>
            </w:pPr>
            <w:r w:rsidRPr="0004354B">
              <w:rPr>
                <w:b/>
                <w:bCs/>
                <w:color w:val="000000" w:themeColor="text1"/>
              </w:rPr>
              <w:t>Event Description</w:t>
            </w:r>
          </w:p>
          <w:p w14:paraId="190E36A9" w14:textId="77777777" w:rsidR="0004354B" w:rsidRPr="0004354B" w:rsidRDefault="0004354B" w:rsidP="0004354B">
            <w:pPr>
              <w:pStyle w:val="ListParagraph"/>
              <w:ind w:left="360"/>
              <w:rPr>
                <w:color w:val="000000" w:themeColor="text1"/>
              </w:rPr>
            </w:pPr>
            <w:r w:rsidRPr="0004354B">
              <w:rPr>
                <w:color w:val="000000" w:themeColor="text1"/>
              </w:rPr>
              <w:t>Technology is now part of our lives in ways that were not possible only 10-20 years ago. Smart devices, like watches, phones, and speakers, can gather vast amounts of information about their users, often without the user’s knowledge or consent. As technology continues to improve, many of these devices may also be leveraged to serve diagnostic functions. Technologies such as Amazon’s Alexa and Google’s Assistant can ambiently and continually monitor a variety of information about an individual’s location, voice, and movement. As this technology merges with wearables, such as the Apple Watch or FitBit, it may become possible to diagnose a wide range of diseases, including Alzheimer’s. But should it?</w:t>
            </w:r>
          </w:p>
          <w:p w14:paraId="5153A385" w14:textId="77777777" w:rsidR="0004354B" w:rsidRPr="0004354B" w:rsidRDefault="0004354B" w:rsidP="0004354B">
            <w:pPr>
              <w:pStyle w:val="ListParagraph"/>
              <w:ind w:left="360"/>
              <w:rPr>
                <w:color w:val="000000" w:themeColor="text1"/>
              </w:rPr>
            </w:pPr>
            <w:r w:rsidRPr="0004354B">
              <w:rPr>
                <w:color w:val="000000" w:themeColor="text1"/>
              </w:rPr>
              <w:t xml:space="preserve">To help answer that question, </w:t>
            </w:r>
            <w:hyperlink r:id="rId62" w:tgtFrame="_blank" w:history="1">
              <w:r w:rsidRPr="0004354B">
                <w:rPr>
                  <w:rStyle w:val="Hyperlink"/>
                </w:rPr>
                <w:t>Dr. Barbara Evans</w:t>
              </w:r>
            </w:hyperlink>
            <w:r w:rsidRPr="0004354B">
              <w:rPr>
                <w:color w:val="000000" w:themeColor="text1"/>
              </w:rPr>
              <w:t xml:space="preserve"> and </w:t>
            </w:r>
            <w:hyperlink r:id="rId63" w:tgtFrame="_blank" w:history="1">
              <w:r w:rsidRPr="0004354B">
                <w:rPr>
                  <w:rStyle w:val="Hyperlink"/>
                </w:rPr>
                <w:t>Dr. Jason Karlawish</w:t>
              </w:r>
            </w:hyperlink>
            <w:r w:rsidRPr="0004354B">
              <w:rPr>
                <w:color w:val="000000" w:themeColor="text1"/>
              </w:rPr>
              <w:t xml:space="preserve"> will discuss the medical, legal, and ethical implications of using such technology to diagnose diseases, such as Alzheimer’s.</w:t>
            </w:r>
          </w:p>
          <w:p w14:paraId="10B51304" w14:textId="77777777" w:rsidR="0004354B" w:rsidRPr="0004354B" w:rsidRDefault="0004354B" w:rsidP="0004354B">
            <w:pPr>
              <w:pStyle w:val="ListParagraph"/>
              <w:ind w:left="360"/>
              <w:rPr>
                <w:color w:val="000000" w:themeColor="text1"/>
              </w:rPr>
            </w:pPr>
            <w:r w:rsidRPr="0004354B">
              <w:rPr>
                <w:color w:val="000000" w:themeColor="text1"/>
              </w:rPr>
              <w:t>Join the conversation and submit questions on Twitter </w:t>
            </w:r>
            <w:hyperlink r:id="rId64" w:tgtFrame="_blank" w:history="1">
              <w:r w:rsidRPr="0004354B">
                <w:rPr>
                  <w:rStyle w:val="Hyperlink"/>
                </w:rPr>
                <w:t>@PetrieFlom</w:t>
              </w:r>
            </w:hyperlink>
            <w:r w:rsidRPr="0004354B">
              <w:rPr>
                <w:color w:val="000000" w:themeColor="text1"/>
              </w:rPr>
              <w:t> using </w:t>
            </w:r>
            <w:hyperlink r:id="rId65" w:tgtFrame="_blank" w:history="1">
              <w:r w:rsidRPr="0004354B">
                <w:rPr>
                  <w:rStyle w:val="Hyperlink"/>
                </w:rPr>
                <w:t>#DiagnosingAtHome</w:t>
              </w:r>
            </w:hyperlink>
            <w:r w:rsidRPr="0004354B">
              <w:rPr>
                <w:color w:val="000000" w:themeColor="text1"/>
              </w:rPr>
              <w:t>.</w:t>
            </w:r>
          </w:p>
          <w:p w14:paraId="15D56EFB" w14:textId="4DE8C5DF" w:rsidR="0004354B" w:rsidRPr="0004354B" w:rsidRDefault="0004354B" w:rsidP="0004354B">
            <w:pPr>
              <w:pStyle w:val="ListParagraph"/>
              <w:ind w:left="360"/>
              <w:rPr>
                <w:b/>
                <w:bCs/>
                <w:color w:val="000000" w:themeColor="text1"/>
              </w:rPr>
            </w:pPr>
            <w:r w:rsidRPr="0004354B">
              <w:rPr>
                <w:b/>
                <w:bCs/>
                <w:color w:val="000000" w:themeColor="text1"/>
              </w:rPr>
              <w:t>Panelists</w:t>
            </w:r>
          </w:p>
          <w:p w14:paraId="380F4264" w14:textId="77777777" w:rsidR="0004354B" w:rsidRPr="0004354B" w:rsidRDefault="0004354B" w:rsidP="0004354B">
            <w:pPr>
              <w:pStyle w:val="ListParagraph"/>
              <w:numPr>
                <w:ilvl w:val="0"/>
                <w:numId w:val="24"/>
              </w:numPr>
              <w:rPr>
                <w:color w:val="000000" w:themeColor="text1"/>
              </w:rPr>
            </w:pPr>
            <w:r w:rsidRPr="0004354B">
              <w:rPr>
                <w:color w:val="000000" w:themeColor="text1"/>
              </w:rPr>
              <w:t>Introduction: </w:t>
            </w:r>
            <w:hyperlink r:id="rId66" w:history="1">
              <w:r w:rsidRPr="0004354B">
                <w:rPr>
                  <w:rStyle w:val="Hyperlink"/>
                  <w:b/>
                  <w:bCs/>
                </w:rPr>
                <w:t>Carmel Shachar</w:t>
              </w:r>
            </w:hyperlink>
            <w:r w:rsidRPr="0004354B">
              <w:rPr>
                <w:color w:val="000000" w:themeColor="text1"/>
              </w:rPr>
              <w:t>, Executive Director, Petrie-Flom Center</w:t>
            </w:r>
          </w:p>
          <w:p w14:paraId="3C72BA70" w14:textId="77777777" w:rsidR="0004354B" w:rsidRPr="0004354B" w:rsidRDefault="00307616" w:rsidP="0004354B">
            <w:pPr>
              <w:pStyle w:val="ListParagraph"/>
              <w:numPr>
                <w:ilvl w:val="0"/>
                <w:numId w:val="24"/>
              </w:numPr>
              <w:rPr>
                <w:color w:val="000000" w:themeColor="text1"/>
              </w:rPr>
            </w:pPr>
            <w:hyperlink r:id="rId67" w:tgtFrame="_blank" w:history="1">
              <w:r w:rsidR="0004354B" w:rsidRPr="0004354B">
                <w:rPr>
                  <w:rStyle w:val="Hyperlink"/>
                  <w:b/>
                  <w:bCs/>
                </w:rPr>
                <w:t>Barbara Evans</w:t>
              </w:r>
            </w:hyperlink>
            <w:r w:rsidR="0004354B" w:rsidRPr="0004354B">
              <w:rPr>
                <w:color w:val="000000" w:themeColor="text1"/>
              </w:rPr>
              <w:t>, Professor of Law and Stephen C. O’Connell Chair, Fredric G. Levin College of Law and  Professor of Engineering, Herbert Wertheim College of Engineering, University of Florida</w:t>
            </w:r>
          </w:p>
          <w:p w14:paraId="186738CD" w14:textId="77777777" w:rsidR="0004354B" w:rsidRPr="0004354B" w:rsidRDefault="00307616" w:rsidP="0004354B">
            <w:pPr>
              <w:pStyle w:val="ListParagraph"/>
              <w:numPr>
                <w:ilvl w:val="0"/>
                <w:numId w:val="24"/>
              </w:numPr>
              <w:rPr>
                <w:color w:val="000000" w:themeColor="text1"/>
              </w:rPr>
            </w:pPr>
            <w:hyperlink r:id="rId68" w:tgtFrame="_blank" w:history="1">
              <w:r w:rsidR="0004354B" w:rsidRPr="0004354B">
                <w:rPr>
                  <w:rStyle w:val="Hyperlink"/>
                  <w:b/>
                  <w:bCs/>
                </w:rPr>
                <w:t>Jason Karlawish</w:t>
              </w:r>
            </w:hyperlink>
            <w:r w:rsidR="0004354B" w:rsidRPr="0004354B">
              <w:rPr>
                <w:b/>
                <w:bCs/>
                <w:color w:val="000000" w:themeColor="text1"/>
              </w:rPr>
              <w:t>, </w:t>
            </w:r>
            <w:r w:rsidR="0004354B" w:rsidRPr="0004354B">
              <w:rPr>
                <w:color w:val="000000" w:themeColor="text1"/>
              </w:rPr>
              <w:t>Professor of Medicine, Perelman School of Medicine at the University of Pennsylvania</w:t>
            </w:r>
          </w:p>
          <w:p w14:paraId="4AFAC958" w14:textId="77777777" w:rsidR="0004354B" w:rsidRPr="0004354B" w:rsidRDefault="0004354B" w:rsidP="0004354B">
            <w:pPr>
              <w:pStyle w:val="ListParagraph"/>
              <w:numPr>
                <w:ilvl w:val="0"/>
                <w:numId w:val="24"/>
              </w:numPr>
              <w:rPr>
                <w:color w:val="000000" w:themeColor="text1"/>
              </w:rPr>
            </w:pPr>
            <w:r w:rsidRPr="0004354B">
              <w:rPr>
                <w:color w:val="000000" w:themeColor="text1"/>
              </w:rPr>
              <w:t xml:space="preserve">Moderator: </w:t>
            </w:r>
            <w:hyperlink r:id="rId69" w:history="1">
              <w:r w:rsidRPr="0004354B">
                <w:rPr>
                  <w:rStyle w:val="Hyperlink"/>
                  <w:b/>
                  <w:bCs/>
                </w:rPr>
                <w:t>David A. Simon</w:t>
              </w:r>
            </w:hyperlink>
            <w:r w:rsidRPr="0004354B">
              <w:rPr>
                <w:b/>
                <w:bCs/>
                <w:color w:val="000000" w:themeColor="text1"/>
              </w:rPr>
              <w:t>, </w:t>
            </w:r>
            <w:r w:rsidRPr="0004354B">
              <w:rPr>
                <w:color w:val="000000" w:themeColor="text1"/>
              </w:rPr>
              <w:t>Research Fellow, Digital Home Health, Petrie-Flom Center</w:t>
            </w:r>
          </w:p>
          <w:p w14:paraId="294BF601" w14:textId="2C638840" w:rsidR="0004354B" w:rsidRDefault="0004354B" w:rsidP="0004354B">
            <w:pPr>
              <w:pStyle w:val="ListParagraph"/>
              <w:spacing w:before="100" w:beforeAutospacing="1" w:after="100" w:afterAutospacing="1"/>
              <w:ind w:left="360"/>
              <w:rPr>
                <w:b/>
                <w:bCs/>
                <w:color w:val="000000" w:themeColor="text1"/>
              </w:rPr>
            </w:pPr>
            <w:r w:rsidRPr="0004354B">
              <w:rPr>
                <w:color w:val="000000" w:themeColor="text1"/>
              </w:rPr>
              <w:t>In light of the COVID-19 pandemic, this panel discussion will be held virtually, as an online webinar. To ensure that you will receive access to the livestream and be kept up to date on any changes to the event, </w:t>
            </w:r>
            <w:hyperlink r:id="rId70" w:tgtFrame="_blank" w:history="1">
              <w:r w:rsidRPr="0004354B">
                <w:rPr>
                  <w:rStyle w:val="Hyperlink"/>
                  <w:b/>
                  <w:bCs/>
                </w:rPr>
                <w:t>register now</w:t>
              </w:r>
            </w:hyperlink>
            <w:r w:rsidRPr="0004354B">
              <w:rPr>
                <w:color w:val="000000" w:themeColor="text1"/>
              </w:rPr>
              <w:t>. </w:t>
            </w:r>
            <w:r>
              <w:rPr>
                <w:color w:val="000000" w:themeColor="text1"/>
              </w:rPr>
              <w:t xml:space="preserve"> A</w:t>
            </w:r>
            <w:r w:rsidRPr="0004354B">
              <w:rPr>
                <w:color w:val="000000" w:themeColor="text1"/>
              </w:rPr>
              <w:t xml:space="preserve"> link to the livestream of the event </w:t>
            </w:r>
            <w:r w:rsidR="00092C19" w:rsidRPr="00092C19">
              <w:rPr>
                <w:color w:val="000000" w:themeColor="text1"/>
              </w:rPr>
              <w:t xml:space="preserve">will be sent </w:t>
            </w:r>
            <w:r w:rsidRPr="0004354B">
              <w:rPr>
                <w:color w:val="000000" w:themeColor="text1"/>
              </w:rPr>
              <w:t>to all registrants the day before and day of the event</w:t>
            </w:r>
            <w:r w:rsidRPr="0004354B">
              <w:rPr>
                <w:b/>
                <w:bCs/>
                <w:color w:val="000000" w:themeColor="text1"/>
              </w:rPr>
              <w:t>. Last registration is 11:30am on the day of the event</w:t>
            </w:r>
            <w:r>
              <w:rPr>
                <w:b/>
                <w:bCs/>
                <w:color w:val="000000" w:themeColor="text1"/>
              </w:rPr>
              <w:t>.</w:t>
            </w:r>
          </w:p>
          <w:p w14:paraId="6361B237" w14:textId="6E364893" w:rsidR="0004354B" w:rsidRPr="0004354B" w:rsidRDefault="00307616" w:rsidP="0004354B">
            <w:pPr>
              <w:pStyle w:val="ListParagraph"/>
              <w:spacing w:before="100" w:beforeAutospacing="1" w:after="100" w:afterAutospacing="1"/>
              <w:ind w:left="360"/>
              <w:rPr>
                <w:b/>
                <w:bCs/>
                <w:color w:val="000000" w:themeColor="text1"/>
              </w:rPr>
            </w:pPr>
            <w:hyperlink r:id="rId71" w:tgtFrame="_blank" w:history="1">
              <w:r w:rsidR="008B2695" w:rsidRPr="008B2695">
                <w:rPr>
                  <w:rStyle w:val="Hyperlink"/>
                  <w:b/>
                  <w:bCs/>
                </w:rPr>
                <w:t xml:space="preserve">Register for this Event </w:t>
              </w:r>
            </w:hyperlink>
          </w:p>
          <w:p w14:paraId="6E8765D1" w14:textId="0F718FA8" w:rsidR="0046197D" w:rsidRDefault="0046197D" w:rsidP="008B2695">
            <w:pPr>
              <w:pStyle w:val="ListParagraph"/>
              <w:numPr>
                <w:ilvl w:val="0"/>
                <w:numId w:val="16"/>
              </w:numPr>
              <w:spacing w:before="100" w:beforeAutospacing="1" w:after="100" w:afterAutospacing="1"/>
              <w:rPr>
                <w:b/>
                <w:bCs/>
                <w:color w:val="000000" w:themeColor="text1"/>
              </w:rPr>
            </w:pPr>
            <w:r>
              <w:rPr>
                <w:b/>
                <w:bCs/>
                <w:color w:val="000000" w:themeColor="text1"/>
              </w:rPr>
              <w:t>Transformation Tuesdays – Gray Panthers of New York City</w:t>
            </w:r>
          </w:p>
          <w:p w14:paraId="214ED9E0" w14:textId="2239FEB6" w:rsidR="0046197D" w:rsidRDefault="0046197D" w:rsidP="0046197D">
            <w:pPr>
              <w:pStyle w:val="ListParagraph"/>
              <w:spacing w:before="100" w:beforeAutospacing="1" w:after="100" w:afterAutospacing="1"/>
              <w:ind w:left="360"/>
              <w:rPr>
                <w:color w:val="000000" w:themeColor="text1"/>
              </w:rPr>
            </w:pPr>
            <w:r>
              <w:rPr>
                <w:color w:val="000000" w:themeColor="text1"/>
              </w:rPr>
              <w:t>Tuesday, February 15, 2022, 2:00 to 3:00 p.m.</w:t>
            </w:r>
          </w:p>
          <w:p w14:paraId="25ED455D" w14:textId="4B10460D" w:rsidR="0046197D" w:rsidRDefault="0046197D" w:rsidP="0046197D">
            <w:pPr>
              <w:pStyle w:val="ListParagraph"/>
              <w:spacing w:before="100" w:beforeAutospacing="1" w:after="100" w:afterAutospacing="1"/>
              <w:ind w:left="360"/>
              <w:rPr>
                <w:i/>
                <w:iCs/>
                <w:color w:val="000000" w:themeColor="text1"/>
              </w:rPr>
            </w:pPr>
            <w:r>
              <w:rPr>
                <w:i/>
                <w:iCs/>
                <w:color w:val="000000" w:themeColor="text1"/>
              </w:rPr>
              <w:t>Ageism and Nursing Homes: Does Anyone Care?</w:t>
            </w:r>
          </w:p>
          <w:p w14:paraId="6D7BF035" w14:textId="590C000E" w:rsidR="0009085C" w:rsidRDefault="0009085C" w:rsidP="0046197D">
            <w:pPr>
              <w:pStyle w:val="ListParagraph"/>
              <w:spacing w:before="100" w:beforeAutospacing="1" w:after="100" w:afterAutospacing="1"/>
              <w:ind w:left="360"/>
              <w:rPr>
                <w:color w:val="000000" w:themeColor="text1"/>
              </w:rPr>
            </w:pPr>
            <w:r>
              <w:rPr>
                <w:color w:val="000000" w:themeColor="text1"/>
              </w:rPr>
              <w:t>Panelists:</w:t>
            </w:r>
          </w:p>
          <w:p w14:paraId="250E95D0" w14:textId="77777777" w:rsidR="00C45204" w:rsidRDefault="0046197D" w:rsidP="0009085C">
            <w:pPr>
              <w:pStyle w:val="ListParagraph"/>
              <w:numPr>
                <w:ilvl w:val="0"/>
                <w:numId w:val="32"/>
              </w:numPr>
              <w:spacing w:before="100" w:beforeAutospacing="1" w:after="100" w:afterAutospacing="1"/>
              <w:rPr>
                <w:b/>
                <w:bCs/>
                <w:color w:val="FF0000"/>
              </w:rPr>
            </w:pPr>
            <w:r w:rsidRPr="00C45204">
              <w:rPr>
                <w:b/>
                <w:bCs/>
                <w:color w:val="FF0000"/>
              </w:rPr>
              <w:t>Margaret Gullette, Writer &amp; Lecturer; Age Critic; Resident Scholar Women’s Studies Research Center, Brandeis Universi</w:t>
            </w:r>
            <w:r w:rsidR="0009085C" w:rsidRPr="00C45204">
              <w:rPr>
                <w:b/>
                <w:bCs/>
                <w:color w:val="FF0000"/>
              </w:rPr>
              <w:t xml:space="preserve">ty </w:t>
            </w:r>
          </w:p>
          <w:p w14:paraId="4A5C4294" w14:textId="48A96182" w:rsidR="0046197D" w:rsidRPr="00C45204" w:rsidRDefault="0009085C" w:rsidP="00C45204">
            <w:pPr>
              <w:pStyle w:val="ListParagraph"/>
              <w:spacing w:before="100" w:beforeAutospacing="1" w:after="100" w:afterAutospacing="1"/>
              <w:rPr>
                <w:b/>
                <w:bCs/>
                <w:color w:val="FF0000"/>
              </w:rPr>
            </w:pPr>
            <w:r w:rsidRPr="00C45204">
              <w:rPr>
                <w:b/>
                <w:bCs/>
                <w:color w:val="FF0000"/>
              </w:rPr>
              <w:t>[Member: Dignity Alliance Massachusetts]</w:t>
            </w:r>
          </w:p>
          <w:p w14:paraId="37787F9C" w14:textId="4A663BCD" w:rsidR="0009085C" w:rsidRDefault="0009085C" w:rsidP="0009085C">
            <w:pPr>
              <w:pStyle w:val="ListParagraph"/>
              <w:numPr>
                <w:ilvl w:val="0"/>
                <w:numId w:val="32"/>
              </w:numPr>
              <w:spacing w:before="100" w:beforeAutospacing="1" w:after="100" w:afterAutospacing="1"/>
              <w:rPr>
                <w:color w:val="000000" w:themeColor="text1"/>
              </w:rPr>
            </w:pPr>
            <w:r>
              <w:rPr>
                <w:color w:val="000000" w:themeColor="text1"/>
              </w:rPr>
              <w:t>Beth Finkel, State Director, AARP New York</w:t>
            </w:r>
          </w:p>
          <w:p w14:paraId="4F111372" w14:textId="5A1A76F5" w:rsidR="0009085C" w:rsidRDefault="0009085C" w:rsidP="0009085C">
            <w:pPr>
              <w:pStyle w:val="ListParagraph"/>
              <w:numPr>
                <w:ilvl w:val="0"/>
                <w:numId w:val="32"/>
              </w:numPr>
              <w:spacing w:before="100" w:beforeAutospacing="1" w:after="100" w:afterAutospacing="1"/>
              <w:rPr>
                <w:color w:val="000000" w:themeColor="text1"/>
              </w:rPr>
            </w:pPr>
            <w:r>
              <w:rPr>
                <w:color w:val="000000" w:themeColor="text1"/>
              </w:rPr>
              <w:t>Lori Porter, Cofounder &amp; CEO, National Association of Health Care Assistants</w:t>
            </w:r>
          </w:p>
          <w:p w14:paraId="59EE0FCA" w14:textId="2D890D2C" w:rsidR="0009085C" w:rsidRPr="0046197D" w:rsidRDefault="0009085C" w:rsidP="0046197D">
            <w:pPr>
              <w:pStyle w:val="ListParagraph"/>
              <w:spacing w:before="100" w:beforeAutospacing="1" w:after="100" w:afterAutospacing="1"/>
              <w:ind w:left="360"/>
              <w:rPr>
                <w:color w:val="000000" w:themeColor="text1"/>
              </w:rPr>
            </w:pPr>
            <w:r>
              <w:rPr>
                <w:color w:val="000000" w:themeColor="text1"/>
              </w:rPr>
              <w:t xml:space="preserve">Registration: </w:t>
            </w:r>
            <w:hyperlink r:id="rId72" w:history="1">
              <w:r w:rsidRPr="00C34FA8">
                <w:rPr>
                  <w:rStyle w:val="Hyperlink"/>
                </w:rPr>
                <w:t>https://tinyurl.c</w:t>
              </w:r>
              <w:r w:rsidRPr="00C34FA8">
                <w:rPr>
                  <w:rStyle w:val="Hyperlink"/>
                </w:rPr>
                <w:t>o</w:t>
              </w:r>
              <w:r w:rsidRPr="00C34FA8">
                <w:rPr>
                  <w:rStyle w:val="Hyperlink"/>
                </w:rPr>
                <w:t>m/NursingHomeAgeism</w:t>
              </w:r>
            </w:hyperlink>
            <w:r>
              <w:rPr>
                <w:color w:val="000000" w:themeColor="text1"/>
              </w:rPr>
              <w:t xml:space="preserve"> </w:t>
            </w:r>
          </w:p>
          <w:p w14:paraId="2402756D" w14:textId="4A59B527" w:rsidR="004D587A" w:rsidRDefault="004D587A" w:rsidP="008B2695">
            <w:pPr>
              <w:pStyle w:val="ListParagraph"/>
              <w:numPr>
                <w:ilvl w:val="0"/>
                <w:numId w:val="16"/>
              </w:numPr>
              <w:spacing w:before="100" w:beforeAutospacing="1" w:after="100" w:afterAutospacing="1"/>
              <w:rPr>
                <w:b/>
                <w:bCs/>
                <w:color w:val="000000" w:themeColor="text1"/>
              </w:rPr>
            </w:pPr>
            <w:r w:rsidRPr="004D587A">
              <w:rPr>
                <w:b/>
                <w:bCs/>
                <w:color w:val="000000" w:themeColor="text1"/>
              </w:rPr>
              <w:t>Massachusetts ME/CFS &amp; FM Association</w:t>
            </w:r>
          </w:p>
          <w:p w14:paraId="0BA05122" w14:textId="21823C46" w:rsidR="004D587A" w:rsidRDefault="004D587A" w:rsidP="004D587A">
            <w:pPr>
              <w:pStyle w:val="ListParagraph"/>
              <w:spacing w:before="100" w:beforeAutospacing="1" w:after="100" w:afterAutospacing="1"/>
              <w:ind w:left="360"/>
              <w:rPr>
                <w:color w:val="000000" w:themeColor="text1"/>
              </w:rPr>
            </w:pPr>
            <w:r w:rsidRPr="004D587A">
              <w:rPr>
                <w:color w:val="000000" w:themeColor="text1"/>
              </w:rPr>
              <w:t>Sunday, February 20, 2022, 4</w:t>
            </w:r>
            <w:r w:rsidR="009A70E0">
              <w:rPr>
                <w:color w:val="000000" w:themeColor="text1"/>
              </w:rPr>
              <w:t>:00</w:t>
            </w:r>
            <w:r w:rsidRPr="004D587A">
              <w:rPr>
                <w:color w:val="000000" w:themeColor="text1"/>
              </w:rPr>
              <w:t xml:space="preserve"> p.m</w:t>
            </w:r>
            <w:r w:rsidR="009A70E0">
              <w:rPr>
                <w:color w:val="000000" w:themeColor="text1"/>
              </w:rPr>
              <w:t>.</w:t>
            </w:r>
          </w:p>
          <w:p w14:paraId="1C4F1AE1" w14:textId="1C01E319" w:rsidR="009A70E0" w:rsidRDefault="009A70E0" w:rsidP="004D587A">
            <w:pPr>
              <w:pStyle w:val="ListParagraph"/>
              <w:spacing w:before="100" w:beforeAutospacing="1" w:after="100" w:afterAutospacing="1"/>
              <w:ind w:left="360"/>
              <w:rPr>
                <w:i/>
                <w:iCs/>
                <w:color w:val="000000" w:themeColor="text1"/>
              </w:rPr>
            </w:pPr>
            <w:r w:rsidRPr="009A70E0">
              <w:rPr>
                <w:i/>
                <w:iCs/>
                <w:color w:val="000000" w:themeColor="text1"/>
              </w:rPr>
              <w:t>"Applying for Social Security Disability Benefits if You Have ME/CFS or Fibromyalgia”</w:t>
            </w:r>
          </w:p>
          <w:p w14:paraId="0F71F147" w14:textId="1439A5D9" w:rsidR="009A70E0" w:rsidRDefault="009A70E0" w:rsidP="004D587A">
            <w:pPr>
              <w:pStyle w:val="ListParagraph"/>
              <w:spacing w:before="100" w:beforeAutospacing="1" w:after="100" w:afterAutospacing="1"/>
              <w:ind w:left="360"/>
              <w:rPr>
                <w:color w:val="000000" w:themeColor="text1"/>
              </w:rPr>
            </w:pPr>
            <w:r w:rsidRPr="009A70E0">
              <w:rPr>
                <w:color w:val="000000" w:themeColor="text1"/>
              </w:rPr>
              <w:t>The presentation will also be relevant to Long Covid and Chronic Lyme Disease.</w:t>
            </w:r>
          </w:p>
          <w:p w14:paraId="25F145EF" w14:textId="77777777" w:rsidR="009A70E0" w:rsidRPr="009A70E0" w:rsidRDefault="009A70E0" w:rsidP="009A70E0">
            <w:pPr>
              <w:pStyle w:val="ListParagraph"/>
              <w:spacing w:before="100" w:beforeAutospacing="1" w:after="100" w:afterAutospacing="1"/>
              <w:ind w:left="360"/>
              <w:rPr>
                <w:color w:val="000000" w:themeColor="text1"/>
              </w:rPr>
            </w:pPr>
            <w:r w:rsidRPr="009A70E0">
              <w:rPr>
                <w:color w:val="000000" w:themeColor="text1"/>
              </w:rPr>
              <w:t>This Conversation will discuss whether, when and how to apply for benefits, qualification requirements, the application process, and how to medically-document your disability – as well as how to optimize your chances for approval and when and why you might need to engage an attorney.</w:t>
            </w:r>
          </w:p>
          <w:p w14:paraId="3414B2AC" w14:textId="77777777" w:rsidR="009A70E0" w:rsidRPr="009A70E0" w:rsidRDefault="009A70E0" w:rsidP="009A70E0">
            <w:pPr>
              <w:pStyle w:val="ListParagraph"/>
              <w:spacing w:before="100" w:beforeAutospacing="1" w:after="100" w:afterAutospacing="1"/>
              <w:ind w:left="360"/>
              <w:rPr>
                <w:color w:val="000000" w:themeColor="text1"/>
              </w:rPr>
            </w:pPr>
            <w:r w:rsidRPr="009A70E0">
              <w:rPr>
                <w:color w:val="000000" w:themeColor="text1"/>
              </w:rPr>
              <w:t>We will reference the specific Social Security Rulings (SSRs) for Chronic Fatigue Syndrome, Fibromyalgia, and Social Security Guidance for Long Covid. </w:t>
            </w:r>
          </w:p>
          <w:p w14:paraId="029C4389" w14:textId="03B98A07" w:rsidR="009A70E0" w:rsidRPr="009A70E0" w:rsidRDefault="009A70E0" w:rsidP="004D587A">
            <w:pPr>
              <w:pStyle w:val="ListParagraph"/>
              <w:spacing w:before="100" w:beforeAutospacing="1" w:after="100" w:afterAutospacing="1"/>
              <w:ind w:left="360"/>
              <w:rPr>
                <w:color w:val="000000" w:themeColor="text1"/>
              </w:rPr>
            </w:pPr>
            <w:r>
              <w:rPr>
                <w:color w:val="000000" w:themeColor="text1"/>
              </w:rPr>
              <w:t xml:space="preserve">Registration: </w:t>
            </w:r>
            <w:hyperlink r:id="rId73" w:history="1">
              <w:r w:rsidRPr="00CA6DD3">
                <w:rPr>
                  <w:rStyle w:val="Hyperlink"/>
                </w:rPr>
                <w:t>https://tinyurl.com/ApplyingForSSDBenefits</w:t>
              </w:r>
            </w:hyperlink>
            <w:r>
              <w:rPr>
                <w:color w:val="000000" w:themeColor="text1"/>
              </w:rPr>
              <w:t xml:space="preserve"> </w:t>
            </w:r>
          </w:p>
          <w:p w14:paraId="0FE76BE5" w14:textId="07DC284B" w:rsidR="008B2695" w:rsidRDefault="008B2695" w:rsidP="008B2695">
            <w:pPr>
              <w:pStyle w:val="ListParagraph"/>
              <w:numPr>
                <w:ilvl w:val="0"/>
                <w:numId w:val="16"/>
              </w:numPr>
              <w:spacing w:before="100" w:beforeAutospacing="1" w:after="100" w:afterAutospacing="1"/>
              <w:rPr>
                <w:b/>
                <w:bCs/>
                <w:color w:val="000000" w:themeColor="text1"/>
              </w:rPr>
            </w:pPr>
            <w:r>
              <w:rPr>
                <w:b/>
                <w:bCs/>
                <w:color w:val="000000" w:themeColor="text1"/>
              </w:rPr>
              <w:t>Petrie-Flom Center (Harvard Law School)</w:t>
            </w:r>
          </w:p>
          <w:p w14:paraId="3C22F0EE" w14:textId="375CBDAD" w:rsidR="008B2695" w:rsidRDefault="008B2695" w:rsidP="008B2695">
            <w:pPr>
              <w:pStyle w:val="ListParagraph"/>
              <w:spacing w:before="100" w:beforeAutospacing="1" w:after="100" w:afterAutospacing="1"/>
              <w:ind w:left="360"/>
              <w:rPr>
                <w:color w:val="000000" w:themeColor="text1"/>
              </w:rPr>
            </w:pPr>
            <w:r w:rsidRPr="0004354B">
              <w:rPr>
                <w:color w:val="000000" w:themeColor="text1"/>
              </w:rPr>
              <w:t xml:space="preserve">Friday, February </w:t>
            </w:r>
            <w:r w:rsidR="00011FC3">
              <w:rPr>
                <w:color w:val="000000" w:themeColor="text1"/>
              </w:rPr>
              <w:t>22</w:t>
            </w:r>
            <w:r w:rsidRPr="0004354B">
              <w:rPr>
                <w:color w:val="000000" w:themeColor="text1"/>
              </w:rPr>
              <w:t>, 2022, 1</w:t>
            </w:r>
            <w:r>
              <w:rPr>
                <w:color w:val="000000" w:themeColor="text1"/>
              </w:rPr>
              <w:t>2:</w:t>
            </w:r>
            <w:r w:rsidR="00011FC3">
              <w:rPr>
                <w:color w:val="000000" w:themeColor="text1"/>
              </w:rPr>
              <w:t>0</w:t>
            </w:r>
            <w:r w:rsidRPr="0004354B">
              <w:rPr>
                <w:color w:val="000000" w:themeColor="text1"/>
              </w:rPr>
              <w:t>0 p.m.</w:t>
            </w:r>
          </w:p>
          <w:p w14:paraId="75BDB99F" w14:textId="7AEAC48B" w:rsidR="008B2695" w:rsidRDefault="008B2695" w:rsidP="008B2695">
            <w:pPr>
              <w:pStyle w:val="ListParagraph"/>
              <w:spacing w:before="100" w:beforeAutospacing="1" w:after="100" w:afterAutospacing="1"/>
              <w:ind w:left="360"/>
              <w:rPr>
                <w:i/>
                <w:iCs/>
                <w:color w:val="000000" w:themeColor="text1"/>
              </w:rPr>
            </w:pPr>
            <w:r w:rsidRPr="008B2695">
              <w:rPr>
                <w:i/>
                <w:iCs/>
                <w:color w:val="000000" w:themeColor="text1"/>
              </w:rPr>
              <w:t>Families, Substance Use Disorder, and the Courts: Is Compassion Consistent with Accountability?</w:t>
            </w:r>
          </w:p>
          <w:p w14:paraId="57EDAF56" w14:textId="77777777" w:rsidR="00011FC3" w:rsidRPr="00011FC3" w:rsidRDefault="00011FC3" w:rsidP="00011FC3">
            <w:pPr>
              <w:pStyle w:val="ListParagraph"/>
              <w:ind w:left="360"/>
              <w:rPr>
                <w:b/>
                <w:bCs/>
                <w:color w:val="000000" w:themeColor="text1"/>
              </w:rPr>
            </w:pPr>
            <w:r w:rsidRPr="00011FC3">
              <w:rPr>
                <w:b/>
                <w:bCs/>
                <w:color w:val="000000" w:themeColor="text1"/>
              </w:rPr>
              <w:t>Event Description</w:t>
            </w:r>
          </w:p>
          <w:p w14:paraId="546C50D4" w14:textId="77777777" w:rsidR="00011FC3" w:rsidRPr="00011FC3" w:rsidRDefault="00011FC3" w:rsidP="00011FC3">
            <w:pPr>
              <w:pStyle w:val="ListParagraph"/>
              <w:ind w:left="360"/>
              <w:rPr>
                <w:color w:val="000000" w:themeColor="text1"/>
              </w:rPr>
            </w:pPr>
            <w:r w:rsidRPr="00011FC3">
              <w:rPr>
                <w:color w:val="000000" w:themeColor="text1"/>
              </w:rPr>
              <w:t>How can family law support parents and their children when a parent has a substance use disorder?</w:t>
            </w:r>
          </w:p>
          <w:p w14:paraId="5A65C602" w14:textId="77777777" w:rsidR="00011FC3" w:rsidRPr="00011FC3" w:rsidRDefault="00011FC3" w:rsidP="00011FC3">
            <w:pPr>
              <w:pStyle w:val="ListParagraph"/>
              <w:ind w:left="360"/>
              <w:rPr>
                <w:color w:val="000000" w:themeColor="text1"/>
              </w:rPr>
            </w:pPr>
            <w:r w:rsidRPr="00011FC3">
              <w:rPr>
                <w:color w:val="000000" w:themeColor="text1"/>
              </w:rPr>
              <w:t>One in eight children live in a home with a parent with a substance use disorder. Most of these children are under the age of five.</w:t>
            </w:r>
          </w:p>
          <w:p w14:paraId="0D6A1146" w14:textId="00B6F663" w:rsidR="00011FC3" w:rsidRPr="00011FC3" w:rsidRDefault="00011FC3" w:rsidP="00011FC3">
            <w:pPr>
              <w:pStyle w:val="ListParagraph"/>
              <w:ind w:left="360"/>
              <w:rPr>
                <w:color w:val="000000" w:themeColor="text1"/>
              </w:rPr>
            </w:pPr>
            <w:r w:rsidRPr="00011FC3">
              <w:rPr>
                <w:color w:val="000000" w:themeColor="text1"/>
              </w:rPr>
              <w:t xml:space="preserve">This discussion will examine innovations in family law contexts, such as divorce, child custody, and care and dependency cases, </w:t>
            </w:r>
            <w:r w:rsidR="00130BC5" w:rsidRPr="00011FC3">
              <w:rPr>
                <w:color w:val="000000" w:themeColor="text1"/>
              </w:rPr>
              <w:t>which</w:t>
            </w:r>
            <w:r w:rsidRPr="00011FC3">
              <w:rPr>
                <w:color w:val="000000" w:themeColor="text1"/>
              </w:rPr>
              <w:t xml:space="preserve"> promote safety and recovery while emphasizing compassion and support for parents. Topics of discussion will include family drug court interventions, interventions for mothers with opioid use ​disorder, integrated family medical and behavioral care, and implications for policy. </w:t>
            </w:r>
          </w:p>
          <w:p w14:paraId="3925560A" w14:textId="77777777" w:rsidR="00011FC3" w:rsidRPr="00011FC3" w:rsidRDefault="00011FC3" w:rsidP="00011FC3">
            <w:pPr>
              <w:pStyle w:val="ListParagraph"/>
              <w:ind w:left="360"/>
              <w:rPr>
                <w:b/>
                <w:bCs/>
                <w:color w:val="000000" w:themeColor="text1"/>
              </w:rPr>
            </w:pPr>
            <w:r w:rsidRPr="00011FC3">
              <w:rPr>
                <w:b/>
                <w:bCs/>
                <w:color w:val="000000" w:themeColor="text1"/>
              </w:rPr>
              <w:t>Panelists</w:t>
            </w:r>
          </w:p>
          <w:p w14:paraId="68628C88" w14:textId="77777777" w:rsidR="00011FC3" w:rsidRPr="00011FC3" w:rsidRDefault="00011FC3" w:rsidP="00011FC3">
            <w:pPr>
              <w:pStyle w:val="ListParagraph"/>
              <w:numPr>
                <w:ilvl w:val="0"/>
                <w:numId w:val="25"/>
              </w:numPr>
              <w:rPr>
                <w:color w:val="000000" w:themeColor="text1"/>
              </w:rPr>
            </w:pPr>
            <w:r w:rsidRPr="00011FC3">
              <w:rPr>
                <w:color w:val="000000" w:themeColor="text1"/>
              </w:rPr>
              <w:t>Introduction: </w:t>
            </w:r>
            <w:hyperlink r:id="rId74" w:history="1">
              <w:r w:rsidRPr="00011FC3">
                <w:rPr>
                  <w:rStyle w:val="Hyperlink"/>
                  <w:b/>
                  <w:bCs/>
                </w:rPr>
                <w:t>Carmel Shachar</w:t>
              </w:r>
            </w:hyperlink>
            <w:r w:rsidRPr="00011FC3">
              <w:rPr>
                <w:color w:val="000000" w:themeColor="text1"/>
              </w:rPr>
              <w:t>, Executive Director, Petrie-Flom Center</w:t>
            </w:r>
          </w:p>
          <w:p w14:paraId="27B62183" w14:textId="77777777" w:rsidR="00011FC3" w:rsidRPr="00011FC3" w:rsidRDefault="00011FC3" w:rsidP="00011FC3">
            <w:pPr>
              <w:pStyle w:val="ListParagraph"/>
              <w:numPr>
                <w:ilvl w:val="0"/>
                <w:numId w:val="25"/>
              </w:numPr>
              <w:rPr>
                <w:color w:val="000000" w:themeColor="text1"/>
              </w:rPr>
            </w:pPr>
            <w:r w:rsidRPr="00011FC3">
              <w:rPr>
                <w:b/>
                <w:bCs/>
                <w:color w:val="000000" w:themeColor="text1"/>
              </w:rPr>
              <w:t>Hon. Beth A. Crawford</w:t>
            </w:r>
            <w:r w:rsidRPr="00011FC3">
              <w:rPr>
                <w:color w:val="000000" w:themeColor="text1"/>
              </w:rPr>
              <w:t xml:space="preserve"> (Ret.), First Justice, Franklin County Probate and Family Court, Massachusetts (Former)</w:t>
            </w:r>
          </w:p>
          <w:p w14:paraId="11306BD8" w14:textId="77777777" w:rsidR="00011FC3" w:rsidRPr="00011FC3" w:rsidRDefault="00307616" w:rsidP="00011FC3">
            <w:pPr>
              <w:pStyle w:val="ListParagraph"/>
              <w:numPr>
                <w:ilvl w:val="0"/>
                <w:numId w:val="25"/>
              </w:numPr>
              <w:rPr>
                <w:color w:val="000000" w:themeColor="text1"/>
              </w:rPr>
            </w:pPr>
            <w:hyperlink r:id="rId75" w:tgtFrame="_blank" w:history="1">
              <w:r w:rsidR="00011FC3" w:rsidRPr="00011FC3">
                <w:rPr>
                  <w:rStyle w:val="Hyperlink"/>
                  <w:b/>
                  <w:bCs/>
                </w:rPr>
                <w:t>Davida Schiff</w:t>
              </w:r>
            </w:hyperlink>
            <w:r w:rsidR="00011FC3" w:rsidRPr="00011FC3">
              <w:rPr>
                <w:color w:val="000000" w:themeColor="text1"/>
              </w:rPr>
              <w:t>, MD, Director, Perinatal and Family-based SUDs Care at Massachusetts General Hospital and Assistant Professor of Pediatrics, Harvard Medical School</w:t>
            </w:r>
          </w:p>
          <w:p w14:paraId="09A5FB5D" w14:textId="77777777" w:rsidR="00011FC3" w:rsidRPr="00011FC3" w:rsidRDefault="00307616" w:rsidP="00011FC3">
            <w:pPr>
              <w:pStyle w:val="ListParagraph"/>
              <w:numPr>
                <w:ilvl w:val="0"/>
                <w:numId w:val="25"/>
              </w:numPr>
              <w:rPr>
                <w:color w:val="000000" w:themeColor="text1"/>
              </w:rPr>
            </w:pPr>
            <w:hyperlink r:id="rId76" w:history="1">
              <w:r w:rsidR="00011FC3" w:rsidRPr="00011FC3">
                <w:rPr>
                  <w:rStyle w:val="Hyperlink"/>
                  <w:b/>
                  <w:bCs/>
                </w:rPr>
                <w:t>Stephanie Tabashneck</w:t>
              </w:r>
            </w:hyperlink>
            <w:r w:rsidR="00011FC3" w:rsidRPr="00011FC3">
              <w:rPr>
                <w:color w:val="000000" w:themeColor="text1"/>
              </w:rPr>
              <w:t>, PsyD, JD, Senior Fellow in Law and Applied Neuroscience, CLBB and the Petrie-Flom Center</w:t>
            </w:r>
          </w:p>
          <w:p w14:paraId="1B82F9DD" w14:textId="20D39706" w:rsidR="00011FC3" w:rsidRDefault="00011FC3" w:rsidP="008B2695">
            <w:pPr>
              <w:pStyle w:val="ListParagraph"/>
              <w:spacing w:before="100" w:beforeAutospacing="1" w:after="100" w:afterAutospacing="1"/>
              <w:ind w:left="360"/>
              <w:rPr>
                <w:color w:val="000000" w:themeColor="text1"/>
              </w:rPr>
            </w:pPr>
            <w:r w:rsidRPr="00011FC3">
              <w:rPr>
                <w:color w:val="000000" w:themeColor="text1"/>
              </w:rPr>
              <w:t>In light of the COVID-19 pandemic, this panel discussion will be held virtually, as an online webinar. To ensure that you will receive access to the livestream and be kept up to date on any changes to the event, </w:t>
            </w:r>
            <w:hyperlink r:id="rId77" w:tgtFrame="_blank" w:history="1">
              <w:r w:rsidRPr="00011FC3">
                <w:rPr>
                  <w:rStyle w:val="Hyperlink"/>
                  <w:b/>
                  <w:bCs/>
                </w:rPr>
                <w:t>register now</w:t>
              </w:r>
            </w:hyperlink>
            <w:r w:rsidRPr="00011FC3">
              <w:rPr>
                <w:color w:val="000000" w:themeColor="text1"/>
              </w:rPr>
              <w:t>. </w:t>
            </w:r>
            <w:r>
              <w:rPr>
                <w:color w:val="000000" w:themeColor="text1"/>
              </w:rPr>
              <w:t>A l</w:t>
            </w:r>
            <w:r w:rsidRPr="00011FC3">
              <w:rPr>
                <w:color w:val="000000" w:themeColor="text1"/>
              </w:rPr>
              <w:t xml:space="preserve">ink to the livestream of the event </w:t>
            </w:r>
            <w:r w:rsidR="00092C19" w:rsidRPr="00092C19">
              <w:rPr>
                <w:color w:val="000000" w:themeColor="text1"/>
              </w:rPr>
              <w:t xml:space="preserve">will be sent </w:t>
            </w:r>
            <w:r w:rsidRPr="00011FC3">
              <w:rPr>
                <w:color w:val="000000" w:themeColor="text1"/>
              </w:rPr>
              <w:t>to all registrants the day before and day of the event. Last registration is 11:30am on the day of the event.</w:t>
            </w:r>
          </w:p>
          <w:p w14:paraId="01AEE521" w14:textId="6F35F411" w:rsidR="00011FC3" w:rsidRPr="00011FC3" w:rsidRDefault="00307616" w:rsidP="008B2695">
            <w:pPr>
              <w:pStyle w:val="ListParagraph"/>
              <w:spacing w:before="100" w:beforeAutospacing="1" w:after="100" w:afterAutospacing="1"/>
              <w:ind w:left="360"/>
              <w:rPr>
                <w:color w:val="000000" w:themeColor="text1"/>
              </w:rPr>
            </w:pPr>
            <w:hyperlink r:id="rId78" w:tgtFrame="_blank" w:history="1">
              <w:r w:rsidR="00011FC3" w:rsidRPr="00011FC3">
                <w:rPr>
                  <w:rStyle w:val="Hyperlink"/>
                </w:rPr>
                <w:t xml:space="preserve">Register for this Event </w:t>
              </w:r>
            </w:hyperlink>
          </w:p>
          <w:p w14:paraId="1190413C" w14:textId="7564F0C1" w:rsidR="00067F19" w:rsidRDefault="00067F19" w:rsidP="008B2695">
            <w:pPr>
              <w:pStyle w:val="ListParagraph"/>
              <w:numPr>
                <w:ilvl w:val="0"/>
                <w:numId w:val="16"/>
              </w:numPr>
              <w:spacing w:before="100" w:beforeAutospacing="1" w:after="100" w:afterAutospacing="1" w:line="259" w:lineRule="auto"/>
              <w:rPr>
                <w:b/>
                <w:bCs/>
                <w:color w:val="000000" w:themeColor="text1"/>
              </w:rPr>
            </w:pPr>
            <w:r w:rsidRPr="00067F19">
              <w:rPr>
                <w:b/>
                <w:bCs/>
                <w:color w:val="000000" w:themeColor="text1"/>
              </w:rPr>
              <w:t>National Association of Health Care Assistants (NAHCA)</w:t>
            </w:r>
          </w:p>
          <w:p w14:paraId="3C75114D" w14:textId="599558F0" w:rsidR="00067F19" w:rsidRDefault="00097E32" w:rsidP="00067F19">
            <w:pPr>
              <w:pStyle w:val="ListParagraph"/>
              <w:spacing w:before="100" w:beforeAutospacing="1" w:after="100" w:afterAutospacing="1" w:line="259" w:lineRule="auto"/>
              <w:ind w:left="360"/>
              <w:rPr>
                <w:color w:val="000000" w:themeColor="text1"/>
              </w:rPr>
            </w:pPr>
            <w:r>
              <w:rPr>
                <w:color w:val="000000" w:themeColor="text1"/>
              </w:rPr>
              <w:t xml:space="preserve">Tuesday, </w:t>
            </w:r>
            <w:r w:rsidRPr="00097E32">
              <w:rPr>
                <w:color w:val="000000" w:themeColor="text1"/>
              </w:rPr>
              <w:t>March 2,</w:t>
            </w:r>
            <w:r>
              <w:rPr>
                <w:color w:val="000000" w:themeColor="text1"/>
              </w:rPr>
              <w:t xml:space="preserve"> 2022,</w:t>
            </w:r>
            <w:r w:rsidRPr="00097E32">
              <w:rPr>
                <w:color w:val="000000" w:themeColor="text1"/>
              </w:rPr>
              <w:t xml:space="preserve"> 1:00 to 3:00 p.m.</w:t>
            </w:r>
          </w:p>
          <w:p w14:paraId="5181E0B4" w14:textId="41B1A505" w:rsidR="00097E32" w:rsidRDefault="00097E32" w:rsidP="00067F19">
            <w:pPr>
              <w:pStyle w:val="ListParagraph"/>
              <w:spacing w:before="100" w:beforeAutospacing="1" w:after="100" w:afterAutospacing="1" w:line="259" w:lineRule="auto"/>
              <w:ind w:left="360"/>
              <w:rPr>
                <w:i/>
                <w:iCs/>
                <w:color w:val="000000" w:themeColor="text1"/>
              </w:rPr>
            </w:pPr>
            <w:r w:rsidRPr="00097E32">
              <w:rPr>
                <w:i/>
                <w:iCs/>
                <w:color w:val="000000" w:themeColor="text1"/>
              </w:rPr>
              <w:t>Let’s Talk About the CNA Staffing Crisis</w:t>
            </w:r>
          </w:p>
          <w:p w14:paraId="7433F0B6" w14:textId="77777777" w:rsidR="00097E32" w:rsidRPr="00097E32" w:rsidRDefault="00097E32" w:rsidP="00097E32">
            <w:pPr>
              <w:pStyle w:val="ListParagraph"/>
              <w:spacing w:line="259" w:lineRule="auto"/>
              <w:ind w:left="360"/>
              <w:rPr>
                <w:color w:val="000000" w:themeColor="text1"/>
              </w:rPr>
            </w:pPr>
            <w:r w:rsidRPr="00097E32">
              <w:rPr>
                <w:color w:val="000000" w:themeColor="text1"/>
              </w:rPr>
              <w:t>The objective of this virtual event is to share as well as develop together, practical solutions for addressing the workforce crisis in long-term and post-acute care.</w:t>
            </w:r>
          </w:p>
          <w:p w14:paraId="07A67E31" w14:textId="77777777" w:rsidR="00097E32" w:rsidRPr="00097E32" w:rsidRDefault="00097E32" w:rsidP="00097E32">
            <w:pPr>
              <w:pStyle w:val="ListParagraph"/>
              <w:spacing w:line="259" w:lineRule="auto"/>
              <w:ind w:left="360"/>
              <w:rPr>
                <w:color w:val="000000" w:themeColor="text1"/>
              </w:rPr>
            </w:pPr>
            <w:r w:rsidRPr="00097E32">
              <w:rPr>
                <w:color w:val="000000" w:themeColor="text1"/>
              </w:rPr>
              <w:t>In addition, NAHCA will provide new tools and resources designed to help you emerge from the staffing shortage, engage new and existing CNA teams, and rebuild trust with the public and the communities you serve.</w:t>
            </w:r>
          </w:p>
          <w:p w14:paraId="7531FD1A" w14:textId="11CD84A8" w:rsidR="00097E32" w:rsidRPr="00097E32" w:rsidRDefault="00097E32" w:rsidP="00097E32">
            <w:pPr>
              <w:pStyle w:val="ListParagraph"/>
              <w:spacing w:line="259" w:lineRule="auto"/>
              <w:ind w:left="360"/>
              <w:rPr>
                <w:color w:val="000000" w:themeColor="text1"/>
              </w:rPr>
            </w:pPr>
            <w:r>
              <w:rPr>
                <w:color w:val="000000" w:themeColor="text1"/>
              </w:rPr>
              <w:t>The</w:t>
            </w:r>
            <w:r w:rsidRPr="00097E32">
              <w:rPr>
                <w:color w:val="000000" w:themeColor="text1"/>
              </w:rPr>
              <w:t xml:space="preserve"> goal is to empower you with the solutions you need to:</w:t>
            </w:r>
          </w:p>
          <w:p w14:paraId="19C7BF07" w14:textId="77777777" w:rsidR="00097E32" w:rsidRPr="00097E32" w:rsidRDefault="00097E32" w:rsidP="00097E32">
            <w:pPr>
              <w:pStyle w:val="ListParagraph"/>
              <w:numPr>
                <w:ilvl w:val="0"/>
                <w:numId w:val="29"/>
              </w:numPr>
              <w:spacing w:line="259" w:lineRule="auto"/>
              <w:rPr>
                <w:color w:val="000000" w:themeColor="text1"/>
              </w:rPr>
            </w:pPr>
            <w:r w:rsidRPr="00097E32">
              <w:rPr>
                <w:b/>
                <w:bCs/>
                <w:i/>
                <w:iCs/>
                <w:color w:val="000000" w:themeColor="text1"/>
              </w:rPr>
              <w:t>Emerge</w:t>
            </w:r>
            <w:r w:rsidRPr="00097E32">
              <w:rPr>
                <w:color w:val="000000" w:themeColor="text1"/>
              </w:rPr>
              <w:t xml:space="preserve"> from the staffing crisis armed with new and practical ideas for recruiting and keeping CNAs. In addition, CNAs on the front lines of the pandemic, as well as those who have left the senior living industry, will offer their insights on retention and recruitment;</w:t>
            </w:r>
          </w:p>
          <w:p w14:paraId="1EF8330E" w14:textId="77777777" w:rsidR="00097E32" w:rsidRPr="00097E32" w:rsidRDefault="00097E32" w:rsidP="00097E32">
            <w:pPr>
              <w:pStyle w:val="ListParagraph"/>
              <w:numPr>
                <w:ilvl w:val="0"/>
                <w:numId w:val="29"/>
              </w:numPr>
              <w:spacing w:line="259" w:lineRule="auto"/>
              <w:rPr>
                <w:color w:val="000000" w:themeColor="text1"/>
              </w:rPr>
            </w:pPr>
            <w:r w:rsidRPr="00097E32">
              <w:rPr>
                <w:b/>
                <w:bCs/>
                <w:i/>
                <w:iCs/>
                <w:color w:val="000000" w:themeColor="text1"/>
              </w:rPr>
              <w:t>Engage</w:t>
            </w:r>
            <w:r w:rsidRPr="00097E32">
              <w:rPr>
                <w:color w:val="000000" w:themeColor="text1"/>
              </w:rPr>
              <w:t xml:space="preserve"> new and existing CNA teams with proven programs and techniques that keep staff members engaged and truly satisfied with their work;</w:t>
            </w:r>
          </w:p>
          <w:p w14:paraId="32CB6CD0" w14:textId="77777777" w:rsidR="00097E32" w:rsidRPr="00097E32" w:rsidRDefault="00097E32" w:rsidP="00097E32">
            <w:pPr>
              <w:pStyle w:val="ListParagraph"/>
              <w:numPr>
                <w:ilvl w:val="0"/>
                <w:numId w:val="29"/>
              </w:numPr>
              <w:spacing w:line="259" w:lineRule="auto"/>
              <w:rPr>
                <w:color w:val="000000" w:themeColor="text1"/>
              </w:rPr>
            </w:pPr>
            <w:r w:rsidRPr="00097E32">
              <w:rPr>
                <w:b/>
                <w:bCs/>
                <w:i/>
                <w:iCs/>
                <w:color w:val="000000" w:themeColor="text1"/>
              </w:rPr>
              <w:t>Rebuild</w:t>
            </w:r>
            <w:r w:rsidRPr="00097E32">
              <w:rPr>
                <w:color w:val="000000" w:themeColor="text1"/>
              </w:rPr>
              <w:t xml:space="preserve"> your team and regain their trust through powerful insights from CNAs and others about what it will take to positively impact staffing, census, productivity, and community relations.</w:t>
            </w:r>
          </w:p>
          <w:p w14:paraId="411A4167" w14:textId="389CC182" w:rsidR="00097E32" w:rsidRPr="00097E32" w:rsidRDefault="00097E32" w:rsidP="00097E32">
            <w:pPr>
              <w:pStyle w:val="ListParagraph"/>
              <w:spacing w:line="259" w:lineRule="auto"/>
              <w:ind w:left="360"/>
              <w:rPr>
                <w:color w:val="000000" w:themeColor="text1"/>
              </w:rPr>
            </w:pPr>
            <w:r w:rsidRPr="00097E32">
              <w:rPr>
                <w:color w:val="000000" w:themeColor="text1"/>
              </w:rPr>
              <w:t xml:space="preserve">The second CNA Summit hosted by NAHCA in almost two years, the event is designed for the following audiences: nursing </w:t>
            </w:r>
            <w:r w:rsidR="00130BC5" w:rsidRPr="00097E32">
              <w:rPr>
                <w:color w:val="000000" w:themeColor="text1"/>
              </w:rPr>
              <w:t>homeowners</w:t>
            </w:r>
            <w:r w:rsidRPr="00097E32">
              <w:rPr>
                <w:color w:val="000000" w:themeColor="text1"/>
              </w:rPr>
              <w:t>, executives, and administrators; nursing staff and directors of nursing; HR teams; recruiters; and more.</w:t>
            </w:r>
          </w:p>
          <w:p w14:paraId="19C1AC38" w14:textId="77777777" w:rsidR="00097E32" w:rsidRPr="00097E32" w:rsidRDefault="00097E32" w:rsidP="00097E32">
            <w:pPr>
              <w:pStyle w:val="ListParagraph"/>
              <w:spacing w:line="259" w:lineRule="auto"/>
              <w:ind w:left="360"/>
              <w:rPr>
                <w:b/>
                <w:bCs/>
                <w:color w:val="000000" w:themeColor="text1"/>
              </w:rPr>
            </w:pPr>
            <w:r w:rsidRPr="00097E32">
              <w:rPr>
                <w:b/>
                <w:bCs/>
                <w:color w:val="000000" w:themeColor="text1"/>
              </w:rPr>
              <w:t>COST:</w:t>
            </w:r>
          </w:p>
          <w:p w14:paraId="35F8A25C" w14:textId="77777777" w:rsidR="00097E32" w:rsidRPr="00097E32" w:rsidRDefault="00097E32" w:rsidP="00097E32">
            <w:pPr>
              <w:pStyle w:val="ListParagraph"/>
              <w:numPr>
                <w:ilvl w:val="0"/>
                <w:numId w:val="30"/>
              </w:numPr>
              <w:spacing w:line="259" w:lineRule="auto"/>
              <w:rPr>
                <w:color w:val="000000" w:themeColor="text1"/>
              </w:rPr>
            </w:pPr>
            <w:r w:rsidRPr="00097E32">
              <w:rPr>
                <w:color w:val="000000" w:themeColor="text1"/>
              </w:rPr>
              <w:t>$99.00 for all senior living professionals, except for CNAs, who may attend free of charge</w:t>
            </w:r>
          </w:p>
          <w:p w14:paraId="1E796EE1" w14:textId="77777777" w:rsidR="00097E32" w:rsidRPr="00097E32" w:rsidRDefault="00097E32" w:rsidP="00097E32">
            <w:pPr>
              <w:pStyle w:val="ListParagraph"/>
              <w:numPr>
                <w:ilvl w:val="0"/>
                <w:numId w:val="30"/>
              </w:numPr>
              <w:spacing w:line="259" w:lineRule="auto"/>
              <w:rPr>
                <w:color w:val="000000" w:themeColor="text1"/>
              </w:rPr>
            </w:pPr>
            <w:r w:rsidRPr="00097E32">
              <w:rPr>
                <w:color w:val="000000" w:themeColor="text1"/>
              </w:rPr>
              <w:t>Limited Virtual Seating</w:t>
            </w:r>
          </w:p>
          <w:p w14:paraId="571496F1" w14:textId="7C6E365A" w:rsidR="00097E32" w:rsidRPr="00097E32" w:rsidRDefault="00307616" w:rsidP="00097E32">
            <w:pPr>
              <w:pStyle w:val="ListParagraph"/>
              <w:spacing w:line="259" w:lineRule="auto"/>
              <w:ind w:left="360"/>
              <w:rPr>
                <w:b/>
                <w:bCs/>
                <w:color w:val="000000" w:themeColor="text1"/>
              </w:rPr>
            </w:pPr>
            <w:hyperlink r:id="rId79" w:tgtFrame="_blank" w:history="1">
              <w:r w:rsidR="00097E32" w:rsidRPr="00097E32">
                <w:rPr>
                  <w:rStyle w:val="Hyperlink"/>
                  <w:b/>
                  <w:bCs/>
                </w:rPr>
                <w:t>REGISTER HERE</w:t>
              </w:r>
            </w:hyperlink>
          </w:p>
          <w:p w14:paraId="491E5D3A" w14:textId="51AE2E44" w:rsidR="006419EE" w:rsidRDefault="006419EE" w:rsidP="006419EE">
            <w:pPr>
              <w:pStyle w:val="ListParagraph"/>
              <w:numPr>
                <w:ilvl w:val="0"/>
                <w:numId w:val="16"/>
              </w:numPr>
              <w:spacing w:before="100" w:beforeAutospacing="1" w:after="100" w:afterAutospacing="1" w:line="259" w:lineRule="auto"/>
              <w:rPr>
                <w:b/>
                <w:bCs/>
                <w:color w:val="000000" w:themeColor="text1"/>
              </w:rPr>
            </w:pPr>
            <w:r w:rsidRPr="006419EE">
              <w:rPr>
                <w:b/>
                <w:bCs/>
                <w:color w:val="000000" w:themeColor="text1"/>
              </w:rPr>
              <w:t xml:space="preserve">Harvard Law School Project </w:t>
            </w:r>
            <w:r w:rsidR="00426B15" w:rsidRPr="006419EE">
              <w:rPr>
                <w:b/>
                <w:bCs/>
                <w:color w:val="000000" w:themeColor="text1"/>
              </w:rPr>
              <w:t>on</w:t>
            </w:r>
            <w:r w:rsidRPr="006419EE">
              <w:rPr>
                <w:b/>
                <w:bCs/>
                <w:color w:val="000000" w:themeColor="text1"/>
              </w:rPr>
              <w:t xml:space="preserve"> Disability</w:t>
            </w:r>
          </w:p>
          <w:p w14:paraId="7BD05A5F" w14:textId="4A98D424" w:rsidR="006419EE" w:rsidRDefault="006419EE" w:rsidP="006419EE">
            <w:pPr>
              <w:pStyle w:val="ListParagraph"/>
              <w:spacing w:before="100" w:beforeAutospacing="1" w:after="100" w:afterAutospacing="1" w:line="259" w:lineRule="auto"/>
              <w:ind w:left="360"/>
              <w:rPr>
                <w:color w:val="000000" w:themeColor="text1"/>
              </w:rPr>
            </w:pPr>
            <w:r>
              <w:rPr>
                <w:color w:val="000000" w:themeColor="text1"/>
              </w:rPr>
              <w:t>Tuesday, March 2, 2022, 12:00 to 1:15 p.m.</w:t>
            </w:r>
          </w:p>
          <w:p w14:paraId="640F569F" w14:textId="17DA3FBD" w:rsidR="006419EE" w:rsidRDefault="006419EE" w:rsidP="006419EE">
            <w:pPr>
              <w:pStyle w:val="ListParagraph"/>
              <w:spacing w:before="100" w:beforeAutospacing="1" w:after="100" w:afterAutospacing="1" w:line="259" w:lineRule="auto"/>
              <w:ind w:left="360"/>
              <w:rPr>
                <w:i/>
                <w:iCs/>
                <w:color w:val="000000" w:themeColor="text1"/>
              </w:rPr>
            </w:pPr>
            <w:r w:rsidRPr="006419EE">
              <w:rPr>
                <w:i/>
                <w:iCs/>
                <w:color w:val="000000" w:themeColor="text1"/>
              </w:rPr>
              <w:t>Universal Deaf Access: How to Reshape Cultural, Academic, Architectonic, and Virtual Spaces</w:t>
            </w:r>
          </w:p>
          <w:p w14:paraId="2ACC05FC" w14:textId="4405F227" w:rsidR="006419EE" w:rsidRDefault="006419EE" w:rsidP="006419EE">
            <w:pPr>
              <w:pStyle w:val="ListParagraph"/>
              <w:spacing w:before="100" w:beforeAutospacing="1" w:after="100" w:afterAutospacing="1" w:line="259" w:lineRule="auto"/>
              <w:ind w:left="360"/>
              <w:rPr>
                <w:color w:val="000000" w:themeColor="text1"/>
              </w:rPr>
            </w:pPr>
            <w:r>
              <w:rPr>
                <w:color w:val="000000" w:themeColor="text1"/>
              </w:rPr>
              <w:t>Panelists:</w:t>
            </w:r>
          </w:p>
          <w:p w14:paraId="7CC167C8" w14:textId="77777777" w:rsidR="006419EE" w:rsidRPr="006419EE" w:rsidRDefault="006419EE" w:rsidP="006419EE">
            <w:pPr>
              <w:pStyle w:val="ListParagraph"/>
              <w:numPr>
                <w:ilvl w:val="0"/>
                <w:numId w:val="31"/>
              </w:numPr>
              <w:spacing w:line="259" w:lineRule="auto"/>
              <w:rPr>
                <w:color w:val="000000" w:themeColor="text1"/>
              </w:rPr>
            </w:pPr>
            <w:r w:rsidRPr="006419EE">
              <w:rPr>
                <w:color w:val="000000" w:themeColor="text1"/>
              </w:rPr>
              <w:t>Rachel Kolb, Junior Fellow, Harvard University Society of Fellows</w:t>
            </w:r>
          </w:p>
          <w:p w14:paraId="22B767AF" w14:textId="77777777" w:rsidR="006419EE" w:rsidRPr="006419EE" w:rsidRDefault="006419EE" w:rsidP="006419EE">
            <w:pPr>
              <w:pStyle w:val="ListParagraph"/>
              <w:numPr>
                <w:ilvl w:val="0"/>
                <w:numId w:val="31"/>
              </w:numPr>
              <w:spacing w:line="259" w:lineRule="auto"/>
              <w:rPr>
                <w:color w:val="000000" w:themeColor="text1"/>
              </w:rPr>
            </w:pPr>
            <w:r w:rsidRPr="006419EE">
              <w:rPr>
                <w:color w:val="000000" w:themeColor="text1"/>
              </w:rPr>
              <w:t>Raja Kushalnagar, Professor &amp; Director, Information Technology Program, Gallaudet University</w:t>
            </w:r>
          </w:p>
          <w:p w14:paraId="71115A25" w14:textId="77777777" w:rsidR="006419EE" w:rsidRPr="006419EE" w:rsidRDefault="006419EE" w:rsidP="006419EE">
            <w:pPr>
              <w:pStyle w:val="ListParagraph"/>
              <w:numPr>
                <w:ilvl w:val="0"/>
                <w:numId w:val="31"/>
              </w:numPr>
              <w:spacing w:line="259" w:lineRule="auto"/>
              <w:rPr>
                <w:color w:val="000000" w:themeColor="text1"/>
              </w:rPr>
            </w:pPr>
            <w:r w:rsidRPr="006419EE">
              <w:rPr>
                <w:color w:val="000000" w:themeColor="text1"/>
              </w:rPr>
              <w:t>Jeffrey Mansfield, Design Director, MASS Design Group</w:t>
            </w:r>
          </w:p>
          <w:p w14:paraId="41BC38C6" w14:textId="77777777" w:rsidR="006419EE" w:rsidRPr="006419EE" w:rsidRDefault="006419EE" w:rsidP="006419EE">
            <w:pPr>
              <w:pStyle w:val="ListParagraph"/>
              <w:numPr>
                <w:ilvl w:val="0"/>
                <w:numId w:val="31"/>
              </w:numPr>
              <w:spacing w:line="259" w:lineRule="auto"/>
              <w:rPr>
                <w:color w:val="000000" w:themeColor="text1"/>
              </w:rPr>
            </w:pPr>
            <w:r w:rsidRPr="006419EE">
              <w:rPr>
                <w:color w:val="000000" w:themeColor="text1"/>
              </w:rPr>
              <w:t>Pamela Molina, Executive Director, World Federation of the Deaf</w:t>
            </w:r>
          </w:p>
          <w:p w14:paraId="6CDADD2B" w14:textId="77777777" w:rsidR="006419EE" w:rsidRPr="006419EE" w:rsidRDefault="006419EE" w:rsidP="006419EE">
            <w:pPr>
              <w:pStyle w:val="ListParagraph"/>
              <w:spacing w:before="100" w:beforeAutospacing="1" w:after="100" w:afterAutospacing="1" w:line="259" w:lineRule="auto"/>
              <w:ind w:left="360"/>
              <w:rPr>
                <w:i/>
                <w:iCs/>
                <w:color w:val="000000" w:themeColor="text1"/>
              </w:rPr>
            </w:pPr>
            <w:r w:rsidRPr="006419EE">
              <w:rPr>
                <w:i/>
                <w:iCs/>
                <w:color w:val="000000" w:themeColor="text1"/>
              </w:rPr>
              <w:t>ASL interpretation &amp; CART interpretation provided</w:t>
            </w:r>
          </w:p>
          <w:p w14:paraId="332791AB" w14:textId="1650F432" w:rsidR="006419EE" w:rsidRPr="006419EE" w:rsidRDefault="004D587A" w:rsidP="006419EE">
            <w:pPr>
              <w:pStyle w:val="ListParagraph"/>
              <w:spacing w:before="100" w:beforeAutospacing="1" w:after="100" w:afterAutospacing="1" w:line="259" w:lineRule="auto"/>
              <w:ind w:left="360"/>
              <w:rPr>
                <w:color w:val="000000" w:themeColor="text1"/>
              </w:rPr>
            </w:pPr>
            <w:r>
              <w:rPr>
                <w:color w:val="000000" w:themeColor="text1"/>
              </w:rPr>
              <w:t xml:space="preserve">Registration: </w:t>
            </w:r>
            <w:hyperlink r:id="rId80" w:history="1">
              <w:r w:rsidRPr="00CA6DD3">
                <w:rPr>
                  <w:rStyle w:val="Hyperlink"/>
                </w:rPr>
                <w:t>https://tinyurl.com/UniversalDeafAccess</w:t>
              </w:r>
            </w:hyperlink>
            <w:r>
              <w:rPr>
                <w:color w:val="000000" w:themeColor="text1"/>
              </w:rPr>
              <w:t xml:space="preserve"> </w:t>
            </w:r>
          </w:p>
          <w:p w14:paraId="2711D682" w14:textId="720BC8AC" w:rsidR="008B2695" w:rsidRDefault="008B2695" w:rsidP="008B2695">
            <w:pPr>
              <w:pStyle w:val="ListParagraph"/>
              <w:numPr>
                <w:ilvl w:val="0"/>
                <w:numId w:val="16"/>
              </w:numPr>
              <w:spacing w:before="100" w:beforeAutospacing="1" w:after="100" w:afterAutospacing="1" w:line="259" w:lineRule="auto"/>
              <w:rPr>
                <w:b/>
                <w:bCs/>
                <w:color w:val="000000" w:themeColor="text1"/>
              </w:rPr>
            </w:pPr>
            <w:r>
              <w:rPr>
                <w:b/>
                <w:bCs/>
                <w:color w:val="000000" w:themeColor="text1"/>
              </w:rPr>
              <w:t>Petrie-Flom Center (Harvard Law School)</w:t>
            </w:r>
          </w:p>
          <w:p w14:paraId="725EF65E" w14:textId="5039478C" w:rsidR="008B2695" w:rsidRDefault="00092C19" w:rsidP="00092C19">
            <w:pPr>
              <w:pStyle w:val="ListParagraph"/>
              <w:spacing w:before="100" w:beforeAutospacing="1" w:after="100" w:afterAutospacing="1"/>
              <w:ind w:hanging="360"/>
              <w:rPr>
                <w:color w:val="000000" w:themeColor="text1"/>
              </w:rPr>
            </w:pPr>
            <w:r>
              <w:rPr>
                <w:color w:val="000000" w:themeColor="text1"/>
              </w:rPr>
              <w:t>Tues</w:t>
            </w:r>
            <w:r w:rsidR="008B2695" w:rsidRPr="0004354B">
              <w:rPr>
                <w:color w:val="000000" w:themeColor="text1"/>
              </w:rPr>
              <w:t xml:space="preserve">day, </w:t>
            </w:r>
            <w:r>
              <w:rPr>
                <w:color w:val="000000" w:themeColor="text1"/>
              </w:rPr>
              <w:t>April 5</w:t>
            </w:r>
            <w:r w:rsidR="008B2695" w:rsidRPr="0004354B">
              <w:rPr>
                <w:color w:val="000000" w:themeColor="text1"/>
              </w:rPr>
              <w:t>, 2022, 1</w:t>
            </w:r>
            <w:r w:rsidR="008B2695">
              <w:rPr>
                <w:color w:val="000000" w:themeColor="text1"/>
              </w:rPr>
              <w:t>2:</w:t>
            </w:r>
            <w:r w:rsidR="008B2695" w:rsidRPr="0004354B">
              <w:rPr>
                <w:color w:val="000000" w:themeColor="text1"/>
              </w:rPr>
              <w:t>30 p.m.</w:t>
            </w:r>
          </w:p>
          <w:p w14:paraId="504C4BF0" w14:textId="407AAD7C" w:rsidR="00011FC3" w:rsidRDefault="00011FC3" w:rsidP="008B2695">
            <w:pPr>
              <w:pStyle w:val="ListParagraph"/>
              <w:spacing w:before="100" w:beforeAutospacing="1" w:after="100" w:afterAutospacing="1"/>
              <w:ind w:left="360"/>
              <w:rPr>
                <w:i/>
                <w:iCs/>
                <w:color w:val="000000" w:themeColor="text1"/>
              </w:rPr>
            </w:pPr>
            <w:r w:rsidRPr="00011FC3">
              <w:rPr>
                <w:i/>
                <w:iCs/>
                <w:color w:val="000000" w:themeColor="text1"/>
              </w:rPr>
              <w:t>Health Justice in the Americas: The Role of the Inter-American Court of Human Rights</w:t>
            </w:r>
          </w:p>
          <w:p w14:paraId="01E94F7A" w14:textId="77777777" w:rsidR="00092C19" w:rsidRPr="00092C19" w:rsidRDefault="00092C19" w:rsidP="00092C19">
            <w:pPr>
              <w:pStyle w:val="ListParagraph"/>
              <w:ind w:left="360"/>
              <w:rPr>
                <w:b/>
                <w:bCs/>
                <w:color w:val="000000" w:themeColor="text1"/>
              </w:rPr>
            </w:pPr>
            <w:r w:rsidRPr="00092C19">
              <w:rPr>
                <w:b/>
                <w:bCs/>
                <w:color w:val="000000" w:themeColor="text1"/>
              </w:rPr>
              <w:t>Event Description</w:t>
            </w:r>
          </w:p>
          <w:p w14:paraId="6E9AA9D9" w14:textId="77777777" w:rsidR="00092C19" w:rsidRPr="00092C19" w:rsidRDefault="00092C19" w:rsidP="00092C19">
            <w:pPr>
              <w:pStyle w:val="ListParagraph"/>
              <w:ind w:left="360"/>
              <w:rPr>
                <w:color w:val="000000" w:themeColor="text1"/>
              </w:rPr>
            </w:pPr>
            <w:r w:rsidRPr="00092C19">
              <w:rPr>
                <w:color w:val="000000" w:themeColor="text1"/>
              </w:rPr>
              <w:t>The jurisprudence of the Inter-American Court of Human Rights has been profoundly influential in the region since its inception in 1979. Since 2017, the Court has built up case law on the right to health, addressing an array of issues including: access to emergency care, HIV treatment, and health services for prison inmates; informed consent in physical and mental health care; and State duties to regulate private health providers and insurance companies.</w:t>
            </w:r>
          </w:p>
          <w:p w14:paraId="3E72E252" w14:textId="77777777" w:rsidR="00092C19" w:rsidRPr="00092C19" w:rsidRDefault="00092C19" w:rsidP="00092C19">
            <w:pPr>
              <w:pStyle w:val="ListParagraph"/>
              <w:ind w:left="360"/>
              <w:rPr>
                <w:color w:val="000000" w:themeColor="text1"/>
              </w:rPr>
            </w:pPr>
            <w:r w:rsidRPr="00092C19">
              <w:rPr>
                <w:color w:val="000000" w:themeColor="text1"/>
              </w:rPr>
              <w:t>This event will be a moderated panel discussion among scholars who have been directly involved as experts in one or more of these cases. Panelists will discuss this emerging jurisprudence and situate it in the trajectory of the Court’s evolving treatment of economic and social rights in a region of gaping socio-economic inequalities. The session will consider the merits and challenges of this body of case law and compare it with trends in other international courts and forums.</w:t>
            </w:r>
          </w:p>
          <w:p w14:paraId="58613157" w14:textId="77777777" w:rsidR="00092C19" w:rsidRPr="00092C19" w:rsidRDefault="00092C19" w:rsidP="00092C19">
            <w:pPr>
              <w:pStyle w:val="ListParagraph"/>
              <w:ind w:left="360"/>
              <w:rPr>
                <w:b/>
                <w:bCs/>
                <w:color w:val="000000" w:themeColor="text1"/>
              </w:rPr>
            </w:pPr>
            <w:r w:rsidRPr="00092C19">
              <w:rPr>
                <w:b/>
                <w:bCs/>
                <w:color w:val="000000" w:themeColor="text1"/>
              </w:rPr>
              <w:t>Panelists</w:t>
            </w:r>
          </w:p>
          <w:p w14:paraId="23AEB05F" w14:textId="77777777" w:rsidR="00092C19" w:rsidRPr="00092C19" w:rsidRDefault="00092C19" w:rsidP="00092C19">
            <w:pPr>
              <w:pStyle w:val="ListParagraph"/>
              <w:numPr>
                <w:ilvl w:val="0"/>
                <w:numId w:val="26"/>
              </w:numPr>
              <w:rPr>
                <w:color w:val="000000" w:themeColor="text1"/>
              </w:rPr>
            </w:pPr>
            <w:r w:rsidRPr="00092C19">
              <w:rPr>
                <w:color w:val="000000" w:themeColor="text1"/>
              </w:rPr>
              <w:t>Introduction: </w:t>
            </w:r>
            <w:hyperlink r:id="rId81" w:history="1">
              <w:r w:rsidRPr="00092C19">
                <w:rPr>
                  <w:rStyle w:val="Hyperlink"/>
                  <w:b/>
                  <w:bCs/>
                </w:rPr>
                <w:t>Carmel Shachar</w:t>
              </w:r>
            </w:hyperlink>
            <w:r w:rsidRPr="00092C19">
              <w:rPr>
                <w:color w:val="000000" w:themeColor="text1"/>
              </w:rPr>
              <w:t>, Executive Director, Petrie-Flom Center</w:t>
            </w:r>
          </w:p>
          <w:p w14:paraId="7FB0F736" w14:textId="77777777" w:rsidR="00092C19" w:rsidRPr="00092C19" w:rsidRDefault="00307616" w:rsidP="00092C19">
            <w:pPr>
              <w:pStyle w:val="ListParagraph"/>
              <w:numPr>
                <w:ilvl w:val="0"/>
                <w:numId w:val="26"/>
              </w:numPr>
              <w:rPr>
                <w:color w:val="000000" w:themeColor="text1"/>
              </w:rPr>
            </w:pPr>
            <w:hyperlink r:id="rId82" w:tgtFrame="_blank" w:history="1">
              <w:r w:rsidR="00092C19" w:rsidRPr="00092C19">
                <w:rPr>
                  <w:rStyle w:val="Hyperlink"/>
                  <w:b/>
                  <w:bCs/>
                </w:rPr>
                <w:t>Laura Clérico</w:t>
              </w:r>
            </w:hyperlink>
            <w:r w:rsidR="00092C19" w:rsidRPr="00092C19">
              <w:rPr>
                <w:color w:val="000000" w:themeColor="text1"/>
              </w:rPr>
              <w:t>, Independent Researcher, Argentine National Scientific and Technical Council (CONICET), Professor of Constitutional Law, University of Buenos Aires, and</w:t>
            </w:r>
            <w:r w:rsidR="00092C19" w:rsidRPr="00092C19">
              <w:rPr>
                <w:i/>
                <w:iCs/>
                <w:color w:val="000000" w:themeColor="text1"/>
              </w:rPr>
              <w:t> </w:t>
            </w:r>
            <w:r w:rsidR="00092C19" w:rsidRPr="00092C19">
              <w:rPr>
                <w:color w:val="000000" w:themeColor="text1"/>
              </w:rPr>
              <w:t>Honorary Professor for Constitutional Comparative Law and Protection of Human Rights, University of Erlangen-Nürnberg (FAU)</w:t>
            </w:r>
          </w:p>
          <w:p w14:paraId="4308D67E" w14:textId="77777777" w:rsidR="00092C19" w:rsidRPr="00092C19" w:rsidRDefault="00092C19" w:rsidP="00092C19">
            <w:pPr>
              <w:pStyle w:val="ListParagraph"/>
              <w:numPr>
                <w:ilvl w:val="0"/>
                <w:numId w:val="26"/>
              </w:numPr>
              <w:rPr>
                <w:color w:val="000000" w:themeColor="text1"/>
              </w:rPr>
            </w:pPr>
            <w:r w:rsidRPr="00092C19">
              <w:rPr>
                <w:b/>
                <w:bCs/>
                <w:color w:val="000000" w:themeColor="text1"/>
              </w:rPr>
              <w:t>Christian Courtis</w:t>
            </w:r>
            <w:r w:rsidRPr="00092C19">
              <w:rPr>
                <w:color w:val="000000" w:themeColor="text1"/>
              </w:rPr>
              <w:t>, Senior Human Rights Officer, UN Office of the High Commissioner for Human Rights in New York</w:t>
            </w:r>
          </w:p>
          <w:p w14:paraId="6DD8768A" w14:textId="77777777" w:rsidR="00092C19" w:rsidRDefault="00307616" w:rsidP="00092C19">
            <w:pPr>
              <w:pStyle w:val="ListParagraph"/>
              <w:numPr>
                <w:ilvl w:val="0"/>
                <w:numId w:val="26"/>
              </w:numPr>
              <w:rPr>
                <w:color w:val="000000" w:themeColor="text1"/>
              </w:rPr>
            </w:pPr>
            <w:hyperlink r:id="rId83" w:tgtFrame="_blank" w:history="1">
              <w:r w:rsidR="00092C19" w:rsidRPr="00092C19">
                <w:rPr>
                  <w:rStyle w:val="Hyperlink"/>
                  <w:b/>
                  <w:bCs/>
                </w:rPr>
                <w:t>Diana Guarnizo</w:t>
              </w:r>
            </w:hyperlink>
            <w:r w:rsidR="00092C19" w:rsidRPr="00092C19">
              <w:rPr>
                <w:color w:val="000000" w:themeColor="text1"/>
              </w:rPr>
              <w:t>, PhD in Law, University of Essex and Director of the area of Economic Justice, Center for Study of Law, Justice and Society, Dejusticia</w:t>
            </w:r>
          </w:p>
          <w:p w14:paraId="5F378E6C" w14:textId="77777777" w:rsidR="00092C19" w:rsidRDefault="00092C19" w:rsidP="00092C19">
            <w:pPr>
              <w:pStyle w:val="ListParagraph"/>
              <w:numPr>
                <w:ilvl w:val="0"/>
                <w:numId w:val="26"/>
              </w:numPr>
              <w:rPr>
                <w:color w:val="000000" w:themeColor="text1"/>
              </w:rPr>
            </w:pPr>
            <w:r w:rsidRPr="00092C19">
              <w:rPr>
                <w:color w:val="000000" w:themeColor="text1"/>
              </w:rPr>
              <w:t>Liliana Ronconi, PhD in Law, Buenos Aires University and Fellow, Argentine National Research Council (CONICET)</w:t>
            </w:r>
          </w:p>
          <w:p w14:paraId="46F05DF4" w14:textId="6DD8D701" w:rsidR="00092C19" w:rsidRDefault="00092C19" w:rsidP="00092C19">
            <w:pPr>
              <w:pStyle w:val="ListParagraph"/>
              <w:numPr>
                <w:ilvl w:val="0"/>
                <w:numId w:val="26"/>
              </w:numPr>
              <w:rPr>
                <w:color w:val="000000" w:themeColor="text1"/>
              </w:rPr>
            </w:pPr>
            <w:r w:rsidRPr="00092C19">
              <w:rPr>
                <w:color w:val="000000" w:themeColor="text1"/>
              </w:rPr>
              <w:t xml:space="preserve">Moderator: Alicia Ely Yamin, Senior Fellow in Global Health and Rights, Petrie-Flom Center and Senior Advisor on Human Rights and Health Policy, Partners </w:t>
            </w:r>
            <w:r w:rsidR="00130BC5" w:rsidRPr="00092C19">
              <w:rPr>
                <w:color w:val="000000" w:themeColor="text1"/>
              </w:rPr>
              <w:t>in</w:t>
            </w:r>
            <w:r w:rsidRPr="00092C19">
              <w:rPr>
                <w:color w:val="000000" w:themeColor="text1"/>
              </w:rPr>
              <w:t xml:space="preserve"> Healt</w:t>
            </w:r>
            <w:r>
              <w:rPr>
                <w:color w:val="000000" w:themeColor="text1"/>
              </w:rPr>
              <w:t>h</w:t>
            </w:r>
          </w:p>
          <w:p w14:paraId="587B8FF5" w14:textId="38914E73" w:rsidR="00092C19" w:rsidRDefault="00092C19" w:rsidP="00092C19">
            <w:pPr>
              <w:pStyle w:val="ListParagraph"/>
              <w:ind w:left="360"/>
              <w:rPr>
                <w:color w:val="000000" w:themeColor="text1"/>
              </w:rPr>
            </w:pPr>
            <w:r w:rsidRPr="00092C19">
              <w:rPr>
                <w:color w:val="000000" w:themeColor="text1"/>
              </w:rPr>
              <w:t>In light of the COVID-19 pandemic, this panel discussion will be held virtually, as an online webinar. To ensure that you will receive access to the livestream and be kept up to date on any changes to the event, </w:t>
            </w:r>
            <w:hyperlink r:id="rId84" w:tgtFrame="_blank" w:history="1">
              <w:r w:rsidRPr="00092C19">
                <w:rPr>
                  <w:rStyle w:val="Hyperlink"/>
                  <w:b/>
                  <w:bCs/>
                </w:rPr>
                <w:t>register now</w:t>
              </w:r>
            </w:hyperlink>
            <w:r w:rsidRPr="00092C19">
              <w:rPr>
                <w:color w:val="000000" w:themeColor="text1"/>
              </w:rPr>
              <w:t>. </w:t>
            </w:r>
            <w:r>
              <w:rPr>
                <w:color w:val="000000" w:themeColor="text1"/>
              </w:rPr>
              <w:t>A lin</w:t>
            </w:r>
            <w:r w:rsidRPr="00092C19">
              <w:rPr>
                <w:color w:val="000000" w:themeColor="text1"/>
              </w:rPr>
              <w:t>k to the livestream of the event</w:t>
            </w:r>
            <w:r>
              <w:rPr>
                <w:color w:val="000000" w:themeColor="text1"/>
              </w:rPr>
              <w:t xml:space="preserve"> will be sent</w:t>
            </w:r>
            <w:r w:rsidRPr="00092C19">
              <w:rPr>
                <w:color w:val="000000" w:themeColor="text1"/>
              </w:rPr>
              <w:t xml:space="preserve"> to all registrants the day before and day of the event. Last registration is 11:30am on the day of the event. </w:t>
            </w:r>
          </w:p>
          <w:p w14:paraId="397B66F9" w14:textId="1260611A" w:rsidR="005F7B12" w:rsidRPr="00092C19" w:rsidRDefault="00307616" w:rsidP="00092C19">
            <w:pPr>
              <w:pStyle w:val="ListParagraph"/>
              <w:ind w:left="360"/>
              <w:rPr>
                <w:color w:val="000000" w:themeColor="text1"/>
              </w:rPr>
            </w:pPr>
            <w:hyperlink r:id="rId85" w:tgtFrame="_blank" w:history="1">
              <w:r w:rsidR="005F7B12" w:rsidRPr="005F7B12">
                <w:rPr>
                  <w:rStyle w:val="Hyperlink"/>
                </w:rPr>
                <w:t xml:space="preserve">Register now! </w:t>
              </w:r>
            </w:hyperlink>
          </w:p>
          <w:p w14:paraId="25BEB517" w14:textId="77777777" w:rsidR="008B2695" w:rsidRDefault="008B2695" w:rsidP="008B2695">
            <w:pPr>
              <w:pStyle w:val="ListParagraph"/>
              <w:numPr>
                <w:ilvl w:val="0"/>
                <w:numId w:val="16"/>
              </w:numPr>
              <w:spacing w:before="100" w:beforeAutospacing="1" w:after="100" w:afterAutospacing="1" w:line="259" w:lineRule="auto"/>
              <w:rPr>
                <w:b/>
                <w:bCs/>
                <w:color w:val="000000" w:themeColor="text1"/>
              </w:rPr>
            </w:pPr>
            <w:r>
              <w:rPr>
                <w:b/>
                <w:bCs/>
                <w:color w:val="000000" w:themeColor="text1"/>
              </w:rPr>
              <w:t>Petrie-Flom Center (Harvard Law School)</w:t>
            </w:r>
          </w:p>
          <w:p w14:paraId="60EC20B3" w14:textId="72B4DE29" w:rsidR="008B2695" w:rsidRDefault="005F7B12" w:rsidP="008B2695">
            <w:pPr>
              <w:pStyle w:val="ListParagraph"/>
              <w:spacing w:before="100" w:beforeAutospacing="1" w:after="100" w:afterAutospacing="1"/>
              <w:ind w:left="360"/>
              <w:rPr>
                <w:color w:val="000000" w:themeColor="text1"/>
              </w:rPr>
            </w:pPr>
            <w:r>
              <w:rPr>
                <w:color w:val="000000" w:themeColor="text1"/>
              </w:rPr>
              <w:t>Early June 2022</w:t>
            </w:r>
          </w:p>
          <w:p w14:paraId="1167E0E3" w14:textId="1FBBAE40" w:rsidR="005F7B12" w:rsidRDefault="005F7B12" w:rsidP="008B2695">
            <w:pPr>
              <w:pStyle w:val="ListParagraph"/>
              <w:spacing w:before="100" w:beforeAutospacing="1" w:after="100" w:afterAutospacing="1"/>
              <w:ind w:left="360"/>
              <w:rPr>
                <w:i/>
                <w:iCs/>
                <w:color w:val="000000" w:themeColor="text1"/>
              </w:rPr>
            </w:pPr>
            <w:r w:rsidRPr="005F7B12">
              <w:rPr>
                <w:i/>
                <w:iCs/>
                <w:color w:val="000000" w:themeColor="text1"/>
              </w:rPr>
              <w:t>2022 Petrie-Flom Center Annual Conference: Diagnosing in the Home: The Ethical, Legal, and Regulatory Challenges and Opportunities of Digital Diagnostics and Therapeutics Outside of Traditional Clinical Settings</w:t>
            </w:r>
          </w:p>
          <w:p w14:paraId="1F9D2AAB" w14:textId="77777777" w:rsidR="005F7B12" w:rsidRPr="005F7B12" w:rsidRDefault="005F7B12" w:rsidP="005F7B12">
            <w:pPr>
              <w:pStyle w:val="ListParagraph"/>
              <w:ind w:left="360"/>
              <w:rPr>
                <w:b/>
                <w:bCs/>
                <w:color w:val="000000" w:themeColor="text1"/>
              </w:rPr>
            </w:pPr>
            <w:r w:rsidRPr="005F7B12">
              <w:rPr>
                <w:b/>
                <w:bCs/>
                <w:color w:val="000000" w:themeColor="text1"/>
              </w:rPr>
              <w:t>Conference Description</w:t>
            </w:r>
          </w:p>
          <w:p w14:paraId="6B7A960B" w14:textId="658FF6FC" w:rsidR="005F7B12" w:rsidRPr="005F7B12" w:rsidRDefault="005F7B12" w:rsidP="005F7B12">
            <w:pPr>
              <w:pStyle w:val="ListParagraph"/>
              <w:ind w:left="360"/>
              <w:rPr>
                <w:color w:val="000000" w:themeColor="text1"/>
              </w:rPr>
            </w:pPr>
            <w:r w:rsidRPr="005F7B12">
              <w:rPr>
                <w:color w:val="000000" w:themeColor="text1"/>
              </w:rPr>
              <w:t xml:space="preserve">Even prior to the COVID-19 pandemic, health care delivery was already shifting away from the clinic and into the home, utilizing telehealth, wearable sensors, ambient surveillance, and other products. The COVID-19 pandemic has shown the value of when “health care comes home.” Trends such as facilitating aging at home for seniors, keeping patients out of the clinic as much as possible, and telehealth have only been accelerated by the pandemic. For example, telehealth made up 50% of all physician visits in mid-April 2020 in response to the </w:t>
            </w:r>
            <w:r w:rsidR="00130BC5" w:rsidRPr="005F7B12">
              <w:rPr>
                <w:color w:val="000000" w:themeColor="text1"/>
              </w:rPr>
              <w:t>pandemic and</w:t>
            </w:r>
            <w:r w:rsidRPr="005F7B12">
              <w:rPr>
                <w:color w:val="000000" w:themeColor="text1"/>
              </w:rPr>
              <w:t xml:space="preserve"> continues to grow far past pre-pandemic rates.</w:t>
            </w:r>
          </w:p>
          <w:p w14:paraId="58DB1F7A" w14:textId="77777777" w:rsidR="005F7B12" w:rsidRPr="005F7B12" w:rsidRDefault="005F7B12" w:rsidP="005F7B12">
            <w:pPr>
              <w:pStyle w:val="ListParagraph"/>
              <w:ind w:left="360"/>
              <w:rPr>
                <w:color w:val="000000" w:themeColor="text1"/>
              </w:rPr>
            </w:pPr>
            <w:r w:rsidRPr="005F7B12">
              <w:rPr>
                <w:color w:val="000000" w:themeColor="text1"/>
              </w:rPr>
              <w:t>We are currently in a unique position to reflect on the 2020-21 explosion of at-home digital health care and to think through the ethical and legal challenges and opportunities of this shift, finally leaving the 20th century focus on the clinic and the hospital for a more modern model. Patients will increasingly interact with digital products from the start of their care, using wearable sensors to monitor changes in temperature or blood pressure, conducting home or self-directed testing before virtually meeting with a physician for a diagnosis, and then using smart pills to document their adherence to the prescribed treatment. Some of these products may be direct to consumer while others will be designed to be integrated into the existing health care system. Some medical care may be relatively easier to translate from the clinic to the home due to factors, such as pre-existing clinician/patient relationships. Other services, such as diagnostics, may prove more complicated to shift into the home.</w:t>
            </w:r>
          </w:p>
          <w:p w14:paraId="69537258" w14:textId="77777777" w:rsidR="005F7B12" w:rsidRPr="005F7B12" w:rsidRDefault="005F7B12" w:rsidP="005F7B12">
            <w:pPr>
              <w:pStyle w:val="ListParagraph"/>
              <w:ind w:left="360"/>
              <w:rPr>
                <w:color w:val="000000" w:themeColor="text1"/>
              </w:rPr>
            </w:pPr>
            <w:r w:rsidRPr="005F7B12">
              <w:rPr>
                <w:i/>
                <w:iCs/>
                <w:color w:val="000000" w:themeColor="text1"/>
              </w:rPr>
              <w:t xml:space="preserve">This year’s conference is organized in collaboration with </w:t>
            </w:r>
            <w:hyperlink r:id="rId86" w:tgtFrame="_blank" w:history="1">
              <w:r w:rsidRPr="005F7B12">
                <w:rPr>
                  <w:rStyle w:val="Hyperlink"/>
                  <w:i/>
                  <w:iCs/>
                </w:rPr>
                <w:t>Julia Adler-Milstein</w:t>
              </w:r>
            </w:hyperlink>
            <w:r w:rsidRPr="005F7B12">
              <w:rPr>
                <w:i/>
                <w:iCs/>
                <w:color w:val="000000" w:themeColor="text1"/>
              </w:rPr>
              <w:t xml:space="preserve">, Professor of Medicine and Director of the Center for Clinical Informatics and Improvement Research at University of California San Francisco, and </w:t>
            </w:r>
            <w:hyperlink r:id="rId87" w:tgtFrame="_blank" w:history="1">
              <w:r w:rsidRPr="005F7B12">
                <w:rPr>
                  <w:rStyle w:val="Hyperlink"/>
                  <w:i/>
                  <w:iCs/>
                </w:rPr>
                <w:t>Daniel Kramer</w:t>
              </w:r>
            </w:hyperlink>
            <w:r w:rsidRPr="005F7B12">
              <w:rPr>
                <w:i/>
                <w:iCs/>
                <w:color w:val="000000" w:themeColor="text1"/>
              </w:rPr>
              <w:t>, Assistant Professor of Medicine at Beth Israel Deaconess Medical Center</w:t>
            </w:r>
          </w:p>
          <w:p w14:paraId="447793D7" w14:textId="77777777" w:rsidR="005F7B12" w:rsidRPr="005F7B12" w:rsidRDefault="005F7B12" w:rsidP="005F7B12">
            <w:pPr>
              <w:pStyle w:val="ListParagraph"/>
              <w:ind w:left="360"/>
              <w:rPr>
                <w:b/>
                <w:bCs/>
                <w:color w:val="000000" w:themeColor="text1"/>
              </w:rPr>
            </w:pPr>
            <w:r w:rsidRPr="005F7B12">
              <w:rPr>
                <w:b/>
                <w:bCs/>
                <w:color w:val="000000" w:themeColor="text1"/>
              </w:rPr>
              <w:t>Registration</w:t>
            </w:r>
          </w:p>
          <w:p w14:paraId="3A6F7C3E" w14:textId="77777777" w:rsidR="005F7B12" w:rsidRPr="005F7B12" w:rsidRDefault="005F7B12" w:rsidP="005F7B12">
            <w:pPr>
              <w:pStyle w:val="ListParagraph"/>
              <w:ind w:left="360"/>
              <w:rPr>
                <w:color w:val="000000" w:themeColor="text1"/>
              </w:rPr>
            </w:pPr>
            <w:r w:rsidRPr="005F7B12">
              <w:rPr>
                <w:color w:val="000000" w:themeColor="text1"/>
              </w:rPr>
              <w:t xml:space="preserve">We currently anticipate that the conference will be in person, on the Harvard Law School campus, in early June 2022. Due to COVID-19, however, we cannot guarantee that the conference will be in-person or the specific date. If we are unable to host the conference in person, we will work to translate this conference into a virtual event to be held in early June 2022. </w:t>
            </w:r>
            <w:hyperlink r:id="rId88" w:tgtFrame="_blank" w:history="1">
              <w:r w:rsidRPr="005F7B12">
                <w:rPr>
                  <w:rStyle w:val="Hyperlink"/>
                  <w:b/>
                  <w:bCs/>
                </w:rPr>
                <w:t>Register now</w:t>
              </w:r>
            </w:hyperlink>
            <w:r w:rsidRPr="005F7B12">
              <w:rPr>
                <w:b/>
                <w:bCs/>
                <w:color w:val="000000" w:themeColor="text1"/>
              </w:rPr>
              <w:t> to keep up to date with the 2022 Petrie-Flom Center Annual Conference. </w:t>
            </w:r>
            <w:r w:rsidRPr="005F7B12">
              <w:rPr>
                <w:color w:val="000000" w:themeColor="text1"/>
              </w:rPr>
              <w:t>We will be in touch with further details as our plans develop.</w:t>
            </w:r>
          </w:p>
          <w:p w14:paraId="7E18A1B1" w14:textId="15C728F2" w:rsidR="005F7B12" w:rsidRPr="005F7B12" w:rsidRDefault="00307616" w:rsidP="008B2695">
            <w:pPr>
              <w:pStyle w:val="ListParagraph"/>
              <w:spacing w:before="100" w:beforeAutospacing="1" w:after="100" w:afterAutospacing="1"/>
              <w:ind w:left="360"/>
              <w:rPr>
                <w:color w:val="000000" w:themeColor="text1"/>
              </w:rPr>
            </w:pPr>
            <w:hyperlink r:id="rId89" w:tgtFrame="_blank" w:history="1">
              <w:r w:rsidR="005F7B12" w:rsidRPr="005F7B12">
                <w:rPr>
                  <w:rStyle w:val="Hyperlink"/>
                </w:rPr>
                <w:t xml:space="preserve">Register for this Event </w:t>
              </w:r>
            </w:hyperlink>
          </w:p>
          <w:p w14:paraId="0114BBCF" w14:textId="356AE551" w:rsidR="003E21AE" w:rsidRDefault="003E21AE" w:rsidP="003E21AE">
            <w:pPr>
              <w:pStyle w:val="ListParagraph"/>
              <w:numPr>
                <w:ilvl w:val="0"/>
                <w:numId w:val="16"/>
              </w:numPr>
              <w:spacing w:before="100" w:beforeAutospacing="1" w:after="100" w:afterAutospacing="1"/>
              <w:rPr>
                <w:b/>
                <w:bCs/>
                <w:color w:val="000000" w:themeColor="text1"/>
              </w:rPr>
            </w:pPr>
            <w:r>
              <w:rPr>
                <w:b/>
                <w:bCs/>
                <w:color w:val="000000" w:themeColor="text1"/>
              </w:rPr>
              <w:t>New York City Elder Justice Conference</w:t>
            </w:r>
          </w:p>
          <w:p w14:paraId="6A15176B" w14:textId="462A6BEC" w:rsidR="003E21AE" w:rsidRDefault="003E21AE" w:rsidP="003E21AE">
            <w:pPr>
              <w:pStyle w:val="ListParagraph"/>
              <w:spacing w:before="100" w:beforeAutospacing="1" w:after="100" w:afterAutospacing="1"/>
              <w:ind w:left="360"/>
              <w:rPr>
                <w:i/>
                <w:iCs/>
                <w:color w:val="000000" w:themeColor="text1"/>
              </w:rPr>
            </w:pPr>
            <w:r>
              <w:rPr>
                <w:i/>
                <w:iCs/>
                <w:color w:val="000000" w:themeColor="text1"/>
              </w:rPr>
              <w:t>Virtual Conference</w:t>
            </w:r>
          </w:p>
          <w:p w14:paraId="647B0C9B" w14:textId="7E59EEA3" w:rsidR="003E21AE" w:rsidRDefault="003E21AE" w:rsidP="003E21AE">
            <w:pPr>
              <w:pStyle w:val="ListParagraph"/>
              <w:spacing w:before="100" w:beforeAutospacing="1" w:after="100" w:afterAutospacing="1"/>
              <w:ind w:left="360"/>
              <w:rPr>
                <w:color w:val="000000" w:themeColor="text1"/>
              </w:rPr>
            </w:pPr>
            <w:r>
              <w:rPr>
                <w:color w:val="000000" w:themeColor="text1"/>
              </w:rPr>
              <w:t>Wednesday, June 1 to Thursday, June 2, 2022</w:t>
            </w:r>
          </w:p>
          <w:p w14:paraId="5B24CF7C" w14:textId="00D81B41" w:rsidR="003E21AE" w:rsidRDefault="003E21AE" w:rsidP="003E21AE">
            <w:pPr>
              <w:pStyle w:val="ListParagraph"/>
              <w:spacing w:before="100" w:beforeAutospacing="1" w:after="100" w:afterAutospacing="1"/>
              <w:ind w:left="360"/>
              <w:rPr>
                <w:color w:val="000000" w:themeColor="text1"/>
              </w:rPr>
            </w:pPr>
            <w:r>
              <w:rPr>
                <w:color w:val="000000" w:themeColor="text1"/>
              </w:rPr>
              <w:t>Save the date.</w:t>
            </w:r>
          </w:p>
          <w:p w14:paraId="1CA8DBE6" w14:textId="77777777" w:rsidR="003E21AE" w:rsidRPr="003E21AE" w:rsidRDefault="003E21AE" w:rsidP="003E21AE">
            <w:pPr>
              <w:pStyle w:val="ListParagraph"/>
              <w:spacing w:before="100" w:beforeAutospacing="1" w:after="100" w:afterAutospacing="1"/>
              <w:ind w:left="360"/>
              <w:rPr>
                <w:color w:val="000000" w:themeColor="text1"/>
              </w:rPr>
            </w:pPr>
            <w:r w:rsidRPr="003E21AE">
              <w:rPr>
                <w:color w:val="000000" w:themeColor="text1"/>
              </w:rPr>
              <w:t>KEYNOTE:</w:t>
            </w:r>
          </w:p>
          <w:p w14:paraId="1508D708" w14:textId="77777777" w:rsidR="003E21AE" w:rsidRPr="003E21AE" w:rsidRDefault="003E21AE" w:rsidP="003E21AE">
            <w:pPr>
              <w:pStyle w:val="ListParagraph"/>
              <w:ind w:left="360"/>
              <w:rPr>
                <w:color w:val="000000" w:themeColor="text1"/>
              </w:rPr>
            </w:pPr>
            <w:r w:rsidRPr="003E21AE">
              <w:rPr>
                <w:color w:val="000000" w:themeColor="text1"/>
              </w:rPr>
              <w:t>RISE (</w:t>
            </w:r>
            <w:r w:rsidRPr="003E21AE">
              <w:rPr>
                <w:i/>
                <w:iCs/>
                <w:color w:val="000000" w:themeColor="text1"/>
              </w:rPr>
              <w:t>Repair harm, Inspire change, Support connection, Empower choice</w:t>
            </w:r>
            <w:r w:rsidRPr="003E21AE">
              <w:rPr>
                <w:color w:val="000000" w:themeColor="text1"/>
              </w:rPr>
              <w:t xml:space="preserve">): </w:t>
            </w:r>
          </w:p>
          <w:p w14:paraId="0F2E0488" w14:textId="77777777" w:rsidR="003E21AE" w:rsidRPr="003E21AE" w:rsidRDefault="003E21AE" w:rsidP="003E21AE">
            <w:pPr>
              <w:pStyle w:val="ListParagraph"/>
              <w:ind w:left="360"/>
              <w:rPr>
                <w:color w:val="000000" w:themeColor="text1"/>
              </w:rPr>
            </w:pPr>
            <w:r w:rsidRPr="003E21AE">
              <w:rPr>
                <w:color w:val="000000" w:themeColor="text1"/>
              </w:rPr>
              <w:t>﻿A New Multidisciplinary Model to Address Abuse of Older Adults</w:t>
            </w:r>
          </w:p>
          <w:p w14:paraId="41A45C3A" w14:textId="7E6CFA9A" w:rsidR="003E21AE" w:rsidRPr="003E21AE" w:rsidRDefault="003E21AE" w:rsidP="003E21AE">
            <w:pPr>
              <w:pStyle w:val="ListParagraph"/>
              <w:ind w:left="360"/>
              <w:rPr>
                <w:color w:val="000000" w:themeColor="text1"/>
              </w:rPr>
            </w:pPr>
            <w:r w:rsidRPr="003E21AE">
              <w:rPr>
                <w:color w:val="000000" w:themeColor="text1"/>
              </w:rPr>
              <w:t xml:space="preserve"> PANEL DISCUSSION (and RISE team) MEMBERS: </w:t>
            </w:r>
          </w:p>
          <w:p w14:paraId="5972FB1B" w14:textId="77777777" w:rsidR="003E21AE" w:rsidRPr="003E21AE" w:rsidRDefault="003E21AE" w:rsidP="003E21AE">
            <w:pPr>
              <w:pStyle w:val="ListParagraph"/>
              <w:numPr>
                <w:ilvl w:val="0"/>
                <w:numId w:val="22"/>
              </w:numPr>
              <w:rPr>
                <w:color w:val="000000" w:themeColor="text1"/>
              </w:rPr>
            </w:pPr>
            <w:r w:rsidRPr="003E21AE">
              <w:rPr>
                <w:color w:val="000000" w:themeColor="text1"/>
              </w:rPr>
              <w:t>David Burnes, PhD</w:t>
            </w:r>
          </w:p>
          <w:p w14:paraId="2B181313" w14:textId="77777777" w:rsidR="003E21AE" w:rsidRPr="003E21AE" w:rsidRDefault="003E21AE" w:rsidP="003E21AE">
            <w:pPr>
              <w:pStyle w:val="ListParagraph"/>
              <w:numPr>
                <w:ilvl w:val="0"/>
                <w:numId w:val="22"/>
              </w:numPr>
              <w:rPr>
                <w:color w:val="000000" w:themeColor="text1"/>
              </w:rPr>
            </w:pPr>
            <w:r w:rsidRPr="003E21AE">
              <w:rPr>
                <w:color w:val="000000" w:themeColor="text1"/>
              </w:rPr>
              <w:t>Marie-Therese Connolly, JD</w:t>
            </w:r>
          </w:p>
          <w:p w14:paraId="55A098B1" w14:textId="77777777" w:rsidR="003E21AE" w:rsidRPr="003E21AE" w:rsidRDefault="003E21AE" w:rsidP="003E21AE">
            <w:pPr>
              <w:pStyle w:val="ListParagraph"/>
              <w:numPr>
                <w:ilvl w:val="0"/>
                <w:numId w:val="22"/>
              </w:numPr>
              <w:rPr>
                <w:color w:val="000000" w:themeColor="text1"/>
              </w:rPr>
            </w:pPr>
            <w:r w:rsidRPr="003E21AE">
              <w:rPr>
                <w:color w:val="000000" w:themeColor="text1"/>
              </w:rPr>
              <w:t>Patricia Kimball, MS</w:t>
            </w:r>
          </w:p>
          <w:p w14:paraId="0D0EA182" w14:textId="77777777" w:rsidR="003E21AE" w:rsidRPr="003E21AE" w:rsidRDefault="003E21AE" w:rsidP="003E21AE">
            <w:pPr>
              <w:pStyle w:val="ListParagraph"/>
              <w:numPr>
                <w:ilvl w:val="0"/>
                <w:numId w:val="22"/>
              </w:numPr>
              <w:rPr>
                <w:color w:val="000000" w:themeColor="text1"/>
              </w:rPr>
            </w:pPr>
            <w:r w:rsidRPr="003E21AE">
              <w:rPr>
                <w:color w:val="000000" w:themeColor="text1"/>
              </w:rPr>
              <w:t>Stuart Lewis, MD, FACP</w:t>
            </w:r>
          </w:p>
          <w:p w14:paraId="0556BE97" w14:textId="77777777" w:rsidR="003E21AE" w:rsidRPr="003E21AE" w:rsidRDefault="003E21AE" w:rsidP="003E21AE">
            <w:pPr>
              <w:pStyle w:val="ListParagraph"/>
              <w:numPr>
                <w:ilvl w:val="0"/>
                <w:numId w:val="22"/>
              </w:numPr>
              <w:rPr>
                <w:color w:val="000000" w:themeColor="text1"/>
              </w:rPr>
            </w:pPr>
            <w:r w:rsidRPr="003E21AE">
              <w:rPr>
                <w:color w:val="000000" w:themeColor="text1"/>
              </w:rPr>
              <w:t>Erin Salvo, JD</w:t>
            </w:r>
          </w:p>
          <w:p w14:paraId="30417DA6" w14:textId="35D6F1FD" w:rsidR="003E21AE" w:rsidRPr="003E21AE" w:rsidRDefault="003E21AE" w:rsidP="003E21AE">
            <w:pPr>
              <w:pStyle w:val="ListParagraph"/>
              <w:ind w:left="360"/>
              <w:rPr>
                <w:color w:val="000000" w:themeColor="text1"/>
              </w:rPr>
            </w:pPr>
            <w:r w:rsidRPr="003E21AE">
              <w:rPr>
                <w:color w:val="000000" w:themeColor="text1"/>
              </w:rPr>
              <w:t> MODERATOR:</w:t>
            </w:r>
          </w:p>
          <w:p w14:paraId="5B7E2949" w14:textId="77777777" w:rsidR="003E21AE" w:rsidRPr="003E21AE" w:rsidRDefault="003E21AE" w:rsidP="003E21AE">
            <w:pPr>
              <w:pStyle w:val="ListParagraph"/>
              <w:numPr>
                <w:ilvl w:val="0"/>
                <w:numId w:val="23"/>
              </w:numPr>
              <w:rPr>
                <w:color w:val="000000" w:themeColor="text1"/>
              </w:rPr>
            </w:pPr>
            <w:r w:rsidRPr="003E21AE">
              <w:rPr>
                <w:color w:val="000000" w:themeColor="text1"/>
              </w:rPr>
              <w:t>Geoff Rogers</w:t>
            </w:r>
          </w:p>
          <w:p w14:paraId="7D9A2D6E" w14:textId="00A7E9C0" w:rsidR="003E21AE" w:rsidRDefault="003E21AE" w:rsidP="003E21AE">
            <w:pPr>
              <w:pStyle w:val="ListParagraph"/>
              <w:spacing w:before="100" w:beforeAutospacing="1" w:after="100" w:afterAutospacing="1"/>
              <w:ind w:left="360"/>
              <w:rPr>
                <w:color w:val="000000" w:themeColor="text1"/>
              </w:rPr>
            </w:pPr>
            <w:r>
              <w:rPr>
                <w:color w:val="000000" w:themeColor="text1"/>
              </w:rPr>
              <w:t>Registration process forthcoming.</w:t>
            </w:r>
          </w:p>
          <w:p w14:paraId="29BEBFB6" w14:textId="5AE0B97E" w:rsidR="00DB2453" w:rsidRPr="003E21AE" w:rsidRDefault="003E21AE" w:rsidP="003E21AE">
            <w:pPr>
              <w:pStyle w:val="ListParagraph"/>
              <w:spacing w:before="100" w:beforeAutospacing="1" w:after="100" w:afterAutospacing="1"/>
              <w:ind w:left="360"/>
              <w:rPr>
                <w:color w:val="000000" w:themeColor="text1"/>
              </w:rPr>
            </w:pPr>
            <w:r>
              <w:rPr>
                <w:color w:val="000000" w:themeColor="text1"/>
              </w:rPr>
              <w:t xml:space="preserve">More information: </w:t>
            </w:r>
            <w:hyperlink r:id="rId90" w:history="1">
              <w:r w:rsidRPr="00181E2B">
                <w:rPr>
                  <w:rStyle w:val="Hyperlink"/>
                </w:rPr>
                <w:t>conferences@jasa.org</w:t>
              </w:r>
            </w:hyperlink>
            <w:r>
              <w:rPr>
                <w:color w:val="000000" w:themeColor="text1"/>
              </w:rPr>
              <w:t xml:space="preserve"> </w:t>
            </w:r>
          </w:p>
        </w:tc>
      </w:tr>
      <w:tr w:rsidR="0046047C" w14:paraId="478498ED" w14:textId="77777777" w:rsidTr="00A92082">
        <w:trPr>
          <w:trHeight w:val="647"/>
        </w:trPr>
        <w:tc>
          <w:tcPr>
            <w:tcW w:w="2964" w:type="dxa"/>
          </w:tcPr>
          <w:p w14:paraId="69EA029C" w14:textId="0B66D1EA" w:rsidR="0046047C" w:rsidRPr="00590699" w:rsidRDefault="0046047C" w:rsidP="0046047C">
            <w:pPr>
              <w:rPr>
                <w:color w:val="000000" w:themeColor="text1"/>
                <w:sz w:val="24"/>
                <w:szCs w:val="24"/>
              </w:rPr>
            </w:pPr>
            <w:r w:rsidRPr="001B5693">
              <w:rPr>
                <w:color w:val="000000" w:themeColor="text1"/>
                <w:sz w:val="24"/>
                <w:szCs w:val="24"/>
              </w:rPr>
              <w:t>Previously posted webinars and online sessions</w:t>
            </w:r>
          </w:p>
        </w:tc>
        <w:tc>
          <w:tcPr>
            <w:tcW w:w="8052" w:type="dxa"/>
            <w:gridSpan w:val="3"/>
          </w:tcPr>
          <w:p w14:paraId="330AD6C5" w14:textId="77777777" w:rsidR="0046047C" w:rsidRPr="006F5ABC" w:rsidRDefault="0046047C" w:rsidP="006F5ABC">
            <w:pPr>
              <w:pStyle w:val="ListParagraph"/>
              <w:numPr>
                <w:ilvl w:val="0"/>
                <w:numId w:val="16"/>
              </w:numPr>
              <w:spacing w:before="100" w:beforeAutospacing="1" w:after="100" w:afterAutospacing="1"/>
              <w:rPr>
                <w:b/>
                <w:bCs/>
                <w:color w:val="000000" w:themeColor="text1"/>
              </w:rPr>
            </w:pPr>
            <w:r w:rsidRPr="006F5ABC">
              <w:rPr>
                <w:b/>
                <w:bCs/>
                <w:color w:val="000000" w:themeColor="text1"/>
              </w:rPr>
              <w:t>Previously posted webinars and online sessions can be viewed at:</w:t>
            </w:r>
          </w:p>
          <w:p w14:paraId="517318A0" w14:textId="5AD0FD23" w:rsidR="0046047C" w:rsidRPr="006F5ABC" w:rsidRDefault="00307616" w:rsidP="006F5ABC">
            <w:pPr>
              <w:pStyle w:val="ListParagraph"/>
              <w:spacing w:before="100" w:beforeAutospacing="1" w:after="100" w:afterAutospacing="1"/>
              <w:ind w:left="360"/>
              <w:rPr>
                <w:b/>
                <w:bCs/>
                <w:color w:val="000000" w:themeColor="text1"/>
              </w:rPr>
            </w:pPr>
            <w:hyperlink r:id="rId91" w:history="1">
              <w:r w:rsidR="006F5ABC" w:rsidRPr="00F07CFE">
                <w:rPr>
                  <w:rStyle w:val="Hyperlink"/>
                  <w:b/>
                  <w:bCs/>
                </w:rPr>
                <w:t>https://dignityalliancema.org/webinars-and-online-sessions/</w:t>
              </w:r>
            </w:hyperlink>
          </w:p>
        </w:tc>
      </w:tr>
      <w:tr w:rsidR="009B48A3" w14:paraId="41E1AB82" w14:textId="77777777" w:rsidTr="00A92082">
        <w:trPr>
          <w:trHeight w:val="350"/>
        </w:trPr>
        <w:tc>
          <w:tcPr>
            <w:tcW w:w="2964" w:type="dxa"/>
          </w:tcPr>
          <w:p w14:paraId="02F37CC2" w14:textId="77777777" w:rsidR="009B48A3" w:rsidRDefault="009B48A3" w:rsidP="0046047C">
            <w:pPr>
              <w:rPr>
                <w:sz w:val="24"/>
                <w:szCs w:val="24"/>
              </w:rPr>
            </w:pPr>
          </w:p>
        </w:tc>
        <w:tc>
          <w:tcPr>
            <w:tcW w:w="8052" w:type="dxa"/>
            <w:gridSpan w:val="3"/>
          </w:tcPr>
          <w:p w14:paraId="7BF6AB39" w14:textId="77777777" w:rsidR="009B48A3" w:rsidRPr="009B48A3" w:rsidRDefault="009B48A3" w:rsidP="00132D99">
            <w:pPr>
              <w:pStyle w:val="ListParagraph"/>
              <w:numPr>
                <w:ilvl w:val="0"/>
                <w:numId w:val="16"/>
              </w:numPr>
              <w:rPr>
                <w:rFonts w:cstheme="minorHAnsi"/>
              </w:rPr>
            </w:pPr>
            <w:r w:rsidRPr="009B48A3">
              <w:rPr>
                <w:rFonts w:cstheme="minorHAnsi"/>
                <w:b/>
                <w:bCs/>
              </w:rPr>
              <w:t>Centers for Medicare and Medicaid Services and Centers for Disease Control and Prevention</w:t>
            </w:r>
          </w:p>
          <w:p w14:paraId="24EDA40F" w14:textId="2BED9152" w:rsidR="009B48A3" w:rsidRPr="009B48A3" w:rsidRDefault="009B48A3" w:rsidP="00132D99">
            <w:pPr>
              <w:pStyle w:val="ListParagraph"/>
              <w:ind w:left="360"/>
              <w:rPr>
                <w:rFonts w:cstheme="minorHAnsi"/>
              </w:rPr>
            </w:pPr>
            <w:r w:rsidRPr="009B48A3">
              <w:rPr>
                <w:rFonts w:cstheme="minorHAnsi"/>
                <w:color w:val="000000"/>
              </w:rPr>
              <w:t>The Centers for Medicare and Medicaid Services (CMS) and the Centers for Disease Control and Prevention (CDC) have made updates to their COVID-19 guidance.</w:t>
            </w:r>
            <w:r w:rsidRPr="009B48A3">
              <w:rPr>
                <w:rFonts w:cstheme="minorHAnsi"/>
                <w:color w:val="000000"/>
              </w:rPr>
              <w:br/>
              <w:t xml:space="preserve">On February 2, 2022, CMS updated their </w:t>
            </w:r>
            <w:hyperlink r:id="rId92" w:tgtFrame="_blank" w:history="1">
              <w:r w:rsidRPr="009B48A3">
                <w:rPr>
                  <w:rStyle w:val="Hyperlink"/>
                  <w:rFonts w:cstheme="minorHAnsi"/>
                </w:rPr>
                <w:t>Frequently Asked Questions</w:t>
              </w:r>
            </w:hyperlink>
            <w:r w:rsidRPr="009B48A3">
              <w:rPr>
                <w:rFonts w:cstheme="minorHAnsi"/>
                <w:color w:val="000000"/>
              </w:rPr>
              <w:t xml:space="preserve"> (FAQs) which clarify their November 2021 revised </w:t>
            </w:r>
            <w:hyperlink r:id="rId93" w:tgtFrame="_blank" w:history="1">
              <w:r w:rsidRPr="009B48A3">
                <w:rPr>
                  <w:rStyle w:val="Hyperlink"/>
                  <w:rFonts w:cstheme="minorHAnsi"/>
                </w:rPr>
                <w:t>Nursing Home Visitation Guidance</w:t>
              </w:r>
            </w:hyperlink>
            <w:r w:rsidRPr="009B48A3">
              <w:rPr>
                <w:rFonts w:cstheme="minorHAnsi"/>
                <w:color w:val="000000"/>
              </w:rPr>
              <w:t>.  They continue to emphasize that visitation must be permitted at all times, in accordance with residents’ rights, with very limited and rare exceptions</w:t>
            </w:r>
            <w:r w:rsidR="00134178" w:rsidRPr="009B48A3">
              <w:rPr>
                <w:rFonts w:cstheme="minorHAnsi"/>
                <w:color w:val="000000"/>
              </w:rPr>
              <w:t xml:space="preserve">. </w:t>
            </w:r>
            <w:r w:rsidRPr="009B48A3">
              <w:rPr>
                <w:rFonts w:cstheme="minorHAnsi"/>
                <w:color w:val="000000"/>
              </w:rPr>
              <w:br/>
            </w:r>
            <w:r w:rsidRPr="009B48A3">
              <w:rPr>
                <w:rStyle w:val="Strong"/>
                <w:rFonts w:cstheme="minorHAnsi"/>
                <w:color w:val="000000"/>
              </w:rPr>
              <w:t>Important updates include:</w:t>
            </w:r>
            <w:r w:rsidRPr="009B48A3">
              <w:rPr>
                <w:rFonts w:cstheme="minorHAnsi"/>
                <w:color w:val="000000"/>
              </w:rPr>
              <w:t xml:space="preserve"> </w:t>
            </w:r>
          </w:p>
          <w:p w14:paraId="4BBB8859" w14:textId="73D7162F" w:rsidR="009B48A3" w:rsidRPr="009B48A3" w:rsidRDefault="009B48A3" w:rsidP="00132D99">
            <w:pPr>
              <w:numPr>
                <w:ilvl w:val="0"/>
                <w:numId w:val="19"/>
              </w:numPr>
              <w:contextualSpacing/>
              <w:rPr>
                <w:rFonts w:cstheme="minorHAnsi"/>
                <w:color w:val="2C2727"/>
              </w:rPr>
            </w:pPr>
            <w:r w:rsidRPr="009B48A3">
              <w:rPr>
                <w:rFonts w:cstheme="minorHAnsi"/>
                <w:color w:val="000000"/>
              </w:rPr>
              <w:t>States may require visitors to be tested prior to entering a facility;  the facility must provide the rapid test to the visitor</w:t>
            </w:r>
            <w:r w:rsidR="00130BC5" w:rsidRPr="009B48A3">
              <w:rPr>
                <w:rFonts w:cstheme="minorHAnsi"/>
                <w:color w:val="000000"/>
              </w:rPr>
              <w:t xml:space="preserve">. </w:t>
            </w:r>
            <w:r w:rsidRPr="009B48A3">
              <w:rPr>
                <w:rFonts w:cstheme="minorHAnsi"/>
                <w:color w:val="000000"/>
              </w:rPr>
              <w:t>Visitors are not responsible for obtaining a test, and if the facility does not provide a rapid test, visitors cannot be required to test before entering</w:t>
            </w:r>
            <w:r w:rsidR="00130BC5" w:rsidRPr="009B48A3">
              <w:rPr>
                <w:rFonts w:cstheme="minorHAnsi"/>
                <w:color w:val="000000"/>
              </w:rPr>
              <w:t xml:space="preserve">. </w:t>
            </w:r>
            <w:r w:rsidRPr="009B48A3">
              <w:rPr>
                <w:rFonts w:cstheme="minorHAnsi"/>
                <w:color w:val="000000"/>
              </w:rPr>
              <w:t>Visitors must be allowed to enter if they do not have COVID-19 symptoms or meet the criteria for quarantine (e.g., a positive COVID-19 test result)</w:t>
            </w:r>
            <w:r w:rsidR="00130BC5" w:rsidRPr="009B48A3">
              <w:rPr>
                <w:rFonts w:cstheme="minorHAnsi"/>
                <w:color w:val="000000"/>
              </w:rPr>
              <w:t xml:space="preserve">. </w:t>
            </w:r>
          </w:p>
          <w:p w14:paraId="746AA14F" w14:textId="7997DCBA" w:rsidR="009B48A3" w:rsidRPr="009B48A3" w:rsidRDefault="009B48A3" w:rsidP="00132D99">
            <w:pPr>
              <w:numPr>
                <w:ilvl w:val="0"/>
                <w:numId w:val="19"/>
              </w:numPr>
              <w:contextualSpacing/>
              <w:rPr>
                <w:rFonts w:cstheme="minorHAnsi"/>
                <w:color w:val="2C2727"/>
              </w:rPr>
            </w:pPr>
            <w:r w:rsidRPr="009B48A3">
              <w:rPr>
                <w:rFonts w:cstheme="minorHAnsi"/>
                <w:color w:val="000000"/>
              </w:rPr>
              <w:t>CMS suggests best practices for improving air quality during visitation</w:t>
            </w:r>
            <w:r w:rsidR="00130BC5" w:rsidRPr="009B48A3">
              <w:rPr>
                <w:rFonts w:cstheme="minorHAnsi"/>
                <w:color w:val="000000"/>
              </w:rPr>
              <w:t xml:space="preserve">. </w:t>
            </w:r>
            <w:r w:rsidRPr="009B48A3">
              <w:rPr>
                <w:rFonts w:cstheme="minorHAnsi"/>
                <w:color w:val="000000"/>
              </w:rPr>
              <w:t>Facilities can employ multiple strategies to manage airflow, and funding is available to facilities for environmental changes to reduce COVID-19 transmission</w:t>
            </w:r>
            <w:r w:rsidR="00130BC5" w:rsidRPr="009B48A3">
              <w:rPr>
                <w:rFonts w:cstheme="minorHAnsi"/>
                <w:color w:val="000000"/>
              </w:rPr>
              <w:t xml:space="preserve">. </w:t>
            </w:r>
            <w:r w:rsidRPr="009B48A3">
              <w:rPr>
                <w:rFonts w:cstheme="minorHAnsi"/>
                <w:color w:val="000000"/>
              </w:rPr>
              <w:t>Facilities can request up to $3000 of Civil Money Penalty Reinvestment funds to purchase portable room air cleaners with HEPA filters and portable fans to increase and improve air quality</w:t>
            </w:r>
            <w:r w:rsidR="00134178" w:rsidRPr="009B48A3">
              <w:rPr>
                <w:rFonts w:cstheme="minorHAnsi"/>
                <w:color w:val="000000"/>
              </w:rPr>
              <w:t xml:space="preserve">. </w:t>
            </w:r>
          </w:p>
          <w:p w14:paraId="39BB51E1" w14:textId="3C242997" w:rsidR="009B48A3" w:rsidRPr="009B48A3" w:rsidRDefault="00307616" w:rsidP="00132D99">
            <w:pPr>
              <w:pStyle w:val="NormalWeb"/>
              <w:spacing w:before="0" w:beforeAutospacing="0" w:after="0" w:afterAutospacing="0"/>
              <w:ind w:left="360"/>
              <w:contextualSpacing/>
              <w:rPr>
                <w:rFonts w:asciiTheme="minorHAnsi" w:hAnsiTheme="minorHAnsi" w:cstheme="minorHAnsi"/>
                <w:color w:val="2C2727"/>
                <w:sz w:val="22"/>
                <w:szCs w:val="22"/>
              </w:rPr>
            </w:pPr>
            <w:hyperlink r:id="rId94" w:tgtFrame="_blank" w:history="1">
              <w:r w:rsidR="009B48A3" w:rsidRPr="009B48A3">
                <w:rPr>
                  <w:rStyle w:val="Hyperlink"/>
                  <w:rFonts w:asciiTheme="minorHAnsi" w:hAnsiTheme="minorHAnsi" w:cstheme="minorHAnsi"/>
                  <w:sz w:val="22"/>
                  <w:szCs w:val="22"/>
                </w:rPr>
                <w:t>Read the full FAQs.</w:t>
              </w:r>
            </w:hyperlink>
            <w:r w:rsidR="009B48A3" w:rsidRPr="009B48A3">
              <w:rPr>
                <w:rFonts w:asciiTheme="minorHAnsi" w:hAnsiTheme="minorHAnsi" w:cstheme="minorHAnsi"/>
                <w:color w:val="000000"/>
                <w:sz w:val="22"/>
                <w:szCs w:val="22"/>
              </w:rPr>
              <w:br/>
              <w:t xml:space="preserve">Additionally, while the CDC describes fully vaccinated as having completed the first series of COVID-19 vaccines, it has </w:t>
            </w:r>
            <w:hyperlink r:id="rId95" w:tgtFrame="_blank" w:history="1">
              <w:r w:rsidR="009B48A3" w:rsidRPr="009B48A3">
                <w:rPr>
                  <w:rStyle w:val="Hyperlink"/>
                  <w:rFonts w:asciiTheme="minorHAnsi" w:hAnsiTheme="minorHAnsi" w:cstheme="minorHAnsi"/>
                  <w:sz w:val="22"/>
                  <w:szCs w:val="22"/>
                </w:rPr>
                <w:t>added a definition</w:t>
              </w:r>
            </w:hyperlink>
            <w:r w:rsidR="009B48A3" w:rsidRPr="009B48A3">
              <w:rPr>
                <w:rFonts w:asciiTheme="minorHAnsi" w:hAnsiTheme="minorHAnsi" w:cstheme="minorHAnsi"/>
                <w:color w:val="000000"/>
                <w:sz w:val="22"/>
                <w:szCs w:val="22"/>
              </w:rPr>
              <w:t xml:space="preserve"> for being “up to date” with  COVID-19 vaccines.  A person is “up to date” with their vaccinations when they have received all recommended COVID-19 vaccines, including any boosters for which they are eligible.</w:t>
            </w:r>
            <w:r w:rsidR="009B48A3" w:rsidRPr="009B48A3">
              <w:rPr>
                <w:rFonts w:asciiTheme="minorHAnsi" w:hAnsiTheme="minorHAnsi" w:cstheme="minorHAnsi"/>
                <w:color w:val="000000"/>
                <w:sz w:val="22"/>
                <w:szCs w:val="22"/>
              </w:rPr>
              <w:br/>
              <w:t>This new definition impacts who is required to quarantine in healthcare settings, according to the CDC</w:t>
            </w:r>
            <w:r w:rsidR="00130BC5" w:rsidRPr="009B48A3">
              <w:rPr>
                <w:rFonts w:asciiTheme="minorHAnsi" w:hAnsiTheme="minorHAnsi" w:cstheme="minorHAnsi"/>
                <w:color w:val="000000"/>
                <w:sz w:val="22"/>
                <w:szCs w:val="22"/>
              </w:rPr>
              <w:t xml:space="preserve">. </w:t>
            </w:r>
            <w:r w:rsidR="009B48A3" w:rsidRPr="009B48A3">
              <w:rPr>
                <w:rFonts w:asciiTheme="minorHAnsi" w:hAnsiTheme="minorHAnsi" w:cstheme="minorHAnsi"/>
                <w:color w:val="000000"/>
                <w:sz w:val="22"/>
                <w:szCs w:val="22"/>
              </w:rPr>
              <w:t>Quarantine is now recommended for patients who have been in close contact with someone with COVID-19 if they are not “up to date” with their COVID-19 vaccine doses – unless they have recovered from COVID-19 in the past 90 days.</w:t>
            </w:r>
          </w:p>
          <w:p w14:paraId="5205C19E" w14:textId="673D1D8B" w:rsidR="009B48A3" w:rsidRPr="009B48A3" w:rsidRDefault="00307616" w:rsidP="00132D99">
            <w:pPr>
              <w:pStyle w:val="NormalWeb"/>
              <w:spacing w:before="0" w:beforeAutospacing="0" w:after="0" w:afterAutospacing="0"/>
              <w:ind w:left="360"/>
              <w:contextualSpacing/>
              <w:rPr>
                <w:rFonts w:asciiTheme="minorHAnsi" w:hAnsiTheme="minorHAnsi" w:cstheme="minorHAnsi"/>
                <w:sz w:val="22"/>
                <w:szCs w:val="22"/>
              </w:rPr>
            </w:pPr>
            <w:hyperlink r:id="rId96" w:tgtFrame="_blank" w:history="1">
              <w:r w:rsidR="009B48A3" w:rsidRPr="009B48A3">
                <w:rPr>
                  <w:rStyle w:val="Hyperlink"/>
                  <w:rFonts w:asciiTheme="minorHAnsi" w:hAnsiTheme="minorHAnsi" w:cstheme="minorHAnsi"/>
                  <w:sz w:val="22"/>
                  <w:szCs w:val="22"/>
                </w:rPr>
                <w:t>Learn more on the CDC's website.</w:t>
              </w:r>
            </w:hyperlink>
            <w:r w:rsidR="009B48A3" w:rsidRPr="009B48A3">
              <w:rPr>
                <w:rFonts w:asciiTheme="minorHAnsi" w:hAnsiTheme="minorHAnsi" w:cstheme="minorHAnsi"/>
                <w:color w:val="000000"/>
                <w:sz w:val="22"/>
                <w:szCs w:val="22"/>
              </w:rPr>
              <w:br/>
              <w:t> Updated CDC guidance also emphasizes that older adults in congregate settings are at high risk of illnesses such as COVID-19 and that it is critical to have a strong infection prevention and control program to protect residents and health care workers</w:t>
            </w:r>
            <w:r w:rsidR="00134178" w:rsidRPr="009B48A3">
              <w:rPr>
                <w:rFonts w:asciiTheme="minorHAnsi" w:hAnsiTheme="minorHAnsi" w:cstheme="minorHAnsi"/>
                <w:color w:val="000000"/>
                <w:sz w:val="22"/>
                <w:szCs w:val="22"/>
              </w:rPr>
              <w:t xml:space="preserve">. </w:t>
            </w:r>
            <w:r w:rsidR="009B48A3" w:rsidRPr="009B48A3">
              <w:rPr>
                <w:rFonts w:asciiTheme="minorHAnsi" w:hAnsiTheme="minorHAnsi" w:cstheme="minorHAnsi"/>
                <w:color w:val="000000"/>
                <w:sz w:val="22"/>
                <w:szCs w:val="22"/>
              </w:rPr>
              <w:t>As nursing homes resume normal activities, they must continue with their infection prevention and control practices in order to prevent spread and protect residents and health care workers from severe infection, hospitalization, and death</w:t>
            </w:r>
            <w:r w:rsidR="00130BC5" w:rsidRPr="009B48A3">
              <w:rPr>
                <w:rFonts w:asciiTheme="minorHAnsi" w:hAnsiTheme="minorHAnsi" w:cstheme="minorHAnsi"/>
                <w:color w:val="000000"/>
                <w:sz w:val="22"/>
                <w:szCs w:val="22"/>
              </w:rPr>
              <w:t xml:space="preserve">. </w:t>
            </w:r>
            <w:r w:rsidR="009B48A3" w:rsidRPr="009B48A3">
              <w:rPr>
                <w:rFonts w:asciiTheme="minorHAnsi" w:hAnsiTheme="minorHAnsi" w:cstheme="minorHAnsi"/>
                <w:color w:val="000000"/>
                <w:sz w:val="22"/>
                <w:szCs w:val="22"/>
              </w:rPr>
              <w:t xml:space="preserve">For more information, visit the </w:t>
            </w:r>
            <w:hyperlink r:id="rId97" w:tgtFrame="_blank" w:history="1">
              <w:r w:rsidR="009B48A3" w:rsidRPr="009B48A3">
                <w:rPr>
                  <w:rStyle w:val="Hyperlink"/>
                  <w:rFonts w:asciiTheme="minorHAnsi" w:hAnsiTheme="minorHAnsi" w:cstheme="minorHAnsi"/>
                  <w:sz w:val="22"/>
                  <w:szCs w:val="22"/>
                </w:rPr>
                <w:t>CDC's website</w:t>
              </w:r>
            </w:hyperlink>
            <w:r w:rsidR="009B48A3" w:rsidRPr="009B48A3">
              <w:rPr>
                <w:rFonts w:asciiTheme="minorHAnsi" w:hAnsiTheme="minorHAnsi" w:cstheme="minorHAnsi"/>
                <w:color w:val="000000"/>
                <w:sz w:val="22"/>
                <w:szCs w:val="22"/>
              </w:rPr>
              <w:t>.</w:t>
            </w:r>
          </w:p>
        </w:tc>
      </w:tr>
      <w:tr w:rsidR="0046047C" w14:paraId="66E9BFFA" w14:textId="77777777" w:rsidTr="00A92082">
        <w:trPr>
          <w:trHeight w:val="350"/>
        </w:trPr>
        <w:tc>
          <w:tcPr>
            <w:tcW w:w="2964" w:type="dxa"/>
          </w:tcPr>
          <w:p w14:paraId="44FCC993" w14:textId="216097C7" w:rsidR="0046047C" w:rsidRDefault="0046047C" w:rsidP="0046047C">
            <w:pPr>
              <w:rPr>
                <w:sz w:val="24"/>
                <w:szCs w:val="24"/>
              </w:rPr>
            </w:pPr>
            <w:r>
              <w:rPr>
                <w:sz w:val="24"/>
                <w:szCs w:val="24"/>
              </w:rPr>
              <w:t>Housing</w:t>
            </w:r>
          </w:p>
        </w:tc>
        <w:tc>
          <w:tcPr>
            <w:tcW w:w="8052" w:type="dxa"/>
            <w:gridSpan w:val="3"/>
          </w:tcPr>
          <w:p w14:paraId="68183DA9" w14:textId="77777777" w:rsidR="00F81B88" w:rsidRPr="00945DAF" w:rsidRDefault="00945DAF" w:rsidP="006F5ABC">
            <w:pPr>
              <w:pStyle w:val="ListParagraph"/>
              <w:numPr>
                <w:ilvl w:val="0"/>
                <w:numId w:val="16"/>
              </w:numPr>
            </w:pPr>
            <w:r>
              <w:rPr>
                <w:b/>
                <w:bCs/>
              </w:rPr>
              <w:t>*New York Times</w:t>
            </w:r>
          </w:p>
          <w:p w14:paraId="20C1CB97" w14:textId="77777777" w:rsidR="00945DAF" w:rsidRDefault="00945DAF" w:rsidP="00945DAF">
            <w:pPr>
              <w:pStyle w:val="ListParagraph"/>
              <w:ind w:left="360"/>
            </w:pPr>
            <w:r>
              <w:t>February 10, 2022</w:t>
            </w:r>
          </w:p>
          <w:p w14:paraId="2DCBEBB5" w14:textId="77777777" w:rsidR="00945DAF" w:rsidRDefault="00945DAF" w:rsidP="00945DAF">
            <w:pPr>
              <w:pStyle w:val="ListParagraph"/>
              <w:ind w:left="360"/>
              <w:rPr>
                <w:i/>
                <w:iCs/>
              </w:rPr>
            </w:pPr>
            <w:r w:rsidRPr="00945DAF">
              <w:rPr>
                <w:i/>
                <w:iCs/>
              </w:rPr>
              <w:t>The Rent Crisis Summed Up in One Chart</w:t>
            </w:r>
          </w:p>
          <w:p w14:paraId="7CD5B72C" w14:textId="77777777" w:rsidR="00945DAF" w:rsidRDefault="00945DAF" w:rsidP="00945DAF">
            <w:pPr>
              <w:pStyle w:val="ListParagraph"/>
              <w:ind w:left="360"/>
            </w:pPr>
            <w:r w:rsidRPr="00945DAF">
              <w:t xml:space="preserve">As Covid-19 continues to reverberate throughout the United States, millions of Americans remain </w:t>
            </w:r>
            <w:hyperlink r:id="rId98" w:history="1">
              <w:r w:rsidRPr="00945DAF">
                <w:rPr>
                  <w:rStyle w:val="Hyperlink"/>
                </w:rPr>
                <w:t>catastrophically delinquent on rent</w:t>
              </w:r>
            </w:hyperlink>
            <w:r w:rsidRPr="00945DAF">
              <w:t>.</w:t>
            </w:r>
            <w:r>
              <w:t xml:space="preserve"> . .</w:t>
            </w:r>
          </w:p>
          <w:p w14:paraId="62234485" w14:textId="77777777" w:rsidR="00945DAF" w:rsidRDefault="00945DAF" w:rsidP="00945DAF">
            <w:pPr>
              <w:pStyle w:val="ListParagraph"/>
              <w:ind w:left="360"/>
            </w:pPr>
            <w:r w:rsidRPr="00945DAF">
              <w:t xml:space="preserve">To calculate the amount of money that renters in each state need, </w:t>
            </w:r>
            <w:hyperlink r:id="rId99" w:tgtFrame="_blank" w:history="1">
              <w:r w:rsidRPr="00945DAF">
                <w:rPr>
                  <w:rStyle w:val="Hyperlink"/>
                </w:rPr>
                <w:t>we analyzed regional differences in unemployment, poverty and housing costs</w:t>
              </w:r>
            </w:hyperlink>
            <w:r w:rsidRPr="00945DAF">
              <w:t xml:space="preserve">. We estimate that the average renter household behind on rent owes three months’ worth. Renters’ total arrears are often even larger, as </w:t>
            </w:r>
            <w:hyperlink r:id="rId100" w:tgtFrame="_blank" w:history="1">
              <w:r w:rsidRPr="00945DAF">
                <w:rPr>
                  <w:rStyle w:val="Hyperlink"/>
                </w:rPr>
                <w:t>surveys</w:t>
              </w:r>
            </w:hyperlink>
            <w:r w:rsidRPr="00945DAF">
              <w:t xml:space="preserve"> have shown that many renter households have also fallen behind on utility payments.</w:t>
            </w:r>
            <w:r>
              <w:t xml:space="preserve"> . .</w:t>
            </w:r>
          </w:p>
          <w:p w14:paraId="252D2FB5" w14:textId="77777777" w:rsidR="00945DAF" w:rsidRDefault="00945DAF" w:rsidP="00945DAF">
            <w:pPr>
              <w:pStyle w:val="ListParagraph"/>
              <w:ind w:left="360"/>
            </w:pPr>
            <w:r w:rsidRPr="00945DAF">
              <w:t xml:space="preserve">After the national eviction moratorium ended in August, eviction filings </w:t>
            </w:r>
            <w:hyperlink r:id="rId101" w:tgtFrame="_blank" w:history="1">
              <w:r w:rsidRPr="00945DAF">
                <w:rPr>
                  <w:rStyle w:val="Hyperlink"/>
                </w:rPr>
                <w:t>began to tick up</w:t>
              </w:r>
            </w:hyperlink>
            <w:r w:rsidRPr="00945DAF">
              <w:t>, and</w:t>
            </w:r>
            <w:hyperlink r:id="rId102" w:tgtFrame="_blank" w:history="1">
              <w:r w:rsidRPr="00945DAF">
                <w:rPr>
                  <w:rStyle w:val="Hyperlink"/>
                </w:rPr>
                <w:t xml:space="preserve"> many state-level renter protections</w:t>
              </w:r>
            </w:hyperlink>
            <w:r w:rsidRPr="00945DAF">
              <w:t xml:space="preserve"> have fallen off the books.</w:t>
            </w:r>
          </w:p>
          <w:p w14:paraId="30CDEC29" w14:textId="370ED7B8" w:rsidR="00945DAF" w:rsidRPr="00945DAF" w:rsidRDefault="00307616" w:rsidP="00945DAF">
            <w:pPr>
              <w:pStyle w:val="ListParagraph"/>
              <w:ind w:left="360"/>
            </w:pPr>
            <w:hyperlink r:id="rId103" w:history="1">
              <w:r w:rsidR="00945DAF" w:rsidRPr="00181E2B">
                <w:rPr>
                  <w:rStyle w:val="Hyperlink"/>
                </w:rPr>
                <w:t>https://tinyurl.com/RentCrisis-SummedUp</w:t>
              </w:r>
            </w:hyperlink>
            <w:r w:rsidR="00945DAF">
              <w:t xml:space="preserve"> </w:t>
            </w:r>
          </w:p>
        </w:tc>
      </w:tr>
      <w:tr w:rsidR="0046047C" w14:paraId="67DC3E88" w14:textId="77777777" w:rsidTr="00A92082">
        <w:trPr>
          <w:trHeight w:val="350"/>
        </w:trPr>
        <w:tc>
          <w:tcPr>
            <w:tcW w:w="2964" w:type="dxa"/>
          </w:tcPr>
          <w:p w14:paraId="66CE84F0" w14:textId="000AA6A4" w:rsidR="0046047C" w:rsidRDefault="0046047C" w:rsidP="0046047C">
            <w:pPr>
              <w:rPr>
                <w:sz w:val="24"/>
                <w:szCs w:val="24"/>
              </w:rPr>
            </w:pPr>
            <w:r>
              <w:rPr>
                <w:sz w:val="24"/>
                <w:szCs w:val="24"/>
              </w:rPr>
              <w:t>Behavioral Health</w:t>
            </w:r>
          </w:p>
        </w:tc>
        <w:tc>
          <w:tcPr>
            <w:tcW w:w="8052" w:type="dxa"/>
            <w:gridSpan w:val="3"/>
          </w:tcPr>
          <w:p w14:paraId="582737EA" w14:textId="77777777" w:rsidR="00011FC3" w:rsidRDefault="00011FC3" w:rsidP="00011FC3">
            <w:pPr>
              <w:pStyle w:val="ListParagraph"/>
              <w:numPr>
                <w:ilvl w:val="0"/>
                <w:numId w:val="16"/>
              </w:numPr>
              <w:spacing w:before="100" w:beforeAutospacing="1" w:after="100" w:afterAutospacing="1"/>
              <w:rPr>
                <w:b/>
                <w:bCs/>
                <w:color w:val="000000" w:themeColor="text1"/>
              </w:rPr>
            </w:pPr>
            <w:r>
              <w:rPr>
                <w:b/>
                <w:bCs/>
                <w:color w:val="000000" w:themeColor="text1"/>
              </w:rPr>
              <w:t>Petrie-Flom Center (Harvard Law School)</w:t>
            </w:r>
          </w:p>
          <w:p w14:paraId="7398F042" w14:textId="77777777" w:rsidR="00011FC3" w:rsidRDefault="00011FC3" w:rsidP="00011FC3">
            <w:pPr>
              <w:pStyle w:val="ListParagraph"/>
              <w:spacing w:before="100" w:beforeAutospacing="1" w:after="100" w:afterAutospacing="1"/>
              <w:ind w:left="360"/>
              <w:rPr>
                <w:color w:val="000000" w:themeColor="text1"/>
              </w:rPr>
            </w:pPr>
            <w:r w:rsidRPr="0004354B">
              <w:rPr>
                <w:color w:val="000000" w:themeColor="text1"/>
              </w:rPr>
              <w:t xml:space="preserve">Friday, February </w:t>
            </w:r>
            <w:r>
              <w:rPr>
                <w:color w:val="000000" w:themeColor="text1"/>
              </w:rPr>
              <w:t>22</w:t>
            </w:r>
            <w:r w:rsidRPr="0004354B">
              <w:rPr>
                <w:color w:val="000000" w:themeColor="text1"/>
              </w:rPr>
              <w:t>, 2022, 1</w:t>
            </w:r>
            <w:r>
              <w:rPr>
                <w:color w:val="000000" w:themeColor="text1"/>
              </w:rPr>
              <w:t>2:0</w:t>
            </w:r>
            <w:r w:rsidRPr="0004354B">
              <w:rPr>
                <w:color w:val="000000" w:themeColor="text1"/>
              </w:rPr>
              <w:t>0 p.m.</w:t>
            </w:r>
          </w:p>
          <w:p w14:paraId="4D461587" w14:textId="77777777" w:rsidR="00011FC3" w:rsidRDefault="00011FC3" w:rsidP="00011FC3">
            <w:pPr>
              <w:pStyle w:val="ListParagraph"/>
              <w:spacing w:before="100" w:beforeAutospacing="1" w:after="100" w:afterAutospacing="1"/>
              <w:ind w:left="360"/>
              <w:rPr>
                <w:i/>
                <w:iCs/>
                <w:color w:val="000000" w:themeColor="text1"/>
              </w:rPr>
            </w:pPr>
            <w:r w:rsidRPr="008B2695">
              <w:rPr>
                <w:i/>
                <w:iCs/>
                <w:color w:val="000000" w:themeColor="text1"/>
              </w:rPr>
              <w:t>Families, Substance Use Disorder, and the Courts: Is Compassion Consistent with Accountability?</w:t>
            </w:r>
          </w:p>
          <w:p w14:paraId="14B4B822" w14:textId="77777777" w:rsidR="00011FC3" w:rsidRPr="00011FC3" w:rsidRDefault="00011FC3" w:rsidP="00011FC3">
            <w:pPr>
              <w:pStyle w:val="ListParagraph"/>
              <w:ind w:left="360"/>
              <w:rPr>
                <w:b/>
                <w:bCs/>
                <w:color w:val="000000" w:themeColor="text1"/>
              </w:rPr>
            </w:pPr>
            <w:r w:rsidRPr="00011FC3">
              <w:rPr>
                <w:b/>
                <w:bCs/>
                <w:color w:val="000000" w:themeColor="text1"/>
              </w:rPr>
              <w:t>Event Description</w:t>
            </w:r>
          </w:p>
          <w:p w14:paraId="7408ACE4" w14:textId="77777777" w:rsidR="00011FC3" w:rsidRPr="00011FC3" w:rsidRDefault="00011FC3" w:rsidP="00011FC3">
            <w:pPr>
              <w:pStyle w:val="ListParagraph"/>
              <w:ind w:left="360"/>
              <w:rPr>
                <w:color w:val="000000" w:themeColor="text1"/>
              </w:rPr>
            </w:pPr>
            <w:r w:rsidRPr="00011FC3">
              <w:rPr>
                <w:color w:val="000000" w:themeColor="text1"/>
              </w:rPr>
              <w:t>How can family law support parents and their children when a parent has a substance use disorder?</w:t>
            </w:r>
          </w:p>
          <w:p w14:paraId="0BDD9E0B" w14:textId="77777777" w:rsidR="00011FC3" w:rsidRPr="00011FC3" w:rsidRDefault="00011FC3" w:rsidP="00011FC3">
            <w:pPr>
              <w:pStyle w:val="ListParagraph"/>
              <w:ind w:left="360"/>
              <w:rPr>
                <w:color w:val="000000" w:themeColor="text1"/>
              </w:rPr>
            </w:pPr>
            <w:r w:rsidRPr="00011FC3">
              <w:rPr>
                <w:color w:val="000000" w:themeColor="text1"/>
              </w:rPr>
              <w:t>One in eight children live in a home with a parent with a substance use disorder. Most of these children are under the age of five.</w:t>
            </w:r>
          </w:p>
          <w:p w14:paraId="5004BF2C" w14:textId="1BDA53A0" w:rsidR="00011FC3" w:rsidRPr="00011FC3" w:rsidRDefault="00011FC3" w:rsidP="00011FC3">
            <w:pPr>
              <w:pStyle w:val="ListParagraph"/>
              <w:ind w:left="360"/>
              <w:rPr>
                <w:color w:val="000000" w:themeColor="text1"/>
              </w:rPr>
            </w:pPr>
            <w:r w:rsidRPr="00011FC3">
              <w:rPr>
                <w:color w:val="000000" w:themeColor="text1"/>
              </w:rPr>
              <w:t xml:space="preserve">This discussion will examine innovations in family law contexts, such as divorce, child custody, and care and dependency cases, </w:t>
            </w:r>
            <w:r w:rsidR="00130BC5" w:rsidRPr="00011FC3">
              <w:rPr>
                <w:color w:val="000000" w:themeColor="text1"/>
              </w:rPr>
              <w:t>which</w:t>
            </w:r>
            <w:r w:rsidRPr="00011FC3">
              <w:rPr>
                <w:color w:val="000000" w:themeColor="text1"/>
              </w:rPr>
              <w:t xml:space="preserve"> promote safety and recovery while emphasizing compassion and support for parents. Topics of discussion will include family drug court interventions, interventions for mothers with opioid use ​disorder, integrated family medical and behavioral care, and implications for policy. </w:t>
            </w:r>
          </w:p>
          <w:p w14:paraId="6126D725" w14:textId="77777777" w:rsidR="00011FC3" w:rsidRPr="00011FC3" w:rsidRDefault="00011FC3" w:rsidP="00011FC3">
            <w:pPr>
              <w:pStyle w:val="ListParagraph"/>
              <w:ind w:left="360"/>
              <w:rPr>
                <w:b/>
                <w:bCs/>
                <w:color w:val="000000" w:themeColor="text1"/>
              </w:rPr>
            </w:pPr>
            <w:r w:rsidRPr="00011FC3">
              <w:rPr>
                <w:b/>
                <w:bCs/>
                <w:color w:val="000000" w:themeColor="text1"/>
              </w:rPr>
              <w:t>Panelists</w:t>
            </w:r>
          </w:p>
          <w:p w14:paraId="2A189051" w14:textId="77777777" w:rsidR="00011FC3" w:rsidRPr="00011FC3" w:rsidRDefault="00011FC3" w:rsidP="00011FC3">
            <w:pPr>
              <w:pStyle w:val="ListParagraph"/>
              <w:numPr>
                <w:ilvl w:val="0"/>
                <w:numId w:val="25"/>
              </w:numPr>
              <w:rPr>
                <w:color w:val="000000" w:themeColor="text1"/>
              </w:rPr>
            </w:pPr>
            <w:r w:rsidRPr="00011FC3">
              <w:rPr>
                <w:color w:val="000000" w:themeColor="text1"/>
              </w:rPr>
              <w:t>Introduction: </w:t>
            </w:r>
            <w:hyperlink r:id="rId104" w:history="1">
              <w:r w:rsidRPr="00011FC3">
                <w:rPr>
                  <w:rStyle w:val="Hyperlink"/>
                  <w:b/>
                  <w:bCs/>
                </w:rPr>
                <w:t>Carmel Shachar</w:t>
              </w:r>
            </w:hyperlink>
            <w:r w:rsidRPr="00011FC3">
              <w:rPr>
                <w:color w:val="000000" w:themeColor="text1"/>
              </w:rPr>
              <w:t>, Executive Director, Petrie-Flom Center</w:t>
            </w:r>
          </w:p>
          <w:p w14:paraId="0B654028" w14:textId="77777777" w:rsidR="00011FC3" w:rsidRPr="00011FC3" w:rsidRDefault="00011FC3" w:rsidP="00011FC3">
            <w:pPr>
              <w:pStyle w:val="ListParagraph"/>
              <w:numPr>
                <w:ilvl w:val="0"/>
                <w:numId w:val="25"/>
              </w:numPr>
              <w:rPr>
                <w:color w:val="000000" w:themeColor="text1"/>
              </w:rPr>
            </w:pPr>
            <w:r w:rsidRPr="00011FC3">
              <w:rPr>
                <w:b/>
                <w:bCs/>
                <w:color w:val="000000" w:themeColor="text1"/>
              </w:rPr>
              <w:t>Hon. Beth A. Crawford</w:t>
            </w:r>
            <w:r w:rsidRPr="00011FC3">
              <w:rPr>
                <w:color w:val="000000" w:themeColor="text1"/>
              </w:rPr>
              <w:t xml:space="preserve"> (Ret.), First Justice, Franklin County Probate and Family Court, Massachusetts (Former)</w:t>
            </w:r>
          </w:p>
          <w:p w14:paraId="465AF202" w14:textId="77777777" w:rsidR="00011FC3" w:rsidRPr="00011FC3" w:rsidRDefault="00307616" w:rsidP="00011FC3">
            <w:pPr>
              <w:pStyle w:val="ListParagraph"/>
              <w:numPr>
                <w:ilvl w:val="0"/>
                <w:numId w:val="25"/>
              </w:numPr>
              <w:rPr>
                <w:color w:val="000000" w:themeColor="text1"/>
              </w:rPr>
            </w:pPr>
            <w:hyperlink r:id="rId105" w:tgtFrame="_blank" w:history="1">
              <w:r w:rsidR="00011FC3" w:rsidRPr="00011FC3">
                <w:rPr>
                  <w:rStyle w:val="Hyperlink"/>
                  <w:b/>
                  <w:bCs/>
                </w:rPr>
                <w:t>Davida Schiff</w:t>
              </w:r>
            </w:hyperlink>
            <w:r w:rsidR="00011FC3" w:rsidRPr="00011FC3">
              <w:rPr>
                <w:color w:val="000000" w:themeColor="text1"/>
              </w:rPr>
              <w:t>, MD, Director, Perinatal and Family-based SUDs Care at Massachusetts General Hospital and Assistant Professor of Pediatrics, Harvard Medical School</w:t>
            </w:r>
          </w:p>
          <w:p w14:paraId="2A030866" w14:textId="77777777" w:rsidR="00011FC3" w:rsidRPr="00011FC3" w:rsidRDefault="00307616" w:rsidP="00011FC3">
            <w:pPr>
              <w:pStyle w:val="ListParagraph"/>
              <w:numPr>
                <w:ilvl w:val="0"/>
                <w:numId w:val="25"/>
              </w:numPr>
              <w:rPr>
                <w:color w:val="000000" w:themeColor="text1"/>
              </w:rPr>
            </w:pPr>
            <w:hyperlink r:id="rId106" w:history="1">
              <w:r w:rsidR="00011FC3" w:rsidRPr="00011FC3">
                <w:rPr>
                  <w:rStyle w:val="Hyperlink"/>
                  <w:b/>
                  <w:bCs/>
                </w:rPr>
                <w:t>Stephanie Tabashneck</w:t>
              </w:r>
            </w:hyperlink>
            <w:r w:rsidR="00011FC3" w:rsidRPr="00011FC3">
              <w:rPr>
                <w:color w:val="000000" w:themeColor="text1"/>
              </w:rPr>
              <w:t>, PsyD, JD, Senior Fellow in Law and Applied Neuroscience, CLBB and the Petrie-Flom Center</w:t>
            </w:r>
          </w:p>
          <w:p w14:paraId="51660A72" w14:textId="20265879" w:rsidR="00011FC3" w:rsidRDefault="00011FC3" w:rsidP="00011FC3">
            <w:pPr>
              <w:pStyle w:val="ListParagraph"/>
              <w:spacing w:before="100" w:beforeAutospacing="1" w:after="100" w:afterAutospacing="1"/>
              <w:ind w:left="360"/>
              <w:rPr>
                <w:color w:val="000000" w:themeColor="text1"/>
              </w:rPr>
            </w:pPr>
            <w:r w:rsidRPr="00011FC3">
              <w:rPr>
                <w:color w:val="000000" w:themeColor="text1"/>
              </w:rPr>
              <w:t>In light of the COVID-19 pandemic, this panel discussion will be held virtually, as an online webinar. To ensure that you will receive access to the livestream and be kept up to date on any changes to the event, </w:t>
            </w:r>
            <w:hyperlink r:id="rId107" w:tgtFrame="_blank" w:history="1">
              <w:r w:rsidRPr="00011FC3">
                <w:rPr>
                  <w:rStyle w:val="Hyperlink"/>
                  <w:b/>
                  <w:bCs/>
                </w:rPr>
                <w:t>register now</w:t>
              </w:r>
            </w:hyperlink>
            <w:r w:rsidRPr="00011FC3">
              <w:rPr>
                <w:color w:val="000000" w:themeColor="text1"/>
              </w:rPr>
              <w:t>. </w:t>
            </w:r>
            <w:r>
              <w:rPr>
                <w:color w:val="000000" w:themeColor="text1"/>
              </w:rPr>
              <w:t>A l</w:t>
            </w:r>
            <w:r w:rsidRPr="00011FC3">
              <w:rPr>
                <w:color w:val="000000" w:themeColor="text1"/>
              </w:rPr>
              <w:t xml:space="preserve">ink to the livestream of the event </w:t>
            </w:r>
            <w:r w:rsidR="00092C19" w:rsidRPr="00092C19">
              <w:rPr>
                <w:color w:val="000000" w:themeColor="text1"/>
              </w:rPr>
              <w:t xml:space="preserve">will be sent </w:t>
            </w:r>
            <w:r w:rsidRPr="00011FC3">
              <w:rPr>
                <w:color w:val="000000" w:themeColor="text1"/>
              </w:rPr>
              <w:t>to all registrants the day before and day of the event. Last registration is 11:30am on the day of the event.</w:t>
            </w:r>
          </w:p>
          <w:p w14:paraId="1BCECEB2" w14:textId="61CDAFA7" w:rsidR="009A2F79" w:rsidRPr="00011FC3" w:rsidRDefault="00307616" w:rsidP="00011FC3">
            <w:pPr>
              <w:pStyle w:val="ListParagraph"/>
              <w:spacing w:before="100" w:beforeAutospacing="1" w:after="100" w:afterAutospacing="1"/>
              <w:ind w:left="360"/>
              <w:rPr>
                <w:color w:val="000000" w:themeColor="text1"/>
              </w:rPr>
            </w:pPr>
            <w:hyperlink r:id="rId108" w:tgtFrame="_blank" w:history="1">
              <w:r w:rsidR="00011FC3" w:rsidRPr="00011FC3">
                <w:rPr>
                  <w:rStyle w:val="Hyperlink"/>
                </w:rPr>
                <w:t xml:space="preserve">Register for this Event </w:t>
              </w:r>
            </w:hyperlink>
          </w:p>
        </w:tc>
      </w:tr>
      <w:tr w:rsidR="0046047C" w14:paraId="429C8A4D" w14:textId="77777777" w:rsidTr="00A92082">
        <w:tc>
          <w:tcPr>
            <w:tcW w:w="2964" w:type="dxa"/>
          </w:tcPr>
          <w:p w14:paraId="1E0DB377" w14:textId="0D83A04D" w:rsidR="0046047C" w:rsidRDefault="0046047C" w:rsidP="0046047C">
            <w:pPr>
              <w:rPr>
                <w:sz w:val="24"/>
                <w:szCs w:val="24"/>
              </w:rPr>
            </w:pPr>
            <w:r>
              <w:rPr>
                <w:sz w:val="24"/>
                <w:szCs w:val="24"/>
              </w:rPr>
              <w:t>Covid-19</w:t>
            </w:r>
          </w:p>
        </w:tc>
        <w:tc>
          <w:tcPr>
            <w:tcW w:w="8052" w:type="dxa"/>
            <w:gridSpan w:val="3"/>
          </w:tcPr>
          <w:p w14:paraId="5A61B150" w14:textId="611DD3D8" w:rsidR="0033693B" w:rsidRPr="0033693B" w:rsidRDefault="0033693B" w:rsidP="006F5ABC">
            <w:pPr>
              <w:pStyle w:val="ListParagraph"/>
              <w:numPr>
                <w:ilvl w:val="0"/>
                <w:numId w:val="16"/>
              </w:numPr>
            </w:pPr>
            <w:r>
              <w:rPr>
                <w:b/>
                <w:bCs/>
              </w:rPr>
              <w:t>Patch</w:t>
            </w:r>
          </w:p>
          <w:p w14:paraId="5054EAC5" w14:textId="3BB058EA" w:rsidR="0033693B" w:rsidRDefault="0033693B" w:rsidP="0033693B">
            <w:pPr>
              <w:pStyle w:val="ListParagraph"/>
              <w:ind w:left="360"/>
            </w:pPr>
            <w:r>
              <w:t>February 9, 2022</w:t>
            </w:r>
          </w:p>
          <w:p w14:paraId="35C0A96E" w14:textId="77777777" w:rsidR="0033693B" w:rsidRPr="0033693B" w:rsidRDefault="0033693B" w:rsidP="0033693B">
            <w:pPr>
              <w:pStyle w:val="ListParagraph"/>
              <w:ind w:left="360"/>
              <w:rPr>
                <w:i/>
                <w:iCs/>
              </w:rPr>
            </w:pPr>
            <w:r w:rsidRPr="0033693B">
              <w:rPr>
                <w:i/>
                <w:iCs/>
              </w:rPr>
              <w:t>Anti-Vax, Anti-Mask Protesters Storm Massachusetts State House</w:t>
            </w:r>
          </w:p>
          <w:p w14:paraId="774FE53E" w14:textId="57361F3F" w:rsidR="0033693B" w:rsidRDefault="0033693B" w:rsidP="0033693B">
            <w:pPr>
              <w:pStyle w:val="ListParagraph"/>
              <w:ind w:left="360"/>
            </w:pPr>
            <w:r w:rsidRPr="0033693B">
              <w:t>The group pushed past security just after 11 a.m., as Gov. Charlie Baker announced the end of the statewide school mask mandate.</w:t>
            </w:r>
          </w:p>
          <w:p w14:paraId="5259A374" w14:textId="6D998DD2" w:rsidR="0033693B" w:rsidRPr="0033693B" w:rsidRDefault="00307616" w:rsidP="0033693B">
            <w:pPr>
              <w:pStyle w:val="ListParagraph"/>
              <w:ind w:left="360"/>
            </w:pPr>
            <w:hyperlink r:id="rId109" w:history="1">
              <w:r w:rsidR="0033693B" w:rsidRPr="00181E2B">
                <w:rPr>
                  <w:rStyle w:val="Hyperlink"/>
                </w:rPr>
                <w:t>https://tinyurl.com/StormMAStateHouse</w:t>
              </w:r>
            </w:hyperlink>
            <w:r w:rsidR="0033693B">
              <w:t xml:space="preserve"> </w:t>
            </w:r>
          </w:p>
          <w:p w14:paraId="12F90F07" w14:textId="058F028E" w:rsidR="001A2FF5" w:rsidRPr="008342A7" w:rsidRDefault="008342A7" w:rsidP="006F5ABC">
            <w:pPr>
              <w:pStyle w:val="ListParagraph"/>
              <w:numPr>
                <w:ilvl w:val="0"/>
                <w:numId w:val="16"/>
              </w:numPr>
            </w:pPr>
            <w:r>
              <w:rPr>
                <w:b/>
                <w:bCs/>
              </w:rPr>
              <w:t>*New York Times</w:t>
            </w:r>
          </w:p>
          <w:p w14:paraId="4605CB48" w14:textId="77777777" w:rsidR="008342A7" w:rsidRDefault="008342A7" w:rsidP="008342A7">
            <w:pPr>
              <w:pStyle w:val="ListParagraph"/>
              <w:ind w:left="360"/>
            </w:pPr>
            <w:r>
              <w:t>February 2, 2022</w:t>
            </w:r>
          </w:p>
          <w:p w14:paraId="5571E5FA" w14:textId="77777777" w:rsidR="008342A7" w:rsidRPr="008342A7" w:rsidRDefault="008342A7" w:rsidP="008342A7">
            <w:pPr>
              <w:pStyle w:val="ListParagraph"/>
              <w:ind w:left="360"/>
              <w:rPr>
                <w:i/>
                <w:iCs/>
              </w:rPr>
            </w:pPr>
            <w:r w:rsidRPr="008342A7">
              <w:rPr>
                <w:i/>
                <w:iCs/>
              </w:rPr>
              <w:t>The Covid Vaccine We Need Now May Not Be a Shot</w:t>
            </w:r>
          </w:p>
          <w:p w14:paraId="0D90906C" w14:textId="77777777" w:rsidR="008342A7" w:rsidRPr="008342A7" w:rsidRDefault="008342A7" w:rsidP="008342A7">
            <w:pPr>
              <w:pStyle w:val="ListParagraph"/>
              <w:ind w:left="360"/>
              <w:rPr>
                <w:i/>
                <w:iCs/>
              </w:rPr>
            </w:pPr>
            <w:r w:rsidRPr="008342A7">
              <w:t>Nasal vaccines under development around the world may make better boosters by stopping the coronavirus in the airways</w:t>
            </w:r>
            <w:r w:rsidRPr="008342A7">
              <w:rPr>
                <w:i/>
                <w:iCs/>
              </w:rPr>
              <w:t>.</w:t>
            </w:r>
          </w:p>
          <w:p w14:paraId="2F06352C" w14:textId="36FA79BE" w:rsidR="008342A7" w:rsidRPr="008342A7" w:rsidRDefault="008342A7" w:rsidP="008342A7">
            <w:pPr>
              <w:pStyle w:val="ListParagraph"/>
              <w:ind w:left="360"/>
            </w:pPr>
            <w:r w:rsidRPr="008342A7">
              <w:t xml:space="preserve">Currently available vaccines produce powerful, long-lasting immunity against severe illness, as several studies have recently shown. But their protection against infection from the coronavirus is </w:t>
            </w:r>
            <w:r w:rsidR="00130BC5" w:rsidRPr="008342A7">
              <w:t>transient and</w:t>
            </w:r>
            <w:r w:rsidRPr="008342A7">
              <w:t xml:space="preserve"> can falter as new variants of the virus emerge — a failing that has prompted talk of regular booster shots.</w:t>
            </w:r>
          </w:p>
          <w:p w14:paraId="1C32B779" w14:textId="329C70D9" w:rsidR="008342A7" w:rsidRDefault="008342A7" w:rsidP="008342A7">
            <w:pPr>
              <w:pStyle w:val="ListParagraph"/>
              <w:ind w:left="360"/>
            </w:pPr>
            <w:r w:rsidRPr="008342A7">
              <w:t>Nasal vaccines may be the best way to prevent infections long term, because they provide protection exactly where it is needed to fend off the virus: the mucosal linings of the airways, where the coronavirus first lands.</w:t>
            </w:r>
            <w:r w:rsidR="009E6E2B">
              <w:t xml:space="preserve"> . .</w:t>
            </w:r>
          </w:p>
          <w:p w14:paraId="36A1FB7E" w14:textId="4B7A5FB4" w:rsidR="009E6E2B" w:rsidRPr="008342A7" w:rsidRDefault="009E6E2B" w:rsidP="008342A7">
            <w:pPr>
              <w:pStyle w:val="ListParagraph"/>
              <w:ind w:left="360"/>
            </w:pPr>
            <w:r w:rsidRPr="009E6E2B">
              <w:t xml:space="preserve">There are at least a dozen other nasal vaccines in development </w:t>
            </w:r>
            <w:hyperlink r:id="rId110" w:tgtFrame="_blank" w:history="1">
              <w:r w:rsidRPr="009E6E2B">
                <w:rPr>
                  <w:color w:val="0000FF"/>
                  <w:u w:val="single"/>
                </w:rPr>
                <w:t>worldwide</w:t>
              </w:r>
            </w:hyperlink>
            <w:r w:rsidRPr="009E6E2B">
              <w:t xml:space="preserve">, some of them </w:t>
            </w:r>
            <w:hyperlink r:id="rId111" w:history="1">
              <w:r w:rsidRPr="009E6E2B">
                <w:rPr>
                  <w:color w:val="0000FF"/>
                  <w:u w:val="single"/>
                </w:rPr>
                <w:t>now in Phase 3</w:t>
              </w:r>
            </w:hyperlink>
            <w:r w:rsidRPr="009E6E2B">
              <w:t xml:space="preserve"> trials. But Bharat Biotech’s may be the first to become available. In January, the company </w:t>
            </w:r>
            <w:hyperlink r:id="rId112" w:tgtFrame="_blank" w:history="1">
              <w:r w:rsidRPr="009E6E2B">
                <w:rPr>
                  <w:color w:val="0000FF"/>
                  <w:u w:val="single"/>
                </w:rPr>
                <w:t>won approval</w:t>
              </w:r>
            </w:hyperlink>
            <w:r w:rsidRPr="009E6E2B">
              <w:t xml:space="preserve"> to begin a Phase 3 trial of the nasal spray in India as a booster for people who have already received two shots of a Covid vaccine.</w:t>
            </w:r>
          </w:p>
          <w:p w14:paraId="5C752C8D" w14:textId="77777777" w:rsidR="008342A7" w:rsidRDefault="00307616" w:rsidP="008342A7">
            <w:pPr>
              <w:pStyle w:val="ListParagraph"/>
              <w:ind w:left="360"/>
            </w:pPr>
            <w:hyperlink r:id="rId113" w:history="1">
              <w:r w:rsidR="00404408" w:rsidRPr="00EA39F3">
                <w:rPr>
                  <w:rStyle w:val="Hyperlink"/>
                </w:rPr>
                <w:t>https://tinyurl.com/NasalCovidVaccine</w:t>
              </w:r>
            </w:hyperlink>
            <w:r w:rsidR="00404408">
              <w:t xml:space="preserve"> </w:t>
            </w:r>
          </w:p>
          <w:p w14:paraId="524B0AF7" w14:textId="326C49C8" w:rsidR="00837EDA" w:rsidRDefault="00837EDA" w:rsidP="00837EDA">
            <w:pPr>
              <w:pStyle w:val="ListParagraph"/>
              <w:numPr>
                <w:ilvl w:val="0"/>
                <w:numId w:val="16"/>
              </w:numPr>
              <w:rPr>
                <w:b/>
                <w:bCs/>
              </w:rPr>
            </w:pPr>
            <w:r>
              <w:rPr>
                <w:b/>
                <w:bCs/>
              </w:rPr>
              <w:t>Wall Street Journal</w:t>
            </w:r>
          </w:p>
          <w:p w14:paraId="55C9966A" w14:textId="12029038" w:rsidR="00837EDA" w:rsidRPr="00837EDA" w:rsidRDefault="00837EDA" w:rsidP="00837EDA">
            <w:pPr>
              <w:pStyle w:val="ListParagraph"/>
              <w:ind w:left="360"/>
            </w:pPr>
            <w:r>
              <w:t>January 31, 2022</w:t>
            </w:r>
          </w:p>
          <w:p w14:paraId="319C4BCE" w14:textId="77777777" w:rsidR="00837EDA" w:rsidRPr="00837EDA" w:rsidRDefault="00837EDA" w:rsidP="00837EDA">
            <w:pPr>
              <w:pStyle w:val="ListParagraph"/>
              <w:ind w:left="360"/>
              <w:rPr>
                <w:i/>
                <w:iCs/>
              </w:rPr>
            </w:pPr>
            <w:r w:rsidRPr="00837EDA">
              <w:rPr>
                <w:i/>
                <w:iCs/>
              </w:rPr>
              <w:t>One Million Deaths: The Hole the Pandemic Made in U.S. Society</w:t>
            </w:r>
          </w:p>
          <w:p w14:paraId="7F574266" w14:textId="0A0326F1" w:rsidR="00837EDA" w:rsidRDefault="00837EDA" w:rsidP="00837EDA">
            <w:pPr>
              <w:pStyle w:val="ListParagraph"/>
              <w:ind w:left="360"/>
            </w:pPr>
            <w:r w:rsidRPr="00837EDA">
              <w:t>Covid-19 has been directly responsible for most of the fatalities, but the disease is also unraveling families and communities in subtler ways</w:t>
            </w:r>
            <w:r>
              <w:t>.</w:t>
            </w:r>
          </w:p>
          <w:p w14:paraId="790C4BF3" w14:textId="77777777" w:rsidR="00837EDA" w:rsidRPr="00837EDA" w:rsidRDefault="00837EDA" w:rsidP="00837EDA">
            <w:pPr>
              <w:pStyle w:val="ListParagraph"/>
              <w:ind w:left="360"/>
            </w:pPr>
            <w:r w:rsidRPr="00837EDA">
              <w:t xml:space="preserve">Federal authorities estimate that 987,456 more people have died since early 2020 than would have otherwise been expected, based on long-term trends. People killed by coronavirus infections account for the overwhelming majority of cases. </w:t>
            </w:r>
            <w:hyperlink r:id="rId114" w:tgtFrame="_blank" w:history="1">
              <w:r w:rsidRPr="00837EDA">
                <w:rPr>
                  <w:rStyle w:val="Hyperlink"/>
                </w:rPr>
                <w:t>Thousands more died</w:t>
              </w:r>
            </w:hyperlink>
            <w:r w:rsidRPr="00837EDA">
              <w:t xml:space="preserve"> from derivative causes, like disruptions in their healthcare and a spike in overdoses.</w:t>
            </w:r>
          </w:p>
          <w:p w14:paraId="67CA90AD" w14:textId="77777777" w:rsidR="00837EDA" w:rsidRPr="00837EDA" w:rsidRDefault="00837EDA" w:rsidP="00837EDA">
            <w:pPr>
              <w:pStyle w:val="ListParagraph"/>
              <w:ind w:left="360"/>
            </w:pPr>
            <w:r w:rsidRPr="00837EDA">
              <w:t>Covid-19 has left the same proportion of the population dead—about 0.3%—as did World War II, and in less time.</w:t>
            </w:r>
          </w:p>
          <w:p w14:paraId="611D3029" w14:textId="2C467A41" w:rsidR="00837EDA" w:rsidRDefault="00837EDA" w:rsidP="00837EDA">
            <w:pPr>
              <w:pStyle w:val="ListParagraph"/>
              <w:ind w:left="360"/>
            </w:pPr>
            <w:r w:rsidRPr="00837EDA">
              <w:t xml:space="preserve">Unlike </w:t>
            </w:r>
            <w:hyperlink r:id="rId115" w:tgtFrame="_blank" w:history="1">
              <w:r w:rsidRPr="00837EDA">
                <w:rPr>
                  <w:rStyle w:val="Hyperlink"/>
                </w:rPr>
                <w:t>the 1918 flu pandemic</w:t>
              </w:r>
            </w:hyperlink>
            <w:r w:rsidRPr="00837EDA">
              <w:t xml:space="preserve"> or major wars, which hit younger people, Covid-19 has been particularly hard on vulnerable seniors. It has also killed thousands of front-line workers and disproportionately affected minority populations. </w:t>
            </w:r>
            <w:r>
              <w:t>. .</w:t>
            </w:r>
          </w:p>
          <w:p w14:paraId="26CCDF1D" w14:textId="79A7DA9A" w:rsidR="00837EDA" w:rsidRDefault="00837EDA" w:rsidP="00837EDA">
            <w:pPr>
              <w:pStyle w:val="ListParagraph"/>
              <w:ind w:left="360"/>
            </w:pPr>
            <w:r w:rsidRPr="00837EDA">
              <w:t>It could take years to fully realize the lasting social changes the pandemic and its human toll will yield. Major wars can redraw maps, shift the balance of global power and leave memorials in the nation’s capital. The pandemic is a reminder our biggest enemies are often too small to see.</w:t>
            </w:r>
            <w:r>
              <w:t xml:space="preserve"> . . </w:t>
            </w:r>
          </w:p>
          <w:p w14:paraId="6FF699C5" w14:textId="77777777" w:rsidR="00837EDA" w:rsidRPr="00837EDA" w:rsidRDefault="00837EDA" w:rsidP="00837EDA">
            <w:pPr>
              <w:pStyle w:val="ListParagraph"/>
              <w:ind w:left="360"/>
            </w:pPr>
            <w:r w:rsidRPr="00837EDA">
              <w:t>In 2019, the U.S. recorded 2.85 million deaths, following a climb of about 1.6% a year over the decade as the population grew and aged. In 2020, the number ballooned by 18.5% to 3.38 million deaths. Last year, provisional data show 3.42 million deaths.</w:t>
            </w:r>
          </w:p>
          <w:p w14:paraId="62760CD5" w14:textId="06DC0472" w:rsidR="00837EDA" w:rsidRDefault="00837EDA" w:rsidP="00837EDA">
            <w:pPr>
              <w:pStyle w:val="ListParagraph"/>
              <w:ind w:left="360"/>
            </w:pPr>
            <w:r w:rsidRPr="00837EDA">
              <w:t>The CDC has registered roughly 875,000 Covid-19 fatalities on death certificates. In at least 90% of those cases, the disease is listed as the underlying cause, the agency said. For the remainder, it was listed as a contributing cause.</w:t>
            </w:r>
            <w:r>
              <w:t xml:space="preserve"> . .</w:t>
            </w:r>
          </w:p>
          <w:p w14:paraId="41A33D57" w14:textId="18C4C394" w:rsidR="00837EDA" w:rsidRDefault="004439BE" w:rsidP="00837EDA">
            <w:pPr>
              <w:pStyle w:val="ListParagraph"/>
              <w:ind w:left="360"/>
            </w:pPr>
            <w:r w:rsidRPr="004439BE">
              <w:t xml:space="preserve">One study, published in the scientific journal PLOS One last September estimates that roughly </w:t>
            </w:r>
            <w:hyperlink r:id="rId116" w:tgtFrame="_blank" w:history="1">
              <w:r w:rsidRPr="004439BE">
                <w:rPr>
                  <w:rStyle w:val="Hyperlink"/>
                </w:rPr>
                <w:t>7.4 million years of life were lost</w:t>
              </w:r>
            </w:hyperlink>
            <w:r w:rsidRPr="004439BE">
              <w:t xml:space="preserve"> in the U.S. in 2020 alone, with 73% of them attributable directly to Covid-19.</w:t>
            </w:r>
            <w:r>
              <w:t xml:space="preserve"> . .</w:t>
            </w:r>
          </w:p>
          <w:p w14:paraId="6EAE6DB3" w14:textId="77777777" w:rsidR="004439BE" w:rsidRPr="004439BE" w:rsidRDefault="004439BE" w:rsidP="004439BE">
            <w:pPr>
              <w:pStyle w:val="ListParagraph"/>
              <w:ind w:left="360"/>
            </w:pPr>
            <w:r w:rsidRPr="004439BE">
              <w:t xml:space="preserve">The federal government has counted more than 145,000 Covid-19 deaths among nursing-home residents, most in the pandemic’s first year, before vaccines curbed </w:t>
            </w:r>
            <w:hyperlink r:id="rId117" w:tgtFrame="_blank" w:history="1">
              <w:r w:rsidRPr="004439BE">
                <w:rPr>
                  <w:rStyle w:val="Hyperlink"/>
                </w:rPr>
                <w:t>the risk faced by this vulnerable population</w:t>
              </w:r>
            </w:hyperlink>
            <w:r w:rsidRPr="004439BE">
              <w:t xml:space="preserve">. At least 2,250 nursing-home staffers have died from Covid-19, too. </w:t>
            </w:r>
          </w:p>
          <w:p w14:paraId="34B37094" w14:textId="77777777" w:rsidR="004439BE" w:rsidRPr="004439BE" w:rsidRDefault="004439BE" w:rsidP="004439BE">
            <w:pPr>
              <w:pStyle w:val="ListParagraph"/>
              <w:ind w:left="360"/>
            </w:pPr>
            <w:r w:rsidRPr="004439BE">
              <w:t>Overall, the excess death toll includes about 140,000 people of prime working age—25 to 54, according to the Journal’s analysis.</w:t>
            </w:r>
          </w:p>
          <w:p w14:paraId="62F29DAD" w14:textId="0189F43B" w:rsidR="004439BE" w:rsidRDefault="004439BE" w:rsidP="004439BE">
            <w:pPr>
              <w:pStyle w:val="ListParagraph"/>
              <w:ind w:left="360"/>
            </w:pPr>
            <w:r w:rsidRPr="004439BE">
              <w:t xml:space="preserve">Through the end of December, about 192,500 children under 18 have lost a parent or another primary caregiver to Covid-19, said Susan Hillis, lead author of a recent CDC report on the topic. Nonwhite children faced the steepest loss, she said. </w:t>
            </w:r>
            <w:r>
              <w:t>. .</w:t>
            </w:r>
          </w:p>
          <w:p w14:paraId="246B37AE" w14:textId="09461D61" w:rsidR="004439BE" w:rsidRDefault="004439BE" w:rsidP="004439BE">
            <w:pPr>
              <w:pStyle w:val="ListParagraph"/>
              <w:ind w:left="360"/>
            </w:pPr>
            <w:r w:rsidRPr="004439BE">
              <w:t>The pandemic exposed racial and ethnic disparities that already lurked in health outcomes. These disparities are one reason why the U.S. had a particularly high proportion of people who died in middle age or younger, said Dr. Woolf, who has studied the issue.</w:t>
            </w:r>
            <w:r>
              <w:t xml:space="preserve"> . .</w:t>
            </w:r>
          </w:p>
          <w:p w14:paraId="61E1CC4E" w14:textId="7628D3D2" w:rsidR="004439BE" w:rsidRDefault="004439BE" w:rsidP="004439BE">
            <w:pPr>
              <w:pStyle w:val="ListParagraph"/>
              <w:ind w:left="360"/>
            </w:pPr>
            <w:r w:rsidRPr="004439BE">
              <w:t xml:space="preserve">In explaining the overall excess death count, epidemiologists believe many Covid-19 deaths were never properly recorded as such, and that there were significant fatalities </w:t>
            </w:r>
            <w:hyperlink r:id="rId118" w:tgtFrame="_blank" w:history="1">
              <w:r w:rsidRPr="004439BE">
                <w:rPr>
                  <w:rStyle w:val="Hyperlink"/>
                </w:rPr>
                <w:t>resulting from other kinds of health and social problems</w:t>
              </w:r>
            </w:hyperlink>
            <w:r w:rsidRPr="004439BE">
              <w:t xml:space="preserve"> that became amplified by the pandemic.</w:t>
            </w:r>
            <w:r>
              <w:t xml:space="preserve"> . .</w:t>
            </w:r>
          </w:p>
          <w:p w14:paraId="175305B8" w14:textId="38038B1D" w:rsidR="004439BE" w:rsidRDefault="004439BE" w:rsidP="004439BE">
            <w:pPr>
              <w:pStyle w:val="ListParagraph"/>
              <w:ind w:left="360"/>
            </w:pPr>
            <w:r w:rsidRPr="004439BE">
              <w:t xml:space="preserve">A </w:t>
            </w:r>
            <w:hyperlink r:id="rId119" w:tgtFrame="_blank" w:history="1">
              <w:r w:rsidRPr="004439BE">
                <w:rPr>
                  <w:rStyle w:val="Hyperlink"/>
                </w:rPr>
                <w:t>surge in deaths among people with Alzheimer’s disease and dementia</w:t>
              </w:r>
            </w:hyperlink>
            <w:r w:rsidRPr="004439BE">
              <w:t xml:space="preserve"> underscored a more direct impact: major disruptions in care, including as Covid-19 barreled through nursing homes and isolated seniors with significant care needs from their families. There is also evidence of rising deaths from other issues, including heart attacks, </w:t>
            </w:r>
            <w:r w:rsidR="00130BC5" w:rsidRPr="004439BE">
              <w:t>which</w:t>
            </w:r>
            <w:r w:rsidRPr="004439BE">
              <w:t xml:space="preserve"> could be linked to patients avoiding hospitals grappling with Covid-19 cases, physicians have said. Some of these surging health problems appeared most concentrated in the pandemic’s early days.</w:t>
            </w:r>
            <w:r>
              <w:t xml:space="preserve"> . .</w:t>
            </w:r>
          </w:p>
          <w:p w14:paraId="5AFCC150" w14:textId="720EB35F" w:rsidR="004439BE" w:rsidRDefault="004439BE" w:rsidP="004439BE">
            <w:pPr>
              <w:pStyle w:val="ListParagraph"/>
              <w:ind w:left="360"/>
            </w:pPr>
            <w:r w:rsidRPr="004439BE">
              <w:t xml:space="preserve">Meantime, </w:t>
            </w:r>
            <w:hyperlink r:id="rId120" w:tgtFrame="_blank" w:history="1">
              <w:r w:rsidRPr="004439BE">
                <w:rPr>
                  <w:rStyle w:val="Hyperlink"/>
                </w:rPr>
                <w:t>U.S. drug overdose deaths</w:t>
              </w:r>
            </w:hyperlink>
            <w:r w:rsidRPr="004439BE">
              <w:t xml:space="preserve">, already at record highs, soared about 30% in 2020, and early data show the toll may have worsened last year. The pandemic </w:t>
            </w:r>
            <w:hyperlink r:id="rId121" w:tgtFrame="_blank" w:history="1">
              <w:r w:rsidRPr="004439BE">
                <w:rPr>
                  <w:rStyle w:val="Hyperlink"/>
                </w:rPr>
                <w:t>was destabilizing for people already struggling with addiction</w:t>
              </w:r>
            </w:hyperlink>
            <w:r w:rsidRPr="004439BE">
              <w:t>, or trying to seek sobriety, parents of recent overdose victims say.</w:t>
            </w:r>
            <w:r>
              <w:t xml:space="preserve"> . .</w:t>
            </w:r>
          </w:p>
          <w:p w14:paraId="3904442A" w14:textId="436E5263" w:rsidR="004439BE" w:rsidRPr="004439BE" w:rsidRDefault="004439BE" w:rsidP="004439BE">
            <w:pPr>
              <w:pStyle w:val="ListParagraph"/>
              <w:ind w:left="360"/>
            </w:pPr>
            <w:r w:rsidRPr="004439BE">
              <w:t>Epidemiologists say higher vaccination rates would have saved many people. Some of the hardest-hit places last year, in excess deaths per 100,000 residents, are Southern states with lower-than-average vaccination rates, federal data show. The U.S. has wide disparities in vaccine adoption, recently ranging from a 52.5% full-vaccination rate among Alabama’s eligible population to 83.2% in Vermont and Rhode Island.</w:t>
            </w:r>
          </w:p>
          <w:p w14:paraId="0EAA9ED8" w14:textId="2462738F" w:rsidR="00837EDA" w:rsidRPr="00837EDA" w:rsidRDefault="00307616" w:rsidP="00872B79">
            <w:pPr>
              <w:pStyle w:val="ListParagraph"/>
              <w:ind w:left="360"/>
              <w:rPr>
                <w:b/>
                <w:bCs/>
              </w:rPr>
            </w:pPr>
            <w:hyperlink r:id="rId122" w:history="1">
              <w:r w:rsidR="00872B79" w:rsidRPr="00181E2B">
                <w:rPr>
                  <w:rStyle w:val="Hyperlink"/>
                </w:rPr>
                <w:t>https://tinyurl.com/OneMillionDeaths</w:t>
              </w:r>
            </w:hyperlink>
            <w:r w:rsidR="00872B79">
              <w:t xml:space="preserve"> </w:t>
            </w:r>
          </w:p>
        </w:tc>
      </w:tr>
      <w:tr w:rsidR="00BD7EF1" w14:paraId="4517259F" w14:textId="77777777" w:rsidTr="00A92082">
        <w:tc>
          <w:tcPr>
            <w:tcW w:w="2964" w:type="dxa"/>
          </w:tcPr>
          <w:p w14:paraId="2963C124" w14:textId="0E9E87E1" w:rsidR="00BD7EF1" w:rsidRDefault="00BD7EF1" w:rsidP="0046047C">
            <w:pPr>
              <w:rPr>
                <w:sz w:val="24"/>
                <w:szCs w:val="24"/>
              </w:rPr>
            </w:pPr>
            <w:r>
              <w:rPr>
                <w:sz w:val="24"/>
                <w:szCs w:val="24"/>
              </w:rPr>
              <w:t>Long-impact Covid 19</w:t>
            </w:r>
          </w:p>
        </w:tc>
        <w:tc>
          <w:tcPr>
            <w:tcW w:w="8052" w:type="dxa"/>
            <w:gridSpan w:val="3"/>
          </w:tcPr>
          <w:p w14:paraId="699DEF71" w14:textId="77777777" w:rsidR="00AE70B7" w:rsidRPr="00AE70B7" w:rsidRDefault="00AE70B7" w:rsidP="00AE70B7">
            <w:pPr>
              <w:pStyle w:val="ListParagraph"/>
              <w:numPr>
                <w:ilvl w:val="0"/>
                <w:numId w:val="16"/>
              </w:numPr>
              <w:rPr>
                <w:b/>
                <w:bCs/>
                <w:color w:val="000000" w:themeColor="text1"/>
              </w:rPr>
            </w:pPr>
            <w:r w:rsidRPr="00AE70B7">
              <w:rPr>
                <w:b/>
                <w:bCs/>
                <w:color w:val="000000" w:themeColor="text1"/>
              </w:rPr>
              <w:t>RECOVER: Researching COVID to Enhance Recovery</w:t>
            </w:r>
          </w:p>
          <w:p w14:paraId="71E3965C" w14:textId="77777777" w:rsidR="00AE70B7" w:rsidRPr="00AE70B7" w:rsidRDefault="00AE70B7" w:rsidP="00AE70B7">
            <w:pPr>
              <w:pStyle w:val="ListParagraph"/>
              <w:spacing w:before="100" w:beforeAutospacing="1" w:after="100" w:afterAutospacing="1"/>
              <w:ind w:left="360"/>
              <w:rPr>
                <w:color w:val="000000" w:themeColor="text1"/>
              </w:rPr>
            </w:pPr>
            <w:r w:rsidRPr="00AE70B7">
              <w:rPr>
                <w:color w:val="000000" w:themeColor="text1"/>
              </w:rPr>
              <w:t>The RECOVER Initiative is applying a meta-cohort study design to pool participants in combination with real-world data to propel multiple research studies forward.</w:t>
            </w:r>
          </w:p>
          <w:p w14:paraId="76126F5A" w14:textId="1BFB0396" w:rsidR="00AE70B7" w:rsidRDefault="00AE70B7" w:rsidP="00AE70B7">
            <w:pPr>
              <w:pStyle w:val="ListParagraph"/>
              <w:spacing w:before="100" w:beforeAutospacing="1" w:after="100" w:afterAutospacing="1"/>
              <w:ind w:left="360"/>
              <w:rPr>
                <w:color w:val="000000" w:themeColor="text1"/>
              </w:rPr>
            </w:pPr>
            <w:r w:rsidRPr="00AE70B7">
              <w:rPr>
                <w:color w:val="000000" w:themeColor="text1"/>
              </w:rPr>
              <w:t>Each study contributes distinct types of knowledge to advance understanding of post-acute sequelae of SARS-CoV-2 (PASC), is unified through main protocols, and involves multiple cohorts—or groups of people. With research sites across the country, the RECOVER Cohort anticipates enrolling adults, children and their caregivers, and pregnant women and their newborn infants. In addition, research will include using electronic health records.</w:t>
            </w:r>
          </w:p>
          <w:p w14:paraId="07C55143" w14:textId="20768ED3" w:rsidR="00AE70B7" w:rsidRPr="00AE70B7" w:rsidRDefault="00307616" w:rsidP="00AE70B7">
            <w:pPr>
              <w:pStyle w:val="ListParagraph"/>
              <w:spacing w:before="100" w:beforeAutospacing="1" w:after="100" w:afterAutospacing="1"/>
              <w:ind w:left="360"/>
              <w:rPr>
                <w:color w:val="000000" w:themeColor="text1"/>
              </w:rPr>
            </w:pPr>
            <w:hyperlink r:id="rId123" w:history="1">
              <w:r w:rsidR="00031EB5" w:rsidRPr="00181E2B">
                <w:rPr>
                  <w:rStyle w:val="Hyperlink"/>
                </w:rPr>
                <w:t>https://recovercovid.org/</w:t>
              </w:r>
            </w:hyperlink>
            <w:r w:rsidR="00031EB5">
              <w:rPr>
                <w:color w:val="000000" w:themeColor="text1"/>
              </w:rPr>
              <w:t xml:space="preserve"> </w:t>
            </w:r>
          </w:p>
          <w:p w14:paraId="45CA4EE7" w14:textId="628727E5" w:rsidR="00BD7EF1" w:rsidRDefault="00BD7EF1" w:rsidP="008B2695">
            <w:pPr>
              <w:pStyle w:val="ListParagraph"/>
              <w:numPr>
                <w:ilvl w:val="0"/>
                <w:numId w:val="16"/>
              </w:numPr>
              <w:spacing w:before="100" w:beforeAutospacing="1" w:after="100" w:afterAutospacing="1"/>
              <w:rPr>
                <w:b/>
                <w:bCs/>
                <w:color w:val="000000" w:themeColor="text1"/>
              </w:rPr>
            </w:pPr>
            <w:r>
              <w:rPr>
                <w:b/>
                <w:bCs/>
                <w:color w:val="000000" w:themeColor="text1"/>
              </w:rPr>
              <w:t>Harvard T. H. Chan School of Public Health</w:t>
            </w:r>
          </w:p>
          <w:p w14:paraId="6AE5EBC1" w14:textId="77777777" w:rsidR="00BD7EF1" w:rsidRDefault="00BD7EF1" w:rsidP="00BD7EF1">
            <w:pPr>
              <w:pStyle w:val="ListParagraph"/>
              <w:spacing w:before="100" w:beforeAutospacing="1" w:after="100" w:afterAutospacing="1"/>
              <w:ind w:left="360"/>
              <w:rPr>
                <w:color w:val="000000" w:themeColor="text1"/>
              </w:rPr>
            </w:pPr>
            <w:r>
              <w:rPr>
                <w:color w:val="000000" w:themeColor="text1"/>
              </w:rPr>
              <w:t>November 19, 2021</w:t>
            </w:r>
          </w:p>
          <w:p w14:paraId="5BCA29B3" w14:textId="77777777" w:rsidR="00BD7EF1" w:rsidRDefault="00BD7EF1" w:rsidP="00BD7EF1">
            <w:pPr>
              <w:pStyle w:val="ListParagraph"/>
              <w:spacing w:before="100" w:beforeAutospacing="1" w:after="100" w:afterAutospacing="1"/>
              <w:ind w:left="360"/>
              <w:rPr>
                <w:i/>
                <w:iCs/>
                <w:color w:val="000000" w:themeColor="text1"/>
              </w:rPr>
            </w:pPr>
            <w:r w:rsidRPr="00BD7EF1">
              <w:rPr>
                <w:i/>
                <w:iCs/>
                <w:color w:val="000000" w:themeColor="text1"/>
              </w:rPr>
              <w:t>Understanding Long COVID: The Unseen Public Health Crisis</w:t>
            </w:r>
          </w:p>
          <w:p w14:paraId="499320B2" w14:textId="77777777" w:rsidR="00BD7EF1" w:rsidRDefault="00CE797E" w:rsidP="00BD7EF1">
            <w:pPr>
              <w:pStyle w:val="ListParagraph"/>
              <w:spacing w:before="100" w:beforeAutospacing="1" w:after="100" w:afterAutospacing="1"/>
              <w:ind w:left="360"/>
              <w:rPr>
                <w:color w:val="000000" w:themeColor="text1"/>
              </w:rPr>
            </w:pPr>
            <w:r w:rsidRPr="00CE797E">
              <w:rPr>
                <w:color w:val="000000" w:themeColor="text1"/>
              </w:rPr>
              <w:t>Long COVID now affects millions around the globe–yet we still barely understand this emerging condition. Its devastating and lasting symptoms prevent people from working, socializing, and carrying on with their day-to-day lives; for some, the effects are completely debilitating. And like so many chronic-disease sufferers before them, COVID long-haulers face ambivalence and even outright distrust from the very health systems responsible for their care.</w:t>
            </w:r>
          </w:p>
          <w:p w14:paraId="4F38B13A" w14:textId="77777777" w:rsidR="00CE797E" w:rsidRPr="00CE797E" w:rsidRDefault="00CE797E" w:rsidP="00CE797E">
            <w:pPr>
              <w:pStyle w:val="ListParagraph"/>
              <w:ind w:left="360"/>
              <w:rPr>
                <w:color w:val="000000" w:themeColor="text1"/>
              </w:rPr>
            </w:pPr>
            <w:r w:rsidRPr="00CE797E">
              <w:rPr>
                <w:b/>
                <w:bCs/>
                <w:color w:val="000000" w:themeColor="text1"/>
              </w:rPr>
              <w:t>Ways to Watch: </w:t>
            </w:r>
          </w:p>
          <w:p w14:paraId="4CF3CBC5" w14:textId="77777777" w:rsidR="00CE797E" w:rsidRPr="00CE797E" w:rsidRDefault="00307616" w:rsidP="00CE797E">
            <w:pPr>
              <w:pStyle w:val="ListParagraph"/>
              <w:ind w:left="360"/>
              <w:rPr>
                <w:color w:val="000000" w:themeColor="text1"/>
              </w:rPr>
            </w:pPr>
            <w:hyperlink r:id="rId124" w:history="1">
              <w:r w:rsidR="00CE797E" w:rsidRPr="00CE797E">
                <w:rPr>
                  <w:rStyle w:val="Hyperlink"/>
                </w:rPr>
                <w:t>Facebook </w:t>
              </w:r>
            </w:hyperlink>
          </w:p>
          <w:p w14:paraId="00CD90F1" w14:textId="77777777" w:rsidR="00CE797E" w:rsidRDefault="00307616" w:rsidP="00CE797E">
            <w:pPr>
              <w:pStyle w:val="ListParagraph"/>
              <w:ind w:left="360"/>
              <w:rPr>
                <w:color w:val="000000" w:themeColor="text1"/>
              </w:rPr>
            </w:pPr>
            <w:hyperlink r:id="rId125" w:history="1">
              <w:r w:rsidR="00CE797E" w:rsidRPr="00CE797E">
                <w:rPr>
                  <w:rStyle w:val="Hyperlink"/>
                </w:rPr>
                <w:t>YouTube</w:t>
              </w:r>
            </w:hyperlink>
          </w:p>
          <w:p w14:paraId="12D2737D" w14:textId="77777777" w:rsidR="00CE797E" w:rsidRDefault="00CE797E" w:rsidP="00CE797E">
            <w:pPr>
              <w:pStyle w:val="ListParagraph"/>
              <w:numPr>
                <w:ilvl w:val="0"/>
                <w:numId w:val="16"/>
              </w:numPr>
              <w:rPr>
                <w:b/>
                <w:bCs/>
                <w:color w:val="000000" w:themeColor="text1"/>
              </w:rPr>
            </w:pPr>
            <w:r>
              <w:rPr>
                <w:b/>
                <w:bCs/>
                <w:color w:val="000000" w:themeColor="text1"/>
              </w:rPr>
              <w:t>Lagone Center for Health New York University</w:t>
            </w:r>
          </w:p>
          <w:p w14:paraId="3C3125C1" w14:textId="77777777" w:rsidR="00CE797E" w:rsidRDefault="00CE797E" w:rsidP="00CE797E">
            <w:pPr>
              <w:pStyle w:val="ListParagraph"/>
              <w:ind w:left="360"/>
              <w:rPr>
                <w:i/>
                <w:iCs/>
                <w:color w:val="000000" w:themeColor="text1"/>
              </w:rPr>
            </w:pPr>
            <w:r w:rsidRPr="00CE797E">
              <w:rPr>
                <w:i/>
                <w:iCs/>
                <w:color w:val="000000" w:themeColor="text1"/>
              </w:rPr>
              <w:t>NIH RECOVER: A Multi-site Observational Study of Post-Acute Sequelae of SARS-CoV-2 Infection</w:t>
            </w:r>
            <w:r>
              <w:rPr>
                <w:i/>
                <w:iCs/>
                <w:color w:val="000000" w:themeColor="text1"/>
              </w:rPr>
              <w:t xml:space="preserve"> </w:t>
            </w:r>
            <w:r w:rsidRPr="00CE797E">
              <w:rPr>
                <w:i/>
                <w:iCs/>
                <w:color w:val="000000" w:themeColor="text1"/>
              </w:rPr>
              <w:t>in Adults</w:t>
            </w:r>
          </w:p>
          <w:p w14:paraId="1AA5B6CD" w14:textId="77777777" w:rsidR="00CE797E" w:rsidRDefault="00CE797E" w:rsidP="00CE797E">
            <w:pPr>
              <w:pStyle w:val="ListParagraph"/>
              <w:ind w:left="360"/>
              <w:rPr>
                <w:color w:val="000000" w:themeColor="text1"/>
              </w:rPr>
            </w:pPr>
            <w:r w:rsidRPr="00CE797E">
              <w:rPr>
                <w:color w:val="000000" w:themeColor="text1"/>
              </w:rPr>
              <w:t>The goal of this study is to identify, evaluate, and characterize the heterogeneity in the pace and extent of</w:t>
            </w:r>
            <w:r w:rsidRPr="00CE797E">
              <w:rPr>
                <w:color w:val="000000" w:themeColor="text1"/>
              </w:rPr>
              <w:br/>
              <w:t>recovery after acute COVID-19 infection, the clinical course of PASC symptoms in subjects who have</w:t>
            </w:r>
            <w:r w:rsidRPr="00CE797E">
              <w:rPr>
                <w:color w:val="000000" w:themeColor="text1"/>
              </w:rPr>
              <w:br/>
              <w:t>recovered from acute infection, and the risk factors associated with the severity of the clinical course of</w:t>
            </w:r>
            <w:r w:rsidRPr="00CE797E">
              <w:rPr>
                <w:color w:val="000000" w:themeColor="text1"/>
              </w:rPr>
              <w:br/>
              <w:t>PASC. This prospective longitudinal observational cohort study will focus on the biological differences that</w:t>
            </w:r>
            <w:r w:rsidRPr="00CE797E">
              <w:rPr>
                <w:color w:val="000000" w:themeColor="text1"/>
              </w:rPr>
              <w:br/>
              <w:t>distinguish those who recover quickly from those who develop PASC symptoms and the long effects of</w:t>
            </w:r>
            <w:r w:rsidRPr="00CE797E">
              <w:rPr>
                <w:color w:val="000000" w:themeColor="text1"/>
              </w:rPr>
              <w:br/>
              <w:t>COVID-19 infection, while explicitly considering racial/ethnic disparities in risks and outcomes. Data</w:t>
            </w:r>
            <w:r w:rsidRPr="00CE797E">
              <w:rPr>
                <w:color w:val="000000" w:themeColor="text1"/>
              </w:rPr>
              <w:br/>
              <w:t>acquired from this study will provide accurate and quantifiable measures for PASC symptoms in selected</w:t>
            </w:r>
            <w:r w:rsidRPr="00CE797E">
              <w:rPr>
                <w:color w:val="000000" w:themeColor="text1"/>
              </w:rPr>
              <w:br/>
              <w:t>case and control populations and allow for comparisons among groups to provide clues on PASC</w:t>
            </w:r>
            <w:r w:rsidRPr="00CE797E">
              <w:rPr>
                <w:color w:val="000000" w:themeColor="text1"/>
              </w:rPr>
              <w:br/>
              <w:t>progression and complete recovery.</w:t>
            </w:r>
          </w:p>
          <w:p w14:paraId="796F04BD" w14:textId="77777777" w:rsidR="00CE797E" w:rsidRDefault="00307616" w:rsidP="00CE797E">
            <w:pPr>
              <w:pStyle w:val="ListParagraph"/>
              <w:ind w:left="360"/>
            </w:pPr>
            <w:hyperlink r:id="rId126" w:tgtFrame="_blank" w:history="1">
              <w:r w:rsidR="00D975CE" w:rsidRPr="00D975CE">
                <w:rPr>
                  <w:color w:val="0000FF"/>
                  <w:u w:val="single"/>
                </w:rPr>
                <w:t>https://tinyurl.com/NIHRECOVER</w:t>
              </w:r>
            </w:hyperlink>
          </w:p>
          <w:p w14:paraId="36977CDE" w14:textId="667A1C07" w:rsidR="009A4294" w:rsidRDefault="009A4294" w:rsidP="00D975CE">
            <w:pPr>
              <w:pStyle w:val="ListParagraph"/>
              <w:numPr>
                <w:ilvl w:val="0"/>
                <w:numId w:val="16"/>
              </w:numPr>
              <w:rPr>
                <w:b/>
                <w:bCs/>
                <w:color w:val="000000" w:themeColor="text1"/>
              </w:rPr>
            </w:pPr>
            <w:r>
              <w:rPr>
                <w:b/>
                <w:bCs/>
                <w:color w:val="000000" w:themeColor="text1"/>
              </w:rPr>
              <w:t>National Institutes of Health</w:t>
            </w:r>
          </w:p>
          <w:p w14:paraId="75922DBA" w14:textId="7535F623" w:rsidR="009A4294" w:rsidRDefault="009A4294" w:rsidP="009A4294">
            <w:pPr>
              <w:pStyle w:val="ListParagraph"/>
              <w:ind w:left="360"/>
              <w:rPr>
                <w:color w:val="000000" w:themeColor="text1"/>
              </w:rPr>
            </w:pPr>
            <w:r>
              <w:rPr>
                <w:color w:val="000000" w:themeColor="text1"/>
              </w:rPr>
              <w:t>June 10, 2022</w:t>
            </w:r>
          </w:p>
          <w:p w14:paraId="323082C5" w14:textId="79C493E3" w:rsidR="009A4294" w:rsidRDefault="009A4294" w:rsidP="009A4294">
            <w:pPr>
              <w:pStyle w:val="ListParagraph"/>
              <w:ind w:left="360"/>
              <w:rPr>
                <w:i/>
                <w:iCs/>
                <w:color w:val="000000" w:themeColor="text1"/>
              </w:rPr>
            </w:pPr>
            <w:r w:rsidRPr="009A4294">
              <w:rPr>
                <w:i/>
                <w:iCs/>
                <w:color w:val="000000" w:themeColor="text1"/>
              </w:rPr>
              <w:t>NIH makes first infrastructure awards to support research on post COVID conditions</w:t>
            </w:r>
          </w:p>
          <w:p w14:paraId="078415D1" w14:textId="19518F24" w:rsidR="009A4294" w:rsidRPr="009A4294" w:rsidRDefault="009A4294" w:rsidP="009A4294">
            <w:pPr>
              <w:pStyle w:val="ListParagraph"/>
              <w:ind w:left="360"/>
              <w:rPr>
                <w:color w:val="000000" w:themeColor="text1"/>
              </w:rPr>
            </w:pPr>
            <w:r w:rsidRPr="009A4294">
              <w:rPr>
                <w:color w:val="000000" w:themeColor="text1"/>
              </w:rPr>
              <w:t xml:space="preserve">The New York University Grossman School of Medicine was awarded just over $14 million in support of the Clinical Science Core (CSC), which will take the lead in building the RECOVER research consortium, </w:t>
            </w:r>
            <w:r w:rsidR="00130BC5" w:rsidRPr="009A4294">
              <w:rPr>
                <w:color w:val="000000" w:themeColor="text1"/>
              </w:rPr>
              <w:t>harmonizing,</w:t>
            </w:r>
            <w:r w:rsidRPr="009A4294">
              <w:rPr>
                <w:color w:val="000000" w:themeColor="text1"/>
              </w:rPr>
              <w:t xml:space="preserve"> and coordinating data within the consortium, and developing methods for monitoring protocols, including recruitment, data quality, and safety measures to identify adverse events. The CSC also will guide communication and engagement efforts with key stakeholders, including patients and healthcare providers.</w:t>
            </w:r>
          </w:p>
          <w:p w14:paraId="056A5531" w14:textId="713B117B" w:rsidR="009A4294" w:rsidRDefault="009A4294" w:rsidP="009A4294">
            <w:pPr>
              <w:pStyle w:val="ListParagraph"/>
              <w:ind w:left="360"/>
              <w:rPr>
                <w:color w:val="000000" w:themeColor="text1"/>
              </w:rPr>
            </w:pPr>
            <w:r w:rsidRPr="009A4294">
              <w:rPr>
                <w:color w:val="000000" w:themeColor="text1"/>
              </w:rPr>
              <w:t>The Biostatistics Center at Massachusetts General Hospital was awarded more than $8.6 million in support of the Data Resource Core (DRC), which will help enable tracking and searchability of results across all sources of data, from clinical studies to electronic health records. In addition, the DRC will provide expertise in statistical analyses and play a key role in ensuring data standardization, access, and sharing among RECOVER projects.</w:t>
            </w:r>
          </w:p>
          <w:p w14:paraId="021A9D2A" w14:textId="1E6286A5" w:rsidR="009A4294" w:rsidRPr="009A4294" w:rsidRDefault="00307616" w:rsidP="009A4294">
            <w:pPr>
              <w:pStyle w:val="ListParagraph"/>
              <w:ind w:left="360"/>
              <w:rPr>
                <w:color w:val="000000" w:themeColor="text1"/>
              </w:rPr>
            </w:pPr>
            <w:hyperlink r:id="rId127" w:tgtFrame="_blank" w:history="1">
              <w:r w:rsidR="009A4294" w:rsidRPr="009A4294">
                <w:rPr>
                  <w:rStyle w:val="Hyperlink"/>
                </w:rPr>
                <w:t>https://tinyurl.com/NIHRECOVERYAward</w:t>
              </w:r>
            </w:hyperlink>
            <w:r w:rsidR="009A4294">
              <w:rPr>
                <w:color w:val="000000" w:themeColor="text1"/>
              </w:rPr>
              <w:t xml:space="preserve"> </w:t>
            </w:r>
          </w:p>
          <w:p w14:paraId="01E663E3" w14:textId="525589E2" w:rsidR="00D975CE" w:rsidRDefault="00D975CE" w:rsidP="00D975CE">
            <w:pPr>
              <w:pStyle w:val="ListParagraph"/>
              <w:numPr>
                <w:ilvl w:val="0"/>
                <w:numId w:val="16"/>
              </w:numPr>
              <w:rPr>
                <w:b/>
                <w:bCs/>
                <w:color w:val="000000" w:themeColor="text1"/>
              </w:rPr>
            </w:pPr>
            <w:r>
              <w:rPr>
                <w:b/>
                <w:bCs/>
                <w:color w:val="000000" w:themeColor="text1"/>
              </w:rPr>
              <w:t>National Institutes of Health</w:t>
            </w:r>
          </w:p>
          <w:p w14:paraId="79C9443C" w14:textId="77777777" w:rsidR="00D975CE" w:rsidRDefault="00D975CE" w:rsidP="00D975CE">
            <w:pPr>
              <w:pStyle w:val="ListParagraph"/>
              <w:ind w:left="360"/>
              <w:rPr>
                <w:color w:val="000000" w:themeColor="text1"/>
              </w:rPr>
            </w:pPr>
            <w:r>
              <w:rPr>
                <w:color w:val="000000" w:themeColor="text1"/>
              </w:rPr>
              <w:t>September 15, 2022</w:t>
            </w:r>
          </w:p>
          <w:p w14:paraId="2679B9E7" w14:textId="77777777" w:rsidR="00D975CE" w:rsidRDefault="00D975CE" w:rsidP="00D975CE">
            <w:pPr>
              <w:pStyle w:val="ListParagraph"/>
              <w:ind w:left="360"/>
              <w:rPr>
                <w:i/>
                <w:iCs/>
                <w:color w:val="000000" w:themeColor="text1"/>
              </w:rPr>
            </w:pPr>
            <w:r w:rsidRPr="00D975CE">
              <w:rPr>
                <w:i/>
                <w:iCs/>
                <w:color w:val="000000" w:themeColor="text1"/>
              </w:rPr>
              <w:t>NIH builds large nationwide study population of tens of thousands to support research on long-term effects of COVID-19</w:t>
            </w:r>
          </w:p>
          <w:p w14:paraId="38696294" w14:textId="77777777" w:rsidR="00D975CE" w:rsidRDefault="00D975CE" w:rsidP="00D975CE">
            <w:pPr>
              <w:pStyle w:val="ListParagraph"/>
              <w:ind w:left="360"/>
              <w:rPr>
                <w:color w:val="000000" w:themeColor="text1"/>
              </w:rPr>
            </w:pPr>
            <w:r w:rsidRPr="00D975CE">
              <w:rPr>
                <w:color w:val="000000" w:themeColor="text1"/>
              </w:rPr>
              <w:t xml:space="preserve">NIH </w:t>
            </w:r>
            <w:hyperlink r:id="rId128" w:history="1">
              <w:r w:rsidRPr="00D975CE">
                <w:rPr>
                  <w:rStyle w:val="Hyperlink"/>
                </w:rPr>
                <w:t>launched</w:t>
              </w:r>
            </w:hyperlink>
            <w:r w:rsidRPr="00D975CE">
              <w:rPr>
                <w:color w:val="000000" w:themeColor="text1"/>
              </w:rPr>
              <w:t xml:space="preserve"> the RECOVER Initiative to learn why some people have prolonged symptoms (referred to as long COVID) or develop new or returning symptoms after the acute phase of infection from SARS-CoV-2, the virus that causes COVID-19. The most common symptoms include pain, headaches, fatigue, “brain fog,” shortness of breath, anxiety, depression, fever, chronic cough, and sleep problems.</w:t>
            </w:r>
          </w:p>
          <w:p w14:paraId="72F53C4C" w14:textId="0AB1679B" w:rsidR="009A4294" w:rsidRPr="00D975CE" w:rsidRDefault="00307616" w:rsidP="00D975CE">
            <w:pPr>
              <w:pStyle w:val="ListParagraph"/>
              <w:ind w:left="360"/>
              <w:rPr>
                <w:color w:val="000000" w:themeColor="text1"/>
              </w:rPr>
            </w:pPr>
            <w:hyperlink r:id="rId129" w:tgtFrame="_blank" w:history="1">
              <w:r w:rsidR="009A4294" w:rsidRPr="009A4294">
                <w:rPr>
                  <w:rStyle w:val="Hyperlink"/>
                </w:rPr>
                <w:t>https://tinyurl.com/NIHRECOVERYSep15Release</w:t>
              </w:r>
            </w:hyperlink>
          </w:p>
        </w:tc>
      </w:tr>
      <w:tr w:rsidR="008B2695" w14:paraId="7DD0A563" w14:textId="77777777" w:rsidTr="001A61EB">
        <w:trPr>
          <w:trHeight w:val="1430"/>
        </w:trPr>
        <w:tc>
          <w:tcPr>
            <w:tcW w:w="2964" w:type="dxa"/>
          </w:tcPr>
          <w:p w14:paraId="281B7731" w14:textId="0AEE9CF2" w:rsidR="008B2695" w:rsidRDefault="008B2695" w:rsidP="0046047C">
            <w:pPr>
              <w:rPr>
                <w:sz w:val="24"/>
                <w:szCs w:val="24"/>
              </w:rPr>
            </w:pPr>
            <w:r>
              <w:rPr>
                <w:sz w:val="24"/>
                <w:szCs w:val="24"/>
              </w:rPr>
              <w:t>Alzheimer’s / Dementia</w:t>
            </w:r>
          </w:p>
        </w:tc>
        <w:tc>
          <w:tcPr>
            <w:tcW w:w="8052" w:type="dxa"/>
            <w:gridSpan w:val="3"/>
          </w:tcPr>
          <w:p w14:paraId="63D01DBA" w14:textId="77777777" w:rsidR="008B2695" w:rsidRDefault="008B2695" w:rsidP="008B2695">
            <w:pPr>
              <w:pStyle w:val="ListParagraph"/>
              <w:numPr>
                <w:ilvl w:val="0"/>
                <w:numId w:val="16"/>
              </w:numPr>
              <w:spacing w:before="100" w:beforeAutospacing="1" w:after="100" w:afterAutospacing="1"/>
              <w:rPr>
                <w:b/>
                <w:bCs/>
                <w:color w:val="000000" w:themeColor="text1"/>
              </w:rPr>
            </w:pPr>
            <w:r>
              <w:rPr>
                <w:b/>
                <w:bCs/>
                <w:color w:val="000000" w:themeColor="text1"/>
              </w:rPr>
              <w:t>Petrie-Flom Center (Harvard Law School)</w:t>
            </w:r>
          </w:p>
          <w:p w14:paraId="42114DA6" w14:textId="77777777" w:rsidR="008B2695" w:rsidRDefault="008B2695" w:rsidP="008B2695">
            <w:pPr>
              <w:pStyle w:val="ListParagraph"/>
              <w:spacing w:before="100" w:beforeAutospacing="1" w:after="100" w:afterAutospacing="1"/>
              <w:ind w:left="360"/>
              <w:rPr>
                <w:color w:val="000000" w:themeColor="text1"/>
              </w:rPr>
            </w:pPr>
            <w:r w:rsidRPr="0004354B">
              <w:rPr>
                <w:color w:val="000000" w:themeColor="text1"/>
              </w:rPr>
              <w:t>Friday, February 11, 2022, 1</w:t>
            </w:r>
            <w:r>
              <w:rPr>
                <w:color w:val="000000" w:themeColor="text1"/>
              </w:rPr>
              <w:t>2:</w:t>
            </w:r>
            <w:r w:rsidRPr="0004354B">
              <w:rPr>
                <w:color w:val="000000" w:themeColor="text1"/>
              </w:rPr>
              <w:t>30 p.m.</w:t>
            </w:r>
          </w:p>
          <w:p w14:paraId="2CDCB46B" w14:textId="77777777" w:rsidR="008B2695" w:rsidRDefault="008B2695" w:rsidP="008B2695">
            <w:pPr>
              <w:pStyle w:val="ListParagraph"/>
              <w:spacing w:before="100" w:beforeAutospacing="1" w:after="100" w:afterAutospacing="1"/>
              <w:ind w:left="360"/>
              <w:rPr>
                <w:i/>
                <w:iCs/>
                <w:color w:val="000000" w:themeColor="text1"/>
              </w:rPr>
            </w:pPr>
            <w:r w:rsidRPr="0004354B">
              <w:rPr>
                <w:i/>
                <w:iCs/>
                <w:color w:val="000000" w:themeColor="text1"/>
              </w:rPr>
              <w:t>Should Alexa Diagnose Alzheimer’s?: A Health Policy and Bioethics Consortium</w:t>
            </w:r>
          </w:p>
          <w:p w14:paraId="2A0241EB" w14:textId="77777777" w:rsidR="008B2695" w:rsidRPr="0004354B" w:rsidRDefault="008B2695" w:rsidP="008B2695">
            <w:pPr>
              <w:pStyle w:val="ListParagraph"/>
              <w:ind w:left="360"/>
              <w:rPr>
                <w:b/>
                <w:bCs/>
                <w:color w:val="000000" w:themeColor="text1"/>
              </w:rPr>
            </w:pPr>
            <w:r w:rsidRPr="0004354B">
              <w:rPr>
                <w:b/>
                <w:bCs/>
                <w:color w:val="000000" w:themeColor="text1"/>
              </w:rPr>
              <w:t>Event Description</w:t>
            </w:r>
          </w:p>
          <w:p w14:paraId="33A78E11" w14:textId="77777777" w:rsidR="008B2695" w:rsidRPr="0004354B" w:rsidRDefault="008B2695" w:rsidP="008B2695">
            <w:pPr>
              <w:pStyle w:val="ListParagraph"/>
              <w:ind w:left="360"/>
              <w:rPr>
                <w:color w:val="000000" w:themeColor="text1"/>
              </w:rPr>
            </w:pPr>
            <w:r w:rsidRPr="0004354B">
              <w:rPr>
                <w:color w:val="000000" w:themeColor="text1"/>
              </w:rPr>
              <w:t>Technology is now part of our lives in ways that were not possible only 10-20 years ago. Smart devices, like watches, phones, and speakers, can gather vast amounts of information about their users, often without the user’s knowledge or consent. As technology continues to improve, many of these devices may also be leveraged to serve diagnostic functions. Technologies such as Amazon’s Alexa and Google’s Assistant can ambiently and continually monitor a variety of information about an individual’s location, voice, and movement. As this technology merges with wearables, such as the Apple Watch or FitBit, it may become possible to diagnose a wide range of diseases, including Alzheimer’s. But should it?</w:t>
            </w:r>
          </w:p>
          <w:p w14:paraId="3E01F6C5" w14:textId="77777777" w:rsidR="008B2695" w:rsidRPr="0004354B" w:rsidRDefault="008B2695" w:rsidP="008B2695">
            <w:pPr>
              <w:pStyle w:val="ListParagraph"/>
              <w:ind w:left="360"/>
              <w:rPr>
                <w:color w:val="000000" w:themeColor="text1"/>
              </w:rPr>
            </w:pPr>
            <w:r w:rsidRPr="0004354B">
              <w:rPr>
                <w:color w:val="000000" w:themeColor="text1"/>
              </w:rPr>
              <w:t xml:space="preserve">To help answer that question, </w:t>
            </w:r>
            <w:hyperlink r:id="rId130" w:tgtFrame="_blank" w:history="1">
              <w:r w:rsidRPr="0004354B">
                <w:rPr>
                  <w:rStyle w:val="Hyperlink"/>
                </w:rPr>
                <w:t>Dr. Barbara Evans</w:t>
              </w:r>
            </w:hyperlink>
            <w:r w:rsidRPr="0004354B">
              <w:rPr>
                <w:color w:val="000000" w:themeColor="text1"/>
              </w:rPr>
              <w:t xml:space="preserve"> and </w:t>
            </w:r>
            <w:hyperlink r:id="rId131" w:tgtFrame="_blank" w:history="1">
              <w:r w:rsidRPr="0004354B">
                <w:rPr>
                  <w:rStyle w:val="Hyperlink"/>
                </w:rPr>
                <w:t>Dr. Jason Karlawish</w:t>
              </w:r>
            </w:hyperlink>
            <w:r w:rsidRPr="0004354B">
              <w:rPr>
                <w:color w:val="000000" w:themeColor="text1"/>
              </w:rPr>
              <w:t xml:space="preserve"> will discuss the medical, legal, and ethical implications of using such technology to diagnose diseases, such as Alzheimer’s.</w:t>
            </w:r>
          </w:p>
          <w:p w14:paraId="6C64C02D" w14:textId="77777777" w:rsidR="008B2695" w:rsidRPr="0004354B" w:rsidRDefault="008B2695" w:rsidP="008B2695">
            <w:pPr>
              <w:pStyle w:val="ListParagraph"/>
              <w:ind w:left="360"/>
              <w:rPr>
                <w:color w:val="000000" w:themeColor="text1"/>
              </w:rPr>
            </w:pPr>
            <w:r w:rsidRPr="0004354B">
              <w:rPr>
                <w:color w:val="000000" w:themeColor="text1"/>
              </w:rPr>
              <w:t>Join the conversation and submit questions on Twitter </w:t>
            </w:r>
            <w:hyperlink r:id="rId132" w:tgtFrame="_blank" w:history="1">
              <w:r w:rsidRPr="0004354B">
                <w:rPr>
                  <w:rStyle w:val="Hyperlink"/>
                </w:rPr>
                <w:t>@PetrieFlom</w:t>
              </w:r>
            </w:hyperlink>
            <w:r w:rsidRPr="0004354B">
              <w:rPr>
                <w:color w:val="000000" w:themeColor="text1"/>
              </w:rPr>
              <w:t> using </w:t>
            </w:r>
            <w:hyperlink r:id="rId133" w:tgtFrame="_blank" w:history="1">
              <w:r w:rsidRPr="0004354B">
                <w:rPr>
                  <w:rStyle w:val="Hyperlink"/>
                </w:rPr>
                <w:t>#DiagnosingAtHome</w:t>
              </w:r>
            </w:hyperlink>
            <w:r w:rsidRPr="0004354B">
              <w:rPr>
                <w:color w:val="000000" w:themeColor="text1"/>
              </w:rPr>
              <w:t>.</w:t>
            </w:r>
          </w:p>
          <w:p w14:paraId="702D6BAA" w14:textId="77777777" w:rsidR="008B2695" w:rsidRPr="0004354B" w:rsidRDefault="008B2695" w:rsidP="008B2695">
            <w:pPr>
              <w:pStyle w:val="ListParagraph"/>
              <w:ind w:left="360"/>
              <w:rPr>
                <w:b/>
                <w:bCs/>
                <w:color w:val="000000" w:themeColor="text1"/>
              </w:rPr>
            </w:pPr>
            <w:r w:rsidRPr="0004354B">
              <w:rPr>
                <w:b/>
                <w:bCs/>
                <w:color w:val="000000" w:themeColor="text1"/>
              </w:rPr>
              <w:t>Panelists</w:t>
            </w:r>
          </w:p>
          <w:p w14:paraId="19885990" w14:textId="77777777" w:rsidR="008B2695" w:rsidRPr="0004354B" w:rsidRDefault="008B2695" w:rsidP="008B2695">
            <w:pPr>
              <w:pStyle w:val="ListParagraph"/>
              <w:numPr>
                <w:ilvl w:val="0"/>
                <w:numId w:val="24"/>
              </w:numPr>
              <w:rPr>
                <w:color w:val="000000" w:themeColor="text1"/>
              </w:rPr>
            </w:pPr>
            <w:r w:rsidRPr="0004354B">
              <w:rPr>
                <w:color w:val="000000" w:themeColor="text1"/>
              </w:rPr>
              <w:t>Introduction: </w:t>
            </w:r>
            <w:hyperlink r:id="rId134" w:history="1">
              <w:r w:rsidRPr="0004354B">
                <w:rPr>
                  <w:rStyle w:val="Hyperlink"/>
                  <w:b/>
                  <w:bCs/>
                </w:rPr>
                <w:t>Carmel Shachar</w:t>
              </w:r>
            </w:hyperlink>
            <w:r w:rsidRPr="0004354B">
              <w:rPr>
                <w:color w:val="000000" w:themeColor="text1"/>
              </w:rPr>
              <w:t>, Executive Director, Petrie-Flom Center</w:t>
            </w:r>
          </w:p>
          <w:p w14:paraId="1EE0A615" w14:textId="77777777" w:rsidR="008B2695" w:rsidRPr="0004354B" w:rsidRDefault="00307616" w:rsidP="008B2695">
            <w:pPr>
              <w:pStyle w:val="ListParagraph"/>
              <w:numPr>
                <w:ilvl w:val="0"/>
                <w:numId w:val="24"/>
              </w:numPr>
              <w:rPr>
                <w:color w:val="000000" w:themeColor="text1"/>
              </w:rPr>
            </w:pPr>
            <w:hyperlink r:id="rId135" w:tgtFrame="_blank" w:history="1">
              <w:r w:rsidR="008B2695" w:rsidRPr="0004354B">
                <w:rPr>
                  <w:rStyle w:val="Hyperlink"/>
                  <w:b/>
                  <w:bCs/>
                </w:rPr>
                <w:t>Barbara Evans</w:t>
              </w:r>
            </w:hyperlink>
            <w:r w:rsidR="008B2695" w:rsidRPr="0004354B">
              <w:rPr>
                <w:color w:val="000000" w:themeColor="text1"/>
              </w:rPr>
              <w:t>, Professor of Law and Stephen C. O’Connell Chair, Fredric G. Levin College of Law and  Professor of Engineering, Herbert Wertheim College of Engineering, University of Florida</w:t>
            </w:r>
          </w:p>
          <w:p w14:paraId="2B503305" w14:textId="77777777" w:rsidR="008B2695" w:rsidRPr="0004354B" w:rsidRDefault="00307616" w:rsidP="008B2695">
            <w:pPr>
              <w:pStyle w:val="ListParagraph"/>
              <w:numPr>
                <w:ilvl w:val="0"/>
                <w:numId w:val="24"/>
              </w:numPr>
              <w:rPr>
                <w:color w:val="000000" w:themeColor="text1"/>
              </w:rPr>
            </w:pPr>
            <w:hyperlink r:id="rId136" w:tgtFrame="_blank" w:history="1">
              <w:r w:rsidR="008B2695" w:rsidRPr="0004354B">
                <w:rPr>
                  <w:rStyle w:val="Hyperlink"/>
                  <w:b/>
                  <w:bCs/>
                </w:rPr>
                <w:t>Jason Karlawish</w:t>
              </w:r>
            </w:hyperlink>
            <w:r w:rsidR="008B2695" w:rsidRPr="0004354B">
              <w:rPr>
                <w:b/>
                <w:bCs/>
                <w:color w:val="000000" w:themeColor="text1"/>
              </w:rPr>
              <w:t>, </w:t>
            </w:r>
            <w:r w:rsidR="008B2695" w:rsidRPr="0004354B">
              <w:rPr>
                <w:color w:val="000000" w:themeColor="text1"/>
              </w:rPr>
              <w:t>Professor of Medicine, Perelman School of Medicine at the University of Pennsylvania</w:t>
            </w:r>
          </w:p>
          <w:p w14:paraId="3EC213EB" w14:textId="77777777" w:rsidR="008B2695" w:rsidRPr="0004354B" w:rsidRDefault="008B2695" w:rsidP="008B2695">
            <w:pPr>
              <w:pStyle w:val="ListParagraph"/>
              <w:numPr>
                <w:ilvl w:val="0"/>
                <w:numId w:val="24"/>
              </w:numPr>
              <w:rPr>
                <w:color w:val="000000" w:themeColor="text1"/>
              </w:rPr>
            </w:pPr>
            <w:r w:rsidRPr="0004354B">
              <w:rPr>
                <w:color w:val="000000" w:themeColor="text1"/>
              </w:rPr>
              <w:t xml:space="preserve">Moderator: </w:t>
            </w:r>
            <w:hyperlink r:id="rId137" w:history="1">
              <w:r w:rsidRPr="0004354B">
                <w:rPr>
                  <w:rStyle w:val="Hyperlink"/>
                  <w:b/>
                  <w:bCs/>
                </w:rPr>
                <w:t>David A. Simon</w:t>
              </w:r>
            </w:hyperlink>
            <w:r w:rsidRPr="0004354B">
              <w:rPr>
                <w:b/>
                <w:bCs/>
                <w:color w:val="000000" w:themeColor="text1"/>
              </w:rPr>
              <w:t>, </w:t>
            </w:r>
            <w:r w:rsidRPr="0004354B">
              <w:rPr>
                <w:color w:val="000000" w:themeColor="text1"/>
              </w:rPr>
              <w:t>Research Fellow, Digital Home Health, Petrie-Flom Center</w:t>
            </w:r>
          </w:p>
          <w:p w14:paraId="3682F4B0" w14:textId="649D53BF" w:rsidR="008B2695" w:rsidRDefault="008B2695" w:rsidP="008B2695">
            <w:pPr>
              <w:pStyle w:val="ListParagraph"/>
              <w:spacing w:before="100" w:beforeAutospacing="1" w:after="100" w:afterAutospacing="1"/>
              <w:ind w:left="360"/>
              <w:rPr>
                <w:b/>
                <w:bCs/>
                <w:color w:val="000000" w:themeColor="text1"/>
              </w:rPr>
            </w:pPr>
            <w:r w:rsidRPr="0004354B">
              <w:rPr>
                <w:color w:val="000000" w:themeColor="text1"/>
              </w:rPr>
              <w:t>In light of the COVID-19 pandemic, this panel discussion will be held virtually, as an online webinar. To ensure that you will receive access to the livestream and be kept up to date on any changes to the event, </w:t>
            </w:r>
            <w:hyperlink r:id="rId138" w:tgtFrame="_blank" w:history="1">
              <w:r w:rsidRPr="0004354B">
                <w:rPr>
                  <w:rStyle w:val="Hyperlink"/>
                  <w:b/>
                  <w:bCs/>
                </w:rPr>
                <w:t>register now</w:t>
              </w:r>
            </w:hyperlink>
            <w:r w:rsidRPr="0004354B">
              <w:rPr>
                <w:color w:val="000000" w:themeColor="text1"/>
              </w:rPr>
              <w:t>. </w:t>
            </w:r>
            <w:r>
              <w:rPr>
                <w:color w:val="000000" w:themeColor="text1"/>
              </w:rPr>
              <w:t xml:space="preserve"> A</w:t>
            </w:r>
            <w:r w:rsidRPr="0004354B">
              <w:rPr>
                <w:color w:val="000000" w:themeColor="text1"/>
              </w:rPr>
              <w:t xml:space="preserve"> link to the livestream of the event </w:t>
            </w:r>
            <w:r w:rsidR="00092C19" w:rsidRPr="00092C19">
              <w:rPr>
                <w:color w:val="000000" w:themeColor="text1"/>
              </w:rPr>
              <w:t xml:space="preserve">will be sent </w:t>
            </w:r>
            <w:r w:rsidRPr="0004354B">
              <w:rPr>
                <w:color w:val="000000" w:themeColor="text1"/>
              </w:rPr>
              <w:t>to all registrants the day before and day of the event</w:t>
            </w:r>
            <w:r w:rsidRPr="0004354B">
              <w:rPr>
                <w:b/>
                <w:bCs/>
                <w:color w:val="000000" w:themeColor="text1"/>
              </w:rPr>
              <w:t>. Last registration is 11:30am on the day of the event</w:t>
            </w:r>
            <w:r>
              <w:rPr>
                <w:b/>
                <w:bCs/>
                <w:color w:val="000000" w:themeColor="text1"/>
              </w:rPr>
              <w:t>.</w:t>
            </w:r>
          </w:p>
          <w:p w14:paraId="40B86A3E" w14:textId="36667473" w:rsidR="008B2695" w:rsidRPr="008B2695" w:rsidRDefault="00307616" w:rsidP="008B2695">
            <w:pPr>
              <w:pStyle w:val="ListParagraph"/>
              <w:spacing w:before="100" w:beforeAutospacing="1" w:after="100" w:afterAutospacing="1"/>
              <w:ind w:left="360"/>
              <w:rPr>
                <w:b/>
                <w:bCs/>
                <w:color w:val="000000" w:themeColor="text1"/>
              </w:rPr>
            </w:pPr>
            <w:hyperlink r:id="rId139" w:tgtFrame="_blank" w:history="1">
              <w:r w:rsidR="008B2695" w:rsidRPr="008B2695">
                <w:rPr>
                  <w:rStyle w:val="Hyperlink"/>
                  <w:b/>
                  <w:bCs/>
                </w:rPr>
                <w:t xml:space="preserve">Register for this Event </w:t>
              </w:r>
            </w:hyperlink>
          </w:p>
        </w:tc>
      </w:tr>
      <w:tr w:rsidR="001A4E55" w14:paraId="2FD3BE6F" w14:textId="77777777" w:rsidTr="00A92082">
        <w:tc>
          <w:tcPr>
            <w:tcW w:w="2964" w:type="dxa"/>
          </w:tcPr>
          <w:p w14:paraId="6E2ABBD4" w14:textId="2C5939B4" w:rsidR="001A4E55" w:rsidRDefault="001A4E55" w:rsidP="0046047C">
            <w:pPr>
              <w:rPr>
                <w:sz w:val="24"/>
                <w:szCs w:val="24"/>
              </w:rPr>
            </w:pPr>
            <w:r>
              <w:rPr>
                <w:sz w:val="24"/>
                <w:szCs w:val="24"/>
              </w:rPr>
              <w:t>Crisis Standards of Care</w:t>
            </w:r>
          </w:p>
        </w:tc>
        <w:tc>
          <w:tcPr>
            <w:tcW w:w="8052" w:type="dxa"/>
            <w:gridSpan w:val="3"/>
          </w:tcPr>
          <w:p w14:paraId="15ED2E57" w14:textId="61227A32" w:rsidR="001A4E55" w:rsidRPr="001A4E55" w:rsidRDefault="001A4E55" w:rsidP="001A4E55">
            <w:pPr>
              <w:pStyle w:val="ListParagraph"/>
              <w:numPr>
                <w:ilvl w:val="0"/>
                <w:numId w:val="16"/>
              </w:numPr>
              <w:rPr>
                <w:b/>
                <w:bCs/>
              </w:rPr>
            </w:pPr>
            <w:r w:rsidRPr="001A4E55">
              <w:rPr>
                <w:b/>
                <w:bCs/>
              </w:rPr>
              <w:t>Petrie-Flom Center (Harvard Law School) Blog</w:t>
            </w:r>
          </w:p>
          <w:p w14:paraId="108E5B11" w14:textId="77777777" w:rsidR="001A4E55" w:rsidRDefault="001A4E55" w:rsidP="001A4E55">
            <w:pPr>
              <w:pStyle w:val="ListParagraph"/>
              <w:ind w:left="360"/>
            </w:pPr>
            <w:r>
              <w:t>February 9, 2022</w:t>
            </w:r>
          </w:p>
          <w:p w14:paraId="37B576BB" w14:textId="77777777" w:rsidR="001A4E55" w:rsidRDefault="001A4E55" w:rsidP="001A4E55">
            <w:pPr>
              <w:pStyle w:val="ListParagraph"/>
              <w:ind w:left="360"/>
              <w:rPr>
                <w:i/>
                <w:iCs/>
              </w:rPr>
            </w:pPr>
            <w:r w:rsidRPr="001A4E55">
              <w:rPr>
                <w:i/>
                <w:iCs/>
              </w:rPr>
              <w:t>A Novel Approach to Crisis Standards of Care</w:t>
            </w:r>
          </w:p>
          <w:p w14:paraId="71D9B75B" w14:textId="77777777" w:rsidR="00DE3B4B" w:rsidRPr="00DE3B4B" w:rsidRDefault="00DE3B4B" w:rsidP="00DE3B4B">
            <w:pPr>
              <w:pStyle w:val="ListParagraph"/>
              <w:ind w:left="360"/>
            </w:pPr>
            <w:r w:rsidRPr="00DE3B4B">
              <w:t>The provision of scarce resources such as intensive care unit (ICU) beds, antivirals, and ventilators during this pandemic has been an ongoing topic of discussion. Repeatedly, states and hospital systems have considered implementing crisis standards of care, which establish triage protocols for scarce resources.</w:t>
            </w:r>
          </w:p>
          <w:p w14:paraId="485C1C16" w14:textId="4FF03482" w:rsidR="00DE3B4B" w:rsidRDefault="00DE3B4B" w:rsidP="00DE3B4B">
            <w:pPr>
              <w:pStyle w:val="ListParagraph"/>
              <w:ind w:left="360"/>
            </w:pPr>
            <w:r w:rsidRPr="00DE3B4B">
              <w:t>Though crisis standards of care are meant to provide an ethics-based approach to the complex process of allocating scarce health care resources, in reality, they fall short.</w:t>
            </w:r>
          </w:p>
          <w:p w14:paraId="7FFEDBFB" w14:textId="77777777" w:rsidR="00DE3B4B" w:rsidRPr="00DE3B4B" w:rsidRDefault="00DE3B4B" w:rsidP="00DE3B4B">
            <w:pPr>
              <w:pStyle w:val="ListParagraph"/>
              <w:ind w:left="360"/>
            </w:pPr>
            <w:r w:rsidRPr="00DE3B4B">
              <w:t>Even the best laid plans cannot guarantee an equitable division of health care resources. Geography and demography have always played a role in health care access and health-associated outcomes. The triage of resources and, even more so, top personnel is not an easy task. And most problematic is the ethical dilemma of who does and who does not receive critical, life-saving interventions.</w:t>
            </w:r>
          </w:p>
          <w:p w14:paraId="4D1B3D90" w14:textId="3D68BC22" w:rsidR="00DE3B4B" w:rsidRDefault="00DE3B4B" w:rsidP="00DE3B4B">
            <w:pPr>
              <w:pStyle w:val="ListParagraph"/>
              <w:ind w:left="360"/>
            </w:pPr>
            <w:r w:rsidRPr="00DE3B4B">
              <w:t xml:space="preserve">Many of these plans dictate that patients should not receive care if it would be harmful, if not futile. This, however, is fairly complicated, as there is </w:t>
            </w:r>
            <w:hyperlink r:id="rId140" w:history="1">
              <w:r w:rsidRPr="00DE3B4B">
                <w:rPr>
                  <w:rStyle w:val="Hyperlink"/>
                </w:rPr>
                <w:t>no concrete definition</w:t>
              </w:r>
            </w:hyperlink>
            <w:r w:rsidRPr="00DE3B4B">
              <w:t xml:space="preserve"> of what defines futile care. Further complicating this is that the utility or futility of an intervention can vary by the given clinical situation. Providers </w:t>
            </w:r>
            <w:hyperlink r:id="rId141" w:history="1">
              <w:r w:rsidRPr="00DE3B4B">
                <w:rPr>
                  <w:rStyle w:val="Hyperlink"/>
                </w:rPr>
                <w:t>can be reluctant</w:t>
              </w:r>
            </w:hyperlink>
            <w:r w:rsidRPr="00DE3B4B">
              <w:t xml:space="preserve"> to suggest that care is futile, and the process of making difficult clinical decisions is often multifactorial, involving advance directives, family wishes, and other available data.</w:t>
            </w:r>
            <w:r>
              <w:t xml:space="preserve"> . .</w:t>
            </w:r>
          </w:p>
          <w:p w14:paraId="72231848" w14:textId="60503B1B" w:rsidR="00DE3B4B" w:rsidRPr="00DE3B4B" w:rsidRDefault="00DE3B4B" w:rsidP="00DE3B4B">
            <w:pPr>
              <w:pStyle w:val="ListParagraph"/>
              <w:ind w:left="360"/>
            </w:pPr>
            <w:r w:rsidRPr="00DE3B4B">
              <w:t>We cannot expect health care providers to accept an “all or nothing” approach to providing resource-rich care without more concrete guidelines that are evidence-based and equitable. This is too great a moral burden; better guidance is required. Evidence-based contraindications help to relieve that struggle by better identifying who will and who will not benefit from interventions that include mechanical ventilation, hemodialysis, and extracorporeal membrane oxygenation.</w:t>
            </w:r>
          </w:p>
          <w:p w14:paraId="55566FD3" w14:textId="77777777" w:rsidR="001A4E55" w:rsidRDefault="00307616" w:rsidP="001A4E55">
            <w:pPr>
              <w:pStyle w:val="ListParagraph"/>
              <w:ind w:left="360"/>
            </w:pPr>
            <w:hyperlink r:id="rId142" w:history="1">
              <w:r w:rsidR="00B96DD8" w:rsidRPr="00181E2B">
                <w:rPr>
                  <w:rStyle w:val="Hyperlink"/>
                </w:rPr>
                <w:t>https://tinyurl.com/NovelApproachCrisisStandards</w:t>
              </w:r>
            </w:hyperlink>
            <w:r w:rsidR="00B96DD8">
              <w:t xml:space="preserve"> </w:t>
            </w:r>
          </w:p>
          <w:p w14:paraId="437897C7" w14:textId="77777777" w:rsidR="00426B15" w:rsidRPr="00EA13F3" w:rsidRDefault="00426B15" w:rsidP="00426B15">
            <w:pPr>
              <w:pStyle w:val="ListParagraph"/>
              <w:numPr>
                <w:ilvl w:val="0"/>
                <w:numId w:val="16"/>
              </w:numPr>
              <w:spacing w:after="160" w:line="259" w:lineRule="auto"/>
              <w:rPr>
                <w:rFonts w:cstheme="minorHAnsi"/>
                <w:b/>
                <w:bCs/>
              </w:rPr>
            </w:pPr>
            <w:r w:rsidRPr="00EA13F3">
              <w:rPr>
                <w:rFonts w:cstheme="minorHAnsi"/>
                <w:b/>
                <w:bCs/>
              </w:rPr>
              <w:t>Healthcare Finance</w:t>
            </w:r>
          </w:p>
          <w:p w14:paraId="046381AB" w14:textId="77777777" w:rsidR="00426B15" w:rsidRDefault="00426B15" w:rsidP="00426B15">
            <w:pPr>
              <w:pStyle w:val="ListParagraph"/>
              <w:ind w:left="360"/>
              <w:rPr>
                <w:rFonts w:cstheme="minorHAnsi"/>
              </w:rPr>
            </w:pPr>
            <w:r>
              <w:rPr>
                <w:rFonts w:cstheme="minorHAnsi"/>
              </w:rPr>
              <w:t>February 7, 2022</w:t>
            </w:r>
          </w:p>
          <w:p w14:paraId="78721E76" w14:textId="77777777" w:rsidR="00426B15" w:rsidRPr="00EA13F3" w:rsidRDefault="00426B15" w:rsidP="00426B15">
            <w:pPr>
              <w:pStyle w:val="ListParagraph"/>
              <w:ind w:left="360"/>
              <w:rPr>
                <w:rFonts w:cstheme="minorHAnsi"/>
                <w:i/>
                <w:iCs/>
              </w:rPr>
            </w:pPr>
            <w:r w:rsidRPr="00EA13F3">
              <w:rPr>
                <w:rFonts w:cstheme="minorHAnsi"/>
                <w:i/>
                <w:iCs/>
              </w:rPr>
              <w:t>HHS issues guidance to healthcare providers on civil rights protections for those with disabilities</w:t>
            </w:r>
          </w:p>
          <w:p w14:paraId="4D078E8D" w14:textId="77777777" w:rsidR="00426B15" w:rsidRDefault="00426B15" w:rsidP="00426B15">
            <w:pPr>
              <w:pStyle w:val="ListParagraph"/>
              <w:ind w:left="360"/>
              <w:rPr>
                <w:rFonts w:cstheme="minorHAnsi"/>
              </w:rPr>
            </w:pPr>
            <w:r w:rsidRPr="00EA13F3">
              <w:rPr>
                <w:rFonts w:cstheme="minorHAnsi"/>
              </w:rPr>
              <w:t>The guidance clarifies that those with disabilities should not be prevented from receiving needed healthcare benefits and services.</w:t>
            </w:r>
          </w:p>
          <w:p w14:paraId="35F49077" w14:textId="77777777" w:rsidR="00426B15" w:rsidRDefault="00426B15" w:rsidP="00426B15">
            <w:pPr>
              <w:pStyle w:val="ListParagraph"/>
              <w:ind w:left="360"/>
              <w:rPr>
                <w:rFonts w:cstheme="minorHAnsi"/>
              </w:rPr>
            </w:pPr>
            <w:r w:rsidRPr="00EA13F3">
              <w:rPr>
                <w:rFonts w:cstheme="minorHAnsi"/>
              </w:rPr>
              <w:t>The guidance, issued by HHS' Office for Civil Rights (OCR), makes clear that in light of the continuing public health emergency, when resources can be scarce, it's vital that those with disabilities are not prevented from receiving needed healthcare benefits and services, as this violates federal civil rights laws.</w:t>
            </w:r>
          </w:p>
          <w:p w14:paraId="7874B1BE" w14:textId="3E6501B6" w:rsidR="00426B15" w:rsidRPr="00426B15" w:rsidRDefault="00307616" w:rsidP="00426B15">
            <w:pPr>
              <w:pStyle w:val="ListParagraph"/>
              <w:ind w:left="360"/>
              <w:rPr>
                <w:rFonts w:cstheme="minorHAnsi"/>
              </w:rPr>
            </w:pPr>
            <w:hyperlink r:id="rId143" w:history="1">
              <w:r w:rsidR="00426B15" w:rsidRPr="00CA6DD3">
                <w:rPr>
                  <w:rStyle w:val="Hyperlink"/>
                  <w:rFonts w:cstheme="minorHAnsi"/>
                </w:rPr>
                <w:t>https://tinyurl.com/CivilRightsDisabilities</w:t>
              </w:r>
            </w:hyperlink>
            <w:r w:rsidR="00426B15">
              <w:rPr>
                <w:rFonts w:cstheme="minorHAnsi"/>
              </w:rPr>
              <w:t xml:space="preserve"> </w:t>
            </w:r>
          </w:p>
        </w:tc>
      </w:tr>
      <w:tr w:rsidR="003120E9" w14:paraId="3ECDFE5C" w14:textId="77777777" w:rsidTr="00A92082">
        <w:tc>
          <w:tcPr>
            <w:tcW w:w="2964" w:type="dxa"/>
          </w:tcPr>
          <w:p w14:paraId="2CE46E57" w14:textId="7A119BE3" w:rsidR="003120E9" w:rsidRDefault="003120E9" w:rsidP="0046047C">
            <w:pPr>
              <w:rPr>
                <w:sz w:val="24"/>
                <w:szCs w:val="24"/>
              </w:rPr>
            </w:pPr>
            <w:r>
              <w:rPr>
                <w:sz w:val="24"/>
                <w:szCs w:val="24"/>
              </w:rPr>
              <w:t>Long Term Care Insurance</w:t>
            </w:r>
          </w:p>
        </w:tc>
        <w:tc>
          <w:tcPr>
            <w:tcW w:w="8052" w:type="dxa"/>
            <w:gridSpan w:val="3"/>
          </w:tcPr>
          <w:p w14:paraId="65CE17A4" w14:textId="77777777" w:rsidR="003120E9" w:rsidRDefault="003120E9" w:rsidP="006F5ABC">
            <w:pPr>
              <w:pStyle w:val="ListParagraph"/>
              <w:numPr>
                <w:ilvl w:val="0"/>
                <w:numId w:val="16"/>
              </w:numPr>
              <w:rPr>
                <w:b/>
                <w:bCs/>
              </w:rPr>
            </w:pPr>
            <w:r>
              <w:rPr>
                <w:b/>
                <w:bCs/>
              </w:rPr>
              <w:t>Health Affairs Forefront</w:t>
            </w:r>
          </w:p>
          <w:p w14:paraId="0621BF98" w14:textId="77777777" w:rsidR="003120E9" w:rsidRDefault="003120E9" w:rsidP="003120E9">
            <w:pPr>
              <w:pStyle w:val="ListParagraph"/>
              <w:ind w:left="360"/>
            </w:pPr>
            <w:r>
              <w:t>February 3, 2022</w:t>
            </w:r>
          </w:p>
          <w:p w14:paraId="3DC20C7A" w14:textId="1FD3FF67" w:rsidR="003120E9" w:rsidRDefault="003120E9" w:rsidP="003120E9">
            <w:pPr>
              <w:pStyle w:val="ListParagraph"/>
              <w:ind w:left="360"/>
              <w:rPr>
                <w:i/>
                <w:iCs/>
              </w:rPr>
            </w:pPr>
            <w:r w:rsidRPr="003120E9">
              <w:rPr>
                <w:i/>
                <w:iCs/>
              </w:rPr>
              <w:t xml:space="preserve">The Second Failed Attempt </w:t>
            </w:r>
            <w:r w:rsidR="00130BC5" w:rsidRPr="003120E9">
              <w:rPr>
                <w:i/>
                <w:iCs/>
              </w:rPr>
              <w:t>at</w:t>
            </w:r>
            <w:r w:rsidRPr="003120E9">
              <w:rPr>
                <w:i/>
                <w:iCs/>
              </w:rPr>
              <w:t xml:space="preserve"> Public Insurance </w:t>
            </w:r>
            <w:r w:rsidR="00130BC5" w:rsidRPr="003120E9">
              <w:rPr>
                <w:i/>
                <w:iCs/>
              </w:rPr>
              <w:t>for</w:t>
            </w:r>
            <w:r w:rsidRPr="003120E9">
              <w:rPr>
                <w:i/>
                <w:iCs/>
              </w:rPr>
              <w:t xml:space="preserve"> Long-Term Services </w:t>
            </w:r>
            <w:r w:rsidR="00130BC5" w:rsidRPr="003120E9">
              <w:rPr>
                <w:i/>
                <w:iCs/>
              </w:rPr>
              <w:t>and</w:t>
            </w:r>
            <w:r w:rsidRPr="003120E9">
              <w:rPr>
                <w:i/>
                <w:iCs/>
              </w:rPr>
              <w:t xml:space="preserve"> Supports</w:t>
            </w:r>
          </w:p>
          <w:p w14:paraId="5269C596" w14:textId="2EF30E2C" w:rsidR="003120E9" w:rsidRPr="00067F19" w:rsidRDefault="00307616" w:rsidP="003120E9">
            <w:pPr>
              <w:pStyle w:val="ListParagraph"/>
              <w:ind w:left="360"/>
            </w:pPr>
            <w:hyperlink r:id="rId144" w:history="1">
              <w:r w:rsidR="00067F19" w:rsidRPr="00181E2B">
                <w:rPr>
                  <w:rStyle w:val="Hyperlink"/>
                </w:rPr>
                <w:t>https://tinyurl.com/2ndFailedAttemptLTCInsurance</w:t>
              </w:r>
            </w:hyperlink>
            <w:r w:rsidR="00067F19">
              <w:t xml:space="preserve"> </w:t>
            </w:r>
          </w:p>
        </w:tc>
      </w:tr>
      <w:tr w:rsidR="005F0558" w14:paraId="26D41490" w14:textId="77777777" w:rsidTr="00C13181">
        <w:trPr>
          <w:trHeight w:val="3590"/>
        </w:trPr>
        <w:tc>
          <w:tcPr>
            <w:tcW w:w="2964" w:type="dxa"/>
          </w:tcPr>
          <w:p w14:paraId="644C1336" w14:textId="14982824" w:rsidR="005F0558" w:rsidRDefault="005F0558" w:rsidP="0046047C">
            <w:pPr>
              <w:rPr>
                <w:sz w:val="24"/>
                <w:szCs w:val="24"/>
              </w:rPr>
            </w:pPr>
            <w:r>
              <w:rPr>
                <w:sz w:val="24"/>
                <w:szCs w:val="24"/>
              </w:rPr>
              <w:t>Other</w:t>
            </w:r>
          </w:p>
        </w:tc>
        <w:tc>
          <w:tcPr>
            <w:tcW w:w="8052" w:type="dxa"/>
            <w:gridSpan w:val="3"/>
          </w:tcPr>
          <w:p w14:paraId="17B5C35A" w14:textId="77777777" w:rsidR="005F0558" w:rsidRPr="005F0558" w:rsidRDefault="005F0558" w:rsidP="006F5ABC">
            <w:pPr>
              <w:pStyle w:val="ListParagraph"/>
              <w:numPr>
                <w:ilvl w:val="0"/>
                <w:numId w:val="16"/>
              </w:numPr>
            </w:pPr>
            <w:r>
              <w:rPr>
                <w:b/>
                <w:bCs/>
              </w:rPr>
              <w:t>STAT News</w:t>
            </w:r>
          </w:p>
          <w:p w14:paraId="3682E243" w14:textId="77777777" w:rsidR="005F0558" w:rsidRDefault="005F0558" w:rsidP="005F0558">
            <w:pPr>
              <w:pStyle w:val="ListParagraph"/>
              <w:ind w:left="360"/>
            </w:pPr>
            <w:r>
              <w:t>February 9, 2022</w:t>
            </w:r>
          </w:p>
          <w:p w14:paraId="6A0D7180" w14:textId="77777777" w:rsidR="005F0558" w:rsidRDefault="005F0558" w:rsidP="005F0558">
            <w:pPr>
              <w:pStyle w:val="ListParagraph"/>
              <w:ind w:left="360"/>
              <w:rPr>
                <w:i/>
                <w:iCs/>
              </w:rPr>
            </w:pPr>
            <w:r w:rsidRPr="005F0558">
              <w:rPr>
                <w:i/>
                <w:iCs/>
              </w:rPr>
              <w:t>A mother, shaped by tragedy, embarks on a mission to advance custom medicines</w:t>
            </w:r>
          </w:p>
          <w:p w14:paraId="4383A3E8" w14:textId="51CC6812" w:rsidR="005F0558" w:rsidRDefault="005F0558" w:rsidP="005F0558">
            <w:pPr>
              <w:pStyle w:val="ListParagraph"/>
              <w:ind w:left="360"/>
            </w:pPr>
            <w:r w:rsidRPr="005F0558">
              <w:t xml:space="preserve">Four years ago, </w:t>
            </w:r>
            <w:r>
              <w:t xml:space="preserve">Julia </w:t>
            </w:r>
            <w:r w:rsidRPr="005F0558">
              <w:t xml:space="preserve">Vitarello’s daughter, Mila, was </w:t>
            </w:r>
            <w:hyperlink r:id="rId145" w:history="1">
              <w:r w:rsidRPr="005F0558">
                <w:rPr>
                  <w:rStyle w:val="Hyperlink"/>
                </w:rPr>
                <w:t>given a drug created just for her</w:t>
              </w:r>
            </w:hyperlink>
            <w:r w:rsidRPr="005F0558">
              <w:t>, the first time a medicine was specifically tailored to one patient’s genetic disease. The drug, called milasen, halted her rapidly progressing condition and later improved her quality of life.</w:t>
            </w:r>
            <w:r>
              <w:t xml:space="preserve"> . . </w:t>
            </w:r>
            <w:r w:rsidRPr="005F0558">
              <w:t xml:space="preserve">Now, Vitarello is immersing herself in the business of personalized drugs — both to speed and scale their development — in the hopes of making more rare diseases treatable. It has meant mobilizing an academic consortium that creates custom </w:t>
            </w:r>
            <w:r w:rsidR="00130BC5" w:rsidRPr="005F0558">
              <w:t>medicines and</w:t>
            </w:r>
            <w:r w:rsidRPr="005F0558">
              <w:t xml:space="preserve"> working to tackle policy issues such as drug reimbursement that are critical to the development of so-called “N of 1” therapies.</w:t>
            </w:r>
            <w:r>
              <w:t xml:space="preserve"> </w:t>
            </w:r>
            <w:r w:rsidRPr="005F0558">
              <w:t xml:space="preserve">The need for these medicines, Vitarello and other advocates say, is huge — </w:t>
            </w:r>
            <w:hyperlink r:id="rId146" w:tgtFrame="_blank" w:history="1">
              <w:r w:rsidRPr="005F0558">
                <w:rPr>
                  <w:rStyle w:val="Hyperlink"/>
                </w:rPr>
                <w:t>3 in 10 children</w:t>
              </w:r>
            </w:hyperlink>
            <w:r w:rsidRPr="005F0558">
              <w:t xml:space="preserve"> with a rare disease won’t live to their fifth birthday.</w:t>
            </w:r>
            <w:r w:rsidR="00410E69">
              <w:t xml:space="preserve"> . . </w:t>
            </w:r>
            <w:r w:rsidR="00410E69" w:rsidRPr="00410E69">
              <w:t xml:space="preserve">Globally, children make up half of the </w:t>
            </w:r>
            <w:hyperlink r:id="rId147" w:tgtFrame="_blank" w:history="1">
              <w:r w:rsidR="00410E69" w:rsidRPr="00410E69">
                <w:rPr>
                  <w:rStyle w:val="Hyperlink"/>
                </w:rPr>
                <w:t>400 million people</w:t>
              </w:r>
            </w:hyperlink>
            <w:r w:rsidR="00410E69" w:rsidRPr="00410E69">
              <w:t xml:space="preserve"> with rare disease, the vast majority of whom don’t have treatments.</w:t>
            </w:r>
          </w:p>
          <w:p w14:paraId="7E563F2C" w14:textId="77777777" w:rsidR="00454BA1" w:rsidRDefault="00307616" w:rsidP="005F0558">
            <w:pPr>
              <w:pStyle w:val="ListParagraph"/>
              <w:ind w:left="360"/>
            </w:pPr>
            <w:hyperlink r:id="rId148" w:history="1">
              <w:r w:rsidR="00454BA1" w:rsidRPr="00181E2B">
                <w:rPr>
                  <w:rStyle w:val="Hyperlink"/>
                </w:rPr>
                <w:t>https://tinyurl.com/MotherShapedByTragedy</w:t>
              </w:r>
            </w:hyperlink>
            <w:r w:rsidR="00454BA1">
              <w:t xml:space="preserve"> </w:t>
            </w:r>
          </w:p>
          <w:p w14:paraId="50C3AD55" w14:textId="77777777" w:rsidR="00C37961" w:rsidRDefault="00C37961" w:rsidP="00C37961">
            <w:pPr>
              <w:pStyle w:val="ListParagraph"/>
              <w:numPr>
                <w:ilvl w:val="0"/>
                <w:numId w:val="16"/>
              </w:numPr>
              <w:rPr>
                <w:b/>
                <w:bCs/>
              </w:rPr>
            </w:pPr>
            <w:r w:rsidRPr="00C37961">
              <w:rPr>
                <w:b/>
                <w:bCs/>
              </w:rPr>
              <w:t>Prosthetics and Orthotics International</w:t>
            </w:r>
          </w:p>
          <w:p w14:paraId="2FAB3F66" w14:textId="77777777" w:rsidR="00C37961" w:rsidRDefault="00C37961" w:rsidP="00C37961">
            <w:pPr>
              <w:pStyle w:val="ListParagraph"/>
              <w:ind w:left="360"/>
            </w:pPr>
            <w:r>
              <w:t>February 1, 2022</w:t>
            </w:r>
          </w:p>
          <w:p w14:paraId="69BE19DB" w14:textId="77777777" w:rsidR="00C37961" w:rsidRDefault="00C37961" w:rsidP="00C37961">
            <w:pPr>
              <w:pStyle w:val="ListParagraph"/>
              <w:ind w:left="360"/>
              <w:rPr>
                <w:i/>
                <w:iCs/>
              </w:rPr>
            </w:pPr>
            <w:r w:rsidRPr="00C37961">
              <w:rPr>
                <w:i/>
                <w:iCs/>
              </w:rPr>
              <w:t>Survey of physical activity in persons with limb loss during the COVID-19 pandemic in the United States</w:t>
            </w:r>
          </w:p>
          <w:p w14:paraId="2F46363A" w14:textId="77777777" w:rsidR="00EA13F3" w:rsidRPr="00EA13F3" w:rsidRDefault="00EA13F3" w:rsidP="00EA13F3">
            <w:pPr>
              <w:pStyle w:val="ListParagraph"/>
              <w:ind w:left="360"/>
              <w:rPr>
                <w:b/>
                <w:bCs/>
              </w:rPr>
            </w:pPr>
            <w:r w:rsidRPr="00EA13F3">
              <w:rPr>
                <w:b/>
                <w:bCs/>
              </w:rPr>
              <w:t>Results: </w:t>
            </w:r>
          </w:p>
          <w:p w14:paraId="339B27C9" w14:textId="394D2CFD" w:rsidR="00EA13F3" w:rsidRPr="00EA13F3" w:rsidRDefault="00EA13F3" w:rsidP="00EA13F3">
            <w:pPr>
              <w:pStyle w:val="ListParagraph"/>
              <w:ind w:left="360"/>
            </w:pPr>
            <w:r w:rsidRPr="00EA13F3">
              <w:t xml:space="preserve">There </w:t>
            </w:r>
            <w:r w:rsidR="00426B15" w:rsidRPr="00EA13F3">
              <w:t>was</w:t>
            </w:r>
            <w:r w:rsidRPr="00EA13F3">
              <w:t xml:space="preserve"> a significant effect on the amount of physical activity minutes performed per day, a negative effect on the ability to exercise and participate in societal engagements, and a series of barriers to performing physical activity because of the pandemic.</w:t>
            </w:r>
          </w:p>
          <w:p w14:paraId="62522641" w14:textId="77777777" w:rsidR="00EA13F3" w:rsidRPr="00EA13F3" w:rsidRDefault="00EA13F3" w:rsidP="00EA13F3">
            <w:pPr>
              <w:pStyle w:val="ListParagraph"/>
              <w:ind w:left="360"/>
              <w:rPr>
                <w:b/>
                <w:bCs/>
              </w:rPr>
            </w:pPr>
            <w:r w:rsidRPr="00EA13F3">
              <w:rPr>
                <w:b/>
                <w:bCs/>
              </w:rPr>
              <w:t>Conclusion: </w:t>
            </w:r>
          </w:p>
          <w:p w14:paraId="04927C76" w14:textId="77777777" w:rsidR="00EA13F3" w:rsidRPr="00EA13F3" w:rsidRDefault="00EA13F3" w:rsidP="00EA13F3">
            <w:pPr>
              <w:pStyle w:val="ListParagraph"/>
              <w:ind w:left="360"/>
            </w:pPr>
            <w:r w:rsidRPr="00EA13F3">
              <w:t>Physical activity was reduced significantly in persons with limb loss during the COVID-19 pandemic. A combination of health concerns, fitness center closures, and social distancing mandates were the primary drivers behind the decrease in activity.</w:t>
            </w:r>
          </w:p>
          <w:p w14:paraId="5589E99D" w14:textId="149A3D18" w:rsidR="00C37961" w:rsidRPr="00C37961" w:rsidRDefault="00307616" w:rsidP="00C37961">
            <w:pPr>
              <w:pStyle w:val="ListParagraph"/>
              <w:ind w:left="360"/>
            </w:pPr>
            <w:hyperlink r:id="rId149" w:history="1">
              <w:r w:rsidR="00EA13F3" w:rsidRPr="00CA6DD3">
                <w:rPr>
                  <w:rStyle w:val="Hyperlink"/>
                </w:rPr>
                <w:t>https://tinyurl.com/LimbLossCovid19</w:t>
              </w:r>
            </w:hyperlink>
            <w:r w:rsidR="00EA13F3">
              <w:t xml:space="preserve"> </w:t>
            </w:r>
          </w:p>
        </w:tc>
      </w:tr>
      <w:tr w:rsidR="0046047C" w14:paraId="0D8AB500" w14:textId="77777777" w:rsidTr="00A92082">
        <w:tc>
          <w:tcPr>
            <w:tcW w:w="2964" w:type="dxa"/>
          </w:tcPr>
          <w:p w14:paraId="06747D6B" w14:textId="3BF969E9" w:rsidR="0046047C" w:rsidRDefault="0046047C" w:rsidP="0046047C">
            <w:pPr>
              <w:rPr>
                <w:sz w:val="24"/>
                <w:szCs w:val="24"/>
              </w:rPr>
            </w:pPr>
            <w:r>
              <w:rPr>
                <w:color w:val="000000" w:themeColor="text1"/>
                <w:sz w:val="24"/>
                <w:szCs w:val="24"/>
              </w:rPr>
              <w:t>State Budget</w:t>
            </w:r>
          </w:p>
        </w:tc>
        <w:tc>
          <w:tcPr>
            <w:tcW w:w="8052" w:type="dxa"/>
            <w:gridSpan w:val="3"/>
          </w:tcPr>
          <w:p w14:paraId="6A60EA4E" w14:textId="77777777" w:rsidR="0046047C" w:rsidRPr="006F5ABC" w:rsidRDefault="0046047C" w:rsidP="006F5ABC">
            <w:pPr>
              <w:rPr>
                <w:color w:val="000000" w:themeColor="text1"/>
              </w:rPr>
            </w:pPr>
            <w:r w:rsidRPr="006F5ABC">
              <w:rPr>
                <w:b/>
                <w:bCs/>
                <w:color w:val="000000" w:themeColor="text1"/>
              </w:rPr>
              <w:t>Commonwealth of Massachusetts</w:t>
            </w:r>
          </w:p>
          <w:p w14:paraId="2309AA4C" w14:textId="77777777" w:rsidR="0046047C" w:rsidRPr="00113F0E" w:rsidRDefault="0046047C" w:rsidP="006F5ABC">
            <w:pPr>
              <w:pStyle w:val="ListParagraph"/>
              <w:ind w:left="360"/>
              <w:rPr>
                <w:i/>
                <w:iCs/>
                <w:color w:val="000000" w:themeColor="text1"/>
              </w:rPr>
            </w:pPr>
            <w:r w:rsidRPr="00113F0E">
              <w:rPr>
                <w:i/>
                <w:iCs/>
                <w:color w:val="000000" w:themeColor="text1"/>
              </w:rPr>
              <w:t>Governor’s Proposed Budget for FY 2023</w:t>
            </w:r>
          </w:p>
          <w:p w14:paraId="44D6F808" w14:textId="77777777" w:rsidR="0046047C" w:rsidRDefault="0046047C" w:rsidP="006F5ABC">
            <w:pPr>
              <w:pStyle w:val="ListParagraph"/>
              <w:ind w:left="360"/>
              <w:rPr>
                <w:color w:val="000000" w:themeColor="text1"/>
              </w:rPr>
            </w:pPr>
            <w:r>
              <w:rPr>
                <w:color w:val="000000" w:themeColor="text1"/>
              </w:rPr>
              <w:t>January 26, 2022</w:t>
            </w:r>
          </w:p>
          <w:p w14:paraId="05F61D42" w14:textId="77777777" w:rsidR="0046047C" w:rsidRDefault="0046047C" w:rsidP="006F5ABC">
            <w:pPr>
              <w:pStyle w:val="ListParagraph"/>
              <w:ind w:left="360"/>
              <w:rPr>
                <w:color w:val="000000" w:themeColor="text1"/>
              </w:rPr>
            </w:pPr>
            <w:r w:rsidRPr="00113F0E">
              <w:rPr>
                <w:color w:val="000000" w:themeColor="text1"/>
              </w:rPr>
              <w:t>The annual budget process begins each year when the Governor files recommendations as a bill with the House of Representatives. Under the state Constitution, the Governor must submit a proposal by the 4th Wednesday of January or, in the event of a new term, within five weeks later. This bill is called House 1 or "House 2" depending on the year.</w:t>
            </w:r>
          </w:p>
          <w:p w14:paraId="3DFC27AC" w14:textId="6A8D8957" w:rsidR="0046047C" w:rsidRPr="00E52958" w:rsidRDefault="00307616" w:rsidP="006F5ABC">
            <w:pPr>
              <w:pStyle w:val="ListParagraph"/>
              <w:ind w:left="360"/>
            </w:pPr>
            <w:hyperlink r:id="rId150" w:history="1">
              <w:r w:rsidR="006F5ABC" w:rsidRPr="00F07CFE">
                <w:rPr>
                  <w:rStyle w:val="Hyperlink"/>
                </w:rPr>
                <w:t>https://malegislature.gov/Budget</w:t>
              </w:r>
            </w:hyperlink>
            <w:r w:rsidR="0046047C">
              <w:rPr>
                <w:color w:val="000000" w:themeColor="text1"/>
              </w:rPr>
              <w:t xml:space="preserve"> </w:t>
            </w:r>
          </w:p>
        </w:tc>
      </w:tr>
      <w:tr w:rsidR="0046047C" w14:paraId="68C8C509" w14:textId="77777777" w:rsidTr="00A92082">
        <w:tc>
          <w:tcPr>
            <w:tcW w:w="2964" w:type="dxa"/>
          </w:tcPr>
          <w:p w14:paraId="6E6BE7AB" w14:textId="69B5EF26" w:rsidR="0046047C" w:rsidRDefault="0046047C" w:rsidP="0046047C">
            <w:pPr>
              <w:rPr>
                <w:sz w:val="24"/>
                <w:szCs w:val="24"/>
              </w:rPr>
            </w:pPr>
            <w:r w:rsidRPr="00133F50">
              <w:rPr>
                <w:color w:val="000000" w:themeColor="text1"/>
                <w:sz w:val="24"/>
                <w:szCs w:val="24"/>
              </w:rPr>
              <w:t>List of Special Focus Facilities</w:t>
            </w:r>
          </w:p>
        </w:tc>
        <w:tc>
          <w:tcPr>
            <w:tcW w:w="8052" w:type="dxa"/>
            <w:gridSpan w:val="3"/>
          </w:tcPr>
          <w:p w14:paraId="03A472A7" w14:textId="77777777" w:rsidR="0046047C" w:rsidRPr="006F5ABC" w:rsidRDefault="0046047C" w:rsidP="006F5ABC">
            <w:pPr>
              <w:rPr>
                <w:b/>
                <w:bCs/>
                <w:color w:val="000000" w:themeColor="text1"/>
              </w:rPr>
            </w:pPr>
            <w:r w:rsidRPr="006F5ABC">
              <w:rPr>
                <w:b/>
                <w:bCs/>
                <w:color w:val="000000" w:themeColor="text1"/>
              </w:rPr>
              <w:t>Centers for Medicare and Medicaid Services</w:t>
            </w:r>
          </w:p>
          <w:p w14:paraId="56CF2F15" w14:textId="77777777" w:rsidR="0046047C" w:rsidRDefault="0046047C" w:rsidP="0046047C">
            <w:pPr>
              <w:pStyle w:val="ListParagraph"/>
              <w:ind w:left="360"/>
              <w:rPr>
                <w:i/>
                <w:iCs/>
                <w:color w:val="000000" w:themeColor="text1"/>
              </w:rPr>
            </w:pPr>
            <w:r w:rsidRPr="00133F50">
              <w:rPr>
                <w:i/>
                <w:iCs/>
                <w:color w:val="000000" w:themeColor="text1"/>
              </w:rPr>
              <w:t>List of Special Focus Facilities and Candidates</w:t>
            </w:r>
          </w:p>
          <w:p w14:paraId="654E1E3B" w14:textId="77777777" w:rsidR="0046047C" w:rsidRPr="00694566" w:rsidRDefault="00307616" w:rsidP="0046047C">
            <w:pPr>
              <w:pStyle w:val="ListParagraph"/>
              <w:ind w:left="360"/>
              <w:rPr>
                <w:color w:val="000000" w:themeColor="text1"/>
              </w:rPr>
            </w:pPr>
            <w:hyperlink r:id="rId151" w:history="1">
              <w:r w:rsidR="0046047C" w:rsidRPr="005000EF">
                <w:rPr>
                  <w:rStyle w:val="Hyperlink"/>
                </w:rPr>
                <w:t>https://tinyurl.com/SpeciialFocusFacilityProgram</w:t>
              </w:r>
            </w:hyperlink>
            <w:r w:rsidR="0046047C">
              <w:rPr>
                <w:color w:val="000000" w:themeColor="text1"/>
              </w:rPr>
              <w:t xml:space="preserve"> </w:t>
            </w:r>
          </w:p>
          <w:p w14:paraId="00EAA2F7" w14:textId="77777777" w:rsidR="0046047C" w:rsidRPr="00777898" w:rsidRDefault="0046047C" w:rsidP="0046047C">
            <w:pPr>
              <w:pStyle w:val="ListParagraph"/>
              <w:ind w:left="360"/>
              <w:rPr>
                <w:color w:val="000000" w:themeColor="text1"/>
              </w:rPr>
            </w:pPr>
            <w:r w:rsidRPr="00777898">
              <w:rPr>
                <w:color w:val="000000" w:themeColor="text1"/>
              </w:rPr>
              <w:t xml:space="preserve">CMS has published a new list of </w:t>
            </w:r>
            <w:hyperlink r:id="rId152"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447A95ED" w14:textId="77777777" w:rsidR="0046047C" w:rsidRPr="00777898" w:rsidRDefault="0046047C" w:rsidP="0046047C">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DD687C8" w14:textId="77777777" w:rsidR="0046047C" w:rsidRPr="00777898" w:rsidRDefault="0046047C" w:rsidP="0046047C">
            <w:pPr>
              <w:pStyle w:val="ListParagraph"/>
              <w:ind w:left="360"/>
              <w:rPr>
                <w:color w:val="000000" w:themeColor="text1"/>
              </w:rPr>
            </w:pPr>
            <w:r w:rsidRPr="00777898">
              <w:rPr>
                <w:color w:val="000000" w:themeColor="text1"/>
              </w:rPr>
              <w:t>This is important information for consumers – particularly as they consider a nursing home.</w:t>
            </w:r>
          </w:p>
          <w:p w14:paraId="1A23CB11" w14:textId="77777777" w:rsidR="0046047C" w:rsidRPr="00777898" w:rsidRDefault="0046047C" w:rsidP="0046047C">
            <w:pPr>
              <w:pStyle w:val="ListParagraph"/>
              <w:ind w:left="360"/>
              <w:rPr>
                <w:color w:val="000000" w:themeColor="text1"/>
              </w:rPr>
            </w:pPr>
            <w:r w:rsidRPr="00777898">
              <w:rPr>
                <w:b/>
                <w:bCs/>
                <w:color w:val="000000" w:themeColor="text1"/>
              </w:rPr>
              <w:t>What can advocates do with this information?</w:t>
            </w:r>
          </w:p>
          <w:p w14:paraId="6A32029F" w14:textId="77777777" w:rsidR="0046047C" w:rsidRPr="00777898" w:rsidRDefault="0046047C" w:rsidP="0081166D">
            <w:pPr>
              <w:pStyle w:val="ListParagraph"/>
              <w:numPr>
                <w:ilvl w:val="0"/>
                <w:numId w:val="5"/>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1B9B777D" w14:textId="77777777" w:rsidR="0046047C" w:rsidRPr="00777898" w:rsidRDefault="0046047C" w:rsidP="0081166D">
            <w:pPr>
              <w:pStyle w:val="ListParagraph"/>
              <w:numPr>
                <w:ilvl w:val="0"/>
                <w:numId w:val="5"/>
              </w:numPr>
              <w:rPr>
                <w:color w:val="000000" w:themeColor="text1"/>
              </w:rPr>
            </w:pPr>
            <w:r w:rsidRPr="00777898">
              <w:rPr>
                <w:color w:val="000000" w:themeColor="text1"/>
              </w:rPr>
              <w:t>Post the list on your program’s/organization’s website (along with the explanation noted above).</w:t>
            </w:r>
          </w:p>
          <w:p w14:paraId="3643B533" w14:textId="77777777" w:rsidR="0046047C" w:rsidRPr="00777898" w:rsidRDefault="0046047C" w:rsidP="0081166D">
            <w:pPr>
              <w:pStyle w:val="ListParagraph"/>
              <w:numPr>
                <w:ilvl w:val="0"/>
                <w:numId w:val="5"/>
              </w:numPr>
              <w:rPr>
                <w:color w:val="000000" w:themeColor="text1"/>
              </w:rPr>
            </w:pPr>
            <w:r w:rsidRPr="00777898">
              <w:rPr>
                <w:color w:val="000000" w:themeColor="text1"/>
              </w:rPr>
              <w:t>Encourage current residents and families to check the list to see if their facility is included.</w:t>
            </w:r>
          </w:p>
          <w:p w14:paraId="5E8B479B" w14:textId="77777777" w:rsidR="0046047C" w:rsidRPr="00777898" w:rsidRDefault="0046047C" w:rsidP="0081166D">
            <w:pPr>
              <w:pStyle w:val="ListParagraph"/>
              <w:numPr>
                <w:ilvl w:val="0"/>
                <w:numId w:val="5"/>
              </w:numPr>
              <w:rPr>
                <w:color w:val="000000" w:themeColor="text1"/>
              </w:rPr>
            </w:pPr>
            <w:r w:rsidRPr="00777898">
              <w:rPr>
                <w:color w:val="000000" w:themeColor="text1"/>
              </w:rPr>
              <w:t>Urge residents and families in a candidate facility to ask the administrator what is being done to improve care.</w:t>
            </w:r>
          </w:p>
          <w:p w14:paraId="2046FC99" w14:textId="77777777" w:rsidR="0046047C" w:rsidRPr="00777898" w:rsidRDefault="0046047C" w:rsidP="0081166D">
            <w:pPr>
              <w:pStyle w:val="ListParagraph"/>
              <w:numPr>
                <w:ilvl w:val="0"/>
                <w:numId w:val="5"/>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5E5533A6" w14:textId="77777777" w:rsidR="0046047C" w:rsidRPr="00777898" w:rsidRDefault="0046047C" w:rsidP="0081166D">
            <w:pPr>
              <w:pStyle w:val="ListParagraph"/>
              <w:numPr>
                <w:ilvl w:val="0"/>
                <w:numId w:val="5"/>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5AB5EBF" w14:textId="77777777" w:rsidR="0046047C" w:rsidRDefault="0046047C" w:rsidP="0046047C">
            <w:pPr>
              <w:pStyle w:val="ListParagraph"/>
              <w:ind w:left="360"/>
              <w:rPr>
                <w:b/>
                <w:bCs/>
                <w:color w:val="000000" w:themeColor="text1"/>
              </w:rPr>
            </w:pPr>
            <w:r>
              <w:rPr>
                <w:b/>
                <w:bCs/>
                <w:color w:val="000000" w:themeColor="text1"/>
              </w:rPr>
              <w:t>Massachusetts facilities listed</w:t>
            </w:r>
          </w:p>
          <w:p w14:paraId="1A5E6708" w14:textId="77777777" w:rsidR="0046047C" w:rsidRDefault="0046047C" w:rsidP="0046047C">
            <w:pPr>
              <w:pStyle w:val="ListParagraph"/>
              <w:ind w:left="360"/>
              <w:rPr>
                <w:color w:val="000000" w:themeColor="text1"/>
              </w:rPr>
            </w:pPr>
            <w:r>
              <w:rPr>
                <w:color w:val="000000" w:themeColor="text1"/>
              </w:rPr>
              <w:t>Newly added to the listing</w:t>
            </w:r>
          </w:p>
          <w:p w14:paraId="32A366BD" w14:textId="77777777" w:rsidR="0046047C" w:rsidRDefault="0046047C" w:rsidP="0081166D">
            <w:pPr>
              <w:pStyle w:val="ListParagraph"/>
              <w:numPr>
                <w:ilvl w:val="0"/>
                <w:numId w:val="6"/>
              </w:numPr>
              <w:rPr>
                <w:color w:val="000000" w:themeColor="text1"/>
              </w:rPr>
            </w:pPr>
            <w:r>
              <w:rPr>
                <w:color w:val="000000" w:themeColor="text1"/>
              </w:rPr>
              <w:t>Marlborough Hills Rehabilitation and Health Care Center, Marlborough</w:t>
            </w:r>
          </w:p>
          <w:p w14:paraId="41A9296A" w14:textId="77777777" w:rsidR="0046047C" w:rsidRDefault="00307616" w:rsidP="0046047C">
            <w:pPr>
              <w:pStyle w:val="ListParagraph"/>
              <w:rPr>
                <w:color w:val="000000" w:themeColor="text1"/>
              </w:rPr>
            </w:pPr>
            <w:hyperlink r:id="rId153" w:history="1">
              <w:r w:rsidR="0046047C" w:rsidRPr="005000EF">
                <w:rPr>
                  <w:rStyle w:val="Hyperlink"/>
                </w:rPr>
                <w:t>https://tinyurl.com/MarlboroughHills</w:t>
              </w:r>
            </w:hyperlink>
            <w:r w:rsidR="0046047C">
              <w:rPr>
                <w:color w:val="000000" w:themeColor="text1"/>
              </w:rPr>
              <w:t xml:space="preserve"> </w:t>
            </w:r>
          </w:p>
          <w:p w14:paraId="11A6AFA9" w14:textId="77777777" w:rsidR="0046047C" w:rsidRDefault="0046047C" w:rsidP="0046047C">
            <w:pPr>
              <w:pStyle w:val="ListParagraph"/>
              <w:ind w:left="360"/>
              <w:rPr>
                <w:b/>
                <w:bCs/>
                <w:color w:val="000000" w:themeColor="text1"/>
              </w:rPr>
            </w:pPr>
            <w:r>
              <w:rPr>
                <w:b/>
                <w:bCs/>
                <w:color w:val="000000" w:themeColor="text1"/>
              </w:rPr>
              <w:t>Massachusetts facilities not improved</w:t>
            </w:r>
          </w:p>
          <w:p w14:paraId="42ADAC4E" w14:textId="77777777" w:rsidR="0046047C" w:rsidRDefault="0046047C" w:rsidP="0081166D">
            <w:pPr>
              <w:pStyle w:val="ListParagraph"/>
              <w:numPr>
                <w:ilvl w:val="0"/>
                <w:numId w:val="6"/>
              </w:numPr>
              <w:rPr>
                <w:color w:val="000000" w:themeColor="text1"/>
              </w:rPr>
            </w:pPr>
            <w:r>
              <w:rPr>
                <w:color w:val="000000" w:themeColor="text1"/>
              </w:rPr>
              <w:t>Attleboro Healthcare, Attleboro</w:t>
            </w:r>
          </w:p>
          <w:p w14:paraId="1BB7F1DF" w14:textId="77777777" w:rsidR="0046047C" w:rsidRDefault="00307616" w:rsidP="0046047C">
            <w:pPr>
              <w:pStyle w:val="ListParagraph"/>
              <w:rPr>
                <w:color w:val="000000" w:themeColor="text1"/>
              </w:rPr>
            </w:pPr>
            <w:hyperlink r:id="rId154" w:history="1">
              <w:r w:rsidR="0046047C" w:rsidRPr="005000EF">
                <w:rPr>
                  <w:rStyle w:val="Hyperlink"/>
                </w:rPr>
                <w:t>https://tinyurl.com/AttleboroHealthcare</w:t>
              </w:r>
            </w:hyperlink>
            <w:r w:rsidR="0046047C">
              <w:rPr>
                <w:color w:val="000000" w:themeColor="text1"/>
              </w:rPr>
              <w:t xml:space="preserve"> </w:t>
            </w:r>
          </w:p>
          <w:p w14:paraId="7AC6C110" w14:textId="77777777" w:rsidR="0046047C" w:rsidRDefault="0046047C" w:rsidP="0046047C">
            <w:pPr>
              <w:pStyle w:val="ListParagraph"/>
              <w:ind w:left="360"/>
              <w:rPr>
                <w:b/>
                <w:bCs/>
                <w:color w:val="000000" w:themeColor="text1"/>
              </w:rPr>
            </w:pPr>
            <w:r>
              <w:rPr>
                <w:b/>
                <w:bCs/>
                <w:color w:val="000000" w:themeColor="text1"/>
              </w:rPr>
              <w:t>Massachusetts facilities which showed improvement</w:t>
            </w:r>
          </w:p>
          <w:p w14:paraId="35E986D6" w14:textId="77777777" w:rsidR="0046047C" w:rsidRDefault="0046047C" w:rsidP="0081166D">
            <w:pPr>
              <w:pStyle w:val="ListParagraph"/>
              <w:numPr>
                <w:ilvl w:val="0"/>
                <w:numId w:val="6"/>
              </w:numPr>
              <w:rPr>
                <w:color w:val="000000" w:themeColor="text1"/>
              </w:rPr>
            </w:pPr>
            <w:r>
              <w:rPr>
                <w:color w:val="000000" w:themeColor="text1"/>
              </w:rPr>
              <w:t>None</w:t>
            </w:r>
          </w:p>
          <w:p w14:paraId="5AE69BAE" w14:textId="77777777" w:rsidR="0046047C" w:rsidRDefault="0046047C" w:rsidP="0046047C">
            <w:pPr>
              <w:pStyle w:val="ListParagraph"/>
              <w:ind w:left="360"/>
              <w:rPr>
                <w:b/>
                <w:bCs/>
                <w:color w:val="000000" w:themeColor="text1"/>
              </w:rPr>
            </w:pPr>
            <w:r>
              <w:rPr>
                <w:b/>
                <w:bCs/>
                <w:color w:val="000000" w:themeColor="text1"/>
              </w:rPr>
              <w:t>Massachusetts facilities which have graduated from the program</w:t>
            </w:r>
          </w:p>
          <w:p w14:paraId="5BEF372E" w14:textId="77777777" w:rsidR="0046047C" w:rsidRDefault="0046047C" w:rsidP="0081166D">
            <w:pPr>
              <w:pStyle w:val="ListParagraph"/>
              <w:numPr>
                <w:ilvl w:val="0"/>
                <w:numId w:val="6"/>
              </w:numPr>
              <w:rPr>
                <w:color w:val="000000" w:themeColor="text1"/>
              </w:rPr>
            </w:pPr>
            <w:r>
              <w:rPr>
                <w:color w:val="000000" w:themeColor="text1"/>
              </w:rPr>
              <w:t>Oxford Rehabilitation and Health Care Center , Haverhill</w:t>
            </w:r>
          </w:p>
          <w:p w14:paraId="0324B8CE" w14:textId="77777777" w:rsidR="0046047C" w:rsidRDefault="00307616" w:rsidP="0046047C">
            <w:pPr>
              <w:pStyle w:val="ListParagraph"/>
              <w:rPr>
                <w:color w:val="000000" w:themeColor="text1"/>
              </w:rPr>
            </w:pPr>
            <w:hyperlink r:id="rId155" w:history="1">
              <w:r w:rsidR="0046047C" w:rsidRPr="005000EF">
                <w:rPr>
                  <w:rStyle w:val="Hyperlink"/>
                </w:rPr>
                <w:t>https://tinyurl.com/OxfordRehab</w:t>
              </w:r>
            </w:hyperlink>
            <w:r w:rsidR="0046047C">
              <w:rPr>
                <w:color w:val="000000" w:themeColor="text1"/>
              </w:rPr>
              <w:t xml:space="preserve"> </w:t>
            </w:r>
          </w:p>
          <w:p w14:paraId="32D26930" w14:textId="77777777" w:rsidR="0046047C" w:rsidRDefault="0046047C" w:rsidP="0046047C">
            <w:pPr>
              <w:pStyle w:val="ListParagraph"/>
              <w:ind w:left="360"/>
              <w:rPr>
                <w:b/>
                <w:bCs/>
                <w:color w:val="000000" w:themeColor="text1"/>
              </w:rPr>
            </w:pPr>
            <w:r>
              <w:rPr>
                <w:b/>
                <w:bCs/>
                <w:color w:val="000000" w:themeColor="text1"/>
              </w:rPr>
              <w:t>Massachusetts facilities that are candidates for listing</w:t>
            </w:r>
          </w:p>
          <w:p w14:paraId="4D1A32AD" w14:textId="77777777" w:rsidR="0046047C" w:rsidRPr="00F9393B" w:rsidRDefault="0046047C" w:rsidP="0081166D">
            <w:pPr>
              <w:pStyle w:val="ListParagraph"/>
              <w:numPr>
                <w:ilvl w:val="0"/>
                <w:numId w:val="6"/>
              </w:numPr>
              <w:rPr>
                <w:b/>
                <w:bCs/>
                <w:color w:val="000000" w:themeColor="text1"/>
              </w:rPr>
            </w:pPr>
            <w:r>
              <w:rPr>
                <w:color w:val="000000" w:themeColor="text1"/>
              </w:rPr>
              <w:t>Hillcrest Commons Nursing and Rehabilitation Center, Pittsfield</w:t>
            </w:r>
          </w:p>
          <w:p w14:paraId="0116F855" w14:textId="77777777" w:rsidR="0046047C" w:rsidRDefault="00307616" w:rsidP="0046047C">
            <w:pPr>
              <w:pStyle w:val="ListParagraph"/>
              <w:rPr>
                <w:color w:val="000000" w:themeColor="text1"/>
              </w:rPr>
            </w:pPr>
            <w:hyperlink r:id="rId156" w:history="1">
              <w:r w:rsidR="0046047C" w:rsidRPr="005000EF">
                <w:rPr>
                  <w:rStyle w:val="Hyperlink"/>
                </w:rPr>
                <w:t>https://tinyurl.com/HillcrestCommons</w:t>
              </w:r>
            </w:hyperlink>
          </w:p>
          <w:p w14:paraId="6941946A" w14:textId="77777777" w:rsidR="0046047C" w:rsidRDefault="0046047C" w:rsidP="0081166D">
            <w:pPr>
              <w:pStyle w:val="ListParagraph"/>
              <w:numPr>
                <w:ilvl w:val="0"/>
                <w:numId w:val="6"/>
              </w:numPr>
              <w:rPr>
                <w:color w:val="000000" w:themeColor="text1"/>
              </w:rPr>
            </w:pPr>
            <w:r>
              <w:rPr>
                <w:color w:val="000000" w:themeColor="text1"/>
              </w:rPr>
              <w:t>Medway Country Manor Skilled Nursing and Rehabilitation</w:t>
            </w:r>
          </w:p>
          <w:p w14:paraId="13E7A7EA" w14:textId="77777777" w:rsidR="0046047C" w:rsidRDefault="00307616" w:rsidP="0046047C">
            <w:pPr>
              <w:pStyle w:val="ListParagraph"/>
              <w:rPr>
                <w:color w:val="000000" w:themeColor="text1"/>
              </w:rPr>
            </w:pPr>
            <w:hyperlink r:id="rId157" w:history="1">
              <w:r w:rsidR="0046047C" w:rsidRPr="005000EF">
                <w:rPr>
                  <w:rStyle w:val="Hyperlink"/>
                </w:rPr>
                <w:t>https://tinyurl.com/MedwayManor</w:t>
              </w:r>
            </w:hyperlink>
          </w:p>
          <w:p w14:paraId="39216F2F" w14:textId="77777777" w:rsidR="0046047C" w:rsidRDefault="0046047C" w:rsidP="0081166D">
            <w:pPr>
              <w:pStyle w:val="ListParagraph"/>
              <w:numPr>
                <w:ilvl w:val="0"/>
                <w:numId w:val="6"/>
              </w:numPr>
              <w:rPr>
                <w:color w:val="000000" w:themeColor="text1"/>
              </w:rPr>
            </w:pPr>
            <w:r>
              <w:rPr>
                <w:color w:val="000000" w:themeColor="text1"/>
              </w:rPr>
              <w:t>Parkway Health and Rehabilitation Center</w:t>
            </w:r>
          </w:p>
          <w:p w14:paraId="52B33A3C" w14:textId="77777777" w:rsidR="0046047C" w:rsidRDefault="00307616" w:rsidP="0046047C">
            <w:pPr>
              <w:pStyle w:val="ListParagraph"/>
              <w:rPr>
                <w:color w:val="000000" w:themeColor="text1"/>
              </w:rPr>
            </w:pPr>
            <w:hyperlink r:id="rId158" w:history="1">
              <w:r w:rsidR="0046047C" w:rsidRPr="005000EF">
                <w:rPr>
                  <w:rStyle w:val="Hyperlink"/>
                </w:rPr>
                <w:t>https://tinyurl.com/ParkwayHealthCenter</w:t>
              </w:r>
            </w:hyperlink>
          </w:p>
          <w:p w14:paraId="40CDF9AC" w14:textId="77777777" w:rsidR="0046047C" w:rsidRDefault="0046047C" w:rsidP="0081166D">
            <w:pPr>
              <w:pStyle w:val="ListParagraph"/>
              <w:numPr>
                <w:ilvl w:val="0"/>
                <w:numId w:val="6"/>
              </w:numPr>
              <w:rPr>
                <w:color w:val="000000" w:themeColor="text1"/>
              </w:rPr>
            </w:pPr>
            <w:r>
              <w:rPr>
                <w:color w:val="000000" w:themeColor="text1"/>
              </w:rPr>
              <w:t>Revolution Charwell</w:t>
            </w:r>
          </w:p>
          <w:p w14:paraId="38F00836" w14:textId="77777777" w:rsidR="0046047C" w:rsidRDefault="00307616" w:rsidP="0046047C">
            <w:pPr>
              <w:pStyle w:val="ListParagraph"/>
              <w:rPr>
                <w:color w:val="000000" w:themeColor="text1"/>
              </w:rPr>
            </w:pPr>
            <w:hyperlink r:id="rId159" w:history="1">
              <w:r w:rsidR="0046047C" w:rsidRPr="005000EF">
                <w:rPr>
                  <w:rStyle w:val="Hyperlink"/>
                </w:rPr>
                <w:t>https://tinyurl.com/RevolutionCharwell</w:t>
              </w:r>
            </w:hyperlink>
          </w:p>
          <w:p w14:paraId="6B77D974" w14:textId="77777777" w:rsidR="0046047C" w:rsidRDefault="0046047C" w:rsidP="0081166D">
            <w:pPr>
              <w:pStyle w:val="ListParagraph"/>
              <w:numPr>
                <w:ilvl w:val="0"/>
                <w:numId w:val="6"/>
              </w:numPr>
              <w:rPr>
                <w:color w:val="000000" w:themeColor="text1"/>
              </w:rPr>
            </w:pPr>
            <w:r>
              <w:rPr>
                <w:color w:val="000000" w:themeColor="text1"/>
              </w:rPr>
              <w:t>Vero Health and Rehabilitation Center of Amesbury</w:t>
            </w:r>
          </w:p>
          <w:p w14:paraId="6FDE2F2C" w14:textId="77777777" w:rsidR="0046047C" w:rsidRDefault="00307616" w:rsidP="0046047C">
            <w:pPr>
              <w:pStyle w:val="ListParagraph"/>
              <w:rPr>
                <w:color w:val="000000" w:themeColor="text1"/>
              </w:rPr>
            </w:pPr>
            <w:hyperlink r:id="rId160" w:history="1">
              <w:r w:rsidR="0046047C" w:rsidRPr="005000EF">
                <w:rPr>
                  <w:rStyle w:val="Hyperlink"/>
                </w:rPr>
                <w:t>https://tinyurl.com/VeroAmesbury</w:t>
              </w:r>
            </w:hyperlink>
          </w:p>
          <w:p w14:paraId="39C4AAE3" w14:textId="77777777" w:rsidR="0046047C" w:rsidRPr="00D2039A" w:rsidRDefault="0046047C" w:rsidP="0081166D">
            <w:pPr>
              <w:pStyle w:val="ListParagraph"/>
              <w:numPr>
                <w:ilvl w:val="0"/>
                <w:numId w:val="6"/>
              </w:numPr>
              <w:rPr>
                <w:color w:val="000000" w:themeColor="text1"/>
              </w:rPr>
            </w:pPr>
            <w:r w:rsidRPr="00D2039A">
              <w:rPr>
                <w:color w:val="000000" w:themeColor="text1"/>
              </w:rPr>
              <w:t xml:space="preserve">Vero Health and Rehabilitation Center of </w:t>
            </w:r>
            <w:r>
              <w:rPr>
                <w:color w:val="000000" w:themeColor="text1"/>
              </w:rPr>
              <w:t>Revere</w:t>
            </w:r>
          </w:p>
          <w:p w14:paraId="48DCA2B4" w14:textId="77777777" w:rsidR="0046047C" w:rsidRDefault="00307616" w:rsidP="0046047C">
            <w:pPr>
              <w:pStyle w:val="ListParagraph"/>
              <w:rPr>
                <w:color w:val="000000" w:themeColor="text1"/>
              </w:rPr>
            </w:pPr>
            <w:hyperlink r:id="rId161" w:history="1">
              <w:r w:rsidR="0046047C" w:rsidRPr="005000EF">
                <w:rPr>
                  <w:rStyle w:val="Hyperlink"/>
                </w:rPr>
                <w:t>https://tinyurl.com/VeroRevere</w:t>
              </w:r>
            </w:hyperlink>
          </w:p>
          <w:p w14:paraId="535A9DDE" w14:textId="77777777" w:rsidR="0046047C" w:rsidRDefault="0046047C" w:rsidP="0081166D">
            <w:pPr>
              <w:pStyle w:val="ListParagraph"/>
              <w:numPr>
                <w:ilvl w:val="0"/>
                <w:numId w:val="6"/>
              </w:numPr>
              <w:rPr>
                <w:color w:val="000000" w:themeColor="text1"/>
              </w:rPr>
            </w:pPr>
            <w:r w:rsidRPr="00D2039A">
              <w:rPr>
                <w:color w:val="000000" w:themeColor="text1"/>
              </w:rPr>
              <w:t xml:space="preserve">Vero Health and Rehabilitation Center of </w:t>
            </w:r>
            <w:r>
              <w:rPr>
                <w:color w:val="000000" w:themeColor="text1"/>
              </w:rPr>
              <w:t>Watertown</w:t>
            </w:r>
          </w:p>
          <w:p w14:paraId="56673C9E" w14:textId="77777777" w:rsidR="0046047C" w:rsidRPr="00D2039A" w:rsidRDefault="00307616" w:rsidP="0046047C">
            <w:pPr>
              <w:pStyle w:val="ListParagraph"/>
              <w:rPr>
                <w:color w:val="000000" w:themeColor="text1"/>
              </w:rPr>
            </w:pPr>
            <w:hyperlink r:id="rId162" w:history="1">
              <w:r w:rsidR="0046047C" w:rsidRPr="005000EF">
                <w:rPr>
                  <w:rStyle w:val="Hyperlink"/>
                </w:rPr>
                <w:t>https://tinyurl.com/VeroWatertown</w:t>
              </w:r>
            </w:hyperlink>
            <w:r w:rsidR="0046047C">
              <w:rPr>
                <w:color w:val="000000" w:themeColor="text1"/>
              </w:rPr>
              <w:t xml:space="preserve"> </w:t>
            </w:r>
          </w:p>
          <w:p w14:paraId="518D539D" w14:textId="77777777" w:rsidR="0046047C" w:rsidRDefault="0046047C" w:rsidP="0081166D">
            <w:pPr>
              <w:numPr>
                <w:ilvl w:val="0"/>
                <w:numId w:val="6"/>
              </w:numPr>
              <w:spacing w:after="160" w:line="259" w:lineRule="auto"/>
              <w:contextualSpacing/>
              <w:rPr>
                <w:color w:val="000000" w:themeColor="text1"/>
              </w:rPr>
            </w:pPr>
            <w:r w:rsidRPr="00922334">
              <w:rPr>
                <w:color w:val="000000" w:themeColor="text1"/>
              </w:rPr>
              <w:t>Vero Health and Rehabilitation Center of W</w:t>
            </w:r>
            <w:r>
              <w:rPr>
                <w:color w:val="000000" w:themeColor="text1"/>
              </w:rPr>
              <w:t>orcester</w:t>
            </w:r>
          </w:p>
          <w:p w14:paraId="35CD7C30" w14:textId="77777777" w:rsidR="0046047C" w:rsidRDefault="00307616" w:rsidP="0046047C">
            <w:pPr>
              <w:ind w:left="720"/>
              <w:contextualSpacing/>
              <w:rPr>
                <w:color w:val="000000" w:themeColor="text1"/>
              </w:rPr>
            </w:pPr>
            <w:hyperlink r:id="rId163" w:history="1">
              <w:r w:rsidR="0046047C" w:rsidRPr="005000EF">
                <w:rPr>
                  <w:rStyle w:val="Hyperlink"/>
                </w:rPr>
                <w:t>https://tinyurl.com/VeroWorcester</w:t>
              </w:r>
            </w:hyperlink>
          </w:p>
          <w:p w14:paraId="27220239" w14:textId="77777777" w:rsidR="0046047C" w:rsidRDefault="0046047C" w:rsidP="0081166D">
            <w:pPr>
              <w:numPr>
                <w:ilvl w:val="0"/>
                <w:numId w:val="6"/>
              </w:numPr>
              <w:contextualSpacing/>
              <w:rPr>
                <w:color w:val="000000" w:themeColor="text1"/>
              </w:rPr>
            </w:pPr>
            <w:r>
              <w:rPr>
                <w:color w:val="000000" w:themeColor="text1"/>
              </w:rPr>
              <w:t>Wareham Healthcare</w:t>
            </w:r>
          </w:p>
          <w:p w14:paraId="5EBC14CE" w14:textId="77777777" w:rsidR="0046047C" w:rsidRDefault="00307616" w:rsidP="0046047C">
            <w:pPr>
              <w:ind w:left="720"/>
              <w:contextualSpacing/>
              <w:rPr>
                <w:color w:val="000000" w:themeColor="text1"/>
              </w:rPr>
            </w:pPr>
            <w:hyperlink r:id="rId164" w:history="1">
              <w:r w:rsidR="0046047C" w:rsidRPr="005000EF">
                <w:rPr>
                  <w:rStyle w:val="Hyperlink"/>
                </w:rPr>
                <w:t>https://tinyurl.com/WarehamHealthcare</w:t>
              </w:r>
            </w:hyperlink>
          </w:p>
          <w:p w14:paraId="70770357" w14:textId="77777777" w:rsidR="0046047C" w:rsidRDefault="0046047C" w:rsidP="0081166D">
            <w:pPr>
              <w:pStyle w:val="ListParagraph"/>
              <w:numPr>
                <w:ilvl w:val="0"/>
                <w:numId w:val="6"/>
              </w:numPr>
              <w:rPr>
                <w:color w:val="000000" w:themeColor="text1"/>
              </w:rPr>
            </w:pPr>
            <w:r>
              <w:rPr>
                <w:color w:val="000000" w:themeColor="text1"/>
              </w:rPr>
              <w:t>Worcester Rehabilitation and Health Care Center, Worcester</w:t>
            </w:r>
          </w:p>
          <w:p w14:paraId="20C81F03" w14:textId="77777777" w:rsidR="0046047C" w:rsidRDefault="00307616" w:rsidP="0046047C">
            <w:pPr>
              <w:pStyle w:val="ListParagraph"/>
              <w:rPr>
                <w:color w:val="000000" w:themeColor="text1"/>
              </w:rPr>
            </w:pPr>
            <w:hyperlink r:id="rId165" w:history="1">
              <w:r w:rsidR="0046047C" w:rsidRPr="005000EF">
                <w:rPr>
                  <w:rStyle w:val="Hyperlink"/>
                </w:rPr>
                <w:t>https://tinyurl.com/WorcesterHealthcare</w:t>
              </w:r>
            </w:hyperlink>
            <w:r w:rsidR="0046047C">
              <w:rPr>
                <w:color w:val="000000" w:themeColor="text1"/>
              </w:rPr>
              <w:t xml:space="preserve"> </w:t>
            </w:r>
          </w:p>
          <w:p w14:paraId="3CA388ED" w14:textId="385A7A0D" w:rsidR="0046047C" w:rsidRPr="00E52958" w:rsidRDefault="00307616" w:rsidP="0046047C">
            <w:pPr>
              <w:pStyle w:val="ListParagraph"/>
              <w:ind w:left="360"/>
            </w:pPr>
            <w:hyperlink r:id="rId166" w:history="1">
              <w:r w:rsidR="0046047C" w:rsidRPr="005000EF">
                <w:rPr>
                  <w:rStyle w:val="Hyperlink"/>
                </w:rPr>
                <w:t>https://tinyurl.com/SpeciialFocusFacilityProgram</w:t>
              </w:r>
            </w:hyperlink>
            <w:r w:rsidR="0046047C">
              <w:rPr>
                <w:color w:val="000000" w:themeColor="text1"/>
              </w:rPr>
              <w:t xml:space="preserve"> </w:t>
            </w:r>
          </w:p>
        </w:tc>
      </w:tr>
      <w:tr w:rsidR="0046047C" w14:paraId="2D8DA864" w14:textId="77777777" w:rsidTr="00A92082">
        <w:tc>
          <w:tcPr>
            <w:tcW w:w="2964" w:type="dxa"/>
          </w:tcPr>
          <w:p w14:paraId="15F08F2A" w14:textId="77777777" w:rsidR="0046047C" w:rsidRDefault="0046047C" w:rsidP="0046047C">
            <w:pPr>
              <w:rPr>
                <w:sz w:val="24"/>
                <w:szCs w:val="24"/>
              </w:rPr>
            </w:pPr>
            <w:r>
              <w:rPr>
                <w:sz w:val="24"/>
                <w:szCs w:val="24"/>
              </w:rPr>
              <w:t>Nursing Home Compare</w:t>
            </w:r>
          </w:p>
          <w:p w14:paraId="1A526943" w14:textId="5240AB18" w:rsidR="0046047C" w:rsidRDefault="0046047C" w:rsidP="0046047C">
            <w:pPr>
              <w:rPr>
                <w:sz w:val="24"/>
                <w:szCs w:val="24"/>
              </w:rPr>
            </w:pPr>
          </w:p>
        </w:tc>
        <w:tc>
          <w:tcPr>
            <w:tcW w:w="8052" w:type="dxa"/>
            <w:gridSpan w:val="3"/>
          </w:tcPr>
          <w:p w14:paraId="08736089" w14:textId="77777777" w:rsidR="0046047C" w:rsidRPr="006F5ABC" w:rsidRDefault="0046047C" w:rsidP="006F5ABC">
            <w:pPr>
              <w:rPr>
                <w:b/>
                <w:bCs/>
              </w:rPr>
            </w:pPr>
            <w:r w:rsidRPr="006F5ABC">
              <w:rPr>
                <w:b/>
                <w:bCs/>
              </w:rPr>
              <w:t>Centers for Medicare and Medicaid Services (CMS)</w:t>
            </w:r>
          </w:p>
          <w:p w14:paraId="4D4B20CA" w14:textId="77777777" w:rsidR="0046047C" w:rsidRDefault="0046047C" w:rsidP="0046047C">
            <w:pPr>
              <w:pStyle w:val="ListParagraph"/>
              <w:ind w:left="360"/>
              <w:rPr>
                <w:i/>
                <w:iCs/>
              </w:rPr>
            </w:pPr>
            <w:r w:rsidRPr="00964D7D">
              <w:rPr>
                <w:i/>
                <w:iCs/>
              </w:rPr>
              <w:t>Nursing Home Compare</w:t>
            </w:r>
            <w:r>
              <w:rPr>
                <w:i/>
                <w:iCs/>
              </w:rPr>
              <w:t xml:space="preserve"> Website</w:t>
            </w:r>
          </w:p>
          <w:p w14:paraId="5635C7FD" w14:textId="77777777" w:rsidR="0046047C" w:rsidRPr="00964D7D" w:rsidRDefault="0046047C" w:rsidP="0046047C">
            <w:pPr>
              <w:pStyle w:val="ListParagraph"/>
              <w:ind w:left="360"/>
            </w:pPr>
            <w:r w:rsidRPr="00964D7D">
              <w:t xml:space="preserve">Beginning January 26, 2022, the Centers for Medicare and Medicaid Services (CMS) is posting new information on the </w:t>
            </w:r>
            <w:hyperlink r:id="rId167" w:tgtFrame="_blank" w:history="1">
              <w:r w:rsidRPr="00964D7D">
                <w:rPr>
                  <w:rStyle w:val="Hyperlink"/>
                </w:rPr>
                <w:t>Care Compare website</w:t>
              </w:r>
            </w:hyperlink>
            <w:r w:rsidRPr="00964D7D">
              <w:t xml:space="preserve"> that will help consumers have a better understanding of certain staffing information and concerns at facilities.  </w:t>
            </w:r>
          </w:p>
          <w:p w14:paraId="6846103F" w14:textId="77777777" w:rsidR="0046047C" w:rsidRPr="00964D7D" w:rsidRDefault="0046047C" w:rsidP="0046047C">
            <w:pPr>
              <w:pStyle w:val="ListParagraph"/>
              <w:ind w:left="360"/>
            </w:pPr>
            <w:r w:rsidRPr="00964D7D">
              <w:t>This information will be posted for each facility and includes:</w:t>
            </w:r>
          </w:p>
          <w:p w14:paraId="62EA2AD5" w14:textId="77777777" w:rsidR="0046047C" w:rsidRPr="00964D7D" w:rsidRDefault="0046047C" w:rsidP="0081166D">
            <w:pPr>
              <w:pStyle w:val="ListParagraph"/>
              <w:numPr>
                <w:ilvl w:val="0"/>
                <w:numId w:val="4"/>
              </w:numPr>
            </w:pPr>
            <w:r w:rsidRPr="00964D7D">
              <w:rPr>
                <w:b/>
                <w:bCs/>
              </w:rPr>
              <w:t>Staff turnover:</w:t>
            </w:r>
            <w:r w:rsidRPr="00964D7D">
              <w:t>  The percentage of nursing staff as well as the number of administrators who have stopped working at a nursing home over the past 12-month period.</w:t>
            </w:r>
          </w:p>
          <w:p w14:paraId="4C7A2770" w14:textId="77777777" w:rsidR="0046047C" w:rsidRPr="00964D7D" w:rsidRDefault="0046047C" w:rsidP="0081166D">
            <w:pPr>
              <w:pStyle w:val="ListParagraph"/>
              <w:numPr>
                <w:ilvl w:val="0"/>
                <w:numId w:val="4"/>
              </w:numPr>
            </w:pPr>
            <w:r w:rsidRPr="00964D7D">
              <w:rPr>
                <w:b/>
                <w:bCs/>
              </w:rPr>
              <w:t>Weekend staff</w:t>
            </w:r>
            <w:r w:rsidRPr="00964D7D">
              <w:t>:  The level of weekend staffing for nurses and registered nurses at a nursing home over a three-month period.</w:t>
            </w:r>
          </w:p>
          <w:p w14:paraId="0547C969" w14:textId="77777777" w:rsidR="0046047C" w:rsidRPr="00964D7D" w:rsidRDefault="0046047C" w:rsidP="0046047C">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669CEF1A" w14:textId="2E066CD4" w:rsidR="0046047C" w:rsidRPr="00964D7D" w:rsidRDefault="00307616" w:rsidP="0046047C">
            <w:pPr>
              <w:pStyle w:val="ListParagraph"/>
              <w:ind w:left="360"/>
            </w:pPr>
            <w:hyperlink r:id="rId168" w:history="1">
              <w:r w:rsidR="0046047C" w:rsidRPr="005000EF">
                <w:rPr>
                  <w:rStyle w:val="Hyperlink"/>
                </w:rPr>
                <w:t>https://tinyurl.com/NursingHomeCompareWebsite</w:t>
              </w:r>
            </w:hyperlink>
            <w:r w:rsidR="0046047C">
              <w:t xml:space="preserve"> </w:t>
            </w:r>
          </w:p>
        </w:tc>
      </w:tr>
      <w:tr w:rsidR="00D7495F" w14:paraId="66C1C1DE" w14:textId="77777777" w:rsidTr="00A92082">
        <w:tc>
          <w:tcPr>
            <w:tcW w:w="2964" w:type="dxa"/>
          </w:tcPr>
          <w:p w14:paraId="32E02492" w14:textId="097C79FD" w:rsidR="00D7495F" w:rsidRDefault="00D7495F" w:rsidP="0046047C">
            <w:pPr>
              <w:rPr>
                <w:sz w:val="24"/>
                <w:szCs w:val="24"/>
              </w:rPr>
            </w:pPr>
            <w:r w:rsidRPr="00D7495F">
              <w:rPr>
                <w:sz w:val="24"/>
                <w:szCs w:val="24"/>
              </w:rPr>
              <w:t>Long-Term Care Facilities Specific COVID-19 Data</w:t>
            </w:r>
          </w:p>
        </w:tc>
        <w:tc>
          <w:tcPr>
            <w:tcW w:w="8052" w:type="dxa"/>
            <w:gridSpan w:val="3"/>
          </w:tcPr>
          <w:p w14:paraId="18644DE7" w14:textId="2C330517" w:rsidR="00D7495F" w:rsidRDefault="00D7495F" w:rsidP="006F5ABC">
            <w:pPr>
              <w:rPr>
                <w:b/>
                <w:bCs/>
              </w:rPr>
            </w:pPr>
            <w:r>
              <w:rPr>
                <w:b/>
                <w:bCs/>
              </w:rPr>
              <w:t>Massachusetts Department of Public Health</w:t>
            </w:r>
          </w:p>
          <w:p w14:paraId="7D308CC9" w14:textId="77777777" w:rsidR="00D7495F" w:rsidRPr="00D7495F" w:rsidRDefault="00D7495F" w:rsidP="00D7495F">
            <w:pPr>
              <w:rPr>
                <w:i/>
                <w:iCs/>
              </w:rPr>
            </w:pPr>
            <w:r w:rsidRPr="00D7495F">
              <w:rPr>
                <w:i/>
                <w:iCs/>
              </w:rPr>
              <w:t>Long-Term Care Facilities Specific COVID-19 Data</w:t>
            </w:r>
          </w:p>
          <w:p w14:paraId="1FA028D8" w14:textId="77777777" w:rsidR="00D7495F" w:rsidRDefault="00D7495F" w:rsidP="00D7495F">
            <w:pPr>
              <w:rPr>
                <w:i/>
                <w:iCs/>
              </w:rPr>
            </w:pPr>
            <w:r w:rsidRPr="00D7495F">
              <w:rPr>
                <w:i/>
                <w:iCs/>
              </w:rPr>
              <w:t>Coronavirus Disease 2019 (COVID-19) reports related to long-term care facilities in Massachusetts.</w:t>
            </w:r>
          </w:p>
          <w:p w14:paraId="4BB13B52" w14:textId="77777777" w:rsidR="00D7495F" w:rsidRPr="00D7495F" w:rsidRDefault="00D7495F" w:rsidP="00D7495F">
            <w:pPr>
              <w:rPr>
                <w:b/>
                <w:bCs/>
              </w:rPr>
            </w:pPr>
            <w:r w:rsidRPr="00D7495F">
              <w:rPr>
                <w:b/>
                <w:bCs/>
              </w:rPr>
              <w:t>Table of Contents</w:t>
            </w:r>
          </w:p>
          <w:p w14:paraId="693D8A75" w14:textId="77777777" w:rsidR="00D7495F" w:rsidRPr="00D7495F" w:rsidRDefault="00307616" w:rsidP="00D7495F">
            <w:pPr>
              <w:pStyle w:val="ListParagraph"/>
              <w:numPr>
                <w:ilvl w:val="0"/>
                <w:numId w:val="28"/>
              </w:numPr>
            </w:pPr>
            <w:hyperlink r:id="rId169" w:anchor="covid-19-daily-dashboard-" w:history="1">
              <w:r w:rsidR="00D7495F" w:rsidRPr="00D7495F">
                <w:rPr>
                  <w:rStyle w:val="Hyperlink"/>
                </w:rPr>
                <w:t xml:space="preserve">COVID-19 Daily Dashboard </w:t>
              </w:r>
            </w:hyperlink>
          </w:p>
          <w:p w14:paraId="78F5AA41" w14:textId="77777777" w:rsidR="00D7495F" w:rsidRPr="00D7495F" w:rsidRDefault="00307616" w:rsidP="00D7495F">
            <w:pPr>
              <w:pStyle w:val="ListParagraph"/>
              <w:numPr>
                <w:ilvl w:val="0"/>
                <w:numId w:val="28"/>
              </w:numPr>
            </w:pPr>
            <w:hyperlink r:id="rId170" w:anchor="covid-19-weekly-public-health-report" w:history="1">
              <w:r w:rsidR="00D7495F" w:rsidRPr="00D7495F">
                <w:rPr>
                  <w:rStyle w:val="Hyperlink"/>
                </w:rPr>
                <w:t>COVID-19 Weekly Public Health Report</w:t>
              </w:r>
            </w:hyperlink>
          </w:p>
          <w:p w14:paraId="03917435" w14:textId="77777777" w:rsidR="00D7495F" w:rsidRPr="00D7495F" w:rsidRDefault="00307616" w:rsidP="00D7495F">
            <w:pPr>
              <w:pStyle w:val="ListParagraph"/>
              <w:numPr>
                <w:ilvl w:val="0"/>
                <w:numId w:val="28"/>
              </w:numPr>
            </w:pPr>
            <w:hyperlink r:id="rId171" w:anchor="additional-covid-19-data" w:history="1">
              <w:r w:rsidR="00D7495F" w:rsidRPr="00D7495F">
                <w:rPr>
                  <w:rStyle w:val="Hyperlink"/>
                </w:rPr>
                <w:t>Additional COVID-19 Data</w:t>
              </w:r>
            </w:hyperlink>
          </w:p>
          <w:p w14:paraId="5BE7CD74" w14:textId="7E23BAA4" w:rsidR="00D7495F" w:rsidRPr="00D7495F" w:rsidRDefault="00307616" w:rsidP="00D7495F">
            <w:pPr>
              <w:pStyle w:val="ListParagraph"/>
              <w:numPr>
                <w:ilvl w:val="0"/>
                <w:numId w:val="28"/>
              </w:numPr>
            </w:pPr>
            <w:hyperlink r:id="rId172" w:anchor="cms-covid-19-nursing-home-data" w:history="1">
              <w:r w:rsidR="00D7495F" w:rsidRPr="00D7495F">
                <w:rPr>
                  <w:rStyle w:val="Hyperlink"/>
                </w:rPr>
                <w:t>CMS COVID-19 Nursing Home Data</w:t>
              </w:r>
            </w:hyperlink>
          </w:p>
        </w:tc>
      </w:tr>
      <w:tr w:rsidR="0046047C" w14:paraId="45FF60B8" w14:textId="77777777" w:rsidTr="00A92082">
        <w:tc>
          <w:tcPr>
            <w:tcW w:w="2964" w:type="dxa"/>
          </w:tcPr>
          <w:p w14:paraId="0C14E656" w14:textId="77777777" w:rsidR="0046047C" w:rsidRDefault="0046047C" w:rsidP="0046047C">
            <w:pPr>
              <w:rPr>
                <w:sz w:val="24"/>
                <w:szCs w:val="24"/>
              </w:rPr>
            </w:pPr>
            <w:bookmarkStart w:id="1" w:name="_Hlk72661202"/>
          </w:p>
        </w:tc>
        <w:tc>
          <w:tcPr>
            <w:tcW w:w="8052" w:type="dxa"/>
            <w:gridSpan w:val="3"/>
          </w:tcPr>
          <w:p w14:paraId="18D53282" w14:textId="28C3D1FE" w:rsidR="0046047C" w:rsidRPr="0091306F" w:rsidRDefault="0046047C" w:rsidP="0046047C">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46047C" w14:paraId="464E9ED3" w14:textId="77777777" w:rsidTr="00A92082">
        <w:trPr>
          <w:trHeight w:val="260"/>
        </w:trPr>
        <w:tc>
          <w:tcPr>
            <w:tcW w:w="2964" w:type="dxa"/>
          </w:tcPr>
          <w:p w14:paraId="5A0885DF" w14:textId="77777777" w:rsidR="0046047C" w:rsidRDefault="0046047C" w:rsidP="0046047C">
            <w:pPr>
              <w:rPr>
                <w:sz w:val="24"/>
                <w:szCs w:val="24"/>
              </w:rPr>
            </w:pPr>
            <w:r>
              <w:rPr>
                <w:sz w:val="24"/>
                <w:szCs w:val="24"/>
              </w:rPr>
              <w:t>Dignity Alliance Massachusetts Legislative Endorsements</w:t>
            </w:r>
          </w:p>
          <w:p w14:paraId="63DE4329" w14:textId="48615BB8" w:rsidR="0046047C" w:rsidRDefault="0046047C" w:rsidP="0046047C">
            <w:pPr>
              <w:rPr>
                <w:sz w:val="24"/>
                <w:szCs w:val="24"/>
              </w:rPr>
            </w:pPr>
          </w:p>
        </w:tc>
        <w:tc>
          <w:tcPr>
            <w:tcW w:w="8052" w:type="dxa"/>
            <w:gridSpan w:val="3"/>
          </w:tcPr>
          <w:p w14:paraId="25FF62C8" w14:textId="5249A887" w:rsidR="0046047C" w:rsidRDefault="0046047C" w:rsidP="0046047C">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46047C" w:rsidRDefault="00307616" w:rsidP="0046047C">
            <w:pPr>
              <w:pStyle w:val="ListParagraph"/>
              <w:spacing w:before="100" w:beforeAutospacing="1" w:after="100" w:afterAutospacing="1"/>
              <w:ind w:left="0"/>
              <w:rPr>
                <w:bCs/>
              </w:rPr>
            </w:pPr>
            <w:hyperlink r:id="rId173" w:history="1">
              <w:r w:rsidR="0046047C" w:rsidRPr="00354C38">
                <w:rPr>
                  <w:rStyle w:val="Hyperlink"/>
                  <w:bCs/>
                </w:rPr>
                <w:t>https://tinyurl.com/DignityLegislativeEndorsements</w:t>
              </w:r>
            </w:hyperlink>
            <w:r w:rsidR="0046047C">
              <w:rPr>
                <w:bCs/>
              </w:rPr>
              <w:t xml:space="preserve"> </w:t>
            </w:r>
          </w:p>
          <w:p w14:paraId="60C37AE5" w14:textId="7FC75C35" w:rsidR="0046047C" w:rsidRPr="00DC5CA0" w:rsidRDefault="0046047C" w:rsidP="0046047C">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74" w:history="1">
              <w:r w:rsidRPr="00354C38">
                <w:rPr>
                  <w:rStyle w:val="Hyperlink"/>
                  <w:bCs/>
                </w:rPr>
                <w:t>rmoore8473@charter.net</w:t>
              </w:r>
            </w:hyperlink>
            <w:r>
              <w:rPr>
                <w:bCs/>
              </w:rPr>
              <w:t xml:space="preserve">. </w:t>
            </w:r>
          </w:p>
        </w:tc>
      </w:tr>
      <w:tr w:rsidR="0046047C" w14:paraId="1FA5B0E9" w14:textId="77777777" w:rsidTr="00A92082">
        <w:trPr>
          <w:trHeight w:val="656"/>
        </w:trPr>
        <w:tc>
          <w:tcPr>
            <w:tcW w:w="2964" w:type="dxa"/>
          </w:tcPr>
          <w:p w14:paraId="59D159BF" w14:textId="1BF4771A" w:rsidR="0046047C" w:rsidRDefault="0046047C" w:rsidP="0046047C">
            <w:pPr>
              <w:rPr>
                <w:sz w:val="24"/>
                <w:szCs w:val="24"/>
              </w:rPr>
            </w:pPr>
            <w:r>
              <w:rPr>
                <w:sz w:val="24"/>
                <w:szCs w:val="24"/>
              </w:rPr>
              <w:t>Websites</w:t>
            </w:r>
          </w:p>
        </w:tc>
        <w:tc>
          <w:tcPr>
            <w:tcW w:w="8052" w:type="dxa"/>
            <w:gridSpan w:val="3"/>
          </w:tcPr>
          <w:p w14:paraId="54462A57" w14:textId="2D1820DD" w:rsidR="00410E69" w:rsidRDefault="00410E69" w:rsidP="007A14CD">
            <w:pPr>
              <w:spacing w:before="100" w:beforeAutospacing="1" w:after="100" w:afterAutospacing="1"/>
              <w:contextualSpacing/>
              <w:rPr>
                <w:b/>
                <w:bCs/>
              </w:rPr>
            </w:pPr>
            <w:r>
              <w:rPr>
                <w:b/>
                <w:bCs/>
              </w:rPr>
              <w:t>Cure Rare Disease</w:t>
            </w:r>
          </w:p>
          <w:p w14:paraId="737BD3F7" w14:textId="16E08848" w:rsidR="00410E69" w:rsidRDefault="00307616" w:rsidP="007A14CD">
            <w:pPr>
              <w:spacing w:before="100" w:beforeAutospacing="1" w:after="100" w:afterAutospacing="1"/>
              <w:contextualSpacing/>
            </w:pPr>
            <w:hyperlink r:id="rId175" w:history="1">
              <w:r w:rsidR="00410E69" w:rsidRPr="00181E2B">
                <w:rPr>
                  <w:rStyle w:val="Hyperlink"/>
                </w:rPr>
                <w:t>https://www.cureraredisease.org/</w:t>
              </w:r>
            </w:hyperlink>
            <w:r w:rsidR="00410E69">
              <w:t xml:space="preserve"> </w:t>
            </w:r>
          </w:p>
          <w:p w14:paraId="7A37D682" w14:textId="73CEA371" w:rsidR="00410E69" w:rsidRDefault="00410E69" w:rsidP="00410E69">
            <w:pPr>
              <w:spacing w:before="100" w:beforeAutospacing="1" w:after="100" w:afterAutospacing="1"/>
              <w:ind w:left="720"/>
              <w:contextualSpacing/>
            </w:pPr>
            <w:r>
              <w:t>Personalized gene therapies for patients who are more than numbers.</w:t>
            </w:r>
          </w:p>
          <w:p w14:paraId="3ED8E9FA" w14:textId="4B2D2832" w:rsidR="00410E69" w:rsidRPr="00410E69" w:rsidRDefault="00410E69" w:rsidP="00410E69">
            <w:pPr>
              <w:spacing w:before="100" w:beforeAutospacing="1" w:after="100" w:afterAutospacing="1"/>
              <w:ind w:left="720"/>
              <w:contextualSpacing/>
            </w:pPr>
            <w:r>
              <w:t>We’re accelerating tailored, life-saving therapies for people with rare diseases who need them—now.</w:t>
            </w:r>
          </w:p>
          <w:p w14:paraId="7B030A13" w14:textId="7FED78F4" w:rsidR="00C832F8" w:rsidRDefault="00C146C2" w:rsidP="007A14CD">
            <w:pPr>
              <w:spacing w:before="100" w:beforeAutospacing="1" w:after="100" w:afterAutospacing="1"/>
              <w:contextualSpacing/>
              <w:rPr>
                <w:b/>
                <w:bCs/>
              </w:rPr>
            </w:pPr>
            <w:r>
              <w:rPr>
                <w:b/>
                <w:bCs/>
              </w:rPr>
              <w:t xml:space="preserve">Massachusetts </w:t>
            </w:r>
            <w:r w:rsidRPr="00C146C2">
              <w:rPr>
                <w:b/>
                <w:bCs/>
              </w:rPr>
              <w:t>Older Adult Behavioral Health Network</w:t>
            </w:r>
            <w:r>
              <w:rPr>
                <w:b/>
                <w:bCs/>
              </w:rPr>
              <w:t xml:space="preserve"> Blog</w:t>
            </w:r>
          </w:p>
          <w:p w14:paraId="5D53C602" w14:textId="77777777" w:rsidR="00C146C2" w:rsidRDefault="00307616" w:rsidP="007A14CD">
            <w:pPr>
              <w:spacing w:before="100" w:beforeAutospacing="1" w:after="100" w:afterAutospacing="1"/>
              <w:contextualSpacing/>
            </w:pPr>
            <w:hyperlink r:id="rId176" w:history="1">
              <w:r w:rsidR="00426C28" w:rsidRPr="006D4EAA">
                <w:rPr>
                  <w:rStyle w:val="Hyperlink"/>
                </w:rPr>
                <w:t>https://tinyurl.com/MassOABHNBlog</w:t>
              </w:r>
            </w:hyperlink>
            <w:r w:rsidR="00426C28">
              <w:t xml:space="preserve"> </w:t>
            </w:r>
          </w:p>
          <w:p w14:paraId="48F63A80" w14:textId="77777777" w:rsidR="00426C28" w:rsidRDefault="00426C28" w:rsidP="00426C28">
            <w:pPr>
              <w:spacing w:before="100" w:beforeAutospacing="1" w:after="100" w:afterAutospacing="1"/>
              <w:ind w:left="720"/>
              <w:contextualSpacing/>
            </w:pPr>
            <w:r>
              <w:t xml:space="preserve">The Massachusetts Association for Mental Health </w:t>
            </w:r>
            <w:r w:rsidRPr="00426C28">
              <w:t xml:space="preserve"> collaborated with members of the existing MA Aging and Mental Health Coalition to strengthen and expand the Coalition’s membership and work under its new name, OABHN. The newly energized statewide advocacy network has three principal goals: 1) policy and advocacy; 2) workforce development; and 3) public education.</w:t>
            </w:r>
          </w:p>
          <w:p w14:paraId="0E715486" w14:textId="32E153FA" w:rsidR="002067B9" w:rsidRDefault="002067B9" w:rsidP="002067B9">
            <w:pPr>
              <w:spacing w:before="100" w:beforeAutospacing="1" w:after="100" w:afterAutospacing="1"/>
              <w:contextualSpacing/>
              <w:rPr>
                <w:b/>
                <w:bCs/>
              </w:rPr>
            </w:pPr>
            <w:r w:rsidRPr="002067B9">
              <w:rPr>
                <w:b/>
                <w:bCs/>
              </w:rPr>
              <w:t>The Petrie-Flom Center for Health Law Policy, Biotechnology, and Bioethics at Harvard Law School</w:t>
            </w:r>
          </w:p>
          <w:p w14:paraId="095F6D8C" w14:textId="75E1FA1F" w:rsidR="002067B9" w:rsidRPr="002067B9" w:rsidRDefault="00307616" w:rsidP="002067B9">
            <w:pPr>
              <w:spacing w:before="100" w:beforeAutospacing="1" w:after="100" w:afterAutospacing="1"/>
              <w:contextualSpacing/>
            </w:pPr>
            <w:hyperlink r:id="rId177" w:history="1">
              <w:r w:rsidR="002067B9" w:rsidRPr="00181E2B">
                <w:rPr>
                  <w:rStyle w:val="Hyperlink"/>
                </w:rPr>
                <w:t>https://petrieflom.law.harvard.edu/about/overview</w:t>
              </w:r>
            </w:hyperlink>
            <w:r w:rsidR="002067B9">
              <w:t xml:space="preserve"> </w:t>
            </w:r>
          </w:p>
          <w:p w14:paraId="42419024" w14:textId="77777777" w:rsidR="002067B9" w:rsidRPr="002067B9" w:rsidRDefault="002067B9" w:rsidP="002067B9">
            <w:pPr>
              <w:spacing w:before="100" w:beforeAutospacing="1" w:after="100" w:afterAutospacing="1"/>
              <w:ind w:left="720"/>
              <w:contextualSpacing/>
            </w:pPr>
            <w:r w:rsidRPr="002067B9">
              <w:t>The Petrie-Flom Center is currently led by Faculty Director Professor </w:t>
            </w:r>
            <w:hyperlink r:id="rId178" w:history="1">
              <w:r w:rsidRPr="002067B9">
                <w:rPr>
                  <w:rStyle w:val="Hyperlink"/>
                  <w:b/>
                  <w:bCs/>
                </w:rPr>
                <w:t>I. Glenn Cohen</w:t>
              </w:r>
            </w:hyperlink>
            <w:r w:rsidRPr="002067B9">
              <w:t xml:space="preserve"> and Executive Director </w:t>
            </w:r>
            <w:hyperlink r:id="rId179" w:history="1">
              <w:r w:rsidRPr="002067B9">
                <w:rPr>
                  <w:rStyle w:val="Hyperlink"/>
                  <w:b/>
                  <w:bCs/>
                </w:rPr>
                <w:t>Carmel Shachar</w:t>
              </w:r>
            </w:hyperlink>
            <w:r w:rsidRPr="002067B9">
              <w:t>. The Center’s work generally falls into the following categories:</w:t>
            </w:r>
          </w:p>
          <w:p w14:paraId="684398BB" w14:textId="77777777" w:rsidR="002067B9" w:rsidRPr="002067B9" w:rsidRDefault="002067B9" w:rsidP="002067B9">
            <w:pPr>
              <w:numPr>
                <w:ilvl w:val="0"/>
                <w:numId w:val="27"/>
              </w:numPr>
              <w:spacing w:before="100" w:beforeAutospacing="1" w:after="100" w:afterAutospacing="1"/>
              <w:contextualSpacing/>
            </w:pPr>
            <w:r w:rsidRPr="002067B9">
              <w:rPr>
                <w:b/>
                <w:bCs/>
                <w:i/>
                <w:iCs/>
              </w:rPr>
              <w:t>Public engagement</w:t>
            </w:r>
            <w:r w:rsidRPr="002067B9">
              <w:t xml:space="preserve">, including frequent events and conferences; extensive media commentary; our popular health policy and bioethics blog, </w:t>
            </w:r>
            <w:hyperlink r:id="rId180" w:tgtFrame="_blank" w:history="1">
              <w:r w:rsidRPr="002067B9">
                <w:rPr>
                  <w:rStyle w:val="Hyperlink"/>
                  <w:i/>
                  <w:iCs/>
                </w:rPr>
                <w:t>Bill of Health</w:t>
              </w:r>
            </w:hyperlink>
            <w:r w:rsidRPr="002067B9">
              <w:t>, which boasts nearly 18,000 unique monthly users; and our website filled with guides and other resources for the public.</w:t>
            </w:r>
          </w:p>
          <w:p w14:paraId="04472E1B" w14:textId="77777777" w:rsidR="002067B9" w:rsidRPr="002067B9" w:rsidRDefault="002067B9" w:rsidP="002067B9">
            <w:pPr>
              <w:numPr>
                <w:ilvl w:val="0"/>
                <w:numId w:val="27"/>
              </w:numPr>
              <w:spacing w:before="100" w:beforeAutospacing="1" w:after="100" w:afterAutospacing="1"/>
              <w:contextualSpacing/>
            </w:pPr>
            <w:r w:rsidRPr="002067B9">
              <w:rPr>
                <w:b/>
                <w:bCs/>
                <w:i/>
                <w:iCs/>
              </w:rPr>
              <w:t>Academic programs</w:t>
            </w:r>
            <w:r w:rsidRPr="002067B9">
              <w:t xml:space="preserve">, including our </w:t>
            </w:r>
            <w:hyperlink r:id="rId181" w:history="1">
              <w:r w:rsidRPr="002067B9">
                <w:rPr>
                  <w:rStyle w:val="Hyperlink"/>
                </w:rPr>
                <w:t>post-doctoral fellowship</w:t>
              </w:r>
            </w:hyperlink>
            <w:r w:rsidRPr="002067B9">
              <w:t xml:space="preserve">, which has generated a </w:t>
            </w:r>
            <w:hyperlink r:id="rId182" w:history="1">
              <w:r w:rsidRPr="002067B9">
                <w:rPr>
                  <w:rStyle w:val="Hyperlink"/>
                </w:rPr>
                <w:t>cadre</w:t>
              </w:r>
            </w:hyperlink>
            <w:r w:rsidRPr="002067B9">
              <w:t xml:space="preserve"> of leading health law professors now at top schools around the country; programs for </w:t>
            </w:r>
            <w:hyperlink r:id="rId183" w:history="1">
              <w:r w:rsidRPr="002067B9">
                <w:rPr>
                  <w:rStyle w:val="Hyperlink"/>
                </w:rPr>
                <w:t>visitors</w:t>
              </w:r>
            </w:hyperlink>
            <w:r w:rsidRPr="002067B9">
              <w:t xml:space="preserve"> and </w:t>
            </w:r>
            <w:hyperlink r:id="rId184" w:history="1">
              <w:r w:rsidRPr="002067B9">
                <w:rPr>
                  <w:rStyle w:val="Hyperlink"/>
                </w:rPr>
                <w:t>senior scholars</w:t>
              </w:r>
            </w:hyperlink>
            <w:r w:rsidRPr="002067B9">
              <w:t xml:space="preserve">; a range of curricular contributions and </w:t>
            </w:r>
            <w:hyperlink r:id="rId185" w:history="1">
              <w:r w:rsidRPr="002067B9">
                <w:rPr>
                  <w:rStyle w:val="Hyperlink"/>
                </w:rPr>
                <w:t>workshops</w:t>
              </w:r>
            </w:hyperlink>
            <w:r w:rsidRPr="002067B9">
              <w:t xml:space="preserve">; and various mentorship and writing opportunities for Harvard students, including a coveted </w:t>
            </w:r>
            <w:hyperlink r:id="rId186" w:history="1">
              <w:r w:rsidRPr="002067B9">
                <w:rPr>
                  <w:rStyle w:val="Hyperlink"/>
                </w:rPr>
                <w:t>graduate fellowship</w:t>
              </w:r>
            </w:hyperlink>
            <w:r w:rsidRPr="002067B9">
              <w:t>.</w:t>
            </w:r>
          </w:p>
          <w:p w14:paraId="39C07210" w14:textId="77777777" w:rsidR="002067B9" w:rsidRPr="002067B9" w:rsidRDefault="00307616" w:rsidP="002067B9">
            <w:pPr>
              <w:numPr>
                <w:ilvl w:val="0"/>
                <w:numId w:val="27"/>
              </w:numPr>
              <w:spacing w:before="100" w:beforeAutospacing="1" w:after="100" w:afterAutospacing="1"/>
              <w:contextualSpacing/>
            </w:pPr>
            <w:hyperlink r:id="rId187" w:history="1">
              <w:r w:rsidR="002067B9" w:rsidRPr="002067B9">
                <w:rPr>
                  <w:rStyle w:val="Hyperlink"/>
                  <w:b/>
                  <w:bCs/>
                  <w:i/>
                  <w:iCs/>
                </w:rPr>
                <w:t>Sponsored research</w:t>
              </w:r>
            </w:hyperlink>
            <w:r w:rsidR="002067B9" w:rsidRPr="002067B9">
              <w:t xml:space="preserve"> collaborations across the university and its affiliated hospitals, and elsewhere, with projects addressing </w:t>
            </w:r>
            <w:hyperlink r:id="rId188" w:history="1">
              <w:r w:rsidR="002067B9" w:rsidRPr="002067B9">
                <w:rPr>
                  <w:rStyle w:val="Hyperlink"/>
                </w:rPr>
                <w:t>research regulation and ethics</w:t>
              </w:r>
            </w:hyperlink>
            <w:r w:rsidR="002067B9" w:rsidRPr="002067B9">
              <w:t xml:space="preserve">, the </w:t>
            </w:r>
            <w:hyperlink r:id="rId189" w:history="1">
              <w:r w:rsidR="002067B9" w:rsidRPr="002067B9">
                <w:rPr>
                  <w:rStyle w:val="Hyperlink"/>
                </w:rPr>
                <w:t>health of professional football players</w:t>
              </w:r>
            </w:hyperlink>
            <w:r w:rsidR="002067B9" w:rsidRPr="002067B9">
              <w:t xml:space="preserve">, </w:t>
            </w:r>
            <w:hyperlink r:id="rId190" w:history="1">
              <w:r w:rsidR="002067B9" w:rsidRPr="002067B9">
                <w:rPr>
                  <w:rStyle w:val="Hyperlink"/>
                </w:rPr>
                <w:t>patient-centered outcomes research</w:t>
              </w:r>
            </w:hyperlink>
            <w:r w:rsidR="002067B9" w:rsidRPr="002067B9">
              <w:t xml:space="preserve">, and more, alongside additional collaborations covering </w:t>
            </w:r>
            <w:hyperlink r:id="rId191" w:history="1">
              <w:r w:rsidR="002067B9" w:rsidRPr="002067B9">
                <w:rPr>
                  <w:rStyle w:val="Hyperlink"/>
                </w:rPr>
                <w:t>law and neuroscience</w:t>
              </w:r>
            </w:hyperlink>
            <w:r w:rsidR="002067B9" w:rsidRPr="002067B9">
              <w:t xml:space="preserve"> and </w:t>
            </w:r>
            <w:hyperlink r:id="rId192" w:history="1">
              <w:r w:rsidR="002067B9" w:rsidRPr="002067B9">
                <w:rPr>
                  <w:rStyle w:val="Hyperlink"/>
                </w:rPr>
                <w:t>advanced care and health policy</w:t>
              </w:r>
            </w:hyperlink>
            <w:r w:rsidR="002067B9" w:rsidRPr="002067B9">
              <w:t>.</w:t>
            </w:r>
          </w:p>
          <w:p w14:paraId="4F6CE54E" w14:textId="0815FDDB" w:rsidR="002067B9" w:rsidRPr="00426C28" w:rsidRDefault="002067B9" w:rsidP="00C13181">
            <w:pPr>
              <w:numPr>
                <w:ilvl w:val="0"/>
                <w:numId w:val="27"/>
              </w:numPr>
              <w:spacing w:before="100" w:beforeAutospacing="1" w:after="100" w:afterAutospacing="1"/>
              <w:contextualSpacing/>
            </w:pPr>
            <w:r w:rsidRPr="002067B9">
              <w:rPr>
                <w:b/>
                <w:bCs/>
                <w:i/>
                <w:iCs/>
              </w:rPr>
              <w:t xml:space="preserve">Independent </w:t>
            </w:r>
            <w:hyperlink r:id="rId193" w:history="1">
              <w:r w:rsidRPr="002067B9">
                <w:rPr>
                  <w:rStyle w:val="Hyperlink"/>
                  <w:b/>
                  <w:bCs/>
                  <w:i/>
                  <w:iCs/>
                </w:rPr>
                <w:t>scholarship</w:t>
              </w:r>
            </w:hyperlink>
            <w:r w:rsidRPr="002067B9">
              <w:t xml:space="preserve"> and publications by our affiliates, including the peer-reviewed, open-access </w:t>
            </w:r>
            <w:hyperlink r:id="rId194" w:tgtFrame="_blank" w:history="1">
              <w:r w:rsidRPr="002067B9">
                <w:rPr>
                  <w:rStyle w:val="Hyperlink"/>
                  <w:i/>
                  <w:iCs/>
                </w:rPr>
                <w:t>Journal of Law and Biosciences</w:t>
              </w:r>
            </w:hyperlink>
            <w:r w:rsidRPr="002067B9">
              <w:t xml:space="preserve"> with partners at Stanford and Duke, and </w:t>
            </w:r>
            <w:hyperlink r:id="rId195" w:history="1">
              <w:r w:rsidRPr="002067B9">
                <w:rPr>
                  <w:rStyle w:val="Hyperlink"/>
                </w:rPr>
                <w:t>several books</w:t>
              </w:r>
            </w:hyperlink>
            <w:r w:rsidRPr="002067B9">
              <w:t xml:space="preserve"> on cutting edge topics in health policy and bioethics.</w:t>
            </w:r>
          </w:p>
        </w:tc>
      </w:tr>
      <w:tr w:rsidR="0046047C" w14:paraId="60F960E8" w14:textId="77777777" w:rsidTr="00A92082">
        <w:trPr>
          <w:trHeight w:val="656"/>
        </w:trPr>
        <w:tc>
          <w:tcPr>
            <w:tcW w:w="2964" w:type="dxa"/>
          </w:tcPr>
          <w:p w14:paraId="5F654B16" w14:textId="77777777" w:rsidR="0046047C" w:rsidRPr="00FD298F" w:rsidRDefault="0046047C" w:rsidP="0046047C">
            <w:pPr>
              <w:rPr>
                <w:sz w:val="24"/>
                <w:szCs w:val="24"/>
              </w:rPr>
            </w:pPr>
            <w:r>
              <w:rPr>
                <w:sz w:val="24"/>
                <w:szCs w:val="24"/>
              </w:rPr>
              <w:t>Previously r</w:t>
            </w:r>
            <w:r w:rsidRPr="00FD298F">
              <w:rPr>
                <w:sz w:val="24"/>
                <w:szCs w:val="24"/>
              </w:rPr>
              <w:t>ecommended websites</w:t>
            </w:r>
          </w:p>
          <w:p w14:paraId="55846687" w14:textId="77777777" w:rsidR="0046047C" w:rsidRDefault="0046047C" w:rsidP="0046047C">
            <w:pPr>
              <w:rPr>
                <w:sz w:val="24"/>
                <w:szCs w:val="24"/>
              </w:rPr>
            </w:pPr>
          </w:p>
        </w:tc>
        <w:tc>
          <w:tcPr>
            <w:tcW w:w="8052" w:type="dxa"/>
            <w:gridSpan w:val="3"/>
          </w:tcPr>
          <w:p w14:paraId="535E3A8F" w14:textId="06AEE8CD" w:rsidR="0046047C" w:rsidRPr="0001587E" w:rsidRDefault="0046047C" w:rsidP="0046047C">
            <w:pPr>
              <w:spacing w:before="100" w:beforeAutospacing="1" w:after="100" w:afterAutospacing="1"/>
              <w:rPr>
                <w:bCs/>
              </w:rPr>
            </w:pPr>
            <w:r w:rsidRPr="009F4A23">
              <w:t xml:space="preserve">The comprehensive list of recommended websites has migrated to the Dignity Alliance MA website: </w:t>
            </w:r>
            <w:hyperlink r:id="rId196"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1"/>
      <w:tr w:rsidR="0046047C" w14:paraId="418CCD5B" w14:textId="77777777" w:rsidTr="00A92082">
        <w:trPr>
          <w:trHeight w:val="665"/>
        </w:trPr>
        <w:tc>
          <w:tcPr>
            <w:tcW w:w="2964" w:type="dxa"/>
          </w:tcPr>
          <w:p w14:paraId="0794064D" w14:textId="6AB30945" w:rsidR="0046047C" w:rsidRPr="00CB2B86" w:rsidRDefault="0046047C" w:rsidP="0046047C">
            <w:pPr>
              <w:rPr>
                <w:sz w:val="24"/>
                <w:szCs w:val="24"/>
              </w:rPr>
            </w:pPr>
            <w:r>
              <w:rPr>
                <w:sz w:val="24"/>
                <w:szCs w:val="24"/>
              </w:rPr>
              <w:t>Previously posted funding opportunities</w:t>
            </w:r>
          </w:p>
        </w:tc>
        <w:tc>
          <w:tcPr>
            <w:tcW w:w="8052" w:type="dxa"/>
            <w:gridSpan w:val="3"/>
          </w:tcPr>
          <w:p w14:paraId="54C26AEC" w14:textId="79A74B8E" w:rsidR="0046047C" w:rsidRDefault="0046047C" w:rsidP="0046047C">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97" w:history="1">
              <w:r w:rsidRPr="0001587E">
                <w:rPr>
                  <w:rStyle w:val="Hyperlink"/>
                  <w:bCs/>
                  <w:color w:val="auto"/>
                </w:rPr>
                <w:t>https://dignityalliancema.org/funding-opportunities/</w:t>
              </w:r>
            </w:hyperlink>
            <w:r w:rsidRPr="0001587E">
              <w:rPr>
                <w:bCs/>
              </w:rPr>
              <w:t>.</w:t>
            </w:r>
          </w:p>
        </w:tc>
      </w:tr>
      <w:tr w:rsidR="0046047C" w14:paraId="4DC36900" w14:textId="77777777" w:rsidTr="00A92082">
        <w:trPr>
          <w:trHeight w:val="260"/>
        </w:trPr>
        <w:tc>
          <w:tcPr>
            <w:tcW w:w="2964" w:type="dxa"/>
          </w:tcPr>
          <w:p w14:paraId="51AEEBEE" w14:textId="71778AA8" w:rsidR="0046047C" w:rsidRPr="00CB2B86" w:rsidRDefault="0046047C" w:rsidP="0046047C">
            <w:pPr>
              <w:rPr>
                <w:sz w:val="24"/>
                <w:szCs w:val="24"/>
              </w:rPr>
            </w:pPr>
            <w:r w:rsidRPr="00754A59">
              <w:rPr>
                <w:sz w:val="24"/>
                <w:szCs w:val="24"/>
              </w:rPr>
              <w:t>Nursing Home Closures</w:t>
            </w:r>
          </w:p>
        </w:tc>
        <w:tc>
          <w:tcPr>
            <w:tcW w:w="8052" w:type="dxa"/>
            <w:gridSpan w:val="3"/>
          </w:tcPr>
          <w:p w14:paraId="07082B84" w14:textId="77777777" w:rsidR="0046047C" w:rsidRPr="00BB6862" w:rsidRDefault="0046047C" w:rsidP="0046047C">
            <w:pPr>
              <w:pStyle w:val="ListParagraph"/>
              <w:spacing w:before="100" w:beforeAutospacing="1" w:after="100" w:afterAutospacing="1"/>
              <w:ind w:left="0"/>
              <w:rPr>
                <w:b/>
                <w:bCs/>
              </w:rPr>
            </w:pPr>
            <w:r w:rsidRPr="00BB6862">
              <w:rPr>
                <w:b/>
                <w:bCs/>
              </w:rPr>
              <w:t>Stonehedge Rehabilitation and Skilled Care Center</w:t>
            </w:r>
          </w:p>
          <w:p w14:paraId="5F7A0FA3" w14:textId="77777777" w:rsidR="0046047C" w:rsidRDefault="0046047C" w:rsidP="0046047C">
            <w:pPr>
              <w:pStyle w:val="ListParagraph"/>
              <w:spacing w:before="100" w:beforeAutospacing="1" w:after="100" w:afterAutospacing="1"/>
              <w:ind w:left="0"/>
            </w:pPr>
            <w:r>
              <w:t>5 Redlands Road</w:t>
            </w:r>
          </w:p>
          <w:p w14:paraId="56CDBB81" w14:textId="48ACF2FC" w:rsidR="0046047C" w:rsidRDefault="0046047C" w:rsidP="0046047C">
            <w:pPr>
              <w:pStyle w:val="ListParagraph"/>
              <w:spacing w:before="100" w:beforeAutospacing="1" w:after="100" w:afterAutospacing="1"/>
              <w:ind w:left="0"/>
            </w:pPr>
            <w:r>
              <w:t>West Roxbury, MA, 02132</w:t>
            </w:r>
          </w:p>
          <w:p w14:paraId="043CC410" w14:textId="77777777" w:rsidR="0046047C" w:rsidRDefault="0046047C" w:rsidP="0081166D">
            <w:pPr>
              <w:pStyle w:val="ListParagraph"/>
              <w:numPr>
                <w:ilvl w:val="0"/>
                <w:numId w:val="2"/>
              </w:numPr>
            </w:pPr>
            <w:r w:rsidRPr="00BB6862">
              <w:t xml:space="preserve">Scheduled to be closed by </w:t>
            </w:r>
            <w:r>
              <w:t>February 10</w:t>
            </w:r>
            <w:r w:rsidRPr="00BB6862">
              <w:t>, 202</w:t>
            </w:r>
            <w:r>
              <w:t>2</w:t>
            </w:r>
            <w:hyperlink r:id="rId198" w:history="1">
              <w:r w:rsidRPr="00BB6862">
                <w:rPr>
                  <w:rStyle w:val="Hyperlink"/>
                </w:rPr>
                <w:br/>
                <w:t>Notice of Intent to Close and Draft of Closure Plan (PDF)</w:t>
              </w:r>
            </w:hyperlink>
            <w:r w:rsidRPr="00BB6862">
              <w:t> | </w:t>
            </w:r>
            <w:hyperlink r:id="rId199" w:history="1">
              <w:r w:rsidRPr="00BB6862">
                <w:rPr>
                  <w:rStyle w:val="Hyperlink"/>
                </w:rPr>
                <w:t>(DOC)</w:t>
              </w:r>
            </w:hyperlink>
          </w:p>
          <w:p w14:paraId="4662D15C" w14:textId="77777777" w:rsidR="0046047C" w:rsidRDefault="00307616" w:rsidP="0081166D">
            <w:pPr>
              <w:pStyle w:val="ListParagraph"/>
              <w:numPr>
                <w:ilvl w:val="0"/>
                <w:numId w:val="2"/>
              </w:numPr>
            </w:pPr>
            <w:hyperlink r:id="rId200" w:history="1">
              <w:r w:rsidR="0046047C" w:rsidRPr="00BB6862">
                <w:rPr>
                  <w:rStyle w:val="Hyperlink"/>
                </w:rPr>
                <w:t>DPH Comments on Draft of Closure Plan (PDF)</w:t>
              </w:r>
            </w:hyperlink>
            <w:r w:rsidR="0046047C" w:rsidRPr="00BB6862">
              <w:t> | </w:t>
            </w:r>
            <w:hyperlink r:id="rId201" w:history="1">
              <w:r w:rsidR="0046047C" w:rsidRPr="00BB6862">
                <w:rPr>
                  <w:rStyle w:val="Hyperlink"/>
                </w:rPr>
                <w:t>(DOC)</w:t>
              </w:r>
            </w:hyperlink>
          </w:p>
          <w:p w14:paraId="6C574F8B" w14:textId="602D56AB" w:rsidR="0046047C" w:rsidRPr="00BB6862" w:rsidRDefault="00307616" w:rsidP="0081166D">
            <w:pPr>
              <w:pStyle w:val="ListParagraph"/>
              <w:numPr>
                <w:ilvl w:val="0"/>
                <w:numId w:val="2"/>
              </w:numPr>
            </w:pPr>
            <w:hyperlink r:id="rId202" w:history="1">
              <w:r w:rsidR="0046047C" w:rsidRPr="00BB6862">
                <w:rPr>
                  <w:rStyle w:val="Hyperlink"/>
                </w:rPr>
                <w:t>Stonehedge Response to DPH Comments on Draft of Closure Plan (PDF)</w:t>
              </w:r>
            </w:hyperlink>
            <w:r w:rsidR="0046047C" w:rsidRPr="00BB6862">
              <w:t> | </w:t>
            </w:r>
            <w:hyperlink r:id="rId203" w:history="1">
              <w:r w:rsidR="0046047C" w:rsidRPr="00BB6862">
                <w:rPr>
                  <w:rStyle w:val="Hyperlink"/>
                </w:rPr>
                <w:t>(DOC)</w:t>
              </w:r>
            </w:hyperlink>
          </w:p>
          <w:p w14:paraId="2DF2928D" w14:textId="6E718551" w:rsidR="0046047C" w:rsidRDefault="00307616" w:rsidP="0081166D">
            <w:pPr>
              <w:pStyle w:val="ListParagraph"/>
              <w:numPr>
                <w:ilvl w:val="0"/>
                <w:numId w:val="2"/>
              </w:numPr>
              <w:spacing w:before="100" w:beforeAutospacing="1" w:after="100" w:afterAutospacing="1"/>
            </w:pPr>
            <w:hyperlink r:id="rId204" w:history="1">
              <w:r w:rsidR="0046047C" w:rsidRPr="00BB6862">
                <w:rPr>
                  <w:rStyle w:val="Hyperlink"/>
                </w:rPr>
                <w:t>DPH Approval of Closure Plan (PDF)</w:t>
              </w:r>
            </w:hyperlink>
            <w:r w:rsidR="0046047C" w:rsidRPr="00BB6862">
              <w:t> | </w:t>
            </w:r>
            <w:hyperlink r:id="rId205" w:history="1">
              <w:r w:rsidR="0046047C" w:rsidRPr="00BB6862">
                <w:rPr>
                  <w:rStyle w:val="Hyperlink"/>
                </w:rPr>
                <w:t>(DOC)</w:t>
              </w:r>
            </w:hyperlink>
          </w:p>
          <w:p w14:paraId="3E9DFB6D" w14:textId="4B109916" w:rsidR="0046047C" w:rsidRDefault="0046047C" w:rsidP="0046047C">
            <w:pPr>
              <w:pStyle w:val="ListParagraph"/>
              <w:spacing w:before="100" w:beforeAutospacing="1" w:after="100" w:afterAutospacing="1"/>
              <w:ind w:left="0"/>
              <w:rPr>
                <w:color w:val="000000" w:themeColor="text1"/>
              </w:rPr>
            </w:pPr>
            <w:r w:rsidRPr="00754A59">
              <w:t xml:space="preserve">Closure Notices and Relocation Plans available at: </w:t>
            </w:r>
            <w:hyperlink r:id="rId206" w:history="1">
              <w:r w:rsidRPr="00754A59">
                <w:rPr>
                  <w:rStyle w:val="Hyperlink"/>
                  <w:bCs/>
                  <w:color w:val="auto"/>
                </w:rPr>
                <w:t>https://tinyurl.com/MANursingHomeClosures</w:t>
              </w:r>
            </w:hyperlink>
            <w:r w:rsidRPr="00754A59">
              <w:rPr>
                <w:bCs/>
              </w:rPr>
              <w:t xml:space="preserve"> </w:t>
            </w:r>
          </w:p>
        </w:tc>
      </w:tr>
      <w:tr w:rsidR="0046047C" w14:paraId="5B6A522C" w14:textId="77777777" w:rsidTr="00A92082">
        <w:trPr>
          <w:trHeight w:val="656"/>
        </w:trPr>
        <w:tc>
          <w:tcPr>
            <w:tcW w:w="2964" w:type="dxa"/>
          </w:tcPr>
          <w:p w14:paraId="6EC7FF48" w14:textId="465E03C4" w:rsidR="0046047C" w:rsidRPr="00CB2B86" w:rsidRDefault="0046047C" w:rsidP="0046047C">
            <w:pPr>
              <w:rPr>
                <w:sz w:val="24"/>
                <w:szCs w:val="24"/>
              </w:rPr>
            </w:pPr>
            <w:r w:rsidRPr="00CB2B86">
              <w:rPr>
                <w:sz w:val="24"/>
                <w:szCs w:val="24"/>
              </w:rPr>
              <w:t>Websites of Dignity Alliance Massachusetts Members</w:t>
            </w:r>
          </w:p>
        </w:tc>
        <w:tc>
          <w:tcPr>
            <w:tcW w:w="8052" w:type="dxa"/>
            <w:gridSpan w:val="3"/>
          </w:tcPr>
          <w:p w14:paraId="09995BFB" w14:textId="57EAE252" w:rsidR="0046047C" w:rsidRPr="00120016" w:rsidRDefault="0046047C" w:rsidP="0046047C">
            <w:pPr>
              <w:spacing w:before="100" w:beforeAutospacing="1" w:after="100" w:afterAutospacing="1"/>
              <w:rPr>
                <w:color w:val="000000" w:themeColor="text1"/>
              </w:rPr>
            </w:pPr>
            <w:r>
              <w:rPr>
                <w:color w:val="000000" w:themeColor="text1"/>
              </w:rPr>
              <w:t xml:space="preserve">See:  </w:t>
            </w:r>
            <w:hyperlink r:id="rId207" w:history="1">
              <w:r w:rsidRPr="009524D7">
                <w:rPr>
                  <w:rStyle w:val="Hyperlink"/>
                </w:rPr>
                <w:t>https://dignityalliancema.org/about/organizations/</w:t>
              </w:r>
            </w:hyperlink>
            <w:r>
              <w:rPr>
                <w:color w:val="000000" w:themeColor="text1"/>
              </w:rPr>
              <w:t xml:space="preserve"> </w:t>
            </w:r>
          </w:p>
        </w:tc>
      </w:tr>
      <w:tr w:rsidR="0046047C" w14:paraId="74239690" w14:textId="77777777" w:rsidTr="00A92082">
        <w:trPr>
          <w:trHeight w:val="656"/>
        </w:trPr>
        <w:tc>
          <w:tcPr>
            <w:tcW w:w="2964" w:type="dxa"/>
          </w:tcPr>
          <w:p w14:paraId="00D2BFC4" w14:textId="384E423D" w:rsidR="0046047C" w:rsidRPr="00CB2B86" w:rsidRDefault="0046047C" w:rsidP="0046047C">
            <w:pPr>
              <w:contextualSpacing/>
              <w:rPr>
                <w:sz w:val="24"/>
                <w:szCs w:val="24"/>
              </w:rPr>
            </w:pPr>
            <w:r>
              <w:rPr>
                <w:sz w:val="24"/>
                <w:szCs w:val="24"/>
              </w:rPr>
              <w:t>Access to Dignity Alliance social media</w:t>
            </w:r>
          </w:p>
        </w:tc>
        <w:tc>
          <w:tcPr>
            <w:tcW w:w="8052" w:type="dxa"/>
            <w:gridSpan w:val="3"/>
          </w:tcPr>
          <w:p w14:paraId="09A5FD30" w14:textId="1A880EE5" w:rsidR="0046047C" w:rsidRDefault="0046047C" w:rsidP="0046047C">
            <w:pPr>
              <w:spacing w:before="100" w:beforeAutospacing="1" w:after="100" w:afterAutospacing="1"/>
              <w:contextualSpacing/>
              <w:rPr>
                <w:color w:val="000000" w:themeColor="text1"/>
              </w:rPr>
            </w:pPr>
            <w:r>
              <w:rPr>
                <w:color w:val="000000" w:themeColor="text1"/>
              </w:rPr>
              <w:t xml:space="preserve">Email: </w:t>
            </w:r>
            <w:hyperlink r:id="rId208" w:history="1">
              <w:r w:rsidRPr="00D63927">
                <w:rPr>
                  <w:rStyle w:val="Hyperlink"/>
                </w:rPr>
                <w:t>info@DignityAllianceMA.org</w:t>
              </w:r>
            </w:hyperlink>
            <w:r>
              <w:rPr>
                <w:color w:val="000000" w:themeColor="text1"/>
              </w:rPr>
              <w:t xml:space="preserve"> </w:t>
            </w:r>
          </w:p>
          <w:p w14:paraId="558861AA" w14:textId="430DF613" w:rsidR="0046047C" w:rsidRDefault="0046047C" w:rsidP="0046047C">
            <w:pPr>
              <w:spacing w:before="100" w:beforeAutospacing="1" w:after="100" w:afterAutospacing="1"/>
              <w:contextualSpacing/>
              <w:rPr>
                <w:color w:val="000000" w:themeColor="text1"/>
              </w:rPr>
            </w:pPr>
            <w:r>
              <w:rPr>
                <w:color w:val="000000" w:themeColor="text1"/>
              </w:rPr>
              <w:t xml:space="preserve">Facebook: </w:t>
            </w:r>
            <w:hyperlink r:id="rId209" w:history="1">
              <w:r w:rsidRPr="00D63927">
                <w:rPr>
                  <w:rStyle w:val="Hyperlink"/>
                </w:rPr>
                <w:t>https://www.facebook.com/DignityAllianceMA/</w:t>
              </w:r>
            </w:hyperlink>
            <w:r>
              <w:rPr>
                <w:color w:val="000000" w:themeColor="text1"/>
              </w:rPr>
              <w:t xml:space="preserve"> </w:t>
            </w:r>
          </w:p>
          <w:p w14:paraId="62B0A59C" w14:textId="7BA04645" w:rsidR="0046047C" w:rsidRDefault="0046047C" w:rsidP="0046047C">
            <w:pPr>
              <w:spacing w:before="100" w:beforeAutospacing="1" w:after="100" w:afterAutospacing="1"/>
              <w:contextualSpacing/>
              <w:rPr>
                <w:color w:val="000000" w:themeColor="text1"/>
              </w:rPr>
            </w:pPr>
            <w:r>
              <w:rPr>
                <w:color w:val="000000" w:themeColor="text1"/>
              </w:rPr>
              <w:t xml:space="preserve">Instagram: </w:t>
            </w:r>
            <w:hyperlink r:id="rId210" w:history="1">
              <w:r w:rsidRPr="00D63927">
                <w:rPr>
                  <w:rStyle w:val="Hyperlink"/>
                </w:rPr>
                <w:t>https://www.instagram.com/dignityalliance/</w:t>
              </w:r>
            </w:hyperlink>
            <w:r>
              <w:rPr>
                <w:color w:val="000000" w:themeColor="text1"/>
              </w:rPr>
              <w:t xml:space="preserve"> </w:t>
            </w:r>
          </w:p>
          <w:p w14:paraId="4EB4AFD7" w14:textId="4EA329FE" w:rsidR="0046047C" w:rsidRDefault="0046047C" w:rsidP="0046047C">
            <w:pPr>
              <w:spacing w:before="100" w:beforeAutospacing="1" w:after="100" w:afterAutospacing="1"/>
              <w:contextualSpacing/>
              <w:rPr>
                <w:color w:val="000000" w:themeColor="text1"/>
              </w:rPr>
            </w:pPr>
            <w:r>
              <w:rPr>
                <w:color w:val="000000" w:themeColor="text1"/>
              </w:rPr>
              <w:t xml:space="preserve">LinkedIn: </w:t>
            </w:r>
            <w:hyperlink r:id="rId211" w:history="1">
              <w:r w:rsidRPr="00D63927">
                <w:rPr>
                  <w:rStyle w:val="Hyperlink"/>
                </w:rPr>
                <w:t>https://www.linkedin.com/company/dignity-alliance-massachusetts</w:t>
              </w:r>
            </w:hyperlink>
            <w:r>
              <w:rPr>
                <w:color w:val="000000" w:themeColor="text1"/>
              </w:rPr>
              <w:t xml:space="preserve"> </w:t>
            </w:r>
          </w:p>
          <w:p w14:paraId="0B24AF83" w14:textId="564863FC" w:rsidR="0046047C" w:rsidRDefault="0046047C" w:rsidP="0046047C">
            <w:pPr>
              <w:spacing w:before="100" w:beforeAutospacing="1" w:after="100" w:afterAutospacing="1"/>
              <w:contextualSpacing/>
              <w:rPr>
                <w:color w:val="000000" w:themeColor="text1"/>
              </w:rPr>
            </w:pPr>
            <w:r>
              <w:rPr>
                <w:color w:val="000000" w:themeColor="text1"/>
              </w:rPr>
              <w:t xml:space="preserve">Twitter: </w:t>
            </w:r>
            <w:hyperlink r:id="rId212" w:history="1">
              <w:r w:rsidRPr="00D63927">
                <w:rPr>
                  <w:rStyle w:val="Hyperlink"/>
                </w:rPr>
                <w:t>https://twitter.com/dignity_ma?s=21</w:t>
              </w:r>
            </w:hyperlink>
            <w:r>
              <w:rPr>
                <w:color w:val="000000" w:themeColor="text1"/>
              </w:rPr>
              <w:t xml:space="preserve"> </w:t>
            </w:r>
          </w:p>
          <w:p w14:paraId="30136C04" w14:textId="4C92E1E5" w:rsidR="0046047C" w:rsidRDefault="0046047C" w:rsidP="0046047C">
            <w:pPr>
              <w:spacing w:before="100" w:beforeAutospacing="1" w:after="100" w:afterAutospacing="1"/>
              <w:contextualSpacing/>
              <w:rPr>
                <w:color w:val="000000" w:themeColor="text1"/>
              </w:rPr>
            </w:pPr>
            <w:r>
              <w:rPr>
                <w:color w:val="000000" w:themeColor="text1"/>
              </w:rPr>
              <w:t xml:space="preserve">Website: </w:t>
            </w:r>
            <w:hyperlink r:id="rId213" w:history="1">
              <w:r w:rsidRPr="00D63927">
                <w:rPr>
                  <w:rStyle w:val="Hyperlink"/>
                </w:rPr>
                <w:t>www.DignityAllianceMA.org</w:t>
              </w:r>
            </w:hyperlink>
            <w:r>
              <w:rPr>
                <w:color w:val="000000" w:themeColor="text1"/>
              </w:rPr>
              <w:t xml:space="preserve"> </w:t>
            </w:r>
          </w:p>
        </w:tc>
      </w:tr>
      <w:tr w:rsidR="0046047C" w:rsidRPr="00FD298F" w14:paraId="38FCC33F" w14:textId="77777777" w:rsidTr="00A92082">
        <w:tc>
          <w:tcPr>
            <w:tcW w:w="2964" w:type="dxa"/>
            <w:vMerge w:val="restart"/>
          </w:tcPr>
          <w:p w14:paraId="359BEA3F" w14:textId="77777777" w:rsidR="0046047C" w:rsidRPr="004E6303" w:rsidRDefault="0046047C" w:rsidP="0046047C">
            <w:pPr>
              <w:rPr>
                <w:b/>
                <w:bCs/>
                <w:sz w:val="24"/>
                <w:szCs w:val="24"/>
              </w:rPr>
            </w:pPr>
            <w:r w:rsidRPr="004E6303">
              <w:rPr>
                <w:b/>
                <w:bCs/>
                <w:sz w:val="24"/>
                <w:szCs w:val="24"/>
              </w:rPr>
              <w:t>Participation opportunities with Dignity Alliance Massachusetts</w:t>
            </w:r>
          </w:p>
          <w:p w14:paraId="0BDA3CB1" w14:textId="77777777" w:rsidR="0046047C" w:rsidRDefault="0046047C" w:rsidP="0046047C">
            <w:pPr>
              <w:rPr>
                <w:sz w:val="24"/>
                <w:szCs w:val="24"/>
              </w:rPr>
            </w:pPr>
          </w:p>
          <w:p w14:paraId="5A981B33" w14:textId="77777777" w:rsidR="0046047C" w:rsidRDefault="0046047C" w:rsidP="0046047C">
            <w:pPr>
              <w:rPr>
                <w:sz w:val="24"/>
                <w:szCs w:val="24"/>
              </w:rPr>
            </w:pPr>
            <w:r>
              <w:rPr>
                <w:sz w:val="24"/>
                <w:szCs w:val="24"/>
              </w:rPr>
              <w:t>Most workgroups meet bi-weekly via Zoom.</w:t>
            </w:r>
          </w:p>
          <w:p w14:paraId="11D2FBD6" w14:textId="77777777" w:rsidR="0046047C" w:rsidRDefault="0046047C" w:rsidP="0046047C">
            <w:pPr>
              <w:rPr>
                <w:sz w:val="24"/>
                <w:szCs w:val="24"/>
              </w:rPr>
            </w:pPr>
          </w:p>
          <w:p w14:paraId="05F1D3EB" w14:textId="1C900A43" w:rsidR="0046047C" w:rsidRPr="00FD298F" w:rsidRDefault="0046047C" w:rsidP="0046047C">
            <w:pPr>
              <w:rPr>
                <w:sz w:val="24"/>
                <w:szCs w:val="24"/>
              </w:rPr>
            </w:pPr>
            <w:r>
              <w:rPr>
                <w:sz w:val="24"/>
                <w:szCs w:val="24"/>
              </w:rPr>
              <w:t>Please contact workgroup lead for more information</w:t>
            </w:r>
          </w:p>
        </w:tc>
        <w:tc>
          <w:tcPr>
            <w:tcW w:w="2444" w:type="dxa"/>
            <w:vAlign w:val="center"/>
          </w:tcPr>
          <w:p w14:paraId="60889587" w14:textId="390C9B16" w:rsidR="0046047C" w:rsidRPr="004E6303" w:rsidRDefault="0046047C" w:rsidP="0046047C">
            <w:pPr>
              <w:rPr>
                <w:b/>
                <w:bCs/>
              </w:rPr>
            </w:pPr>
            <w:r w:rsidRPr="004E6303">
              <w:rPr>
                <w:b/>
                <w:bCs/>
              </w:rPr>
              <w:t>Workgroup</w:t>
            </w:r>
          </w:p>
        </w:tc>
        <w:tc>
          <w:tcPr>
            <w:tcW w:w="1785" w:type="dxa"/>
            <w:vAlign w:val="center"/>
          </w:tcPr>
          <w:p w14:paraId="72DD4C48" w14:textId="4EE277CB" w:rsidR="0046047C" w:rsidRPr="004E6303" w:rsidRDefault="0046047C" w:rsidP="0046047C">
            <w:pPr>
              <w:rPr>
                <w:b/>
                <w:bCs/>
              </w:rPr>
            </w:pPr>
            <w:r w:rsidRPr="004E6303">
              <w:rPr>
                <w:b/>
                <w:bCs/>
              </w:rPr>
              <w:t>Workgroup lead</w:t>
            </w:r>
          </w:p>
        </w:tc>
        <w:tc>
          <w:tcPr>
            <w:tcW w:w="3823" w:type="dxa"/>
            <w:vAlign w:val="center"/>
          </w:tcPr>
          <w:p w14:paraId="295B9200" w14:textId="53BCFC27" w:rsidR="0046047C" w:rsidRPr="004E6303" w:rsidRDefault="0046047C" w:rsidP="0046047C">
            <w:pPr>
              <w:rPr>
                <w:b/>
                <w:bCs/>
              </w:rPr>
            </w:pPr>
            <w:r w:rsidRPr="004E6303">
              <w:rPr>
                <w:b/>
                <w:bCs/>
              </w:rPr>
              <w:t>Email</w:t>
            </w:r>
          </w:p>
        </w:tc>
      </w:tr>
      <w:tr w:rsidR="0046047C" w:rsidRPr="00FD298F" w14:paraId="5BBBB33E" w14:textId="77777777" w:rsidTr="00A92082">
        <w:tc>
          <w:tcPr>
            <w:tcW w:w="2964" w:type="dxa"/>
            <w:vMerge/>
          </w:tcPr>
          <w:p w14:paraId="3C114476" w14:textId="77777777" w:rsidR="0046047C" w:rsidRDefault="0046047C" w:rsidP="0046047C">
            <w:pPr>
              <w:rPr>
                <w:sz w:val="24"/>
                <w:szCs w:val="24"/>
              </w:rPr>
            </w:pPr>
          </w:p>
        </w:tc>
        <w:tc>
          <w:tcPr>
            <w:tcW w:w="2444" w:type="dxa"/>
          </w:tcPr>
          <w:p w14:paraId="7D7C3104" w14:textId="217E5DC7" w:rsidR="0046047C" w:rsidRPr="00FD298F" w:rsidRDefault="0046047C" w:rsidP="0046047C">
            <w:r>
              <w:t>General Membership</w:t>
            </w:r>
          </w:p>
        </w:tc>
        <w:tc>
          <w:tcPr>
            <w:tcW w:w="1785" w:type="dxa"/>
          </w:tcPr>
          <w:p w14:paraId="6BC62948" w14:textId="77777777" w:rsidR="0046047C" w:rsidRDefault="0046047C" w:rsidP="0046047C">
            <w:r>
              <w:t>Bill Henning</w:t>
            </w:r>
          </w:p>
          <w:p w14:paraId="2071519A" w14:textId="5945349C" w:rsidR="0046047C" w:rsidRPr="00FD298F" w:rsidRDefault="0046047C" w:rsidP="0046047C">
            <w:r>
              <w:t>Paul Lanzikos</w:t>
            </w:r>
          </w:p>
        </w:tc>
        <w:tc>
          <w:tcPr>
            <w:tcW w:w="3823" w:type="dxa"/>
          </w:tcPr>
          <w:p w14:paraId="56D268E5" w14:textId="51E59E8D" w:rsidR="0046047C" w:rsidRDefault="00307616" w:rsidP="0046047C">
            <w:hyperlink r:id="rId214" w:history="1">
              <w:r w:rsidR="0046047C" w:rsidRPr="00F344A9">
                <w:rPr>
                  <w:rStyle w:val="Hyperlink"/>
                </w:rPr>
                <w:t>bhenning@bostoncil.org</w:t>
              </w:r>
            </w:hyperlink>
          </w:p>
          <w:p w14:paraId="36545132" w14:textId="5FE55578" w:rsidR="0046047C" w:rsidRPr="00FD298F" w:rsidRDefault="00307616" w:rsidP="0046047C">
            <w:hyperlink r:id="rId215" w:history="1">
              <w:r w:rsidR="0046047C" w:rsidRPr="00F344A9">
                <w:rPr>
                  <w:rStyle w:val="Hyperlink"/>
                </w:rPr>
                <w:t>paul.lanzikos@gmail.com</w:t>
              </w:r>
            </w:hyperlink>
            <w:r w:rsidR="0046047C">
              <w:t xml:space="preserve"> </w:t>
            </w:r>
          </w:p>
        </w:tc>
      </w:tr>
      <w:tr w:rsidR="0046047C" w:rsidRPr="00FD298F" w14:paraId="51073F81" w14:textId="77777777" w:rsidTr="00A92082">
        <w:tc>
          <w:tcPr>
            <w:tcW w:w="2964" w:type="dxa"/>
            <w:vMerge/>
          </w:tcPr>
          <w:p w14:paraId="745B18D8" w14:textId="77777777" w:rsidR="0046047C" w:rsidRDefault="0046047C" w:rsidP="0046047C">
            <w:pPr>
              <w:rPr>
                <w:sz w:val="24"/>
                <w:szCs w:val="24"/>
              </w:rPr>
            </w:pPr>
          </w:p>
        </w:tc>
        <w:tc>
          <w:tcPr>
            <w:tcW w:w="2444" w:type="dxa"/>
          </w:tcPr>
          <w:p w14:paraId="65D5104D" w14:textId="7D2FE24B" w:rsidR="0046047C" w:rsidRDefault="0046047C" w:rsidP="0046047C">
            <w:r>
              <w:t>Behavioral Health</w:t>
            </w:r>
          </w:p>
        </w:tc>
        <w:tc>
          <w:tcPr>
            <w:tcW w:w="1785" w:type="dxa"/>
          </w:tcPr>
          <w:p w14:paraId="39DF414D" w14:textId="20131C68" w:rsidR="0046047C" w:rsidRDefault="0046047C" w:rsidP="0046047C">
            <w:r>
              <w:t>Frank Baskin</w:t>
            </w:r>
          </w:p>
        </w:tc>
        <w:tc>
          <w:tcPr>
            <w:tcW w:w="3823" w:type="dxa"/>
          </w:tcPr>
          <w:p w14:paraId="44D8ECF5" w14:textId="1295A1E5" w:rsidR="0046047C" w:rsidRDefault="00307616" w:rsidP="0046047C">
            <w:hyperlink r:id="rId216" w:history="1">
              <w:r w:rsidR="0046047C" w:rsidRPr="00F344A9">
                <w:rPr>
                  <w:rStyle w:val="Hyperlink"/>
                </w:rPr>
                <w:t>baskinfrank19@gmail.com</w:t>
              </w:r>
            </w:hyperlink>
            <w:r w:rsidR="0046047C">
              <w:t xml:space="preserve"> </w:t>
            </w:r>
          </w:p>
        </w:tc>
      </w:tr>
      <w:tr w:rsidR="0046047C" w:rsidRPr="00FD298F" w14:paraId="794233A0" w14:textId="77777777" w:rsidTr="00A92082">
        <w:tc>
          <w:tcPr>
            <w:tcW w:w="2964" w:type="dxa"/>
            <w:vMerge/>
          </w:tcPr>
          <w:p w14:paraId="1E1C232A" w14:textId="77777777" w:rsidR="0046047C" w:rsidRDefault="0046047C" w:rsidP="0046047C">
            <w:pPr>
              <w:rPr>
                <w:sz w:val="24"/>
                <w:szCs w:val="24"/>
              </w:rPr>
            </w:pPr>
          </w:p>
        </w:tc>
        <w:tc>
          <w:tcPr>
            <w:tcW w:w="2444" w:type="dxa"/>
          </w:tcPr>
          <w:p w14:paraId="387DB9EE" w14:textId="0E853DFB" w:rsidR="0046047C" w:rsidRDefault="0046047C" w:rsidP="0046047C">
            <w:r>
              <w:t>Communications</w:t>
            </w:r>
          </w:p>
        </w:tc>
        <w:tc>
          <w:tcPr>
            <w:tcW w:w="1785" w:type="dxa"/>
          </w:tcPr>
          <w:p w14:paraId="7193CE8E" w14:textId="77777777" w:rsidR="0046047C" w:rsidRDefault="0046047C" w:rsidP="0046047C">
            <w:r>
              <w:t>Pricilla O’Reilly</w:t>
            </w:r>
          </w:p>
          <w:p w14:paraId="4A52B7BA" w14:textId="44346749" w:rsidR="0046047C" w:rsidRDefault="0046047C" w:rsidP="0046047C">
            <w:r>
              <w:t>Samantha VanSchoick</w:t>
            </w:r>
          </w:p>
        </w:tc>
        <w:tc>
          <w:tcPr>
            <w:tcW w:w="3823" w:type="dxa"/>
          </w:tcPr>
          <w:p w14:paraId="0E3EBAE0" w14:textId="3E0B3982" w:rsidR="0046047C" w:rsidRDefault="00307616" w:rsidP="0046047C">
            <w:hyperlink r:id="rId217" w:history="1">
              <w:r w:rsidR="0046047C" w:rsidRPr="00F344A9">
                <w:rPr>
                  <w:rStyle w:val="Hyperlink"/>
                </w:rPr>
                <w:t>prisoreilly@gmail.com</w:t>
              </w:r>
            </w:hyperlink>
            <w:r w:rsidR="0046047C">
              <w:t xml:space="preserve"> </w:t>
            </w:r>
          </w:p>
          <w:p w14:paraId="625F335C" w14:textId="39739888" w:rsidR="0046047C" w:rsidRDefault="00307616" w:rsidP="0046047C">
            <w:hyperlink r:id="rId218" w:history="1">
              <w:r w:rsidR="0046047C" w:rsidRPr="00F344A9">
                <w:rPr>
                  <w:rStyle w:val="Hyperlink"/>
                </w:rPr>
                <w:t>svanschoick@cil.org</w:t>
              </w:r>
            </w:hyperlink>
            <w:r w:rsidR="0046047C">
              <w:t xml:space="preserve"> </w:t>
            </w:r>
          </w:p>
        </w:tc>
      </w:tr>
      <w:tr w:rsidR="0046047C" w:rsidRPr="00FD298F" w14:paraId="4D40B417" w14:textId="77777777" w:rsidTr="00A92082">
        <w:tc>
          <w:tcPr>
            <w:tcW w:w="2964" w:type="dxa"/>
            <w:vMerge/>
          </w:tcPr>
          <w:p w14:paraId="0CCC04EE" w14:textId="77777777" w:rsidR="0046047C" w:rsidRDefault="0046047C" w:rsidP="0046047C">
            <w:pPr>
              <w:rPr>
                <w:sz w:val="24"/>
                <w:szCs w:val="24"/>
              </w:rPr>
            </w:pPr>
          </w:p>
        </w:tc>
        <w:tc>
          <w:tcPr>
            <w:tcW w:w="2444" w:type="dxa"/>
          </w:tcPr>
          <w:p w14:paraId="09E5D769" w14:textId="3CF2E410" w:rsidR="0046047C" w:rsidRDefault="0046047C" w:rsidP="0046047C">
            <w:r>
              <w:t>Facilities (Nursing homes, rest homes, assisted living)</w:t>
            </w:r>
          </w:p>
        </w:tc>
        <w:tc>
          <w:tcPr>
            <w:tcW w:w="1785" w:type="dxa"/>
          </w:tcPr>
          <w:p w14:paraId="51858C6B" w14:textId="1A95D061" w:rsidR="0046047C" w:rsidRDefault="0046047C" w:rsidP="0046047C">
            <w:r>
              <w:t>Arlene Germain</w:t>
            </w:r>
          </w:p>
        </w:tc>
        <w:tc>
          <w:tcPr>
            <w:tcW w:w="3823" w:type="dxa"/>
          </w:tcPr>
          <w:p w14:paraId="0B68C455" w14:textId="40674668" w:rsidR="0046047C" w:rsidRDefault="00307616" w:rsidP="0046047C">
            <w:hyperlink r:id="rId219" w:history="1">
              <w:r w:rsidR="0046047C" w:rsidRPr="00F344A9">
                <w:rPr>
                  <w:rStyle w:val="Hyperlink"/>
                </w:rPr>
                <w:t>agermain@manhr.org</w:t>
              </w:r>
            </w:hyperlink>
            <w:r w:rsidR="0046047C">
              <w:t xml:space="preserve"> </w:t>
            </w:r>
          </w:p>
        </w:tc>
      </w:tr>
      <w:tr w:rsidR="0046047C" w:rsidRPr="00FD298F" w14:paraId="0FA3D39B" w14:textId="77777777" w:rsidTr="00A92082">
        <w:tc>
          <w:tcPr>
            <w:tcW w:w="2964" w:type="dxa"/>
            <w:vMerge/>
          </w:tcPr>
          <w:p w14:paraId="4649AD92" w14:textId="77777777" w:rsidR="0046047C" w:rsidRDefault="0046047C" w:rsidP="0046047C">
            <w:pPr>
              <w:rPr>
                <w:sz w:val="24"/>
                <w:szCs w:val="24"/>
              </w:rPr>
            </w:pPr>
          </w:p>
        </w:tc>
        <w:tc>
          <w:tcPr>
            <w:tcW w:w="2444" w:type="dxa"/>
          </w:tcPr>
          <w:p w14:paraId="1394A45E" w14:textId="3CBE60D0" w:rsidR="0046047C" w:rsidRDefault="0046047C" w:rsidP="0046047C">
            <w:r>
              <w:t>Home and Community Based Services</w:t>
            </w:r>
          </w:p>
        </w:tc>
        <w:tc>
          <w:tcPr>
            <w:tcW w:w="1785" w:type="dxa"/>
          </w:tcPr>
          <w:p w14:paraId="487253F5" w14:textId="3583EB7F" w:rsidR="0046047C" w:rsidRDefault="0046047C" w:rsidP="0046047C">
            <w:r>
              <w:t>Meg Coffin</w:t>
            </w:r>
          </w:p>
        </w:tc>
        <w:tc>
          <w:tcPr>
            <w:tcW w:w="3823" w:type="dxa"/>
          </w:tcPr>
          <w:p w14:paraId="650BC57A" w14:textId="168927E3" w:rsidR="0046047C" w:rsidRDefault="00307616" w:rsidP="0046047C">
            <w:hyperlink r:id="rId220" w:history="1">
              <w:r w:rsidR="0046047C" w:rsidRPr="00F344A9">
                <w:rPr>
                  <w:rStyle w:val="Hyperlink"/>
                </w:rPr>
                <w:t>mcoffin@centerlw.org</w:t>
              </w:r>
            </w:hyperlink>
            <w:r w:rsidR="0046047C">
              <w:t xml:space="preserve"> </w:t>
            </w:r>
          </w:p>
        </w:tc>
      </w:tr>
      <w:tr w:rsidR="0046047C" w:rsidRPr="00FD298F" w14:paraId="3352F853" w14:textId="77777777" w:rsidTr="00A92082">
        <w:tc>
          <w:tcPr>
            <w:tcW w:w="2964" w:type="dxa"/>
            <w:vMerge/>
          </w:tcPr>
          <w:p w14:paraId="1AF9A592" w14:textId="77777777" w:rsidR="0046047C" w:rsidRDefault="0046047C" w:rsidP="0046047C">
            <w:pPr>
              <w:rPr>
                <w:sz w:val="24"/>
                <w:szCs w:val="24"/>
              </w:rPr>
            </w:pPr>
          </w:p>
        </w:tc>
        <w:tc>
          <w:tcPr>
            <w:tcW w:w="2444" w:type="dxa"/>
          </w:tcPr>
          <w:p w14:paraId="765197B8" w14:textId="1EA628FB" w:rsidR="0046047C" w:rsidRDefault="0046047C" w:rsidP="0046047C">
            <w:r>
              <w:t>Housing</w:t>
            </w:r>
          </w:p>
        </w:tc>
        <w:tc>
          <w:tcPr>
            <w:tcW w:w="1785" w:type="dxa"/>
          </w:tcPr>
          <w:p w14:paraId="33366B33" w14:textId="02C58481" w:rsidR="0046047C" w:rsidRDefault="0046047C" w:rsidP="0046047C">
            <w:r>
              <w:t>Shaya French</w:t>
            </w:r>
          </w:p>
        </w:tc>
        <w:tc>
          <w:tcPr>
            <w:tcW w:w="3823" w:type="dxa"/>
          </w:tcPr>
          <w:p w14:paraId="49BB5905" w14:textId="2E073060" w:rsidR="0046047C" w:rsidRDefault="00307616" w:rsidP="0046047C">
            <w:hyperlink r:id="rId221" w:history="1">
              <w:r w:rsidR="0046047C" w:rsidRPr="00F344A9">
                <w:rPr>
                  <w:rStyle w:val="Hyperlink"/>
                </w:rPr>
                <w:t>sfrench@bostoncil.org</w:t>
              </w:r>
            </w:hyperlink>
            <w:r w:rsidR="0046047C">
              <w:t xml:space="preserve"> </w:t>
            </w:r>
          </w:p>
        </w:tc>
      </w:tr>
      <w:tr w:rsidR="0046047C" w:rsidRPr="00FD298F" w14:paraId="221DFD78" w14:textId="77777777" w:rsidTr="00A92082">
        <w:tc>
          <w:tcPr>
            <w:tcW w:w="2964" w:type="dxa"/>
            <w:vMerge/>
          </w:tcPr>
          <w:p w14:paraId="110D4406" w14:textId="77777777" w:rsidR="0046047C" w:rsidRDefault="0046047C" w:rsidP="0046047C">
            <w:pPr>
              <w:rPr>
                <w:sz w:val="24"/>
                <w:szCs w:val="24"/>
              </w:rPr>
            </w:pPr>
          </w:p>
        </w:tc>
        <w:tc>
          <w:tcPr>
            <w:tcW w:w="2444" w:type="dxa"/>
          </w:tcPr>
          <w:p w14:paraId="44F752AD" w14:textId="1E922E8F" w:rsidR="0046047C" w:rsidRDefault="0046047C" w:rsidP="0046047C">
            <w:r>
              <w:t>Legislative</w:t>
            </w:r>
          </w:p>
        </w:tc>
        <w:tc>
          <w:tcPr>
            <w:tcW w:w="1785" w:type="dxa"/>
          </w:tcPr>
          <w:p w14:paraId="5F2B8F09" w14:textId="123A1DB3" w:rsidR="0046047C" w:rsidRDefault="0046047C" w:rsidP="0046047C">
            <w:r>
              <w:t>Richard Moore</w:t>
            </w:r>
          </w:p>
        </w:tc>
        <w:tc>
          <w:tcPr>
            <w:tcW w:w="3823" w:type="dxa"/>
          </w:tcPr>
          <w:p w14:paraId="251B4475" w14:textId="73DB0E5D" w:rsidR="0046047C" w:rsidRDefault="00307616" w:rsidP="0046047C">
            <w:hyperlink r:id="rId222" w:history="1">
              <w:r w:rsidR="0046047C" w:rsidRPr="00F344A9">
                <w:rPr>
                  <w:rStyle w:val="Hyperlink"/>
                </w:rPr>
                <w:t>rmoore8743@charter.net</w:t>
              </w:r>
            </w:hyperlink>
            <w:r w:rsidR="0046047C">
              <w:t xml:space="preserve"> </w:t>
            </w:r>
          </w:p>
        </w:tc>
      </w:tr>
      <w:tr w:rsidR="0046047C" w:rsidRPr="00FD298F" w14:paraId="1A8626C6" w14:textId="77777777" w:rsidTr="00A92082">
        <w:tc>
          <w:tcPr>
            <w:tcW w:w="2964" w:type="dxa"/>
            <w:vMerge/>
          </w:tcPr>
          <w:p w14:paraId="1CD43EEA" w14:textId="77777777" w:rsidR="0046047C" w:rsidRDefault="0046047C" w:rsidP="0046047C">
            <w:pPr>
              <w:rPr>
                <w:sz w:val="24"/>
                <w:szCs w:val="24"/>
              </w:rPr>
            </w:pPr>
          </w:p>
        </w:tc>
        <w:tc>
          <w:tcPr>
            <w:tcW w:w="2444" w:type="dxa"/>
          </w:tcPr>
          <w:p w14:paraId="157E5EB8" w14:textId="3E802ADB" w:rsidR="0046047C" w:rsidRDefault="0046047C" w:rsidP="0046047C">
            <w:r>
              <w:t>Topical Conversations</w:t>
            </w:r>
          </w:p>
        </w:tc>
        <w:tc>
          <w:tcPr>
            <w:tcW w:w="1785" w:type="dxa"/>
          </w:tcPr>
          <w:p w14:paraId="2C0465CD" w14:textId="573F0FA3" w:rsidR="0046047C" w:rsidRDefault="0046047C" w:rsidP="0046047C">
            <w:r>
              <w:t>Lachan Forrow</w:t>
            </w:r>
          </w:p>
        </w:tc>
        <w:tc>
          <w:tcPr>
            <w:tcW w:w="3823" w:type="dxa"/>
          </w:tcPr>
          <w:p w14:paraId="3FC242B6" w14:textId="15796434" w:rsidR="0046047C" w:rsidRDefault="00307616" w:rsidP="0046047C">
            <w:hyperlink r:id="rId223" w:history="1">
              <w:r w:rsidR="0046047C" w:rsidRPr="00F344A9">
                <w:rPr>
                  <w:rStyle w:val="Hyperlink"/>
                </w:rPr>
                <w:t>lforrow@bidmc.harvard.edu</w:t>
              </w:r>
            </w:hyperlink>
            <w:r w:rsidR="0046047C">
              <w:t xml:space="preserve"> </w:t>
            </w:r>
          </w:p>
        </w:tc>
      </w:tr>
      <w:tr w:rsidR="0046047C" w:rsidRPr="00FD298F" w14:paraId="495294DD" w14:textId="77777777" w:rsidTr="00A92082">
        <w:tc>
          <w:tcPr>
            <w:tcW w:w="2964" w:type="dxa"/>
            <w:vMerge/>
          </w:tcPr>
          <w:p w14:paraId="4C64F632" w14:textId="77777777" w:rsidR="0046047C" w:rsidRDefault="0046047C" w:rsidP="0046047C">
            <w:pPr>
              <w:rPr>
                <w:sz w:val="24"/>
                <w:szCs w:val="24"/>
              </w:rPr>
            </w:pPr>
          </w:p>
        </w:tc>
        <w:tc>
          <w:tcPr>
            <w:tcW w:w="2444" w:type="dxa"/>
          </w:tcPr>
          <w:p w14:paraId="5845B733" w14:textId="63E288F1" w:rsidR="0046047C" w:rsidRDefault="0046047C" w:rsidP="0046047C">
            <w:r>
              <w:t>Veteran Services</w:t>
            </w:r>
          </w:p>
        </w:tc>
        <w:tc>
          <w:tcPr>
            <w:tcW w:w="1785" w:type="dxa"/>
          </w:tcPr>
          <w:p w14:paraId="059213F8" w14:textId="7F87B0D1" w:rsidR="0046047C" w:rsidRDefault="0046047C" w:rsidP="0046047C">
            <w:r>
              <w:t>James Lomastro</w:t>
            </w:r>
          </w:p>
        </w:tc>
        <w:tc>
          <w:tcPr>
            <w:tcW w:w="3823" w:type="dxa"/>
          </w:tcPr>
          <w:p w14:paraId="5014CEE9" w14:textId="0A81D5DB" w:rsidR="0046047C" w:rsidRDefault="00307616" w:rsidP="0046047C">
            <w:hyperlink r:id="rId224" w:history="1">
              <w:r w:rsidR="0046047C" w:rsidRPr="00CF68E8">
                <w:rPr>
                  <w:rStyle w:val="Hyperlink"/>
                </w:rPr>
                <w:t>jimlomastro@comcast.net</w:t>
              </w:r>
            </w:hyperlink>
            <w:r w:rsidR="0046047C">
              <w:t xml:space="preserve"> </w:t>
            </w:r>
          </w:p>
        </w:tc>
      </w:tr>
      <w:tr w:rsidR="0046047C" w:rsidRPr="00FD298F" w14:paraId="2AFEA188" w14:textId="77777777" w:rsidTr="00A92082">
        <w:tc>
          <w:tcPr>
            <w:tcW w:w="2964" w:type="dxa"/>
          </w:tcPr>
          <w:p w14:paraId="1DB7D3C3" w14:textId="5D52AB63" w:rsidR="0046047C" w:rsidRPr="004E6303" w:rsidRDefault="0046047C" w:rsidP="0046047C">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8052" w:type="dxa"/>
            <w:gridSpan w:val="3"/>
          </w:tcPr>
          <w:p w14:paraId="012A5735" w14:textId="7D6B50DC" w:rsidR="0046047C" w:rsidRDefault="0046047C" w:rsidP="0046047C">
            <w:pPr>
              <w:rPr>
                <w:i/>
                <w:iCs/>
                <w:sz w:val="24"/>
                <w:szCs w:val="24"/>
              </w:rPr>
            </w:pPr>
            <w:r>
              <w:t xml:space="preserve">For a free weekly subscription to </w:t>
            </w:r>
            <w:r>
              <w:rPr>
                <w:i/>
                <w:iCs/>
                <w:sz w:val="24"/>
                <w:szCs w:val="24"/>
              </w:rPr>
              <w:t>The Dignity Digest:</w:t>
            </w:r>
          </w:p>
          <w:p w14:paraId="7691F006" w14:textId="77777777" w:rsidR="0046047C" w:rsidRDefault="00307616" w:rsidP="0046047C">
            <w:hyperlink r:id="rId225" w:history="1">
              <w:r w:rsidR="0046047C" w:rsidRPr="00F344A9">
                <w:rPr>
                  <w:rStyle w:val="Hyperlink"/>
                </w:rPr>
                <w:t>https://dignityalliancema.org/contact/sign-up-for-emails/</w:t>
              </w:r>
            </w:hyperlink>
            <w:r w:rsidR="0046047C">
              <w:t xml:space="preserve"> </w:t>
            </w:r>
          </w:p>
          <w:p w14:paraId="6680134B" w14:textId="77777777" w:rsidR="0046047C" w:rsidRDefault="0046047C" w:rsidP="0046047C">
            <w:r>
              <w:t>Editor: Paul Lanzikos</w:t>
            </w:r>
          </w:p>
          <w:p w14:paraId="2B1A0D7C" w14:textId="77777777" w:rsidR="0046047C" w:rsidRDefault="0046047C" w:rsidP="0046047C">
            <w:r>
              <w:t>Primary contributor: Sandy Novack</w:t>
            </w:r>
          </w:p>
          <w:p w14:paraId="3043902B" w14:textId="179C41F3" w:rsidR="0046047C" w:rsidRPr="004E6303" w:rsidRDefault="0046047C" w:rsidP="0046047C">
            <w:r>
              <w:t>MailChimp Specialist: Sue Rorke</w:t>
            </w:r>
          </w:p>
        </w:tc>
      </w:tr>
      <w:tr w:rsidR="0046047C" w:rsidRPr="00FD298F" w14:paraId="283B451A" w14:textId="77777777" w:rsidTr="00A92082">
        <w:tc>
          <w:tcPr>
            <w:tcW w:w="2964" w:type="dxa"/>
          </w:tcPr>
          <w:p w14:paraId="1C543F3E" w14:textId="4E5501D4" w:rsidR="0046047C" w:rsidRPr="00FD298F" w:rsidRDefault="0046047C" w:rsidP="0046047C">
            <w:pPr>
              <w:rPr>
                <w:sz w:val="24"/>
                <w:szCs w:val="24"/>
              </w:rPr>
            </w:pPr>
            <w:r w:rsidRPr="00FD298F">
              <w:rPr>
                <w:sz w:val="24"/>
                <w:szCs w:val="24"/>
              </w:rPr>
              <w:t>Note of thanks</w:t>
            </w:r>
          </w:p>
        </w:tc>
        <w:tc>
          <w:tcPr>
            <w:tcW w:w="8052" w:type="dxa"/>
            <w:gridSpan w:val="3"/>
          </w:tcPr>
          <w:p w14:paraId="797404EC" w14:textId="19651154" w:rsidR="0046047C" w:rsidRPr="00333099" w:rsidRDefault="0046047C" w:rsidP="0046047C">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77C652CD" w14:textId="5F5E5579" w:rsidR="007A14CD" w:rsidRDefault="00605D91" w:rsidP="0046047C">
            <w:pPr>
              <w:pStyle w:val="ListParagraph"/>
              <w:numPr>
                <w:ilvl w:val="0"/>
                <w:numId w:val="1"/>
              </w:numPr>
            </w:pPr>
            <w:r>
              <w:t>Cassie Cramer</w:t>
            </w:r>
          </w:p>
          <w:p w14:paraId="1779DC8D" w14:textId="71B76877" w:rsidR="007A14CD" w:rsidRDefault="008B2695" w:rsidP="0046047C">
            <w:pPr>
              <w:pStyle w:val="ListParagraph"/>
              <w:numPr>
                <w:ilvl w:val="0"/>
                <w:numId w:val="1"/>
              </w:numPr>
            </w:pPr>
            <w:r>
              <w:t>Wynn Gerhard</w:t>
            </w:r>
          </w:p>
          <w:p w14:paraId="242F9A70" w14:textId="2DAB8AC0" w:rsidR="0023376B" w:rsidRDefault="0023376B" w:rsidP="0046047C">
            <w:pPr>
              <w:pStyle w:val="ListParagraph"/>
              <w:numPr>
                <w:ilvl w:val="0"/>
                <w:numId w:val="1"/>
              </w:numPr>
            </w:pPr>
            <w:r>
              <w:t>Margaret Gullette</w:t>
            </w:r>
          </w:p>
          <w:p w14:paraId="4BC12725" w14:textId="70D68BA0" w:rsidR="0023376B" w:rsidRDefault="0023376B" w:rsidP="0046047C">
            <w:pPr>
              <w:pStyle w:val="ListParagraph"/>
              <w:numPr>
                <w:ilvl w:val="0"/>
                <w:numId w:val="1"/>
              </w:numPr>
            </w:pPr>
            <w:r>
              <w:t>Dorothy Weitzman</w:t>
            </w:r>
          </w:p>
          <w:p w14:paraId="68847A79" w14:textId="0E636DD9" w:rsidR="0046047C" w:rsidRPr="007A14CD" w:rsidRDefault="0046047C" w:rsidP="007A14CD">
            <w:r w:rsidRPr="00FD298F">
              <w:t>Special thanks to Paul Spooner  with the MetroWest Center for Independent Living for</w:t>
            </w:r>
            <w:r>
              <w:t xml:space="preserve"> </w:t>
            </w:r>
            <w:r w:rsidRPr="00FD298F">
              <w:t xml:space="preserve">assistance with the website and MailChimp versions of </w:t>
            </w:r>
            <w:r w:rsidRPr="007A14CD">
              <w:rPr>
                <w:i/>
                <w:iCs/>
              </w:rPr>
              <w:t>The Dignity Digest.</w:t>
            </w:r>
          </w:p>
          <w:p w14:paraId="670AE68B" w14:textId="0BBA8604" w:rsidR="0046047C" w:rsidRPr="00FD298F" w:rsidRDefault="0046047C" w:rsidP="0046047C">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226" w:history="1">
              <w:r w:rsidRPr="00FD298F">
                <w:rPr>
                  <w:rStyle w:val="Hyperlink"/>
                  <w:i/>
                  <w:iCs/>
                  <w:color w:val="auto"/>
                </w:rPr>
                <w:t>paul.lanzikos@gmail.com</w:t>
              </w:r>
            </w:hyperlink>
            <w:r w:rsidRPr="00FD298F">
              <w:rPr>
                <w:i/>
                <w:iCs/>
              </w:rPr>
              <w:t>.</w:t>
            </w:r>
          </w:p>
        </w:tc>
      </w:tr>
      <w:tr w:rsidR="0046047C" w:rsidRPr="00FD298F" w14:paraId="0702A94F" w14:textId="77777777" w:rsidTr="00126F86">
        <w:trPr>
          <w:trHeight w:val="692"/>
        </w:trPr>
        <w:tc>
          <w:tcPr>
            <w:tcW w:w="11016" w:type="dxa"/>
            <w:gridSpan w:val="4"/>
          </w:tcPr>
          <w:p w14:paraId="1C433C19" w14:textId="63A64C42" w:rsidR="0046047C" w:rsidRPr="00FD298F" w:rsidRDefault="0046047C" w:rsidP="0046047C">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46047C" w:rsidRPr="00FD298F" w:rsidRDefault="0046047C" w:rsidP="0046047C">
            <w:pPr>
              <w:rPr>
                <w:i/>
                <w:iCs/>
              </w:rPr>
            </w:pPr>
            <w:r w:rsidRPr="00FD298F">
              <w:rPr>
                <w:i/>
                <w:iCs/>
              </w:rPr>
              <w:t>Our guiding principle is the assurance of dignity for those receiving the services as well as for those providing them.</w:t>
            </w:r>
          </w:p>
          <w:p w14:paraId="3A343BA4" w14:textId="4377F443" w:rsidR="0046047C" w:rsidRPr="00FD298F" w:rsidRDefault="0046047C" w:rsidP="0046047C">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78517A55" w14:textId="217A3035" w:rsidR="0046047C" w:rsidRPr="00FD298F" w:rsidRDefault="0046047C" w:rsidP="0046047C">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227" w:history="1">
              <w:r w:rsidRPr="00FD298F">
                <w:rPr>
                  <w:rStyle w:val="Hyperlink"/>
                  <w:i/>
                  <w:iCs/>
                  <w:color w:val="auto"/>
                </w:rPr>
                <w:t>https://dignityalliancema.org/the-tuesday-digest/</w:t>
              </w:r>
            </w:hyperlink>
            <w:r w:rsidRPr="00FD298F">
              <w:rPr>
                <w:i/>
                <w:iCs/>
              </w:rPr>
              <w:t xml:space="preserve"> </w:t>
            </w:r>
          </w:p>
          <w:p w14:paraId="1306CD67" w14:textId="381FFB48" w:rsidR="0046047C" w:rsidRPr="00FD298F" w:rsidRDefault="0046047C" w:rsidP="0046047C">
            <w:r w:rsidRPr="00FD298F">
              <w:rPr>
                <w:i/>
                <w:iCs/>
              </w:rPr>
              <w:t xml:space="preserve">For more information about Dignity Alliance Massachusetts, please visit </w:t>
            </w:r>
            <w:hyperlink r:id="rId228"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footerReference w:type="default" r:id="rId22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1EEF02" w14:textId="77777777" w:rsidR="00307616" w:rsidRDefault="00307616" w:rsidP="00A60749">
      <w:pPr>
        <w:spacing w:after="0" w:line="240" w:lineRule="auto"/>
      </w:pPr>
      <w:r>
        <w:separator/>
      </w:r>
    </w:p>
  </w:endnote>
  <w:endnote w:type="continuationSeparator" w:id="0">
    <w:p w14:paraId="426A4DF7" w14:textId="77777777" w:rsidR="00307616" w:rsidRDefault="00307616"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7547E7D6" w:rsidR="005B442D" w:rsidRPr="005B442D" w:rsidRDefault="005B442D">
          <w:pPr>
            <w:pStyle w:val="Footer"/>
            <w:rPr>
              <w:b/>
              <w:bCs/>
            </w:rPr>
          </w:pPr>
          <w:r w:rsidRPr="005B442D">
            <w:rPr>
              <w:b/>
              <w:bCs/>
              <w:i/>
              <w:iCs/>
            </w:rPr>
            <w:t xml:space="preserve">The </w:t>
          </w:r>
          <w:r w:rsidR="00FC700C">
            <w:rPr>
              <w:b/>
              <w:bCs/>
              <w:i/>
              <w:iCs/>
            </w:rPr>
            <w:t>Dignity</w:t>
          </w:r>
          <w:r w:rsidRPr="005B442D">
            <w:rPr>
              <w:b/>
              <w:bCs/>
              <w:i/>
              <w:iCs/>
            </w:rPr>
            <w:t xml:space="preserve"> Digest</w:t>
          </w:r>
        </w:p>
      </w:tc>
      <w:tc>
        <w:tcPr>
          <w:tcW w:w="2697" w:type="dxa"/>
        </w:tcPr>
        <w:p w14:paraId="178B4407" w14:textId="440FCAAD" w:rsidR="005B442D" w:rsidRDefault="005B442D" w:rsidP="005B442D">
          <w:pPr>
            <w:pStyle w:val="Footer"/>
            <w:jc w:val="center"/>
          </w:pPr>
          <w:r>
            <w:t xml:space="preserve">Issue # </w:t>
          </w:r>
          <w:r w:rsidR="00D71DB6">
            <w:t>7</w:t>
          </w:r>
          <w:r w:rsidR="006F5ABC">
            <w:t>6</w:t>
          </w:r>
        </w:p>
      </w:tc>
      <w:tc>
        <w:tcPr>
          <w:tcW w:w="2698" w:type="dxa"/>
        </w:tcPr>
        <w:p w14:paraId="54BD80FB" w14:textId="5E7E621B" w:rsidR="005B442D" w:rsidRDefault="00835075" w:rsidP="005B442D">
          <w:pPr>
            <w:pStyle w:val="Footer"/>
            <w:jc w:val="center"/>
          </w:pPr>
          <w:r>
            <w:t xml:space="preserve">February </w:t>
          </w:r>
          <w:r w:rsidR="006F5ABC">
            <w:t>11</w:t>
          </w:r>
          <w:r w:rsidR="00AC5698">
            <w:t>, 2022</w:t>
          </w:r>
        </w:p>
      </w:tc>
      <w:tc>
        <w:tcPr>
          <w:tcW w:w="2698" w:type="dxa"/>
        </w:tcPr>
        <w:p w14:paraId="0509FF1E" w14:textId="5FB45EFB" w:rsidR="005B442D" w:rsidRDefault="00307616">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17720B" w14:textId="77777777" w:rsidR="00307616" w:rsidRDefault="00307616" w:rsidP="00A60749">
      <w:pPr>
        <w:spacing w:after="0" w:line="240" w:lineRule="auto"/>
      </w:pPr>
      <w:r>
        <w:separator/>
      </w:r>
    </w:p>
  </w:footnote>
  <w:footnote w:type="continuationSeparator" w:id="0">
    <w:p w14:paraId="78DCDA72" w14:textId="77777777" w:rsidR="00307616" w:rsidRDefault="00307616"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B5A9C"/>
    <w:multiLevelType w:val="multilevel"/>
    <w:tmpl w:val="B8985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BA03DF"/>
    <w:multiLevelType w:val="multilevel"/>
    <w:tmpl w:val="4184F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D71BF3"/>
    <w:multiLevelType w:val="hybridMultilevel"/>
    <w:tmpl w:val="DEEA62B2"/>
    <w:lvl w:ilvl="0" w:tplc="E8D61654">
      <w:start w:val="1"/>
      <w:numFmt w:val="decimal"/>
      <w:lvlText w:val="%1."/>
      <w:lvlJc w:val="left"/>
      <w:pPr>
        <w:ind w:left="36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626C84"/>
    <w:multiLevelType w:val="hybridMultilevel"/>
    <w:tmpl w:val="10AAA8DA"/>
    <w:lvl w:ilvl="0" w:tplc="E494BD28">
      <w:start w:val="1"/>
      <w:numFmt w:val="decimal"/>
      <w:lvlText w:val="%1."/>
      <w:lvlJc w:val="left"/>
      <w:pPr>
        <w:ind w:left="36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0E474A"/>
    <w:multiLevelType w:val="hybridMultilevel"/>
    <w:tmpl w:val="6FBC1B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267D76"/>
    <w:multiLevelType w:val="multilevel"/>
    <w:tmpl w:val="FB3E0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A10A10"/>
    <w:multiLevelType w:val="hybridMultilevel"/>
    <w:tmpl w:val="1B608F56"/>
    <w:lvl w:ilvl="0" w:tplc="E8D61654">
      <w:start w:val="1"/>
      <w:numFmt w:val="decimal"/>
      <w:lvlText w:val="%1."/>
      <w:lvlJc w:val="left"/>
      <w:pPr>
        <w:ind w:left="36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976057A"/>
    <w:multiLevelType w:val="multilevel"/>
    <w:tmpl w:val="ACA84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BE13756"/>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AD6476"/>
    <w:multiLevelType w:val="hybridMultilevel"/>
    <w:tmpl w:val="B06CB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FF29E8"/>
    <w:multiLevelType w:val="multilevel"/>
    <w:tmpl w:val="E0C8F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A7E5D4F"/>
    <w:multiLevelType w:val="hybridMultilevel"/>
    <w:tmpl w:val="42B68B64"/>
    <w:lvl w:ilvl="0" w:tplc="87287B0E">
      <w:start w:val="1"/>
      <w:numFmt w:val="bullet"/>
      <w:lvlText w:val=""/>
      <w:lvlJc w:val="left"/>
      <w:pPr>
        <w:ind w:left="1080" w:firstLine="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BD36772"/>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3713BFB"/>
    <w:multiLevelType w:val="hybridMultilevel"/>
    <w:tmpl w:val="9DEE28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C6A6CDE"/>
    <w:multiLevelType w:val="hybridMultilevel"/>
    <w:tmpl w:val="A4944E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7F969E1"/>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9FE67A4"/>
    <w:multiLevelType w:val="multilevel"/>
    <w:tmpl w:val="ABA08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04B268D"/>
    <w:multiLevelType w:val="multilevel"/>
    <w:tmpl w:val="68AAAA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76A49A5"/>
    <w:multiLevelType w:val="hybridMultilevel"/>
    <w:tmpl w:val="E9A4C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BEE142C"/>
    <w:multiLevelType w:val="multilevel"/>
    <w:tmpl w:val="407AF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D1065DD"/>
    <w:multiLevelType w:val="multilevel"/>
    <w:tmpl w:val="1A84A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3BA1889"/>
    <w:multiLevelType w:val="hybridMultilevel"/>
    <w:tmpl w:val="F698D28A"/>
    <w:lvl w:ilvl="0" w:tplc="6CFC5A84">
      <w:start w:val="1"/>
      <w:numFmt w:val="decimal"/>
      <w:lvlText w:val="%1."/>
      <w:lvlJc w:val="left"/>
      <w:pPr>
        <w:ind w:left="36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5E13CC2"/>
    <w:multiLevelType w:val="hybridMultilevel"/>
    <w:tmpl w:val="050E3468"/>
    <w:lvl w:ilvl="0" w:tplc="0994F53C">
      <w:start w:val="1"/>
      <w:numFmt w:val="decimal"/>
      <w:lvlText w:val="%1."/>
      <w:lvlJc w:val="left"/>
      <w:pPr>
        <w:ind w:left="720" w:hanging="360"/>
      </w:pPr>
      <w:rPr>
        <w:rFonts w:hint="default"/>
        <w:b/>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66742A28"/>
    <w:multiLevelType w:val="multilevel"/>
    <w:tmpl w:val="0748A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92B64DF"/>
    <w:multiLevelType w:val="multilevel"/>
    <w:tmpl w:val="FCF03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CD568B0"/>
    <w:multiLevelType w:val="multilevel"/>
    <w:tmpl w:val="FE828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2324AD6"/>
    <w:multiLevelType w:val="multilevel"/>
    <w:tmpl w:val="7E60A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A486777"/>
    <w:multiLevelType w:val="multilevel"/>
    <w:tmpl w:val="0D82B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10"/>
  </w:num>
  <w:num w:numId="3">
    <w:abstractNumId w:val="26"/>
  </w:num>
  <w:num w:numId="4">
    <w:abstractNumId w:val="22"/>
  </w:num>
  <w:num w:numId="5">
    <w:abstractNumId w:val="16"/>
  </w:num>
  <w:num w:numId="6">
    <w:abstractNumId w:val="24"/>
  </w:num>
  <w:num w:numId="7">
    <w:abstractNumId w:val="0"/>
  </w:num>
  <w:num w:numId="8">
    <w:abstractNumId w:val="19"/>
  </w:num>
  <w:num w:numId="9">
    <w:abstractNumId w:val="30"/>
  </w:num>
  <w:num w:numId="10">
    <w:abstractNumId w:val="14"/>
  </w:num>
  <w:num w:numId="11">
    <w:abstractNumId w:val="28"/>
  </w:num>
  <w:num w:numId="12">
    <w:abstractNumId w:val="5"/>
  </w:num>
  <w:num w:numId="13">
    <w:abstractNumId w:val="23"/>
  </w:num>
  <w:num w:numId="14">
    <w:abstractNumId w:val="29"/>
  </w:num>
  <w:num w:numId="15">
    <w:abstractNumId w:val="31"/>
  </w:num>
  <w:num w:numId="16">
    <w:abstractNumId w:val="3"/>
  </w:num>
  <w:num w:numId="17">
    <w:abstractNumId w:val="7"/>
  </w:num>
  <w:num w:numId="18">
    <w:abstractNumId w:val="2"/>
  </w:num>
  <w:num w:numId="19">
    <w:abstractNumId w:val="8"/>
  </w:num>
  <w:num w:numId="20">
    <w:abstractNumId w:val="27"/>
  </w:num>
  <w:num w:numId="21">
    <w:abstractNumId w:val="12"/>
  </w:num>
  <w:num w:numId="22">
    <w:abstractNumId w:val="4"/>
  </w:num>
  <w:num w:numId="23">
    <w:abstractNumId w:val="21"/>
  </w:num>
  <w:num w:numId="24">
    <w:abstractNumId w:val="11"/>
  </w:num>
  <w:num w:numId="25">
    <w:abstractNumId w:val="32"/>
  </w:num>
  <w:num w:numId="26">
    <w:abstractNumId w:val="9"/>
  </w:num>
  <w:num w:numId="27">
    <w:abstractNumId w:val="20"/>
  </w:num>
  <w:num w:numId="28">
    <w:abstractNumId w:val="6"/>
  </w:num>
  <w:num w:numId="29">
    <w:abstractNumId w:val="13"/>
  </w:num>
  <w:num w:numId="30">
    <w:abstractNumId w:val="18"/>
  </w:num>
  <w:num w:numId="31">
    <w:abstractNumId w:val="1"/>
  </w:num>
  <w:num w:numId="32">
    <w:abstractNumId w:val="15"/>
  </w:num>
  <w:num w:numId="33">
    <w:abstractNumId w:val="2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13"/>
    <w:rsid w:val="000000AF"/>
    <w:rsid w:val="00000238"/>
    <w:rsid w:val="00000B76"/>
    <w:rsid w:val="000011A7"/>
    <w:rsid w:val="000019BE"/>
    <w:rsid w:val="0000251E"/>
    <w:rsid w:val="00003088"/>
    <w:rsid w:val="000040E8"/>
    <w:rsid w:val="000065B3"/>
    <w:rsid w:val="00010322"/>
    <w:rsid w:val="00010AAE"/>
    <w:rsid w:val="00010E25"/>
    <w:rsid w:val="00010E59"/>
    <w:rsid w:val="00011FC3"/>
    <w:rsid w:val="000128D5"/>
    <w:rsid w:val="000129C1"/>
    <w:rsid w:val="00013693"/>
    <w:rsid w:val="00013DC8"/>
    <w:rsid w:val="00013E2C"/>
    <w:rsid w:val="0001429A"/>
    <w:rsid w:val="00014B5E"/>
    <w:rsid w:val="0001587E"/>
    <w:rsid w:val="000166CE"/>
    <w:rsid w:val="0001741C"/>
    <w:rsid w:val="00017C75"/>
    <w:rsid w:val="000210F4"/>
    <w:rsid w:val="0002221C"/>
    <w:rsid w:val="000223C4"/>
    <w:rsid w:val="00023CD6"/>
    <w:rsid w:val="00024E89"/>
    <w:rsid w:val="00025864"/>
    <w:rsid w:val="00025A62"/>
    <w:rsid w:val="00025AB6"/>
    <w:rsid w:val="00026044"/>
    <w:rsid w:val="00026675"/>
    <w:rsid w:val="00026727"/>
    <w:rsid w:val="00026AC4"/>
    <w:rsid w:val="00027A4F"/>
    <w:rsid w:val="00030626"/>
    <w:rsid w:val="00030F28"/>
    <w:rsid w:val="00030FCA"/>
    <w:rsid w:val="00031EB5"/>
    <w:rsid w:val="00032671"/>
    <w:rsid w:val="0003287E"/>
    <w:rsid w:val="00032FCA"/>
    <w:rsid w:val="00033113"/>
    <w:rsid w:val="000333A3"/>
    <w:rsid w:val="00033ED9"/>
    <w:rsid w:val="00035A61"/>
    <w:rsid w:val="00035D5C"/>
    <w:rsid w:val="00035EED"/>
    <w:rsid w:val="00036481"/>
    <w:rsid w:val="000371E6"/>
    <w:rsid w:val="0003785C"/>
    <w:rsid w:val="00037BE4"/>
    <w:rsid w:val="00037DA8"/>
    <w:rsid w:val="00037E17"/>
    <w:rsid w:val="0004065B"/>
    <w:rsid w:val="000407BE"/>
    <w:rsid w:val="00040A10"/>
    <w:rsid w:val="00040C13"/>
    <w:rsid w:val="00041C74"/>
    <w:rsid w:val="00041F54"/>
    <w:rsid w:val="0004211B"/>
    <w:rsid w:val="00042980"/>
    <w:rsid w:val="00042C4D"/>
    <w:rsid w:val="00042D41"/>
    <w:rsid w:val="0004354B"/>
    <w:rsid w:val="00043ED4"/>
    <w:rsid w:val="000449EE"/>
    <w:rsid w:val="00044A79"/>
    <w:rsid w:val="00044E42"/>
    <w:rsid w:val="00045609"/>
    <w:rsid w:val="00045819"/>
    <w:rsid w:val="00045CE4"/>
    <w:rsid w:val="000467EA"/>
    <w:rsid w:val="00047F56"/>
    <w:rsid w:val="00050478"/>
    <w:rsid w:val="0005233E"/>
    <w:rsid w:val="0005258E"/>
    <w:rsid w:val="000526BE"/>
    <w:rsid w:val="0005282C"/>
    <w:rsid w:val="00052CBE"/>
    <w:rsid w:val="00053E6C"/>
    <w:rsid w:val="00054679"/>
    <w:rsid w:val="00055055"/>
    <w:rsid w:val="0005570D"/>
    <w:rsid w:val="000560CF"/>
    <w:rsid w:val="000571C9"/>
    <w:rsid w:val="00057689"/>
    <w:rsid w:val="00057AA4"/>
    <w:rsid w:val="00061553"/>
    <w:rsid w:val="00061EF5"/>
    <w:rsid w:val="00061FB3"/>
    <w:rsid w:val="00063607"/>
    <w:rsid w:val="000643B3"/>
    <w:rsid w:val="000654FA"/>
    <w:rsid w:val="000655F1"/>
    <w:rsid w:val="00066663"/>
    <w:rsid w:val="00067183"/>
    <w:rsid w:val="00067F19"/>
    <w:rsid w:val="00070517"/>
    <w:rsid w:val="00071AA7"/>
    <w:rsid w:val="00071D18"/>
    <w:rsid w:val="0007272E"/>
    <w:rsid w:val="0007411D"/>
    <w:rsid w:val="00075823"/>
    <w:rsid w:val="00075BF8"/>
    <w:rsid w:val="0007635A"/>
    <w:rsid w:val="0007722C"/>
    <w:rsid w:val="0008129E"/>
    <w:rsid w:val="00081F22"/>
    <w:rsid w:val="00082773"/>
    <w:rsid w:val="00082C6C"/>
    <w:rsid w:val="00083749"/>
    <w:rsid w:val="00083F59"/>
    <w:rsid w:val="000848BD"/>
    <w:rsid w:val="00085862"/>
    <w:rsid w:val="00085D29"/>
    <w:rsid w:val="00086F30"/>
    <w:rsid w:val="000872C7"/>
    <w:rsid w:val="000902EF"/>
    <w:rsid w:val="000902F7"/>
    <w:rsid w:val="0009085C"/>
    <w:rsid w:val="00091003"/>
    <w:rsid w:val="000910E8"/>
    <w:rsid w:val="0009193A"/>
    <w:rsid w:val="00091CAF"/>
    <w:rsid w:val="00092639"/>
    <w:rsid w:val="00092C19"/>
    <w:rsid w:val="000948B1"/>
    <w:rsid w:val="00095290"/>
    <w:rsid w:val="00095755"/>
    <w:rsid w:val="00095C16"/>
    <w:rsid w:val="00096527"/>
    <w:rsid w:val="000969A0"/>
    <w:rsid w:val="000971ED"/>
    <w:rsid w:val="000978BD"/>
    <w:rsid w:val="00097E32"/>
    <w:rsid w:val="000A03AB"/>
    <w:rsid w:val="000A093B"/>
    <w:rsid w:val="000A12D0"/>
    <w:rsid w:val="000A15A8"/>
    <w:rsid w:val="000A17A7"/>
    <w:rsid w:val="000A17F7"/>
    <w:rsid w:val="000A2A6A"/>
    <w:rsid w:val="000A4172"/>
    <w:rsid w:val="000A43BE"/>
    <w:rsid w:val="000A493A"/>
    <w:rsid w:val="000A4C63"/>
    <w:rsid w:val="000A5372"/>
    <w:rsid w:val="000A5759"/>
    <w:rsid w:val="000A57CB"/>
    <w:rsid w:val="000A5DDD"/>
    <w:rsid w:val="000A62E2"/>
    <w:rsid w:val="000A6BF7"/>
    <w:rsid w:val="000A7247"/>
    <w:rsid w:val="000B0851"/>
    <w:rsid w:val="000B0B46"/>
    <w:rsid w:val="000B0B7B"/>
    <w:rsid w:val="000B0D3A"/>
    <w:rsid w:val="000B101E"/>
    <w:rsid w:val="000B2466"/>
    <w:rsid w:val="000B2BE6"/>
    <w:rsid w:val="000B32E7"/>
    <w:rsid w:val="000B35C1"/>
    <w:rsid w:val="000B3C2D"/>
    <w:rsid w:val="000B3D7F"/>
    <w:rsid w:val="000B4DCD"/>
    <w:rsid w:val="000B5178"/>
    <w:rsid w:val="000B5C37"/>
    <w:rsid w:val="000B5D85"/>
    <w:rsid w:val="000B5EFB"/>
    <w:rsid w:val="000B6B6C"/>
    <w:rsid w:val="000C016A"/>
    <w:rsid w:val="000C0250"/>
    <w:rsid w:val="000C0AD8"/>
    <w:rsid w:val="000C0D6A"/>
    <w:rsid w:val="000C1567"/>
    <w:rsid w:val="000C1CF9"/>
    <w:rsid w:val="000C1DC3"/>
    <w:rsid w:val="000C23BD"/>
    <w:rsid w:val="000C3F3A"/>
    <w:rsid w:val="000C4059"/>
    <w:rsid w:val="000C4F75"/>
    <w:rsid w:val="000C5D74"/>
    <w:rsid w:val="000C5E18"/>
    <w:rsid w:val="000C78CC"/>
    <w:rsid w:val="000C79EC"/>
    <w:rsid w:val="000D02EF"/>
    <w:rsid w:val="000D1B81"/>
    <w:rsid w:val="000D296E"/>
    <w:rsid w:val="000D2A29"/>
    <w:rsid w:val="000D2F99"/>
    <w:rsid w:val="000D32B7"/>
    <w:rsid w:val="000D340A"/>
    <w:rsid w:val="000D3A89"/>
    <w:rsid w:val="000D3B11"/>
    <w:rsid w:val="000D51F7"/>
    <w:rsid w:val="000D576F"/>
    <w:rsid w:val="000D6612"/>
    <w:rsid w:val="000D692B"/>
    <w:rsid w:val="000D6E30"/>
    <w:rsid w:val="000D73AB"/>
    <w:rsid w:val="000D73D2"/>
    <w:rsid w:val="000D776E"/>
    <w:rsid w:val="000D7C1C"/>
    <w:rsid w:val="000E0545"/>
    <w:rsid w:val="000E11A1"/>
    <w:rsid w:val="000E2DEF"/>
    <w:rsid w:val="000E3BE8"/>
    <w:rsid w:val="000E431F"/>
    <w:rsid w:val="000E54D9"/>
    <w:rsid w:val="000E5F5C"/>
    <w:rsid w:val="000E613C"/>
    <w:rsid w:val="000E6FFC"/>
    <w:rsid w:val="000E776B"/>
    <w:rsid w:val="000F13FC"/>
    <w:rsid w:val="000F1B73"/>
    <w:rsid w:val="000F3175"/>
    <w:rsid w:val="000F32EF"/>
    <w:rsid w:val="000F391A"/>
    <w:rsid w:val="000F3C56"/>
    <w:rsid w:val="000F47E2"/>
    <w:rsid w:val="000F4FEB"/>
    <w:rsid w:val="000F5DA0"/>
    <w:rsid w:val="000F7837"/>
    <w:rsid w:val="000F7DC7"/>
    <w:rsid w:val="00100093"/>
    <w:rsid w:val="0010023A"/>
    <w:rsid w:val="00100CFE"/>
    <w:rsid w:val="001021C7"/>
    <w:rsid w:val="00102298"/>
    <w:rsid w:val="00103300"/>
    <w:rsid w:val="00103334"/>
    <w:rsid w:val="0010373B"/>
    <w:rsid w:val="00103F72"/>
    <w:rsid w:val="0010413F"/>
    <w:rsid w:val="0010484B"/>
    <w:rsid w:val="00104BCC"/>
    <w:rsid w:val="0010506D"/>
    <w:rsid w:val="001052C1"/>
    <w:rsid w:val="00106879"/>
    <w:rsid w:val="001074E6"/>
    <w:rsid w:val="0010771A"/>
    <w:rsid w:val="00112054"/>
    <w:rsid w:val="00113A1A"/>
    <w:rsid w:val="00113E12"/>
    <w:rsid w:val="00113F0E"/>
    <w:rsid w:val="00114365"/>
    <w:rsid w:val="001143AC"/>
    <w:rsid w:val="001154BF"/>
    <w:rsid w:val="00115ACB"/>
    <w:rsid w:val="001160C4"/>
    <w:rsid w:val="00117B40"/>
    <w:rsid w:val="00120016"/>
    <w:rsid w:val="001219B2"/>
    <w:rsid w:val="001243B3"/>
    <w:rsid w:val="0012515F"/>
    <w:rsid w:val="001251F4"/>
    <w:rsid w:val="00125580"/>
    <w:rsid w:val="0012570C"/>
    <w:rsid w:val="0012572F"/>
    <w:rsid w:val="00126F86"/>
    <w:rsid w:val="00126FD7"/>
    <w:rsid w:val="00127304"/>
    <w:rsid w:val="00127F20"/>
    <w:rsid w:val="00130B08"/>
    <w:rsid w:val="00130BC5"/>
    <w:rsid w:val="00131090"/>
    <w:rsid w:val="00131291"/>
    <w:rsid w:val="00131541"/>
    <w:rsid w:val="001319AF"/>
    <w:rsid w:val="00131A87"/>
    <w:rsid w:val="00131C55"/>
    <w:rsid w:val="00131C9D"/>
    <w:rsid w:val="00131E02"/>
    <w:rsid w:val="00132D99"/>
    <w:rsid w:val="0013353A"/>
    <w:rsid w:val="00133F50"/>
    <w:rsid w:val="00134178"/>
    <w:rsid w:val="0013432D"/>
    <w:rsid w:val="0013607F"/>
    <w:rsid w:val="00141BC6"/>
    <w:rsid w:val="0014337D"/>
    <w:rsid w:val="00144519"/>
    <w:rsid w:val="001458A5"/>
    <w:rsid w:val="00145D38"/>
    <w:rsid w:val="00145DF8"/>
    <w:rsid w:val="00145F41"/>
    <w:rsid w:val="001463D6"/>
    <w:rsid w:val="001469F3"/>
    <w:rsid w:val="00150F2D"/>
    <w:rsid w:val="00151761"/>
    <w:rsid w:val="001525EE"/>
    <w:rsid w:val="00152E34"/>
    <w:rsid w:val="001539F7"/>
    <w:rsid w:val="00153AEC"/>
    <w:rsid w:val="00155693"/>
    <w:rsid w:val="001563BC"/>
    <w:rsid w:val="00156CA8"/>
    <w:rsid w:val="001570DB"/>
    <w:rsid w:val="00157B3A"/>
    <w:rsid w:val="00157BE8"/>
    <w:rsid w:val="00161785"/>
    <w:rsid w:val="001628F8"/>
    <w:rsid w:val="00162C00"/>
    <w:rsid w:val="00162C20"/>
    <w:rsid w:val="00163370"/>
    <w:rsid w:val="0016505D"/>
    <w:rsid w:val="00165186"/>
    <w:rsid w:val="0016609B"/>
    <w:rsid w:val="00166702"/>
    <w:rsid w:val="00167751"/>
    <w:rsid w:val="00167B1B"/>
    <w:rsid w:val="00171196"/>
    <w:rsid w:val="00172211"/>
    <w:rsid w:val="00172C82"/>
    <w:rsid w:val="00172DEC"/>
    <w:rsid w:val="001732E3"/>
    <w:rsid w:val="0017349F"/>
    <w:rsid w:val="001739B7"/>
    <w:rsid w:val="00173F16"/>
    <w:rsid w:val="0017466F"/>
    <w:rsid w:val="0017499D"/>
    <w:rsid w:val="001751E2"/>
    <w:rsid w:val="001757C8"/>
    <w:rsid w:val="0017585D"/>
    <w:rsid w:val="00175969"/>
    <w:rsid w:val="00180121"/>
    <w:rsid w:val="00182C75"/>
    <w:rsid w:val="00182C91"/>
    <w:rsid w:val="00183236"/>
    <w:rsid w:val="00183FB5"/>
    <w:rsid w:val="001868DD"/>
    <w:rsid w:val="00186E21"/>
    <w:rsid w:val="001876BE"/>
    <w:rsid w:val="0018779F"/>
    <w:rsid w:val="00190878"/>
    <w:rsid w:val="00192D76"/>
    <w:rsid w:val="00194B7C"/>
    <w:rsid w:val="00194E80"/>
    <w:rsid w:val="0019596A"/>
    <w:rsid w:val="00195A67"/>
    <w:rsid w:val="001966CE"/>
    <w:rsid w:val="00197850"/>
    <w:rsid w:val="00197858"/>
    <w:rsid w:val="00197AAD"/>
    <w:rsid w:val="00197C4A"/>
    <w:rsid w:val="00197D97"/>
    <w:rsid w:val="00197DDB"/>
    <w:rsid w:val="001A019D"/>
    <w:rsid w:val="001A0CC1"/>
    <w:rsid w:val="001A0E5B"/>
    <w:rsid w:val="001A1228"/>
    <w:rsid w:val="001A17EA"/>
    <w:rsid w:val="001A220B"/>
    <w:rsid w:val="001A2326"/>
    <w:rsid w:val="001A2338"/>
    <w:rsid w:val="001A2FF5"/>
    <w:rsid w:val="001A3187"/>
    <w:rsid w:val="001A32CF"/>
    <w:rsid w:val="001A3401"/>
    <w:rsid w:val="001A3A2F"/>
    <w:rsid w:val="001A3E5B"/>
    <w:rsid w:val="001A3E77"/>
    <w:rsid w:val="001A4623"/>
    <w:rsid w:val="001A4B0D"/>
    <w:rsid w:val="001A4E55"/>
    <w:rsid w:val="001A5CB3"/>
    <w:rsid w:val="001A61EB"/>
    <w:rsid w:val="001A6A0F"/>
    <w:rsid w:val="001A6FA6"/>
    <w:rsid w:val="001B0E1E"/>
    <w:rsid w:val="001B1CA3"/>
    <w:rsid w:val="001B1E75"/>
    <w:rsid w:val="001B2642"/>
    <w:rsid w:val="001B2C10"/>
    <w:rsid w:val="001B2C9D"/>
    <w:rsid w:val="001B3904"/>
    <w:rsid w:val="001B3E34"/>
    <w:rsid w:val="001B5693"/>
    <w:rsid w:val="001B66E4"/>
    <w:rsid w:val="001B6998"/>
    <w:rsid w:val="001B792F"/>
    <w:rsid w:val="001B7A01"/>
    <w:rsid w:val="001B7D81"/>
    <w:rsid w:val="001C0097"/>
    <w:rsid w:val="001C0C21"/>
    <w:rsid w:val="001C13EF"/>
    <w:rsid w:val="001C16DF"/>
    <w:rsid w:val="001C1D5B"/>
    <w:rsid w:val="001C22EF"/>
    <w:rsid w:val="001C257D"/>
    <w:rsid w:val="001C28A5"/>
    <w:rsid w:val="001C3373"/>
    <w:rsid w:val="001C37A3"/>
    <w:rsid w:val="001C41A8"/>
    <w:rsid w:val="001C4435"/>
    <w:rsid w:val="001C4B74"/>
    <w:rsid w:val="001C516E"/>
    <w:rsid w:val="001C5C69"/>
    <w:rsid w:val="001C60EF"/>
    <w:rsid w:val="001C64DB"/>
    <w:rsid w:val="001C6E2E"/>
    <w:rsid w:val="001C7623"/>
    <w:rsid w:val="001C7C4A"/>
    <w:rsid w:val="001D026C"/>
    <w:rsid w:val="001D04B3"/>
    <w:rsid w:val="001D04BC"/>
    <w:rsid w:val="001D0535"/>
    <w:rsid w:val="001D12A7"/>
    <w:rsid w:val="001D4408"/>
    <w:rsid w:val="001D496A"/>
    <w:rsid w:val="001D678E"/>
    <w:rsid w:val="001D70FA"/>
    <w:rsid w:val="001D783D"/>
    <w:rsid w:val="001D7890"/>
    <w:rsid w:val="001D7A2D"/>
    <w:rsid w:val="001E0D3B"/>
    <w:rsid w:val="001E1B34"/>
    <w:rsid w:val="001E1CD9"/>
    <w:rsid w:val="001E3BAD"/>
    <w:rsid w:val="001E4251"/>
    <w:rsid w:val="001E476A"/>
    <w:rsid w:val="001E4B7A"/>
    <w:rsid w:val="001E6CDA"/>
    <w:rsid w:val="001E7477"/>
    <w:rsid w:val="001E7638"/>
    <w:rsid w:val="001E7641"/>
    <w:rsid w:val="001F08DA"/>
    <w:rsid w:val="001F0BC1"/>
    <w:rsid w:val="001F0E9D"/>
    <w:rsid w:val="001F1C0F"/>
    <w:rsid w:val="001F21D3"/>
    <w:rsid w:val="001F2401"/>
    <w:rsid w:val="001F2E8F"/>
    <w:rsid w:val="001F3324"/>
    <w:rsid w:val="001F332A"/>
    <w:rsid w:val="001F360B"/>
    <w:rsid w:val="001F3DED"/>
    <w:rsid w:val="001F41A8"/>
    <w:rsid w:val="001F41BC"/>
    <w:rsid w:val="001F4AD0"/>
    <w:rsid w:val="001F4CD9"/>
    <w:rsid w:val="001F5D0D"/>
    <w:rsid w:val="001F7ACA"/>
    <w:rsid w:val="001F7BFE"/>
    <w:rsid w:val="00200FA3"/>
    <w:rsid w:val="0020104B"/>
    <w:rsid w:val="0020128E"/>
    <w:rsid w:val="00202895"/>
    <w:rsid w:val="00202B23"/>
    <w:rsid w:val="0020399F"/>
    <w:rsid w:val="00203B4F"/>
    <w:rsid w:val="00203F64"/>
    <w:rsid w:val="00204192"/>
    <w:rsid w:val="002041E8"/>
    <w:rsid w:val="00204330"/>
    <w:rsid w:val="0020490D"/>
    <w:rsid w:val="00205C4E"/>
    <w:rsid w:val="002067B9"/>
    <w:rsid w:val="00206A6C"/>
    <w:rsid w:val="00206B3F"/>
    <w:rsid w:val="00207961"/>
    <w:rsid w:val="00210D6F"/>
    <w:rsid w:val="00211AB1"/>
    <w:rsid w:val="00211AE4"/>
    <w:rsid w:val="00211D0B"/>
    <w:rsid w:val="00212779"/>
    <w:rsid w:val="00212C45"/>
    <w:rsid w:val="00212FEE"/>
    <w:rsid w:val="00213290"/>
    <w:rsid w:val="002137A1"/>
    <w:rsid w:val="00213827"/>
    <w:rsid w:val="00213ECB"/>
    <w:rsid w:val="00213EF7"/>
    <w:rsid w:val="00213FB5"/>
    <w:rsid w:val="00214168"/>
    <w:rsid w:val="002141F1"/>
    <w:rsid w:val="0021509B"/>
    <w:rsid w:val="0021514F"/>
    <w:rsid w:val="002151BD"/>
    <w:rsid w:val="0021537A"/>
    <w:rsid w:val="00215548"/>
    <w:rsid w:val="00216A50"/>
    <w:rsid w:val="00217F1A"/>
    <w:rsid w:val="00220E9A"/>
    <w:rsid w:val="0022190A"/>
    <w:rsid w:val="00222238"/>
    <w:rsid w:val="00224AD6"/>
    <w:rsid w:val="00224C38"/>
    <w:rsid w:val="00224FE3"/>
    <w:rsid w:val="00224FFD"/>
    <w:rsid w:val="002253F6"/>
    <w:rsid w:val="00226217"/>
    <w:rsid w:val="00226A99"/>
    <w:rsid w:val="00226B88"/>
    <w:rsid w:val="00227429"/>
    <w:rsid w:val="0022767E"/>
    <w:rsid w:val="0022777C"/>
    <w:rsid w:val="0023013A"/>
    <w:rsid w:val="002302AF"/>
    <w:rsid w:val="002304C9"/>
    <w:rsid w:val="00230707"/>
    <w:rsid w:val="002307E9"/>
    <w:rsid w:val="002308E9"/>
    <w:rsid w:val="00230CDA"/>
    <w:rsid w:val="0023117A"/>
    <w:rsid w:val="00231FD3"/>
    <w:rsid w:val="00233647"/>
    <w:rsid w:val="0023376B"/>
    <w:rsid w:val="00233FEF"/>
    <w:rsid w:val="00234911"/>
    <w:rsid w:val="00235298"/>
    <w:rsid w:val="002355CD"/>
    <w:rsid w:val="002361C5"/>
    <w:rsid w:val="0023639B"/>
    <w:rsid w:val="0023653B"/>
    <w:rsid w:val="00237093"/>
    <w:rsid w:val="002379A0"/>
    <w:rsid w:val="00240118"/>
    <w:rsid w:val="00240437"/>
    <w:rsid w:val="00240787"/>
    <w:rsid w:val="00241BC2"/>
    <w:rsid w:val="00242392"/>
    <w:rsid w:val="00242F45"/>
    <w:rsid w:val="00242FCC"/>
    <w:rsid w:val="00243043"/>
    <w:rsid w:val="00243576"/>
    <w:rsid w:val="00243F38"/>
    <w:rsid w:val="002440D2"/>
    <w:rsid w:val="002446EB"/>
    <w:rsid w:val="0024490C"/>
    <w:rsid w:val="00244B80"/>
    <w:rsid w:val="0024518A"/>
    <w:rsid w:val="0024528D"/>
    <w:rsid w:val="0024627F"/>
    <w:rsid w:val="00246362"/>
    <w:rsid w:val="00246640"/>
    <w:rsid w:val="002466A9"/>
    <w:rsid w:val="00246BC2"/>
    <w:rsid w:val="00246E4E"/>
    <w:rsid w:val="00246E5D"/>
    <w:rsid w:val="0024733E"/>
    <w:rsid w:val="00247E70"/>
    <w:rsid w:val="00252B92"/>
    <w:rsid w:val="00253426"/>
    <w:rsid w:val="00253A7E"/>
    <w:rsid w:val="00253EEA"/>
    <w:rsid w:val="0025408C"/>
    <w:rsid w:val="0025452D"/>
    <w:rsid w:val="002549EF"/>
    <w:rsid w:val="00255792"/>
    <w:rsid w:val="002567BF"/>
    <w:rsid w:val="00257CF8"/>
    <w:rsid w:val="00257E99"/>
    <w:rsid w:val="0026051F"/>
    <w:rsid w:val="00260634"/>
    <w:rsid w:val="00260B7C"/>
    <w:rsid w:val="00260FAF"/>
    <w:rsid w:val="0026133F"/>
    <w:rsid w:val="00262A70"/>
    <w:rsid w:val="00262BEE"/>
    <w:rsid w:val="00263379"/>
    <w:rsid w:val="002637DE"/>
    <w:rsid w:val="002647A2"/>
    <w:rsid w:val="0026535C"/>
    <w:rsid w:val="00265601"/>
    <w:rsid w:val="00265B93"/>
    <w:rsid w:val="00266297"/>
    <w:rsid w:val="00266AA3"/>
    <w:rsid w:val="00266AAD"/>
    <w:rsid w:val="00267612"/>
    <w:rsid w:val="0027110F"/>
    <w:rsid w:val="00271308"/>
    <w:rsid w:val="002724E7"/>
    <w:rsid w:val="0027272C"/>
    <w:rsid w:val="00272A4A"/>
    <w:rsid w:val="00272E9E"/>
    <w:rsid w:val="002743B5"/>
    <w:rsid w:val="0027502D"/>
    <w:rsid w:val="00275FBC"/>
    <w:rsid w:val="00277BD5"/>
    <w:rsid w:val="00277C0F"/>
    <w:rsid w:val="00280F19"/>
    <w:rsid w:val="002817A3"/>
    <w:rsid w:val="002833A0"/>
    <w:rsid w:val="00284404"/>
    <w:rsid w:val="00284D92"/>
    <w:rsid w:val="002857E1"/>
    <w:rsid w:val="00285B78"/>
    <w:rsid w:val="00287971"/>
    <w:rsid w:val="00287D82"/>
    <w:rsid w:val="00290501"/>
    <w:rsid w:val="002906E3"/>
    <w:rsid w:val="00291B23"/>
    <w:rsid w:val="00292213"/>
    <w:rsid w:val="0029259C"/>
    <w:rsid w:val="0029278F"/>
    <w:rsid w:val="002943D1"/>
    <w:rsid w:val="00294D06"/>
    <w:rsid w:val="0029539C"/>
    <w:rsid w:val="00296673"/>
    <w:rsid w:val="002970F1"/>
    <w:rsid w:val="00297C0E"/>
    <w:rsid w:val="002A090D"/>
    <w:rsid w:val="002A1338"/>
    <w:rsid w:val="002A13CA"/>
    <w:rsid w:val="002A167E"/>
    <w:rsid w:val="002A1771"/>
    <w:rsid w:val="002A1BA6"/>
    <w:rsid w:val="002A1D1E"/>
    <w:rsid w:val="002A2F77"/>
    <w:rsid w:val="002A4A14"/>
    <w:rsid w:val="002A4E5D"/>
    <w:rsid w:val="002A5174"/>
    <w:rsid w:val="002A62F7"/>
    <w:rsid w:val="002A68D4"/>
    <w:rsid w:val="002A6CD1"/>
    <w:rsid w:val="002B00D9"/>
    <w:rsid w:val="002B103B"/>
    <w:rsid w:val="002B29FD"/>
    <w:rsid w:val="002B2C82"/>
    <w:rsid w:val="002B2EFD"/>
    <w:rsid w:val="002B3FAC"/>
    <w:rsid w:val="002B489D"/>
    <w:rsid w:val="002B48A3"/>
    <w:rsid w:val="002B5428"/>
    <w:rsid w:val="002B7599"/>
    <w:rsid w:val="002B7960"/>
    <w:rsid w:val="002B7BF3"/>
    <w:rsid w:val="002C0379"/>
    <w:rsid w:val="002C0643"/>
    <w:rsid w:val="002C185C"/>
    <w:rsid w:val="002C21CF"/>
    <w:rsid w:val="002C245A"/>
    <w:rsid w:val="002C2626"/>
    <w:rsid w:val="002C2729"/>
    <w:rsid w:val="002C2CFA"/>
    <w:rsid w:val="002C370A"/>
    <w:rsid w:val="002C3754"/>
    <w:rsid w:val="002C4CE9"/>
    <w:rsid w:val="002C4D27"/>
    <w:rsid w:val="002C4E25"/>
    <w:rsid w:val="002C5205"/>
    <w:rsid w:val="002C52F0"/>
    <w:rsid w:val="002C55FC"/>
    <w:rsid w:val="002C57DB"/>
    <w:rsid w:val="002C5821"/>
    <w:rsid w:val="002C58DD"/>
    <w:rsid w:val="002C596F"/>
    <w:rsid w:val="002C5FFF"/>
    <w:rsid w:val="002C6086"/>
    <w:rsid w:val="002C6614"/>
    <w:rsid w:val="002D070B"/>
    <w:rsid w:val="002D0AA8"/>
    <w:rsid w:val="002D0BB5"/>
    <w:rsid w:val="002D15E1"/>
    <w:rsid w:val="002D1793"/>
    <w:rsid w:val="002D19B5"/>
    <w:rsid w:val="002D2365"/>
    <w:rsid w:val="002D25D3"/>
    <w:rsid w:val="002D359C"/>
    <w:rsid w:val="002D3946"/>
    <w:rsid w:val="002D3E5B"/>
    <w:rsid w:val="002D3F26"/>
    <w:rsid w:val="002D426E"/>
    <w:rsid w:val="002D42B0"/>
    <w:rsid w:val="002D42F3"/>
    <w:rsid w:val="002D5A32"/>
    <w:rsid w:val="002D5F1A"/>
    <w:rsid w:val="002D6141"/>
    <w:rsid w:val="002D665C"/>
    <w:rsid w:val="002E1E42"/>
    <w:rsid w:val="002E3401"/>
    <w:rsid w:val="002E3606"/>
    <w:rsid w:val="002E410E"/>
    <w:rsid w:val="002E4996"/>
    <w:rsid w:val="002E5C93"/>
    <w:rsid w:val="002E6382"/>
    <w:rsid w:val="002E6D66"/>
    <w:rsid w:val="002F1380"/>
    <w:rsid w:val="002F1B17"/>
    <w:rsid w:val="002F1D07"/>
    <w:rsid w:val="002F2A07"/>
    <w:rsid w:val="002F2BCF"/>
    <w:rsid w:val="002F2D8B"/>
    <w:rsid w:val="002F3B0A"/>
    <w:rsid w:val="002F45B6"/>
    <w:rsid w:val="002F4758"/>
    <w:rsid w:val="002F4850"/>
    <w:rsid w:val="002F4A92"/>
    <w:rsid w:val="002F50F8"/>
    <w:rsid w:val="002F5658"/>
    <w:rsid w:val="002F5EDA"/>
    <w:rsid w:val="002F6BC2"/>
    <w:rsid w:val="002F7B20"/>
    <w:rsid w:val="00300C57"/>
    <w:rsid w:val="00301162"/>
    <w:rsid w:val="003013B2"/>
    <w:rsid w:val="00302449"/>
    <w:rsid w:val="0030279C"/>
    <w:rsid w:val="003027AF"/>
    <w:rsid w:val="00302BB4"/>
    <w:rsid w:val="00303127"/>
    <w:rsid w:val="0030325A"/>
    <w:rsid w:val="0030328D"/>
    <w:rsid w:val="00303CA8"/>
    <w:rsid w:val="0030405F"/>
    <w:rsid w:val="00304883"/>
    <w:rsid w:val="00305C59"/>
    <w:rsid w:val="00305D15"/>
    <w:rsid w:val="0030633A"/>
    <w:rsid w:val="00306C9C"/>
    <w:rsid w:val="00307587"/>
    <w:rsid w:val="00307616"/>
    <w:rsid w:val="00307942"/>
    <w:rsid w:val="00307E05"/>
    <w:rsid w:val="00310388"/>
    <w:rsid w:val="00310F20"/>
    <w:rsid w:val="00311093"/>
    <w:rsid w:val="00311D20"/>
    <w:rsid w:val="00311DA6"/>
    <w:rsid w:val="003120E9"/>
    <w:rsid w:val="00312543"/>
    <w:rsid w:val="003126F7"/>
    <w:rsid w:val="00312E4F"/>
    <w:rsid w:val="00313363"/>
    <w:rsid w:val="003134E4"/>
    <w:rsid w:val="00314624"/>
    <w:rsid w:val="003155F2"/>
    <w:rsid w:val="00315980"/>
    <w:rsid w:val="003166C8"/>
    <w:rsid w:val="00316C54"/>
    <w:rsid w:val="00316EFF"/>
    <w:rsid w:val="00317823"/>
    <w:rsid w:val="00320C76"/>
    <w:rsid w:val="003215F6"/>
    <w:rsid w:val="00321F06"/>
    <w:rsid w:val="00322281"/>
    <w:rsid w:val="003225F8"/>
    <w:rsid w:val="00323448"/>
    <w:rsid w:val="0032363A"/>
    <w:rsid w:val="00323718"/>
    <w:rsid w:val="00323B74"/>
    <w:rsid w:val="00324045"/>
    <w:rsid w:val="00325698"/>
    <w:rsid w:val="0032658B"/>
    <w:rsid w:val="003265B8"/>
    <w:rsid w:val="00326D1B"/>
    <w:rsid w:val="00330554"/>
    <w:rsid w:val="003308DF"/>
    <w:rsid w:val="00330A4C"/>
    <w:rsid w:val="00330F34"/>
    <w:rsid w:val="00331128"/>
    <w:rsid w:val="003314D4"/>
    <w:rsid w:val="00331C89"/>
    <w:rsid w:val="00331FF7"/>
    <w:rsid w:val="00333099"/>
    <w:rsid w:val="00334068"/>
    <w:rsid w:val="00334452"/>
    <w:rsid w:val="003345EE"/>
    <w:rsid w:val="003350CE"/>
    <w:rsid w:val="00335B6C"/>
    <w:rsid w:val="00335FF9"/>
    <w:rsid w:val="00336014"/>
    <w:rsid w:val="0033606C"/>
    <w:rsid w:val="00336475"/>
    <w:rsid w:val="0033693B"/>
    <w:rsid w:val="00337127"/>
    <w:rsid w:val="00337593"/>
    <w:rsid w:val="003422E4"/>
    <w:rsid w:val="0034246B"/>
    <w:rsid w:val="003427B0"/>
    <w:rsid w:val="00342BEB"/>
    <w:rsid w:val="0034347C"/>
    <w:rsid w:val="00343B4A"/>
    <w:rsid w:val="00344175"/>
    <w:rsid w:val="0034417C"/>
    <w:rsid w:val="0034539C"/>
    <w:rsid w:val="0034633A"/>
    <w:rsid w:val="00347C6F"/>
    <w:rsid w:val="00347E67"/>
    <w:rsid w:val="00350FBF"/>
    <w:rsid w:val="00351DDA"/>
    <w:rsid w:val="003529C7"/>
    <w:rsid w:val="00353EB4"/>
    <w:rsid w:val="00354219"/>
    <w:rsid w:val="003543D7"/>
    <w:rsid w:val="0035440D"/>
    <w:rsid w:val="00355359"/>
    <w:rsid w:val="0035568B"/>
    <w:rsid w:val="00356A91"/>
    <w:rsid w:val="00356BD9"/>
    <w:rsid w:val="00356D3D"/>
    <w:rsid w:val="003577E8"/>
    <w:rsid w:val="00357F2B"/>
    <w:rsid w:val="0036003A"/>
    <w:rsid w:val="0036107E"/>
    <w:rsid w:val="00362851"/>
    <w:rsid w:val="00362C78"/>
    <w:rsid w:val="003630D2"/>
    <w:rsid w:val="003634AF"/>
    <w:rsid w:val="00363DCD"/>
    <w:rsid w:val="0036422F"/>
    <w:rsid w:val="00364718"/>
    <w:rsid w:val="00364FDB"/>
    <w:rsid w:val="00365874"/>
    <w:rsid w:val="003662A8"/>
    <w:rsid w:val="0036799E"/>
    <w:rsid w:val="00367ED8"/>
    <w:rsid w:val="00367FBE"/>
    <w:rsid w:val="00371350"/>
    <w:rsid w:val="0037160B"/>
    <w:rsid w:val="00371773"/>
    <w:rsid w:val="003723FC"/>
    <w:rsid w:val="003732A5"/>
    <w:rsid w:val="003732FB"/>
    <w:rsid w:val="0037344C"/>
    <w:rsid w:val="00373502"/>
    <w:rsid w:val="0037410D"/>
    <w:rsid w:val="00376805"/>
    <w:rsid w:val="003778A5"/>
    <w:rsid w:val="003779C8"/>
    <w:rsid w:val="00377A60"/>
    <w:rsid w:val="00377D86"/>
    <w:rsid w:val="003810EA"/>
    <w:rsid w:val="00382986"/>
    <w:rsid w:val="00383027"/>
    <w:rsid w:val="0038377E"/>
    <w:rsid w:val="00383852"/>
    <w:rsid w:val="003852EE"/>
    <w:rsid w:val="003860F4"/>
    <w:rsid w:val="003861AC"/>
    <w:rsid w:val="003862A7"/>
    <w:rsid w:val="003869D1"/>
    <w:rsid w:val="00386EC7"/>
    <w:rsid w:val="003871FD"/>
    <w:rsid w:val="00387511"/>
    <w:rsid w:val="00387708"/>
    <w:rsid w:val="003877C6"/>
    <w:rsid w:val="00390158"/>
    <w:rsid w:val="0039095C"/>
    <w:rsid w:val="00391816"/>
    <w:rsid w:val="00391D1B"/>
    <w:rsid w:val="0039239D"/>
    <w:rsid w:val="003923B1"/>
    <w:rsid w:val="003935F1"/>
    <w:rsid w:val="00393A67"/>
    <w:rsid w:val="00395E75"/>
    <w:rsid w:val="00395EC1"/>
    <w:rsid w:val="00396FA8"/>
    <w:rsid w:val="003973BB"/>
    <w:rsid w:val="003A07A4"/>
    <w:rsid w:val="003A0ECE"/>
    <w:rsid w:val="003A317C"/>
    <w:rsid w:val="003A368A"/>
    <w:rsid w:val="003A40FB"/>
    <w:rsid w:val="003A48FA"/>
    <w:rsid w:val="003A5DF2"/>
    <w:rsid w:val="003A5DF5"/>
    <w:rsid w:val="003A6378"/>
    <w:rsid w:val="003A6E0A"/>
    <w:rsid w:val="003A712A"/>
    <w:rsid w:val="003A7E2A"/>
    <w:rsid w:val="003B0697"/>
    <w:rsid w:val="003B0BA8"/>
    <w:rsid w:val="003B0BFD"/>
    <w:rsid w:val="003B1E0A"/>
    <w:rsid w:val="003B2EDE"/>
    <w:rsid w:val="003B419C"/>
    <w:rsid w:val="003B4DE3"/>
    <w:rsid w:val="003B4E8D"/>
    <w:rsid w:val="003B5AFA"/>
    <w:rsid w:val="003B6A7C"/>
    <w:rsid w:val="003B7557"/>
    <w:rsid w:val="003C03E2"/>
    <w:rsid w:val="003C1BDF"/>
    <w:rsid w:val="003C2174"/>
    <w:rsid w:val="003C2483"/>
    <w:rsid w:val="003C29E0"/>
    <w:rsid w:val="003C3130"/>
    <w:rsid w:val="003C33E5"/>
    <w:rsid w:val="003C3F60"/>
    <w:rsid w:val="003C4754"/>
    <w:rsid w:val="003C48FC"/>
    <w:rsid w:val="003C4ADF"/>
    <w:rsid w:val="003C4B58"/>
    <w:rsid w:val="003C4DC5"/>
    <w:rsid w:val="003C5B77"/>
    <w:rsid w:val="003C69EF"/>
    <w:rsid w:val="003C7487"/>
    <w:rsid w:val="003C74BB"/>
    <w:rsid w:val="003D014E"/>
    <w:rsid w:val="003D0990"/>
    <w:rsid w:val="003D0C16"/>
    <w:rsid w:val="003D14A7"/>
    <w:rsid w:val="003D28D3"/>
    <w:rsid w:val="003D2974"/>
    <w:rsid w:val="003D2A95"/>
    <w:rsid w:val="003D2ACA"/>
    <w:rsid w:val="003D2BD4"/>
    <w:rsid w:val="003D2E94"/>
    <w:rsid w:val="003D43A4"/>
    <w:rsid w:val="003D4EE4"/>
    <w:rsid w:val="003D6179"/>
    <w:rsid w:val="003E164F"/>
    <w:rsid w:val="003E21AE"/>
    <w:rsid w:val="003E353B"/>
    <w:rsid w:val="003E5CBE"/>
    <w:rsid w:val="003E721C"/>
    <w:rsid w:val="003E7929"/>
    <w:rsid w:val="003F13AF"/>
    <w:rsid w:val="003F200D"/>
    <w:rsid w:val="003F2061"/>
    <w:rsid w:val="003F3198"/>
    <w:rsid w:val="003F4143"/>
    <w:rsid w:val="003F4C96"/>
    <w:rsid w:val="003F50A5"/>
    <w:rsid w:val="003F57D6"/>
    <w:rsid w:val="003F5EFC"/>
    <w:rsid w:val="003F6262"/>
    <w:rsid w:val="003F6CA0"/>
    <w:rsid w:val="003F7BD7"/>
    <w:rsid w:val="003F7FA3"/>
    <w:rsid w:val="0040002B"/>
    <w:rsid w:val="00400BD5"/>
    <w:rsid w:val="0040149D"/>
    <w:rsid w:val="00403741"/>
    <w:rsid w:val="00404408"/>
    <w:rsid w:val="00404A03"/>
    <w:rsid w:val="00404FDA"/>
    <w:rsid w:val="00405261"/>
    <w:rsid w:val="0040565B"/>
    <w:rsid w:val="0040597D"/>
    <w:rsid w:val="00405AF3"/>
    <w:rsid w:val="00405C3E"/>
    <w:rsid w:val="00405DF5"/>
    <w:rsid w:val="00407842"/>
    <w:rsid w:val="00407A1D"/>
    <w:rsid w:val="00407AB2"/>
    <w:rsid w:val="004107D7"/>
    <w:rsid w:val="00410E69"/>
    <w:rsid w:val="00411166"/>
    <w:rsid w:val="00411415"/>
    <w:rsid w:val="00411585"/>
    <w:rsid w:val="00411E61"/>
    <w:rsid w:val="00412B35"/>
    <w:rsid w:val="00412B8A"/>
    <w:rsid w:val="00413EFA"/>
    <w:rsid w:val="00414232"/>
    <w:rsid w:val="00414A58"/>
    <w:rsid w:val="004150DA"/>
    <w:rsid w:val="0041580B"/>
    <w:rsid w:val="00415C60"/>
    <w:rsid w:val="0041600D"/>
    <w:rsid w:val="00416ADB"/>
    <w:rsid w:val="00417215"/>
    <w:rsid w:val="0041743C"/>
    <w:rsid w:val="0041754B"/>
    <w:rsid w:val="00417A49"/>
    <w:rsid w:val="004205C0"/>
    <w:rsid w:val="0042146B"/>
    <w:rsid w:val="00422160"/>
    <w:rsid w:val="0042298C"/>
    <w:rsid w:val="00422A06"/>
    <w:rsid w:val="00422EAD"/>
    <w:rsid w:val="00423336"/>
    <w:rsid w:val="0042346B"/>
    <w:rsid w:val="00423562"/>
    <w:rsid w:val="00423A26"/>
    <w:rsid w:val="00423BBF"/>
    <w:rsid w:val="00424E43"/>
    <w:rsid w:val="00424EC6"/>
    <w:rsid w:val="0042689F"/>
    <w:rsid w:val="0042691E"/>
    <w:rsid w:val="00426B15"/>
    <w:rsid w:val="00426C28"/>
    <w:rsid w:val="00426CA9"/>
    <w:rsid w:val="004277B5"/>
    <w:rsid w:val="00427BE7"/>
    <w:rsid w:val="004308EA"/>
    <w:rsid w:val="00430961"/>
    <w:rsid w:val="0043140F"/>
    <w:rsid w:val="00431898"/>
    <w:rsid w:val="00432B8F"/>
    <w:rsid w:val="00433029"/>
    <w:rsid w:val="004335FA"/>
    <w:rsid w:val="0043394E"/>
    <w:rsid w:val="00434ACC"/>
    <w:rsid w:val="00434E04"/>
    <w:rsid w:val="0043585D"/>
    <w:rsid w:val="0043630B"/>
    <w:rsid w:val="00436446"/>
    <w:rsid w:val="0043743C"/>
    <w:rsid w:val="00437931"/>
    <w:rsid w:val="00437BAB"/>
    <w:rsid w:val="00441306"/>
    <w:rsid w:val="00441323"/>
    <w:rsid w:val="004432DF"/>
    <w:rsid w:val="004439BE"/>
    <w:rsid w:val="00443B57"/>
    <w:rsid w:val="00443CA2"/>
    <w:rsid w:val="00443FC2"/>
    <w:rsid w:val="004450D1"/>
    <w:rsid w:val="0044560D"/>
    <w:rsid w:val="00445E96"/>
    <w:rsid w:val="00446D62"/>
    <w:rsid w:val="004472C8"/>
    <w:rsid w:val="00450135"/>
    <w:rsid w:val="004504DE"/>
    <w:rsid w:val="00450F1C"/>
    <w:rsid w:val="0045233F"/>
    <w:rsid w:val="004525DD"/>
    <w:rsid w:val="00453867"/>
    <w:rsid w:val="00453D65"/>
    <w:rsid w:val="00454BA1"/>
    <w:rsid w:val="00455BB2"/>
    <w:rsid w:val="00456126"/>
    <w:rsid w:val="004563B3"/>
    <w:rsid w:val="00456B7E"/>
    <w:rsid w:val="00456DD0"/>
    <w:rsid w:val="00457915"/>
    <w:rsid w:val="0046047C"/>
    <w:rsid w:val="00460A31"/>
    <w:rsid w:val="0046197D"/>
    <w:rsid w:val="00462337"/>
    <w:rsid w:val="0046271C"/>
    <w:rsid w:val="00462D00"/>
    <w:rsid w:val="00463807"/>
    <w:rsid w:val="00463C65"/>
    <w:rsid w:val="004640B7"/>
    <w:rsid w:val="00465C83"/>
    <w:rsid w:val="00465FAE"/>
    <w:rsid w:val="00466016"/>
    <w:rsid w:val="004667F2"/>
    <w:rsid w:val="00466B67"/>
    <w:rsid w:val="00466F57"/>
    <w:rsid w:val="004670BC"/>
    <w:rsid w:val="00467C39"/>
    <w:rsid w:val="00470E9E"/>
    <w:rsid w:val="0047251B"/>
    <w:rsid w:val="0047288C"/>
    <w:rsid w:val="004735B3"/>
    <w:rsid w:val="00473B09"/>
    <w:rsid w:val="00473E1E"/>
    <w:rsid w:val="0047411F"/>
    <w:rsid w:val="00474398"/>
    <w:rsid w:val="00474BDC"/>
    <w:rsid w:val="004760C8"/>
    <w:rsid w:val="00476BBE"/>
    <w:rsid w:val="00476E0B"/>
    <w:rsid w:val="0047749E"/>
    <w:rsid w:val="00477D5C"/>
    <w:rsid w:val="004800FD"/>
    <w:rsid w:val="00480522"/>
    <w:rsid w:val="00481272"/>
    <w:rsid w:val="00481A94"/>
    <w:rsid w:val="004820A7"/>
    <w:rsid w:val="00482588"/>
    <w:rsid w:val="00482A5E"/>
    <w:rsid w:val="0048377C"/>
    <w:rsid w:val="00483943"/>
    <w:rsid w:val="0048435A"/>
    <w:rsid w:val="00484797"/>
    <w:rsid w:val="00484A82"/>
    <w:rsid w:val="00484F85"/>
    <w:rsid w:val="00485EFC"/>
    <w:rsid w:val="004866A4"/>
    <w:rsid w:val="004875BC"/>
    <w:rsid w:val="004903F9"/>
    <w:rsid w:val="00490857"/>
    <w:rsid w:val="00490B4D"/>
    <w:rsid w:val="00490DAC"/>
    <w:rsid w:val="00490EC7"/>
    <w:rsid w:val="00491ECF"/>
    <w:rsid w:val="00492728"/>
    <w:rsid w:val="00493CE9"/>
    <w:rsid w:val="00494688"/>
    <w:rsid w:val="00494AE1"/>
    <w:rsid w:val="00495081"/>
    <w:rsid w:val="00495423"/>
    <w:rsid w:val="0049569D"/>
    <w:rsid w:val="0049666F"/>
    <w:rsid w:val="00496BEE"/>
    <w:rsid w:val="00496CEF"/>
    <w:rsid w:val="004A0051"/>
    <w:rsid w:val="004A08F5"/>
    <w:rsid w:val="004A11C4"/>
    <w:rsid w:val="004A23D3"/>
    <w:rsid w:val="004A3676"/>
    <w:rsid w:val="004A371E"/>
    <w:rsid w:val="004A3CB5"/>
    <w:rsid w:val="004A5E8E"/>
    <w:rsid w:val="004A67D4"/>
    <w:rsid w:val="004A6F36"/>
    <w:rsid w:val="004A7F95"/>
    <w:rsid w:val="004B0B74"/>
    <w:rsid w:val="004B1310"/>
    <w:rsid w:val="004B1681"/>
    <w:rsid w:val="004B20D6"/>
    <w:rsid w:val="004B2B2D"/>
    <w:rsid w:val="004B5F2A"/>
    <w:rsid w:val="004B642A"/>
    <w:rsid w:val="004B71EE"/>
    <w:rsid w:val="004C0073"/>
    <w:rsid w:val="004C0D0A"/>
    <w:rsid w:val="004C1C19"/>
    <w:rsid w:val="004C3269"/>
    <w:rsid w:val="004C334A"/>
    <w:rsid w:val="004C417D"/>
    <w:rsid w:val="004C4FE8"/>
    <w:rsid w:val="004C57AB"/>
    <w:rsid w:val="004C5D39"/>
    <w:rsid w:val="004C6F61"/>
    <w:rsid w:val="004C7F82"/>
    <w:rsid w:val="004D2C1C"/>
    <w:rsid w:val="004D3942"/>
    <w:rsid w:val="004D41D7"/>
    <w:rsid w:val="004D4359"/>
    <w:rsid w:val="004D4370"/>
    <w:rsid w:val="004D4D80"/>
    <w:rsid w:val="004D587A"/>
    <w:rsid w:val="004D5975"/>
    <w:rsid w:val="004D5B84"/>
    <w:rsid w:val="004D6551"/>
    <w:rsid w:val="004D6C3D"/>
    <w:rsid w:val="004D7399"/>
    <w:rsid w:val="004E02A9"/>
    <w:rsid w:val="004E18C8"/>
    <w:rsid w:val="004E1A28"/>
    <w:rsid w:val="004E283E"/>
    <w:rsid w:val="004E36DB"/>
    <w:rsid w:val="004E391F"/>
    <w:rsid w:val="004E4CC2"/>
    <w:rsid w:val="004E6303"/>
    <w:rsid w:val="004E6AF1"/>
    <w:rsid w:val="004E6F16"/>
    <w:rsid w:val="004F0DB3"/>
    <w:rsid w:val="004F199D"/>
    <w:rsid w:val="004F19DF"/>
    <w:rsid w:val="004F21B6"/>
    <w:rsid w:val="004F355C"/>
    <w:rsid w:val="004F3948"/>
    <w:rsid w:val="004F3D48"/>
    <w:rsid w:val="004F4981"/>
    <w:rsid w:val="004F5596"/>
    <w:rsid w:val="004F64A8"/>
    <w:rsid w:val="004F6CB1"/>
    <w:rsid w:val="004F6E64"/>
    <w:rsid w:val="004F7637"/>
    <w:rsid w:val="004F7F4B"/>
    <w:rsid w:val="00500171"/>
    <w:rsid w:val="00500180"/>
    <w:rsid w:val="00500910"/>
    <w:rsid w:val="00500F14"/>
    <w:rsid w:val="00500FE0"/>
    <w:rsid w:val="00502038"/>
    <w:rsid w:val="00502BDB"/>
    <w:rsid w:val="00502F32"/>
    <w:rsid w:val="00503426"/>
    <w:rsid w:val="0050349A"/>
    <w:rsid w:val="005037C8"/>
    <w:rsid w:val="00503BB4"/>
    <w:rsid w:val="00504116"/>
    <w:rsid w:val="00505253"/>
    <w:rsid w:val="005052C8"/>
    <w:rsid w:val="0050574E"/>
    <w:rsid w:val="005057D3"/>
    <w:rsid w:val="00505E52"/>
    <w:rsid w:val="00507223"/>
    <w:rsid w:val="005074BC"/>
    <w:rsid w:val="00507782"/>
    <w:rsid w:val="00507858"/>
    <w:rsid w:val="0050791B"/>
    <w:rsid w:val="00511265"/>
    <w:rsid w:val="00511587"/>
    <w:rsid w:val="00511C66"/>
    <w:rsid w:val="00513072"/>
    <w:rsid w:val="005137BF"/>
    <w:rsid w:val="00513960"/>
    <w:rsid w:val="00513D4C"/>
    <w:rsid w:val="0051429A"/>
    <w:rsid w:val="00515297"/>
    <w:rsid w:val="005168C5"/>
    <w:rsid w:val="00516ECC"/>
    <w:rsid w:val="0052287E"/>
    <w:rsid w:val="00522C4A"/>
    <w:rsid w:val="00523AE8"/>
    <w:rsid w:val="0052461D"/>
    <w:rsid w:val="00524E8E"/>
    <w:rsid w:val="005257F7"/>
    <w:rsid w:val="00527768"/>
    <w:rsid w:val="00527A54"/>
    <w:rsid w:val="00527DBB"/>
    <w:rsid w:val="00530213"/>
    <w:rsid w:val="00530B79"/>
    <w:rsid w:val="00532714"/>
    <w:rsid w:val="005333AA"/>
    <w:rsid w:val="00533C08"/>
    <w:rsid w:val="00533C2C"/>
    <w:rsid w:val="00534C5B"/>
    <w:rsid w:val="00534DB1"/>
    <w:rsid w:val="005360E7"/>
    <w:rsid w:val="00543C0E"/>
    <w:rsid w:val="00544517"/>
    <w:rsid w:val="0054573F"/>
    <w:rsid w:val="0054611F"/>
    <w:rsid w:val="00546B7A"/>
    <w:rsid w:val="00547220"/>
    <w:rsid w:val="00547315"/>
    <w:rsid w:val="00547591"/>
    <w:rsid w:val="00550FA3"/>
    <w:rsid w:val="00551B97"/>
    <w:rsid w:val="0055244D"/>
    <w:rsid w:val="00552CEC"/>
    <w:rsid w:val="00553150"/>
    <w:rsid w:val="00553369"/>
    <w:rsid w:val="005552C5"/>
    <w:rsid w:val="005553CD"/>
    <w:rsid w:val="0055560E"/>
    <w:rsid w:val="0055583C"/>
    <w:rsid w:val="00555968"/>
    <w:rsid w:val="00555BC7"/>
    <w:rsid w:val="005576BD"/>
    <w:rsid w:val="005605B5"/>
    <w:rsid w:val="00561CBA"/>
    <w:rsid w:val="005628AC"/>
    <w:rsid w:val="00564662"/>
    <w:rsid w:val="00564FA2"/>
    <w:rsid w:val="00565CE6"/>
    <w:rsid w:val="00565F83"/>
    <w:rsid w:val="0056688C"/>
    <w:rsid w:val="00566BFF"/>
    <w:rsid w:val="00566D03"/>
    <w:rsid w:val="00566D56"/>
    <w:rsid w:val="0056757F"/>
    <w:rsid w:val="00567AC6"/>
    <w:rsid w:val="00567FFA"/>
    <w:rsid w:val="00570E4D"/>
    <w:rsid w:val="00571ECF"/>
    <w:rsid w:val="00572206"/>
    <w:rsid w:val="00573459"/>
    <w:rsid w:val="00574286"/>
    <w:rsid w:val="005744E6"/>
    <w:rsid w:val="00574CDA"/>
    <w:rsid w:val="005768F4"/>
    <w:rsid w:val="00576A80"/>
    <w:rsid w:val="00577286"/>
    <w:rsid w:val="0058020C"/>
    <w:rsid w:val="00582330"/>
    <w:rsid w:val="00582CD4"/>
    <w:rsid w:val="00583B2F"/>
    <w:rsid w:val="00583D1F"/>
    <w:rsid w:val="00583FAA"/>
    <w:rsid w:val="00584426"/>
    <w:rsid w:val="005844D6"/>
    <w:rsid w:val="005848F6"/>
    <w:rsid w:val="00585983"/>
    <w:rsid w:val="005863C5"/>
    <w:rsid w:val="00587316"/>
    <w:rsid w:val="0058787A"/>
    <w:rsid w:val="00590699"/>
    <w:rsid w:val="00591239"/>
    <w:rsid w:val="0059123A"/>
    <w:rsid w:val="00591BF7"/>
    <w:rsid w:val="00592228"/>
    <w:rsid w:val="00592A7E"/>
    <w:rsid w:val="00592FBD"/>
    <w:rsid w:val="0059435C"/>
    <w:rsid w:val="00595500"/>
    <w:rsid w:val="00595933"/>
    <w:rsid w:val="00595E7F"/>
    <w:rsid w:val="0059631B"/>
    <w:rsid w:val="005970FA"/>
    <w:rsid w:val="005972AC"/>
    <w:rsid w:val="00597C42"/>
    <w:rsid w:val="005A0079"/>
    <w:rsid w:val="005A0A77"/>
    <w:rsid w:val="005A22DE"/>
    <w:rsid w:val="005A29AE"/>
    <w:rsid w:val="005A367A"/>
    <w:rsid w:val="005A4E31"/>
    <w:rsid w:val="005A54E1"/>
    <w:rsid w:val="005A55FE"/>
    <w:rsid w:val="005A650B"/>
    <w:rsid w:val="005A6C71"/>
    <w:rsid w:val="005A7EC7"/>
    <w:rsid w:val="005B03A3"/>
    <w:rsid w:val="005B19AF"/>
    <w:rsid w:val="005B1AD7"/>
    <w:rsid w:val="005B2721"/>
    <w:rsid w:val="005B350D"/>
    <w:rsid w:val="005B442D"/>
    <w:rsid w:val="005B4865"/>
    <w:rsid w:val="005B49CF"/>
    <w:rsid w:val="005C0926"/>
    <w:rsid w:val="005C098C"/>
    <w:rsid w:val="005C1B0A"/>
    <w:rsid w:val="005C21BA"/>
    <w:rsid w:val="005C24FA"/>
    <w:rsid w:val="005C2904"/>
    <w:rsid w:val="005C2DFF"/>
    <w:rsid w:val="005C33BA"/>
    <w:rsid w:val="005C3402"/>
    <w:rsid w:val="005C387C"/>
    <w:rsid w:val="005C39EA"/>
    <w:rsid w:val="005C4478"/>
    <w:rsid w:val="005C4747"/>
    <w:rsid w:val="005C5177"/>
    <w:rsid w:val="005C683F"/>
    <w:rsid w:val="005C6A2A"/>
    <w:rsid w:val="005C6A7D"/>
    <w:rsid w:val="005C6D02"/>
    <w:rsid w:val="005D008F"/>
    <w:rsid w:val="005D08A2"/>
    <w:rsid w:val="005D18CA"/>
    <w:rsid w:val="005D1C0A"/>
    <w:rsid w:val="005D236B"/>
    <w:rsid w:val="005D27BD"/>
    <w:rsid w:val="005D27F5"/>
    <w:rsid w:val="005D2B82"/>
    <w:rsid w:val="005D3C0A"/>
    <w:rsid w:val="005D5494"/>
    <w:rsid w:val="005D706A"/>
    <w:rsid w:val="005D7B30"/>
    <w:rsid w:val="005E0112"/>
    <w:rsid w:val="005E0EB2"/>
    <w:rsid w:val="005E1B74"/>
    <w:rsid w:val="005E2C09"/>
    <w:rsid w:val="005E31C7"/>
    <w:rsid w:val="005E32A0"/>
    <w:rsid w:val="005E3D50"/>
    <w:rsid w:val="005E45B0"/>
    <w:rsid w:val="005E5095"/>
    <w:rsid w:val="005E52D5"/>
    <w:rsid w:val="005E5804"/>
    <w:rsid w:val="005E615D"/>
    <w:rsid w:val="005E76F4"/>
    <w:rsid w:val="005F0558"/>
    <w:rsid w:val="005F0D43"/>
    <w:rsid w:val="005F17CB"/>
    <w:rsid w:val="005F19CB"/>
    <w:rsid w:val="005F2019"/>
    <w:rsid w:val="005F21B3"/>
    <w:rsid w:val="005F2203"/>
    <w:rsid w:val="005F2579"/>
    <w:rsid w:val="005F31DD"/>
    <w:rsid w:val="005F435D"/>
    <w:rsid w:val="005F4598"/>
    <w:rsid w:val="005F4C94"/>
    <w:rsid w:val="005F58F2"/>
    <w:rsid w:val="005F5B56"/>
    <w:rsid w:val="005F6A59"/>
    <w:rsid w:val="005F728B"/>
    <w:rsid w:val="005F7B12"/>
    <w:rsid w:val="0060022F"/>
    <w:rsid w:val="006003E8"/>
    <w:rsid w:val="00600A9C"/>
    <w:rsid w:val="00601914"/>
    <w:rsid w:val="00602519"/>
    <w:rsid w:val="00602785"/>
    <w:rsid w:val="00602AAB"/>
    <w:rsid w:val="00602AB5"/>
    <w:rsid w:val="00603D24"/>
    <w:rsid w:val="00603FF5"/>
    <w:rsid w:val="006040DB"/>
    <w:rsid w:val="00604329"/>
    <w:rsid w:val="00605833"/>
    <w:rsid w:val="00605AF7"/>
    <w:rsid w:val="00605BC0"/>
    <w:rsid w:val="00605D91"/>
    <w:rsid w:val="00606516"/>
    <w:rsid w:val="006069E5"/>
    <w:rsid w:val="00606A23"/>
    <w:rsid w:val="00606C96"/>
    <w:rsid w:val="00606EFD"/>
    <w:rsid w:val="00607B87"/>
    <w:rsid w:val="00607BDE"/>
    <w:rsid w:val="00607C40"/>
    <w:rsid w:val="00607CAB"/>
    <w:rsid w:val="00610C7B"/>
    <w:rsid w:val="00610E7B"/>
    <w:rsid w:val="0061164F"/>
    <w:rsid w:val="00611AE3"/>
    <w:rsid w:val="00611F8D"/>
    <w:rsid w:val="0061228A"/>
    <w:rsid w:val="0061292E"/>
    <w:rsid w:val="00612AD4"/>
    <w:rsid w:val="00612CDD"/>
    <w:rsid w:val="0061409C"/>
    <w:rsid w:val="006140DC"/>
    <w:rsid w:val="0061463B"/>
    <w:rsid w:val="00614BF2"/>
    <w:rsid w:val="00615035"/>
    <w:rsid w:val="00616B6D"/>
    <w:rsid w:val="00617262"/>
    <w:rsid w:val="0061780C"/>
    <w:rsid w:val="00620082"/>
    <w:rsid w:val="00620412"/>
    <w:rsid w:val="006205B4"/>
    <w:rsid w:val="006214CC"/>
    <w:rsid w:val="00622CFF"/>
    <w:rsid w:val="006238A4"/>
    <w:rsid w:val="00623FC8"/>
    <w:rsid w:val="006243F1"/>
    <w:rsid w:val="006255E9"/>
    <w:rsid w:val="0062575B"/>
    <w:rsid w:val="006260F4"/>
    <w:rsid w:val="00626467"/>
    <w:rsid w:val="006265A5"/>
    <w:rsid w:val="00626D3A"/>
    <w:rsid w:val="00627147"/>
    <w:rsid w:val="00627AAC"/>
    <w:rsid w:val="00630A4F"/>
    <w:rsid w:val="00630F68"/>
    <w:rsid w:val="0063107E"/>
    <w:rsid w:val="0063111F"/>
    <w:rsid w:val="006324C2"/>
    <w:rsid w:val="006335CC"/>
    <w:rsid w:val="0063369B"/>
    <w:rsid w:val="00634B76"/>
    <w:rsid w:val="00635D6A"/>
    <w:rsid w:val="00636039"/>
    <w:rsid w:val="006371DF"/>
    <w:rsid w:val="00637DEF"/>
    <w:rsid w:val="006419EE"/>
    <w:rsid w:val="00642E46"/>
    <w:rsid w:val="006430E3"/>
    <w:rsid w:val="00644898"/>
    <w:rsid w:val="00645436"/>
    <w:rsid w:val="0064574D"/>
    <w:rsid w:val="006468FA"/>
    <w:rsid w:val="00647CFA"/>
    <w:rsid w:val="00650169"/>
    <w:rsid w:val="006508BC"/>
    <w:rsid w:val="00650AF4"/>
    <w:rsid w:val="00651351"/>
    <w:rsid w:val="0065294E"/>
    <w:rsid w:val="00652CBD"/>
    <w:rsid w:val="00653139"/>
    <w:rsid w:val="00653215"/>
    <w:rsid w:val="00653502"/>
    <w:rsid w:val="006537CB"/>
    <w:rsid w:val="006538D3"/>
    <w:rsid w:val="00653AFD"/>
    <w:rsid w:val="00654DA9"/>
    <w:rsid w:val="006550DF"/>
    <w:rsid w:val="00656361"/>
    <w:rsid w:val="006564EC"/>
    <w:rsid w:val="006573E1"/>
    <w:rsid w:val="00657D97"/>
    <w:rsid w:val="00657FAD"/>
    <w:rsid w:val="0066166C"/>
    <w:rsid w:val="00662E36"/>
    <w:rsid w:val="00662F25"/>
    <w:rsid w:val="006632BB"/>
    <w:rsid w:val="00663B5A"/>
    <w:rsid w:val="00666C7F"/>
    <w:rsid w:val="00667234"/>
    <w:rsid w:val="006676F3"/>
    <w:rsid w:val="00667DC6"/>
    <w:rsid w:val="0067035F"/>
    <w:rsid w:val="00670CBB"/>
    <w:rsid w:val="00671503"/>
    <w:rsid w:val="00673061"/>
    <w:rsid w:val="00676160"/>
    <w:rsid w:val="00676BC6"/>
    <w:rsid w:val="00676FC5"/>
    <w:rsid w:val="0067735E"/>
    <w:rsid w:val="00680573"/>
    <w:rsid w:val="006814FB"/>
    <w:rsid w:val="00681A99"/>
    <w:rsid w:val="006824FD"/>
    <w:rsid w:val="00682DC1"/>
    <w:rsid w:val="00684B3B"/>
    <w:rsid w:val="00685931"/>
    <w:rsid w:val="00685CDC"/>
    <w:rsid w:val="00686339"/>
    <w:rsid w:val="00686827"/>
    <w:rsid w:val="0069014C"/>
    <w:rsid w:val="0069182D"/>
    <w:rsid w:val="00692522"/>
    <w:rsid w:val="006927F1"/>
    <w:rsid w:val="006928C2"/>
    <w:rsid w:val="0069290E"/>
    <w:rsid w:val="006932D2"/>
    <w:rsid w:val="006935DC"/>
    <w:rsid w:val="00693E10"/>
    <w:rsid w:val="00694566"/>
    <w:rsid w:val="00694AD0"/>
    <w:rsid w:val="00694F5B"/>
    <w:rsid w:val="0069523A"/>
    <w:rsid w:val="006953CF"/>
    <w:rsid w:val="00695A3E"/>
    <w:rsid w:val="00695F18"/>
    <w:rsid w:val="00695F33"/>
    <w:rsid w:val="00697D5E"/>
    <w:rsid w:val="00697F40"/>
    <w:rsid w:val="006A0A0D"/>
    <w:rsid w:val="006A0CF0"/>
    <w:rsid w:val="006A1978"/>
    <w:rsid w:val="006A2581"/>
    <w:rsid w:val="006A26D5"/>
    <w:rsid w:val="006A2938"/>
    <w:rsid w:val="006A37AF"/>
    <w:rsid w:val="006A4339"/>
    <w:rsid w:val="006A5304"/>
    <w:rsid w:val="006A5334"/>
    <w:rsid w:val="006A5C03"/>
    <w:rsid w:val="006A6E76"/>
    <w:rsid w:val="006A7716"/>
    <w:rsid w:val="006A7D04"/>
    <w:rsid w:val="006B0C93"/>
    <w:rsid w:val="006B129E"/>
    <w:rsid w:val="006B236F"/>
    <w:rsid w:val="006B2B5E"/>
    <w:rsid w:val="006B3978"/>
    <w:rsid w:val="006B4D05"/>
    <w:rsid w:val="006B5398"/>
    <w:rsid w:val="006B67A7"/>
    <w:rsid w:val="006B6B04"/>
    <w:rsid w:val="006B77C5"/>
    <w:rsid w:val="006B7C6C"/>
    <w:rsid w:val="006B7D66"/>
    <w:rsid w:val="006B7F7B"/>
    <w:rsid w:val="006C0AF2"/>
    <w:rsid w:val="006C0BEC"/>
    <w:rsid w:val="006C1F73"/>
    <w:rsid w:val="006C4267"/>
    <w:rsid w:val="006C479C"/>
    <w:rsid w:val="006C48A6"/>
    <w:rsid w:val="006C4B79"/>
    <w:rsid w:val="006C57EF"/>
    <w:rsid w:val="006C607A"/>
    <w:rsid w:val="006C611C"/>
    <w:rsid w:val="006C6AB7"/>
    <w:rsid w:val="006C72B9"/>
    <w:rsid w:val="006C734B"/>
    <w:rsid w:val="006D1268"/>
    <w:rsid w:val="006D1ACE"/>
    <w:rsid w:val="006D2069"/>
    <w:rsid w:val="006D2A38"/>
    <w:rsid w:val="006D4042"/>
    <w:rsid w:val="006D41C2"/>
    <w:rsid w:val="006D42A2"/>
    <w:rsid w:val="006D448E"/>
    <w:rsid w:val="006D4774"/>
    <w:rsid w:val="006D4A07"/>
    <w:rsid w:val="006D53BF"/>
    <w:rsid w:val="006D574E"/>
    <w:rsid w:val="006D61D2"/>
    <w:rsid w:val="006D6A73"/>
    <w:rsid w:val="006D7EAF"/>
    <w:rsid w:val="006E06AA"/>
    <w:rsid w:val="006E1C7A"/>
    <w:rsid w:val="006E25F4"/>
    <w:rsid w:val="006E283E"/>
    <w:rsid w:val="006E351B"/>
    <w:rsid w:val="006E4409"/>
    <w:rsid w:val="006E5865"/>
    <w:rsid w:val="006E7F47"/>
    <w:rsid w:val="006F02E7"/>
    <w:rsid w:val="006F0345"/>
    <w:rsid w:val="006F0FF7"/>
    <w:rsid w:val="006F120A"/>
    <w:rsid w:val="006F2205"/>
    <w:rsid w:val="006F334B"/>
    <w:rsid w:val="006F3F4A"/>
    <w:rsid w:val="006F40DA"/>
    <w:rsid w:val="006F43DF"/>
    <w:rsid w:val="006F599D"/>
    <w:rsid w:val="006F5A12"/>
    <w:rsid w:val="006F5ABC"/>
    <w:rsid w:val="006F64C1"/>
    <w:rsid w:val="006F6AF4"/>
    <w:rsid w:val="006F6D41"/>
    <w:rsid w:val="006F76B5"/>
    <w:rsid w:val="006F7E39"/>
    <w:rsid w:val="007010B6"/>
    <w:rsid w:val="00702686"/>
    <w:rsid w:val="00702ACC"/>
    <w:rsid w:val="00703537"/>
    <w:rsid w:val="007042B9"/>
    <w:rsid w:val="007048A2"/>
    <w:rsid w:val="007052E2"/>
    <w:rsid w:val="00705D40"/>
    <w:rsid w:val="007071F7"/>
    <w:rsid w:val="007074E6"/>
    <w:rsid w:val="00710319"/>
    <w:rsid w:val="007103F2"/>
    <w:rsid w:val="007127AF"/>
    <w:rsid w:val="00712903"/>
    <w:rsid w:val="00713A35"/>
    <w:rsid w:val="007140CF"/>
    <w:rsid w:val="00714C23"/>
    <w:rsid w:val="00714E88"/>
    <w:rsid w:val="0071551C"/>
    <w:rsid w:val="00715E48"/>
    <w:rsid w:val="00715FC8"/>
    <w:rsid w:val="00716035"/>
    <w:rsid w:val="00716249"/>
    <w:rsid w:val="00716842"/>
    <w:rsid w:val="00716AB5"/>
    <w:rsid w:val="00716F60"/>
    <w:rsid w:val="00716F77"/>
    <w:rsid w:val="007175B3"/>
    <w:rsid w:val="0071792B"/>
    <w:rsid w:val="0072034F"/>
    <w:rsid w:val="00720A00"/>
    <w:rsid w:val="007219D8"/>
    <w:rsid w:val="00721A49"/>
    <w:rsid w:val="00721E25"/>
    <w:rsid w:val="007223EE"/>
    <w:rsid w:val="00723604"/>
    <w:rsid w:val="0072372A"/>
    <w:rsid w:val="00723A7E"/>
    <w:rsid w:val="007245E6"/>
    <w:rsid w:val="007248A9"/>
    <w:rsid w:val="007257DC"/>
    <w:rsid w:val="00726D7A"/>
    <w:rsid w:val="00727618"/>
    <w:rsid w:val="0073096D"/>
    <w:rsid w:val="00730D52"/>
    <w:rsid w:val="0073142E"/>
    <w:rsid w:val="00731950"/>
    <w:rsid w:val="00731987"/>
    <w:rsid w:val="00731C87"/>
    <w:rsid w:val="00732E13"/>
    <w:rsid w:val="00733F92"/>
    <w:rsid w:val="007349A2"/>
    <w:rsid w:val="00734F67"/>
    <w:rsid w:val="00736EF4"/>
    <w:rsid w:val="00737919"/>
    <w:rsid w:val="0074027D"/>
    <w:rsid w:val="00741334"/>
    <w:rsid w:val="007414D9"/>
    <w:rsid w:val="00741593"/>
    <w:rsid w:val="00742B86"/>
    <w:rsid w:val="00743DAA"/>
    <w:rsid w:val="00743E47"/>
    <w:rsid w:val="00743F6D"/>
    <w:rsid w:val="00744283"/>
    <w:rsid w:val="0074483B"/>
    <w:rsid w:val="00745142"/>
    <w:rsid w:val="00746200"/>
    <w:rsid w:val="00746452"/>
    <w:rsid w:val="00746613"/>
    <w:rsid w:val="007468F6"/>
    <w:rsid w:val="00746AE9"/>
    <w:rsid w:val="00746B4A"/>
    <w:rsid w:val="00746C0B"/>
    <w:rsid w:val="00746C7A"/>
    <w:rsid w:val="00747850"/>
    <w:rsid w:val="00747B15"/>
    <w:rsid w:val="00750064"/>
    <w:rsid w:val="00750B6C"/>
    <w:rsid w:val="00751041"/>
    <w:rsid w:val="00751312"/>
    <w:rsid w:val="0075146D"/>
    <w:rsid w:val="00751666"/>
    <w:rsid w:val="0075169B"/>
    <w:rsid w:val="00752772"/>
    <w:rsid w:val="0075291A"/>
    <w:rsid w:val="00753185"/>
    <w:rsid w:val="007547D4"/>
    <w:rsid w:val="00754A41"/>
    <w:rsid w:val="00754A59"/>
    <w:rsid w:val="00754AE1"/>
    <w:rsid w:val="00755971"/>
    <w:rsid w:val="0075598C"/>
    <w:rsid w:val="00755AA1"/>
    <w:rsid w:val="00756B30"/>
    <w:rsid w:val="0075727D"/>
    <w:rsid w:val="007609A4"/>
    <w:rsid w:val="00762177"/>
    <w:rsid w:val="007622AE"/>
    <w:rsid w:val="00762ABA"/>
    <w:rsid w:val="007663B5"/>
    <w:rsid w:val="00766E5F"/>
    <w:rsid w:val="00767B60"/>
    <w:rsid w:val="00767E19"/>
    <w:rsid w:val="007703B6"/>
    <w:rsid w:val="00770474"/>
    <w:rsid w:val="00770771"/>
    <w:rsid w:val="00770C12"/>
    <w:rsid w:val="0077100B"/>
    <w:rsid w:val="007740EF"/>
    <w:rsid w:val="007743FB"/>
    <w:rsid w:val="007746B2"/>
    <w:rsid w:val="0077489C"/>
    <w:rsid w:val="00774BA1"/>
    <w:rsid w:val="00774F07"/>
    <w:rsid w:val="0077606E"/>
    <w:rsid w:val="00776B65"/>
    <w:rsid w:val="00776B94"/>
    <w:rsid w:val="00777003"/>
    <w:rsid w:val="00777898"/>
    <w:rsid w:val="00780D71"/>
    <w:rsid w:val="0078104D"/>
    <w:rsid w:val="00781331"/>
    <w:rsid w:val="00781467"/>
    <w:rsid w:val="007824A2"/>
    <w:rsid w:val="00784B65"/>
    <w:rsid w:val="00784C3F"/>
    <w:rsid w:val="00785986"/>
    <w:rsid w:val="00786F07"/>
    <w:rsid w:val="00786FDE"/>
    <w:rsid w:val="007878BE"/>
    <w:rsid w:val="00790C0A"/>
    <w:rsid w:val="007913C9"/>
    <w:rsid w:val="007925FA"/>
    <w:rsid w:val="00792A46"/>
    <w:rsid w:val="00792D51"/>
    <w:rsid w:val="00793A63"/>
    <w:rsid w:val="00793BA5"/>
    <w:rsid w:val="00794DD6"/>
    <w:rsid w:val="00795852"/>
    <w:rsid w:val="00795E37"/>
    <w:rsid w:val="00795FB1"/>
    <w:rsid w:val="00796077"/>
    <w:rsid w:val="00796461"/>
    <w:rsid w:val="00797AE6"/>
    <w:rsid w:val="00797CA7"/>
    <w:rsid w:val="007A043B"/>
    <w:rsid w:val="007A0832"/>
    <w:rsid w:val="007A0942"/>
    <w:rsid w:val="007A09AA"/>
    <w:rsid w:val="007A10C4"/>
    <w:rsid w:val="007A14CD"/>
    <w:rsid w:val="007A1C61"/>
    <w:rsid w:val="007A23FC"/>
    <w:rsid w:val="007A25BD"/>
    <w:rsid w:val="007A2D75"/>
    <w:rsid w:val="007A3B5C"/>
    <w:rsid w:val="007A3EEE"/>
    <w:rsid w:val="007A592F"/>
    <w:rsid w:val="007A6466"/>
    <w:rsid w:val="007A6C55"/>
    <w:rsid w:val="007A76CD"/>
    <w:rsid w:val="007A792C"/>
    <w:rsid w:val="007A7EBC"/>
    <w:rsid w:val="007B058E"/>
    <w:rsid w:val="007B074F"/>
    <w:rsid w:val="007B2A9E"/>
    <w:rsid w:val="007B3975"/>
    <w:rsid w:val="007B3CD5"/>
    <w:rsid w:val="007B42E4"/>
    <w:rsid w:val="007B42F5"/>
    <w:rsid w:val="007B5C49"/>
    <w:rsid w:val="007B66FC"/>
    <w:rsid w:val="007B6B3B"/>
    <w:rsid w:val="007B7CD4"/>
    <w:rsid w:val="007B7F37"/>
    <w:rsid w:val="007C0CCA"/>
    <w:rsid w:val="007C14F2"/>
    <w:rsid w:val="007C217F"/>
    <w:rsid w:val="007C3EDB"/>
    <w:rsid w:val="007C44C1"/>
    <w:rsid w:val="007C647B"/>
    <w:rsid w:val="007C7167"/>
    <w:rsid w:val="007D0966"/>
    <w:rsid w:val="007D09E2"/>
    <w:rsid w:val="007D0FCF"/>
    <w:rsid w:val="007D153C"/>
    <w:rsid w:val="007D1644"/>
    <w:rsid w:val="007D195D"/>
    <w:rsid w:val="007D1F9F"/>
    <w:rsid w:val="007D2141"/>
    <w:rsid w:val="007D320F"/>
    <w:rsid w:val="007D33D2"/>
    <w:rsid w:val="007D3664"/>
    <w:rsid w:val="007D5BD5"/>
    <w:rsid w:val="007D6F55"/>
    <w:rsid w:val="007D7D80"/>
    <w:rsid w:val="007E0E63"/>
    <w:rsid w:val="007E105B"/>
    <w:rsid w:val="007E1929"/>
    <w:rsid w:val="007E197D"/>
    <w:rsid w:val="007E1E95"/>
    <w:rsid w:val="007E21FB"/>
    <w:rsid w:val="007E2811"/>
    <w:rsid w:val="007E45EC"/>
    <w:rsid w:val="007E4B3A"/>
    <w:rsid w:val="007E527C"/>
    <w:rsid w:val="007E654F"/>
    <w:rsid w:val="007E6D60"/>
    <w:rsid w:val="007E6DFB"/>
    <w:rsid w:val="007E6FFA"/>
    <w:rsid w:val="007E740F"/>
    <w:rsid w:val="007E742D"/>
    <w:rsid w:val="007F1AF1"/>
    <w:rsid w:val="007F41F1"/>
    <w:rsid w:val="007F4900"/>
    <w:rsid w:val="007F5D36"/>
    <w:rsid w:val="007F6C04"/>
    <w:rsid w:val="007F72E1"/>
    <w:rsid w:val="00800B01"/>
    <w:rsid w:val="00801D3B"/>
    <w:rsid w:val="00801FC4"/>
    <w:rsid w:val="00801FF8"/>
    <w:rsid w:val="00802EF4"/>
    <w:rsid w:val="008031F5"/>
    <w:rsid w:val="00804F4F"/>
    <w:rsid w:val="00805B88"/>
    <w:rsid w:val="00805E82"/>
    <w:rsid w:val="0080686F"/>
    <w:rsid w:val="00810074"/>
    <w:rsid w:val="008103FD"/>
    <w:rsid w:val="0081166D"/>
    <w:rsid w:val="00814174"/>
    <w:rsid w:val="0081505E"/>
    <w:rsid w:val="00816D7B"/>
    <w:rsid w:val="00816DBD"/>
    <w:rsid w:val="00817913"/>
    <w:rsid w:val="008218D1"/>
    <w:rsid w:val="00822266"/>
    <w:rsid w:val="008239A2"/>
    <w:rsid w:val="008246C0"/>
    <w:rsid w:val="008247BA"/>
    <w:rsid w:val="00825808"/>
    <w:rsid w:val="008266FC"/>
    <w:rsid w:val="00826B89"/>
    <w:rsid w:val="00830097"/>
    <w:rsid w:val="008304E0"/>
    <w:rsid w:val="00830625"/>
    <w:rsid w:val="00830869"/>
    <w:rsid w:val="0083407A"/>
    <w:rsid w:val="008340B1"/>
    <w:rsid w:val="008342A7"/>
    <w:rsid w:val="00834A64"/>
    <w:rsid w:val="00834C67"/>
    <w:rsid w:val="00835075"/>
    <w:rsid w:val="00835756"/>
    <w:rsid w:val="00835A25"/>
    <w:rsid w:val="008367B1"/>
    <w:rsid w:val="008375F3"/>
    <w:rsid w:val="00837AD8"/>
    <w:rsid w:val="00837D00"/>
    <w:rsid w:val="00837EDA"/>
    <w:rsid w:val="008401EE"/>
    <w:rsid w:val="008404DC"/>
    <w:rsid w:val="00840883"/>
    <w:rsid w:val="0084095F"/>
    <w:rsid w:val="0084155B"/>
    <w:rsid w:val="0084194E"/>
    <w:rsid w:val="00841B35"/>
    <w:rsid w:val="00841EFE"/>
    <w:rsid w:val="00842976"/>
    <w:rsid w:val="00843367"/>
    <w:rsid w:val="008436C4"/>
    <w:rsid w:val="0084380C"/>
    <w:rsid w:val="00843DE7"/>
    <w:rsid w:val="008444EC"/>
    <w:rsid w:val="00844A6E"/>
    <w:rsid w:val="0084536F"/>
    <w:rsid w:val="008453FC"/>
    <w:rsid w:val="0084585C"/>
    <w:rsid w:val="00845C40"/>
    <w:rsid w:val="00847093"/>
    <w:rsid w:val="00847435"/>
    <w:rsid w:val="008476A8"/>
    <w:rsid w:val="0085146C"/>
    <w:rsid w:val="00851DF2"/>
    <w:rsid w:val="00852163"/>
    <w:rsid w:val="00852F6C"/>
    <w:rsid w:val="00853326"/>
    <w:rsid w:val="00853A2A"/>
    <w:rsid w:val="00854C84"/>
    <w:rsid w:val="00854E2B"/>
    <w:rsid w:val="00855E44"/>
    <w:rsid w:val="00857538"/>
    <w:rsid w:val="00857BAE"/>
    <w:rsid w:val="008604AB"/>
    <w:rsid w:val="00860B1C"/>
    <w:rsid w:val="00862345"/>
    <w:rsid w:val="0086246C"/>
    <w:rsid w:val="008624DB"/>
    <w:rsid w:val="00862766"/>
    <w:rsid w:val="00864413"/>
    <w:rsid w:val="008647B7"/>
    <w:rsid w:val="00864A4E"/>
    <w:rsid w:val="00865751"/>
    <w:rsid w:val="00870253"/>
    <w:rsid w:val="0087081D"/>
    <w:rsid w:val="00871BBD"/>
    <w:rsid w:val="00871D05"/>
    <w:rsid w:val="00871FE1"/>
    <w:rsid w:val="00872A2F"/>
    <w:rsid w:val="00872B79"/>
    <w:rsid w:val="00873812"/>
    <w:rsid w:val="00873875"/>
    <w:rsid w:val="008748A1"/>
    <w:rsid w:val="008750FB"/>
    <w:rsid w:val="00876C6F"/>
    <w:rsid w:val="00876E99"/>
    <w:rsid w:val="00877B05"/>
    <w:rsid w:val="00880156"/>
    <w:rsid w:val="00880718"/>
    <w:rsid w:val="008830A9"/>
    <w:rsid w:val="00883629"/>
    <w:rsid w:val="00883B8F"/>
    <w:rsid w:val="00885098"/>
    <w:rsid w:val="00885107"/>
    <w:rsid w:val="0088513F"/>
    <w:rsid w:val="00885BFF"/>
    <w:rsid w:val="00885DBB"/>
    <w:rsid w:val="00886751"/>
    <w:rsid w:val="00886E0A"/>
    <w:rsid w:val="00886E63"/>
    <w:rsid w:val="0088702F"/>
    <w:rsid w:val="00887562"/>
    <w:rsid w:val="00887AD7"/>
    <w:rsid w:val="008906C2"/>
    <w:rsid w:val="00891157"/>
    <w:rsid w:val="008919DB"/>
    <w:rsid w:val="00891DF7"/>
    <w:rsid w:val="00892537"/>
    <w:rsid w:val="00892D04"/>
    <w:rsid w:val="00892DE6"/>
    <w:rsid w:val="008933FE"/>
    <w:rsid w:val="00893EC8"/>
    <w:rsid w:val="00894500"/>
    <w:rsid w:val="0089457A"/>
    <w:rsid w:val="00896A83"/>
    <w:rsid w:val="00897FC7"/>
    <w:rsid w:val="008A03A9"/>
    <w:rsid w:val="008A0E42"/>
    <w:rsid w:val="008A1D55"/>
    <w:rsid w:val="008A22FF"/>
    <w:rsid w:val="008A3783"/>
    <w:rsid w:val="008A39C3"/>
    <w:rsid w:val="008A3F0A"/>
    <w:rsid w:val="008A4B6A"/>
    <w:rsid w:val="008A5E94"/>
    <w:rsid w:val="008A6324"/>
    <w:rsid w:val="008A6E2F"/>
    <w:rsid w:val="008A7A75"/>
    <w:rsid w:val="008A7B84"/>
    <w:rsid w:val="008A7EDC"/>
    <w:rsid w:val="008A7F0E"/>
    <w:rsid w:val="008B0B36"/>
    <w:rsid w:val="008B1017"/>
    <w:rsid w:val="008B1A2D"/>
    <w:rsid w:val="008B2180"/>
    <w:rsid w:val="008B2695"/>
    <w:rsid w:val="008B3F12"/>
    <w:rsid w:val="008B40BE"/>
    <w:rsid w:val="008B4B80"/>
    <w:rsid w:val="008B510C"/>
    <w:rsid w:val="008B5925"/>
    <w:rsid w:val="008B5A87"/>
    <w:rsid w:val="008B7686"/>
    <w:rsid w:val="008B7769"/>
    <w:rsid w:val="008B7B16"/>
    <w:rsid w:val="008C0CD2"/>
    <w:rsid w:val="008C1840"/>
    <w:rsid w:val="008C225A"/>
    <w:rsid w:val="008C245C"/>
    <w:rsid w:val="008C2FC2"/>
    <w:rsid w:val="008C3495"/>
    <w:rsid w:val="008C3498"/>
    <w:rsid w:val="008C393A"/>
    <w:rsid w:val="008C503D"/>
    <w:rsid w:val="008C53FE"/>
    <w:rsid w:val="008C5465"/>
    <w:rsid w:val="008C6B0E"/>
    <w:rsid w:val="008C7803"/>
    <w:rsid w:val="008C7D58"/>
    <w:rsid w:val="008D00DC"/>
    <w:rsid w:val="008D0846"/>
    <w:rsid w:val="008D1D1E"/>
    <w:rsid w:val="008D1FDC"/>
    <w:rsid w:val="008D2210"/>
    <w:rsid w:val="008D2292"/>
    <w:rsid w:val="008D2848"/>
    <w:rsid w:val="008D3ED9"/>
    <w:rsid w:val="008D542C"/>
    <w:rsid w:val="008D6173"/>
    <w:rsid w:val="008D733D"/>
    <w:rsid w:val="008D7DBE"/>
    <w:rsid w:val="008E0673"/>
    <w:rsid w:val="008E16A4"/>
    <w:rsid w:val="008E1F55"/>
    <w:rsid w:val="008E2B3F"/>
    <w:rsid w:val="008E367B"/>
    <w:rsid w:val="008E3A2B"/>
    <w:rsid w:val="008E585A"/>
    <w:rsid w:val="008E5AFD"/>
    <w:rsid w:val="008E5B80"/>
    <w:rsid w:val="008E66BF"/>
    <w:rsid w:val="008E6A56"/>
    <w:rsid w:val="008F062E"/>
    <w:rsid w:val="008F15C3"/>
    <w:rsid w:val="008F15FA"/>
    <w:rsid w:val="008F3115"/>
    <w:rsid w:val="008F3407"/>
    <w:rsid w:val="008F3505"/>
    <w:rsid w:val="008F3F9D"/>
    <w:rsid w:val="008F643E"/>
    <w:rsid w:val="008F65FB"/>
    <w:rsid w:val="008F693A"/>
    <w:rsid w:val="008F7841"/>
    <w:rsid w:val="008F7F02"/>
    <w:rsid w:val="009005F2"/>
    <w:rsid w:val="009009D5"/>
    <w:rsid w:val="00900F4B"/>
    <w:rsid w:val="00901074"/>
    <w:rsid w:val="00902A6D"/>
    <w:rsid w:val="00903C3C"/>
    <w:rsid w:val="00904C17"/>
    <w:rsid w:val="00906564"/>
    <w:rsid w:val="0090703B"/>
    <w:rsid w:val="00910015"/>
    <w:rsid w:val="00910B01"/>
    <w:rsid w:val="00910B0A"/>
    <w:rsid w:val="00910F97"/>
    <w:rsid w:val="00912DB5"/>
    <w:rsid w:val="0091306F"/>
    <w:rsid w:val="009133D9"/>
    <w:rsid w:val="0091486E"/>
    <w:rsid w:val="00915C6B"/>
    <w:rsid w:val="0091607B"/>
    <w:rsid w:val="00917260"/>
    <w:rsid w:val="00917429"/>
    <w:rsid w:val="00917E46"/>
    <w:rsid w:val="0092159B"/>
    <w:rsid w:val="00921DEE"/>
    <w:rsid w:val="00921F34"/>
    <w:rsid w:val="009220BE"/>
    <w:rsid w:val="00922334"/>
    <w:rsid w:val="00923B40"/>
    <w:rsid w:val="009243B2"/>
    <w:rsid w:val="0092479D"/>
    <w:rsid w:val="009259BF"/>
    <w:rsid w:val="00926AF9"/>
    <w:rsid w:val="009301F4"/>
    <w:rsid w:val="00930D4D"/>
    <w:rsid w:val="00931098"/>
    <w:rsid w:val="009317C1"/>
    <w:rsid w:val="00931E59"/>
    <w:rsid w:val="00932BC7"/>
    <w:rsid w:val="00933A7E"/>
    <w:rsid w:val="00933B4E"/>
    <w:rsid w:val="00934255"/>
    <w:rsid w:val="00934626"/>
    <w:rsid w:val="009348F0"/>
    <w:rsid w:val="00934BC3"/>
    <w:rsid w:val="00935204"/>
    <w:rsid w:val="00936109"/>
    <w:rsid w:val="0093636A"/>
    <w:rsid w:val="0093670F"/>
    <w:rsid w:val="00936B70"/>
    <w:rsid w:val="00937590"/>
    <w:rsid w:val="009411FA"/>
    <w:rsid w:val="0094256E"/>
    <w:rsid w:val="00942DF3"/>
    <w:rsid w:val="00942F24"/>
    <w:rsid w:val="00943241"/>
    <w:rsid w:val="009434B6"/>
    <w:rsid w:val="00944AA8"/>
    <w:rsid w:val="00945145"/>
    <w:rsid w:val="009459FD"/>
    <w:rsid w:val="00945DAF"/>
    <w:rsid w:val="00947DFE"/>
    <w:rsid w:val="009501BD"/>
    <w:rsid w:val="00950DF7"/>
    <w:rsid w:val="00950E0B"/>
    <w:rsid w:val="009519D6"/>
    <w:rsid w:val="00951E2C"/>
    <w:rsid w:val="0095436E"/>
    <w:rsid w:val="00954B13"/>
    <w:rsid w:val="00954D49"/>
    <w:rsid w:val="00956874"/>
    <w:rsid w:val="00956DD3"/>
    <w:rsid w:val="00957D8E"/>
    <w:rsid w:val="00961CB2"/>
    <w:rsid w:val="009622B3"/>
    <w:rsid w:val="0096256D"/>
    <w:rsid w:val="00962D67"/>
    <w:rsid w:val="009636E8"/>
    <w:rsid w:val="0096399E"/>
    <w:rsid w:val="00963AED"/>
    <w:rsid w:val="00963E88"/>
    <w:rsid w:val="009640C2"/>
    <w:rsid w:val="009641D6"/>
    <w:rsid w:val="00964BF7"/>
    <w:rsid w:val="00964D7D"/>
    <w:rsid w:val="00965539"/>
    <w:rsid w:val="00966221"/>
    <w:rsid w:val="009662BF"/>
    <w:rsid w:val="00967508"/>
    <w:rsid w:val="009701DC"/>
    <w:rsid w:val="00971344"/>
    <w:rsid w:val="00974101"/>
    <w:rsid w:val="0097422E"/>
    <w:rsid w:val="0097434B"/>
    <w:rsid w:val="009750EC"/>
    <w:rsid w:val="009759B0"/>
    <w:rsid w:val="00976344"/>
    <w:rsid w:val="00980463"/>
    <w:rsid w:val="00981195"/>
    <w:rsid w:val="00981312"/>
    <w:rsid w:val="00981B24"/>
    <w:rsid w:val="00982747"/>
    <w:rsid w:val="00982EA9"/>
    <w:rsid w:val="0098321D"/>
    <w:rsid w:val="00984C85"/>
    <w:rsid w:val="00984CB6"/>
    <w:rsid w:val="0098511C"/>
    <w:rsid w:val="009852BA"/>
    <w:rsid w:val="009858AF"/>
    <w:rsid w:val="0098614F"/>
    <w:rsid w:val="009903CE"/>
    <w:rsid w:val="00991782"/>
    <w:rsid w:val="00991FF2"/>
    <w:rsid w:val="009922DC"/>
    <w:rsid w:val="009938E6"/>
    <w:rsid w:val="00993C47"/>
    <w:rsid w:val="0099408C"/>
    <w:rsid w:val="009940AF"/>
    <w:rsid w:val="009945FC"/>
    <w:rsid w:val="00995483"/>
    <w:rsid w:val="00995AFA"/>
    <w:rsid w:val="00995B65"/>
    <w:rsid w:val="00996052"/>
    <w:rsid w:val="009961E1"/>
    <w:rsid w:val="00996826"/>
    <w:rsid w:val="00996BC8"/>
    <w:rsid w:val="00996C0B"/>
    <w:rsid w:val="00997641"/>
    <w:rsid w:val="009976B6"/>
    <w:rsid w:val="00997ABF"/>
    <w:rsid w:val="00997C68"/>
    <w:rsid w:val="00997ED1"/>
    <w:rsid w:val="009A04A0"/>
    <w:rsid w:val="009A156A"/>
    <w:rsid w:val="009A1F9C"/>
    <w:rsid w:val="009A2233"/>
    <w:rsid w:val="009A2E8A"/>
    <w:rsid w:val="009A2F79"/>
    <w:rsid w:val="009A318E"/>
    <w:rsid w:val="009A3609"/>
    <w:rsid w:val="009A39FD"/>
    <w:rsid w:val="009A3EDB"/>
    <w:rsid w:val="009A4294"/>
    <w:rsid w:val="009A4A70"/>
    <w:rsid w:val="009A509B"/>
    <w:rsid w:val="009A5320"/>
    <w:rsid w:val="009A670E"/>
    <w:rsid w:val="009A70E0"/>
    <w:rsid w:val="009A7A75"/>
    <w:rsid w:val="009B075C"/>
    <w:rsid w:val="009B0C61"/>
    <w:rsid w:val="009B197E"/>
    <w:rsid w:val="009B1DE3"/>
    <w:rsid w:val="009B1EC1"/>
    <w:rsid w:val="009B247D"/>
    <w:rsid w:val="009B29C4"/>
    <w:rsid w:val="009B2F58"/>
    <w:rsid w:val="009B48A3"/>
    <w:rsid w:val="009B516D"/>
    <w:rsid w:val="009B7C87"/>
    <w:rsid w:val="009C05B6"/>
    <w:rsid w:val="009C12A0"/>
    <w:rsid w:val="009C2A78"/>
    <w:rsid w:val="009C2C12"/>
    <w:rsid w:val="009C36AF"/>
    <w:rsid w:val="009C49C0"/>
    <w:rsid w:val="009C52B7"/>
    <w:rsid w:val="009C5EFB"/>
    <w:rsid w:val="009C6103"/>
    <w:rsid w:val="009C6D4D"/>
    <w:rsid w:val="009C6F27"/>
    <w:rsid w:val="009C77D3"/>
    <w:rsid w:val="009C7B59"/>
    <w:rsid w:val="009D1F2C"/>
    <w:rsid w:val="009D269E"/>
    <w:rsid w:val="009D2953"/>
    <w:rsid w:val="009D2A18"/>
    <w:rsid w:val="009D4404"/>
    <w:rsid w:val="009D4D65"/>
    <w:rsid w:val="009D5EDC"/>
    <w:rsid w:val="009D6D58"/>
    <w:rsid w:val="009D76D8"/>
    <w:rsid w:val="009E02CB"/>
    <w:rsid w:val="009E09AE"/>
    <w:rsid w:val="009E2CD2"/>
    <w:rsid w:val="009E2DE4"/>
    <w:rsid w:val="009E4032"/>
    <w:rsid w:val="009E4904"/>
    <w:rsid w:val="009E4A97"/>
    <w:rsid w:val="009E630C"/>
    <w:rsid w:val="009E641E"/>
    <w:rsid w:val="009E6BC4"/>
    <w:rsid w:val="009E6D6D"/>
    <w:rsid w:val="009E6E2B"/>
    <w:rsid w:val="009E74F9"/>
    <w:rsid w:val="009E780D"/>
    <w:rsid w:val="009E7E17"/>
    <w:rsid w:val="009F0167"/>
    <w:rsid w:val="009F04B3"/>
    <w:rsid w:val="009F08B3"/>
    <w:rsid w:val="009F1838"/>
    <w:rsid w:val="009F1A58"/>
    <w:rsid w:val="009F1C88"/>
    <w:rsid w:val="009F375A"/>
    <w:rsid w:val="009F3D89"/>
    <w:rsid w:val="009F47C9"/>
    <w:rsid w:val="009F48A2"/>
    <w:rsid w:val="009F4A23"/>
    <w:rsid w:val="009F5E5C"/>
    <w:rsid w:val="009F770D"/>
    <w:rsid w:val="00A001A0"/>
    <w:rsid w:val="00A002B5"/>
    <w:rsid w:val="00A01473"/>
    <w:rsid w:val="00A01F27"/>
    <w:rsid w:val="00A01F6E"/>
    <w:rsid w:val="00A02C7F"/>
    <w:rsid w:val="00A03A64"/>
    <w:rsid w:val="00A03B74"/>
    <w:rsid w:val="00A0442A"/>
    <w:rsid w:val="00A04C1C"/>
    <w:rsid w:val="00A04FBA"/>
    <w:rsid w:val="00A060E8"/>
    <w:rsid w:val="00A0654F"/>
    <w:rsid w:val="00A0699E"/>
    <w:rsid w:val="00A06C43"/>
    <w:rsid w:val="00A06C83"/>
    <w:rsid w:val="00A06E04"/>
    <w:rsid w:val="00A07A67"/>
    <w:rsid w:val="00A07C29"/>
    <w:rsid w:val="00A10479"/>
    <w:rsid w:val="00A1116E"/>
    <w:rsid w:val="00A11251"/>
    <w:rsid w:val="00A1169D"/>
    <w:rsid w:val="00A116B5"/>
    <w:rsid w:val="00A11B2C"/>
    <w:rsid w:val="00A12076"/>
    <w:rsid w:val="00A1273C"/>
    <w:rsid w:val="00A13E46"/>
    <w:rsid w:val="00A14E75"/>
    <w:rsid w:val="00A17CB0"/>
    <w:rsid w:val="00A17F58"/>
    <w:rsid w:val="00A2056B"/>
    <w:rsid w:val="00A2125B"/>
    <w:rsid w:val="00A219F4"/>
    <w:rsid w:val="00A2218B"/>
    <w:rsid w:val="00A23162"/>
    <w:rsid w:val="00A23217"/>
    <w:rsid w:val="00A23FC2"/>
    <w:rsid w:val="00A2477F"/>
    <w:rsid w:val="00A26DE9"/>
    <w:rsid w:val="00A275C2"/>
    <w:rsid w:val="00A27C6E"/>
    <w:rsid w:val="00A27F37"/>
    <w:rsid w:val="00A303C4"/>
    <w:rsid w:val="00A30A17"/>
    <w:rsid w:val="00A32292"/>
    <w:rsid w:val="00A32F3E"/>
    <w:rsid w:val="00A32FE9"/>
    <w:rsid w:val="00A337A1"/>
    <w:rsid w:val="00A33895"/>
    <w:rsid w:val="00A34814"/>
    <w:rsid w:val="00A34BF7"/>
    <w:rsid w:val="00A35085"/>
    <w:rsid w:val="00A356CE"/>
    <w:rsid w:val="00A3590D"/>
    <w:rsid w:val="00A35AB9"/>
    <w:rsid w:val="00A35F97"/>
    <w:rsid w:val="00A365BD"/>
    <w:rsid w:val="00A372A8"/>
    <w:rsid w:val="00A37385"/>
    <w:rsid w:val="00A3780B"/>
    <w:rsid w:val="00A40CAC"/>
    <w:rsid w:val="00A40EDB"/>
    <w:rsid w:val="00A4191D"/>
    <w:rsid w:val="00A420F2"/>
    <w:rsid w:val="00A4256C"/>
    <w:rsid w:val="00A42A46"/>
    <w:rsid w:val="00A42FE1"/>
    <w:rsid w:val="00A43356"/>
    <w:rsid w:val="00A43A95"/>
    <w:rsid w:val="00A43F1C"/>
    <w:rsid w:val="00A44D98"/>
    <w:rsid w:val="00A451B6"/>
    <w:rsid w:val="00A45551"/>
    <w:rsid w:val="00A4574A"/>
    <w:rsid w:val="00A45B3F"/>
    <w:rsid w:val="00A46437"/>
    <w:rsid w:val="00A46575"/>
    <w:rsid w:val="00A46AC8"/>
    <w:rsid w:val="00A46BFB"/>
    <w:rsid w:val="00A4790E"/>
    <w:rsid w:val="00A47F22"/>
    <w:rsid w:val="00A500AC"/>
    <w:rsid w:val="00A504B5"/>
    <w:rsid w:val="00A5078D"/>
    <w:rsid w:val="00A50986"/>
    <w:rsid w:val="00A50BA4"/>
    <w:rsid w:val="00A520AF"/>
    <w:rsid w:val="00A5340B"/>
    <w:rsid w:val="00A540AA"/>
    <w:rsid w:val="00A545CE"/>
    <w:rsid w:val="00A5495D"/>
    <w:rsid w:val="00A54B62"/>
    <w:rsid w:val="00A55FCF"/>
    <w:rsid w:val="00A578C3"/>
    <w:rsid w:val="00A57CE4"/>
    <w:rsid w:val="00A60749"/>
    <w:rsid w:val="00A60C79"/>
    <w:rsid w:val="00A60CA4"/>
    <w:rsid w:val="00A62089"/>
    <w:rsid w:val="00A62D5A"/>
    <w:rsid w:val="00A63CEE"/>
    <w:rsid w:val="00A652BE"/>
    <w:rsid w:val="00A65B9A"/>
    <w:rsid w:val="00A663BF"/>
    <w:rsid w:val="00A672F1"/>
    <w:rsid w:val="00A678F5"/>
    <w:rsid w:val="00A7041B"/>
    <w:rsid w:val="00A70E26"/>
    <w:rsid w:val="00A71283"/>
    <w:rsid w:val="00A71600"/>
    <w:rsid w:val="00A717C1"/>
    <w:rsid w:val="00A71ECD"/>
    <w:rsid w:val="00A721FE"/>
    <w:rsid w:val="00A72586"/>
    <w:rsid w:val="00A73006"/>
    <w:rsid w:val="00A747D0"/>
    <w:rsid w:val="00A76280"/>
    <w:rsid w:val="00A80099"/>
    <w:rsid w:val="00A81144"/>
    <w:rsid w:val="00A81F32"/>
    <w:rsid w:val="00A83764"/>
    <w:rsid w:val="00A837AD"/>
    <w:rsid w:val="00A870C0"/>
    <w:rsid w:val="00A90396"/>
    <w:rsid w:val="00A908F6"/>
    <w:rsid w:val="00A9191D"/>
    <w:rsid w:val="00A91C2B"/>
    <w:rsid w:val="00A92082"/>
    <w:rsid w:val="00A92D3A"/>
    <w:rsid w:val="00A9380C"/>
    <w:rsid w:val="00A93BC2"/>
    <w:rsid w:val="00A93ED0"/>
    <w:rsid w:val="00A9423A"/>
    <w:rsid w:val="00A94346"/>
    <w:rsid w:val="00A94530"/>
    <w:rsid w:val="00A9458B"/>
    <w:rsid w:val="00A94727"/>
    <w:rsid w:val="00A94DEC"/>
    <w:rsid w:val="00A955B5"/>
    <w:rsid w:val="00A96B1C"/>
    <w:rsid w:val="00A96B58"/>
    <w:rsid w:val="00A973A2"/>
    <w:rsid w:val="00A97FF7"/>
    <w:rsid w:val="00AA0AB6"/>
    <w:rsid w:val="00AA15FB"/>
    <w:rsid w:val="00AA179E"/>
    <w:rsid w:val="00AA28EE"/>
    <w:rsid w:val="00AA370F"/>
    <w:rsid w:val="00AA5285"/>
    <w:rsid w:val="00AA5357"/>
    <w:rsid w:val="00AA54B7"/>
    <w:rsid w:val="00AA56F0"/>
    <w:rsid w:val="00AA595A"/>
    <w:rsid w:val="00AA5E2E"/>
    <w:rsid w:val="00AA61D3"/>
    <w:rsid w:val="00AA7259"/>
    <w:rsid w:val="00AA7279"/>
    <w:rsid w:val="00AB01C8"/>
    <w:rsid w:val="00AB0265"/>
    <w:rsid w:val="00AB0325"/>
    <w:rsid w:val="00AB1285"/>
    <w:rsid w:val="00AB12E7"/>
    <w:rsid w:val="00AB1A5F"/>
    <w:rsid w:val="00AB2311"/>
    <w:rsid w:val="00AB2C24"/>
    <w:rsid w:val="00AB2D60"/>
    <w:rsid w:val="00AB3346"/>
    <w:rsid w:val="00AB474B"/>
    <w:rsid w:val="00AB49C9"/>
    <w:rsid w:val="00AB5439"/>
    <w:rsid w:val="00AB56F7"/>
    <w:rsid w:val="00AB67A1"/>
    <w:rsid w:val="00AB6A14"/>
    <w:rsid w:val="00AB6A62"/>
    <w:rsid w:val="00AB6F7D"/>
    <w:rsid w:val="00AB74DE"/>
    <w:rsid w:val="00AC2200"/>
    <w:rsid w:val="00AC236F"/>
    <w:rsid w:val="00AC2C19"/>
    <w:rsid w:val="00AC3824"/>
    <w:rsid w:val="00AC38E8"/>
    <w:rsid w:val="00AC3AC8"/>
    <w:rsid w:val="00AC3CEC"/>
    <w:rsid w:val="00AC5698"/>
    <w:rsid w:val="00AC69D0"/>
    <w:rsid w:val="00AC6ECF"/>
    <w:rsid w:val="00AC7181"/>
    <w:rsid w:val="00AC7A70"/>
    <w:rsid w:val="00AD0B7A"/>
    <w:rsid w:val="00AD1135"/>
    <w:rsid w:val="00AD16EA"/>
    <w:rsid w:val="00AD1F66"/>
    <w:rsid w:val="00AD33A7"/>
    <w:rsid w:val="00AD3983"/>
    <w:rsid w:val="00AD39F7"/>
    <w:rsid w:val="00AD3C65"/>
    <w:rsid w:val="00AD3D52"/>
    <w:rsid w:val="00AD54B6"/>
    <w:rsid w:val="00AD557A"/>
    <w:rsid w:val="00AD5711"/>
    <w:rsid w:val="00AD578F"/>
    <w:rsid w:val="00AD59B8"/>
    <w:rsid w:val="00AD5D9F"/>
    <w:rsid w:val="00AD5F61"/>
    <w:rsid w:val="00AD64CC"/>
    <w:rsid w:val="00AD7113"/>
    <w:rsid w:val="00AD75A4"/>
    <w:rsid w:val="00AD7D02"/>
    <w:rsid w:val="00AE12D1"/>
    <w:rsid w:val="00AE1A85"/>
    <w:rsid w:val="00AE2D81"/>
    <w:rsid w:val="00AE2EBD"/>
    <w:rsid w:val="00AE3806"/>
    <w:rsid w:val="00AE3FD8"/>
    <w:rsid w:val="00AE4455"/>
    <w:rsid w:val="00AE44DB"/>
    <w:rsid w:val="00AE4C8E"/>
    <w:rsid w:val="00AE5066"/>
    <w:rsid w:val="00AE6C2F"/>
    <w:rsid w:val="00AE70B7"/>
    <w:rsid w:val="00AE761B"/>
    <w:rsid w:val="00AF0182"/>
    <w:rsid w:val="00AF0887"/>
    <w:rsid w:val="00AF08CC"/>
    <w:rsid w:val="00AF0BEB"/>
    <w:rsid w:val="00AF122C"/>
    <w:rsid w:val="00AF28D3"/>
    <w:rsid w:val="00AF2C63"/>
    <w:rsid w:val="00AF4710"/>
    <w:rsid w:val="00AF4C9E"/>
    <w:rsid w:val="00AF516B"/>
    <w:rsid w:val="00AF7126"/>
    <w:rsid w:val="00AF732D"/>
    <w:rsid w:val="00AF7759"/>
    <w:rsid w:val="00AF7AE6"/>
    <w:rsid w:val="00AF7AF8"/>
    <w:rsid w:val="00B0196D"/>
    <w:rsid w:val="00B026BF"/>
    <w:rsid w:val="00B02ECA"/>
    <w:rsid w:val="00B058F7"/>
    <w:rsid w:val="00B05F84"/>
    <w:rsid w:val="00B063F5"/>
    <w:rsid w:val="00B06867"/>
    <w:rsid w:val="00B10AA6"/>
    <w:rsid w:val="00B12037"/>
    <w:rsid w:val="00B12912"/>
    <w:rsid w:val="00B1293C"/>
    <w:rsid w:val="00B12C10"/>
    <w:rsid w:val="00B12C99"/>
    <w:rsid w:val="00B14572"/>
    <w:rsid w:val="00B14F8A"/>
    <w:rsid w:val="00B15083"/>
    <w:rsid w:val="00B154AB"/>
    <w:rsid w:val="00B160C4"/>
    <w:rsid w:val="00B16528"/>
    <w:rsid w:val="00B17910"/>
    <w:rsid w:val="00B20E8A"/>
    <w:rsid w:val="00B20F4F"/>
    <w:rsid w:val="00B21008"/>
    <w:rsid w:val="00B2159B"/>
    <w:rsid w:val="00B21ED2"/>
    <w:rsid w:val="00B23D26"/>
    <w:rsid w:val="00B243B7"/>
    <w:rsid w:val="00B24812"/>
    <w:rsid w:val="00B2595A"/>
    <w:rsid w:val="00B2745A"/>
    <w:rsid w:val="00B279F8"/>
    <w:rsid w:val="00B27FAA"/>
    <w:rsid w:val="00B31CF3"/>
    <w:rsid w:val="00B32EC7"/>
    <w:rsid w:val="00B32EFD"/>
    <w:rsid w:val="00B32F9D"/>
    <w:rsid w:val="00B332D7"/>
    <w:rsid w:val="00B33A24"/>
    <w:rsid w:val="00B33B60"/>
    <w:rsid w:val="00B344C5"/>
    <w:rsid w:val="00B34A13"/>
    <w:rsid w:val="00B35278"/>
    <w:rsid w:val="00B362FA"/>
    <w:rsid w:val="00B36639"/>
    <w:rsid w:val="00B36782"/>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C66"/>
    <w:rsid w:val="00B43B09"/>
    <w:rsid w:val="00B44A5F"/>
    <w:rsid w:val="00B451BD"/>
    <w:rsid w:val="00B451D0"/>
    <w:rsid w:val="00B45600"/>
    <w:rsid w:val="00B45810"/>
    <w:rsid w:val="00B459E4"/>
    <w:rsid w:val="00B45ACD"/>
    <w:rsid w:val="00B45F01"/>
    <w:rsid w:val="00B45F31"/>
    <w:rsid w:val="00B50B63"/>
    <w:rsid w:val="00B50BF5"/>
    <w:rsid w:val="00B51133"/>
    <w:rsid w:val="00B522AE"/>
    <w:rsid w:val="00B52957"/>
    <w:rsid w:val="00B52EE8"/>
    <w:rsid w:val="00B53065"/>
    <w:rsid w:val="00B539B3"/>
    <w:rsid w:val="00B54AE4"/>
    <w:rsid w:val="00B55632"/>
    <w:rsid w:val="00B57983"/>
    <w:rsid w:val="00B603B1"/>
    <w:rsid w:val="00B61484"/>
    <w:rsid w:val="00B63B92"/>
    <w:rsid w:val="00B63D51"/>
    <w:rsid w:val="00B64259"/>
    <w:rsid w:val="00B64680"/>
    <w:rsid w:val="00B64742"/>
    <w:rsid w:val="00B64967"/>
    <w:rsid w:val="00B64DA2"/>
    <w:rsid w:val="00B64F23"/>
    <w:rsid w:val="00B65A55"/>
    <w:rsid w:val="00B65F44"/>
    <w:rsid w:val="00B67225"/>
    <w:rsid w:val="00B67840"/>
    <w:rsid w:val="00B67CC1"/>
    <w:rsid w:val="00B67F1B"/>
    <w:rsid w:val="00B71BD2"/>
    <w:rsid w:val="00B71FB6"/>
    <w:rsid w:val="00B728A4"/>
    <w:rsid w:val="00B73935"/>
    <w:rsid w:val="00B73B84"/>
    <w:rsid w:val="00B73EC7"/>
    <w:rsid w:val="00B74131"/>
    <w:rsid w:val="00B74E28"/>
    <w:rsid w:val="00B75774"/>
    <w:rsid w:val="00B75A08"/>
    <w:rsid w:val="00B75BB8"/>
    <w:rsid w:val="00B76271"/>
    <w:rsid w:val="00B76B1A"/>
    <w:rsid w:val="00B76C85"/>
    <w:rsid w:val="00B8069D"/>
    <w:rsid w:val="00B80B9E"/>
    <w:rsid w:val="00B81103"/>
    <w:rsid w:val="00B82A13"/>
    <w:rsid w:val="00B82DBF"/>
    <w:rsid w:val="00B846CD"/>
    <w:rsid w:val="00B84B5C"/>
    <w:rsid w:val="00B8547F"/>
    <w:rsid w:val="00B85B33"/>
    <w:rsid w:val="00B86024"/>
    <w:rsid w:val="00B868E8"/>
    <w:rsid w:val="00B900A2"/>
    <w:rsid w:val="00B90C0F"/>
    <w:rsid w:val="00B91290"/>
    <w:rsid w:val="00B9228D"/>
    <w:rsid w:val="00B92EA5"/>
    <w:rsid w:val="00B930A6"/>
    <w:rsid w:val="00B93B68"/>
    <w:rsid w:val="00B93CCC"/>
    <w:rsid w:val="00B942F3"/>
    <w:rsid w:val="00B947F1"/>
    <w:rsid w:val="00B94952"/>
    <w:rsid w:val="00B94E39"/>
    <w:rsid w:val="00B94EFA"/>
    <w:rsid w:val="00B95918"/>
    <w:rsid w:val="00B96202"/>
    <w:rsid w:val="00B96DD8"/>
    <w:rsid w:val="00B97252"/>
    <w:rsid w:val="00B97480"/>
    <w:rsid w:val="00B97650"/>
    <w:rsid w:val="00B97BAC"/>
    <w:rsid w:val="00BA0162"/>
    <w:rsid w:val="00BA0A12"/>
    <w:rsid w:val="00BA1064"/>
    <w:rsid w:val="00BA225F"/>
    <w:rsid w:val="00BA245F"/>
    <w:rsid w:val="00BA2CC9"/>
    <w:rsid w:val="00BA3376"/>
    <w:rsid w:val="00BA3BA9"/>
    <w:rsid w:val="00BA4B79"/>
    <w:rsid w:val="00BA64A7"/>
    <w:rsid w:val="00BA74ED"/>
    <w:rsid w:val="00BB0381"/>
    <w:rsid w:val="00BB18EA"/>
    <w:rsid w:val="00BB1A75"/>
    <w:rsid w:val="00BB26C2"/>
    <w:rsid w:val="00BB4353"/>
    <w:rsid w:val="00BB46EA"/>
    <w:rsid w:val="00BB6862"/>
    <w:rsid w:val="00BB68AE"/>
    <w:rsid w:val="00BB6922"/>
    <w:rsid w:val="00BB69F1"/>
    <w:rsid w:val="00BB6DA8"/>
    <w:rsid w:val="00BB7AEF"/>
    <w:rsid w:val="00BC022A"/>
    <w:rsid w:val="00BC0F05"/>
    <w:rsid w:val="00BC1BF7"/>
    <w:rsid w:val="00BC2C2D"/>
    <w:rsid w:val="00BC31A3"/>
    <w:rsid w:val="00BC33F2"/>
    <w:rsid w:val="00BC35DE"/>
    <w:rsid w:val="00BC3622"/>
    <w:rsid w:val="00BC38CF"/>
    <w:rsid w:val="00BC443D"/>
    <w:rsid w:val="00BC5245"/>
    <w:rsid w:val="00BC5F1C"/>
    <w:rsid w:val="00BC6CF3"/>
    <w:rsid w:val="00BD01EC"/>
    <w:rsid w:val="00BD0524"/>
    <w:rsid w:val="00BD05F0"/>
    <w:rsid w:val="00BD29FE"/>
    <w:rsid w:val="00BD2D7F"/>
    <w:rsid w:val="00BD2FA7"/>
    <w:rsid w:val="00BD3A0D"/>
    <w:rsid w:val="00BD4385"/>
    <w:rsid w:val="00BD45DC"/>
    <w:rsid w:val="00BD4754"/>
    <w:rsid w:val="00BD4EAB"/>
    <w:rsid w:val="00BD53A4"/>
    <w:rsid w:val="00BD6B8C"/>
    <w:rsid w:val="00BD7710"/>
    <w:rsid w:val="00BD7EF1"/>
    <w:rsid w:val="00BE0C5F"/>
    <w:rsid w:val="00BE0F00"/>
    <w:rsid w:val="00BE0FF5"/>
    <w:rsid w:val="00BE168B"/>
    <w:rsid w:val="00BE1B4E"/>
    <w:rsid w:val="00BE2176"/>
    <w:rsid w:val="00BE377B"/>
    <w:rsid w:val="00BE4ADF"/>
    <w:rsid w:val="00BE4B3B"/>
    <w:rsid w:val="00BE4E92"/>
    <w:rsid w:val="00BE51A2"/>
    <w:rsid w:val="00BE61F3"/>
    <w:rsid w:val="00BE72C1"/>
    <w:rsid w:val="00BE77D4"/>
    <w:rsid w:val="00BE7E97"/>
    <w:rsid w:val="00BF063C"/>
    <w:rsid w:val="00BF0951"/>
    <w:rsid w:val="00BF2482"/>
    <w:rsid w:val="00BF2F7C"/>
    <w:rsid w:val="00BF3270"/>
    <w:rsid w:val="00BF3288"/>
    <w:rsid w:val="00BF37DE"/>
    <w:rsid w:val="00BF414A"/>
    <w:rsid w:val="00BF567C"/>
    <w:rsid w:val="00BF6190"/>
    <w:rsid w:val="00BF6B75"/>
    <w:rsid w:val="00BF7BD0"/>
    <w:rsid w:val="00C00A91"/>
    <w:rsid w:val="00C00C12"/>
    <w:rsid w:val="00C0137D"/>
    <w:rsid w:val="00C01653"/>
    <w:rsid w:val="00C025AE"/>
    <w:rsid w:val="00C026C2"/>
    <w:rsid w:val="00C0285A"/>
    <w:rsid w:val="00C03499"/>
    <w:rsid w:val="00C03BCD"/>
    <w:rsid w:val="00C04120"/>
    <w:rsid w:val="00C042CC"/>
    <w:rsid w:val="00C04A4C"/>
    <w:rsid w:val="00C0617B"/>
    <w:rsid w:val="00C07808"/>
    <w:rsid w:val="00C10F6F"/>
    <w:rsid w:val="00C11075"/>
    <w:rsid w:val="00C12EFB"/>
    <w:rsid w:val="00C13181"/>
    <w:rsid w:val="00C13693"/>
    <w:rsid w:val="00C13E11"/>
    <w:rsid w:val="00C146C2"/>
    <w:rsid w:val="00C14988"/>
    <w:rsid w:val="00C1698E"/>
    <w:rsid w:val="00C16EE5"/>
    <w:rsid w:val="00C17564"/>
    <w:rsid w:val="00C2081E"/>
    <w:rsid w:val="00C211A1"/>
    <w:rsid w:val="00C2368D"/>
    <w:rsid w:val="00C2401E"/>
    <w:rsid w:val="00C2485A"/>
    <w:rsid w:val="00C2489F"/>
    <w:rsid w:val="00C24ADD"/>
    <w:rsid w:val="00C24D0B"/>
    <w:rsid w:val="00C253CB"/>
    <w:rsid w:val="00C25A17"/>
    <w:rsid w:val="00C2643F"/>
    <w:rsid w:val="00C26989"/>
    <w:rsid w:val="00C27115"/>
    <w:rsid w:val="00C2792A"/>
    <w:rsid w:val="00C27AFC"/>
    <w:rsid w:val="00C3085D"/>
    <w:rsid w:val="00C30961"/>
    <w:rsid w:val="00C30DEE"/>
    <w:rsid w:val="00C30EA7"/>
    <w:rsid w:val="00C3112F"/>
    <w:rsid w:val="00C31C51"/>
    <w:rsid w:val="00C31CF7"/>
    <w:rsid w:val="00C320EF"/>
    <w:rsid w:val="00C32625"/>
    <w:rsid w:val="00C3299C"/>
    <w:rsid w:val="00C32D9F"/>
    <w:rsid w:val="00C33ADD"/>
    <w:rsid w:val="00C342CC"/>
    <w:rsid w:val="00C34468"/>
    <w:rsid w:val="00C34B74"/>
    <w:rsid w:val="00C350DE"/>
    <w:rsid w:val="00C37961"/>
    <w:rsid w:val="00C37C73"/>
    <w:rsid w:val="00C407E1"/>
    <w:rsid w:val="00C408FC"/>
    <w:rsid w:val="00C41482"/>
    <w:rsid w:val="00C41A3D"/>
    <w:rsid w:val="00C42C1B"/>
    <w:rsid w:val="00C432E1"/>
    <w:rsid w:val="00C43C11"/>
    <w:rsid w:val="00C44829"/>
    <w:rsid w:val="00C450A7"/>
    <w:rsid w:val="00C45204"/>
    <w:rsid w:val="00C454F2"/>
    <w:rsid w:val="00C45C8B"/>
    <w:rsid w:val="00C45E3B"/>
    <w:rsid w:val="00C461F6"/>
    <w:rsid w:val="00C4683D"/>
    <w:rsid w:val="00C46C21"/>
    <w:rsid w:val="00C46D18"/>
    <w:rsid w:val="00C508AA"/>
    <w:rsid w:val="00C52E91"/>
    <w:rsid w:val="00C53255"/>
    <w:rsid w:val="00C532DD"/>
    <w:rsid w:val="00C53765"/>
    <w:rsid w:val="00C53EDB"/>
    <w:rsid w:val="00C54CF8"/>
    <w:rsid w:val="00C56ABD"/>
    <w:rsid w:val="00C5706C"/>
    <w:rsid w:val="00C57635"/>
    <w:rsid w:val="00C604B1"/>
    <w:rsid w:val="00C61518"/>
    <w:rsid w:val="00C616A3"/>
    <w:rsid w:val="00C61FC6"/>
    <w:rsid w:val="00C627D1"/>
    <w:rsid w:val="00C62D09"/>
    <w:rsid w:val="00C634EF"/>
    <w:rsid w:val="00C6489A"/>
    <w:rsid w:val="00C65523"/>
    <w:rsid w:val="00C65EBF"/>
    <w:rsid w:val="00C65ECA"/>
    <w:rsid w:val="00C6603F"/>
    <w:rsid w:val="00C660A1"/>
    <w:rsid w:val="00C66A63"/>
    <w:rsid w:val="00C66F35"/>
    <w:rsid w:val="00C66F4F"/>
    <w:rsid w:val="00C6700B"/>
    <w:rsid w:val="00C67F21"/>
    <w:rsid w:val="00C718BF"/>
    <w:rsid w:val="00C71DAF"/>
    <w:rsid w:val="00C72335"/>
    <w:rsid w:val="00C72ADF"/>
    <w:rsid w:val="00C72EA4"/>
    <w:rsid w:val="00C7397D"/>
    <w:rsid w:val="00C73C1F"/>
    <w:rsid w:val="00C743E6"/>
    <w:rsid w:val="00C74B08"/>
    <w:rsid w:val="00C74D61"/>
    <w:rsid w:val="00C75B53"/>
    <w:rsid w:val="00C761C7"/>
    <w:rsid w:val="00C76AFD"/>
    <w:rsid w:val="00C77021"/>
    <w:rsid w:val="00C77592"/>
    <w:rsid w:val="00C805A1"/>
    <w:rsid w:val="00C809F4"/>
    <w:rsid w:val="00C80A8A"/>
    <w:rsid w:val="00C8194D"/>
    <w:rsid w:val="00C82984"/>
    <w:rsid w:val="00C82EBD"/>
    <w:rsid w:val="00C83109"/>
    <w:rsid w:val="00C832F8"/>
    <w:rsid w:val="00C837CF"/>
    <w:rsid w:val="00C844CC"/>
    <w:rsid w:val="00C84ECD"/>
    <w:rsid w:val="00C871E2"/>
    <w:rsid w:val="00C878EF"/>
    <w:rsid w:val="00C87B4A"/>
    <w:rsid w:val="00C90540"/>
    <w:rsid w:val="00C90576"/>
    <w:rsid w:val="00C90D85"/>
    <w:rsid w:val="00C93437"/>
    <w:rsid w:val="00C94127"/>
    <w:rsid w:val="00C95AD6"/>
    <w:rsid w:val="00C965F3"/>
    <w:rsid w:val="00C9661B"/>
    <w:rsid w:val="00CA0E8D"/>
    <w:rsid w:val="00CA1887"/>
    <w:rsid w:val="00CA1C98"/>
    <w:rsid w:val="00CA364B"/>
    <w:rsid w:val="00CA3B7E"/>
    <w:rsid w:val="00CA3FD6"/>
    <w:rsid w:val="00CA54A0"/>
    <w:rsid w:val="00CA552E"/>
    <w:rsid w:val="00CA56C8"/>
    <w:rsid w:val="00CA5F1E"/>
    <w:rsid w:val="00CA71CE"/>
    <w:rsid w:val="00CA7895"/>
    <w:rsid w:val="00CA7EE2"/>
    <w:rsid w:val="00CB0FBE"/>
    <w:rsid w:val="00CB1405"/>
    <w:rsid w:val="00CB2B86"/>
    <w:rsid w:val="00CB328B"/>
    <w:rsid w:val="00CB32B9"/>
    <w:rsid w:val="00CB3A2B"/>
    <w:rsid w:val="00CB449C"/>
    <w:rsid w:val="00CB4B50"/>
    <w:rsid w:val="00CB54D5"/>
    <w:rsid w:val="00CB609D"/>
    <w:rsid w:val="00CB6397"/>
    <w:rsid w:val="00CB65DE"/>
    <w:rsid w:val="00CB6745"/>
    <w:rsid w:val="00CB6872"/>
    <w:rsid w:val="00CB6CD5"/>
    <w:rsid w:val="00CC0265"/>
    <w:rsid w:val="00CC037E"/>
    <w:rsid w:val="00CC1E40"/>
    <w:rsid w:val="00CC2BDC"/>
    <w:rsid w:val="00CC3FE6"/>
    <w:rsid w:val="00CC47DB"/>
    <w:rsid w:val="00CC4D98"/>
    <w:rsid w:val="00CC50F3"/>
    <w:rsid w:val="00CC5B0B"/>
    <w:rsid w:val="00CC6738"/>
    <w:rsid w:val="00CC6AFC"/>
    <w:rsid w:val="00CC6D01"/>
    <w:rsid w:val="00CC6E18"/>
    <w:rsid w:val="00CD0025"/>
    <w:rsid w:val="00CD0959"/>
    <w:rsid w:val="00CD0DAA"/>
    <w:rsid w:val="00CD1571"/>
    <w:rsid w:val="00CD1A2C"/>
    <w:rsid w:val="00CD1D9C"/>
    <w:rsid w:val="00CD2FC8"/>
    <w:rsid w:val="00CD3833"/>
    <w:rsid w:val="00CD5336"/>
    <w:rsid w:val="00CD559A"/>
    <w:rsid w:val="00CD5769"/>
    <w:rsid w:val="00CD59E9"/>
    <w:rsid w:val="00CD5EB8"/>
    <w:rsid w:val="00CD5F2E"/>
    <w:rsid w:val="00CD6E22"/>
    <w:rsid w:val="00CE014C"/>
    <w:rsid w:val="00CE01C6"/>
    <w:rsid w:val="00CE1296"/>
    <w:rsid w:val="00CE1EBF"/>
    <w:rsid w:val="00CE21B4"/>
    <w:rsid w:val="00CE2646"/>
    <w:rsid w:val="00CE2CBD"/>
    <w:rsid w:val="00CE42FB"/>
    <w:rsid w:val="00CE4665"/>
    <w:rsid w:val="00CE47C2"/>
    <w:rsid w:val="00CE4AC5"/>
    <w:rsid w:val="00CE4D1F"/>
    <w:rsid w:val="00CE767B"/>
    <w:rsid w:val="00CE797E"/>
    <w:rsid w:val="00CE7DEB"/>
    <w:rsid w:val="00CF0881"/>
    <w:rsid w:val="00CF0EAB"/>
    <w:rsid w:val="00CF15A7"/>
    <w:rsid w:val="00CF1973"/>
    <w:rsid w:val="00CF1D65"/>
    <w:rsid w:val="00CF1F50"/>
    <w:rsid w:val="00CF252C"/>
    <w:rsid w:val="00CF333B"/>
    <w:rsid w:val="00CF42E1"/>
    <w:rsid w:val="00CF54DD"/>
    <w:rsid w:val="00CF5692"/>
    <w:rsid w:val="00CF5BB3"/>
    <w:rsid w:val="00CF5C28"/>
    <w:rsid w:val="00CF6E57"/>
    <w:rsid w:val="00CF7066"/>
    <w:rsid w:val="00D00958"/>
    <w:rsid w:val="00D014D2"/>
    <w:rsid w:val="00D0174A"/>
    <w:rsid w:val="00D0266F"/>
    <w:rsid w:val="00D03DB5"/>
    <w:rsid w:val="00D03E98"/>
    <w:rsid w:val="00D03FD1"/>
    <w:rsid w:val="00D041EA"/>
    <w:rsid w:val="00D04909"/>
    <w:rsid w:val="00D04E2C"/>
    <w:rsid w:val="00D05182"/>
    <w:rsid w:val="00D0529A"/>
    <w:rsid w:val="00D057FF"/>
    <w:rsid w:val="00D05A72"/>
    <w:rsid w:val="00D06CAE"/>
    <w:rsid w:val="00D07166"/>
    <w:rsid w:val="00D1065A"/>
    <w:rsid w:val="00D1098E"/>
    <w:rsid w:val="00D11068"/>
    <w:rsid w:val="00D11E4D"/>
    <w:rsid w:val="00D13311"/>
    <w:rsid w:val="00D13A8F"/>
    <w:rsid w:val="00D13DAD"/>
    <w:rsid w:val="00D144EA"/>
    <w:rsid w:val="00D144FA"/>
    <w:rsid w:val="00D14ABB"/>
    <w:rsid w:val="00D14E5A"/>
    <w:rsid w:val="00D152EE"/>
    <w:rsid w:val="00D155D1"/>
    <w:rsid w:val="00D15AF5"/>
    <w:rsid w:val="00D15D0B"/>
    <w:rsid w:val="00D15FD4"/>
    <w:rsid w:val="00D1613B"/>
    <w:rsid w:val="00D162B1"/>
    <w:rsid w:val="00D163D6"/>
    <w:rsid w:val="00D1683F"/>
    <w:rsid w:val="00D16F1D"/>
    <w:rsid w:val="00D2039A"/>
    <w:rsid w:val="00D20724"/>
    <w:rsid w:val="00D21916"/>
    <w:rsid w:val="00D21B74"/>
    <w:rsid w:val="00D21BC6"/>
    <w:rsid w:val="00D226F1"/>
    <w:rsid w:val="00D227FF"/>
    <w:rsid w:val="00D22AB4"/>
    <w:rsid w:val="00D22FE4"/>
    <w:rsid w:val="00D24812"/>
    <w:rsid w:val="00D302DA"/>
    <w:rsid w:val="00D30D88"/>
    <w:rsid w:val="00D30EE8"/>
    <w:rsid w:val="00D31645"/>
    <w:rsid w:val="00D36BA5"/>
    <w:rsid w:val="00D36F88"/>
    <w:rsid w:val="00D3726B"/>
    <w:rsid w:val="00D3767A"/>
    <w:rsid w:val="00D40283"/>
    <w:rsid w:val="00D4045C"/>
    <w:rsid w:val="00D4213B"/>
    <w:rsid w:val="00D428B3"/>
    <w:rsid w:val="00D442A7"/>
    <w:rsid w:val="00D44581"/>
    <w:rsid w:val="00D44965"/>
    <w:rsid w:val="00D4524D"/>
    <w:rsid w:val="00D453BF"/>
    <w:rsid w:val="00D45E05"/>
    <w:rsid w:val="00D46856"/>
    <w:rsid w:val="00D46D96"/>
    <w:rsid w:val="00D47539"/>
    <w:rsid w:val="00D47877"/>
    <w:rsid w:val="00D47BD7"/>
    <w:rsid w:val="00D51FEC"/>
    <w:rsid w:val="00D5267F"/>
    <w:rsid w:val="00D53779"/>
    <w:rsid w:val="00D5463C"/>
    <w:rsid w:val="00D55A2A"/>
    <w:rsid w:val="00D55B59"/>
    <w:rsid w:val="00D55C40"/>
    <w:rsid w:val="00D566A6"/>
    <w:rsid w:val="00D567E0"/>
    <w:rsid w:val="00D56AD9"/>
    <w:rsid w:val="00D5741F"/>
    <w:rsid w:val="00D57E36"/>
    <w:rsid w:val="00D61342"/>
    <w:rsid w:val="00D627EB"/>
    <w:rsid w:val="00D62A56"/>
    <w:rsid w:val="00D62C67"/>
    <w:rsid w:val="00D6397D"/>
    <w:rsid w:val="00D63DA7"/>
    <w:rsid w:val="00D63F2F"/>
    <w:rsid w:val="00D64396"/>
    <w:rsid w:val="00D65804"/>
    <w:rsid w:val="00D65E49"/>
    <w:rsid w:val="00D66A87"/>
    <w:rsid w:val="00D70BD3"/>
    <w:rsid w:val="00D70C26"/>
    <w:rsid w:val="00D71DB6"/>
    <w:rsid w:val="00D7262D"/>
    <w:rsid w:val="00D72F70"/>
    <w:rsid w:val="00D737AF"/>
    <w:rsid w:val="00D7482E"/>
    <w:rsid w:val="00D7490B"/>
    <w:rsid w:val="00D7495F"/>
    <w:rsid w:val="00D7625B"/>
    <w:rsid w:val="00D76302"/>
    <w:rsid w:val="00D76CB9"/>
    <w:rsid w:val="00D80200"/>
    <w:rsid w:val="00D812FB"/>
    <w:rsid w:val="00D81A53"/>
    <w:rsid w:val="00D81AE6"/>
    <w:rsid w:val="00D81E46"/>
    <w:rsid w:val="00D82D5D"/>
    <w:rsid w:val="00D8317B"/>
    <w:rsid w:val="00D836B2"/>
    <w:rsid w:val="00D83E17"/>
    <w:rsid w:val="00D8410F"/>
    <w:rsid w:val="00D847E3"/>
    <w:rsid w:val="00D848F0"/>
    <w:rsid w:val="00D8579A"/>
    <w:rsid w:val="00D8750B"/>
    <w:rsid w:val="00D87DB3"/>
    <w:rsid w:val="00D900D5"/>
    <w:rsid w:val="00D90787"/>
    <w:rsid w:val="00D90FA9"/>
    <w:rsid w:val="00D914F2"/>
    <w:rsid w:val="00D919B0"/>
    <w:rsid w:val="00D91F02"/>
    <w:rsid w:val="00D92198"/>
    <w:rsid w:val="00D94E68"/>
    <w:rsid w:val="00D95D26"/>
    <w:rsid w:val="00D9611B"/>
    <w:rsid w:val="00D96361"/>
    <w:rsid w:val="00D96A0A"/>
    <w:rsid w:val="00D96D01"/>
    <w:rsid w:val="00D975CE"/>
    <w:rsid w:val="00D978AF"/>
    <w:rsid w:val="00D97F3A"/>
    <w:rsid w:val="00DA0970"/>
    <w:rsid w:val="00DA0D48"/>
    <w:rsid w:val="00DA1007"/>
    <w:rsid w:val="00DA1936"/>
    <w:rsid w:val="00DA29C8"/>
    <w:rsid w:val="00DA384F"/>
    <w:rsid w:val="00DA4904"/>
    <w:rsid w:val="00DA4B6C"/>
    <w:rsid w:val="00DA54E2"/>
    <w:rsid w:val="00DA5ABD"/>
    <w:rsid w:val="00DA5CA3"/>
    <w:rsid w:val="00DA65E7"/>
    <w:rsid w:val="00DA66B5"/>
    <w:rsid w:val="00DA67C4"/>
    <w:rsid w:val="00DA7A2E"/>
    <w:rsid w:val="00DB12B2"/>
    <w:rsid w:val="00DB1E1F"/>
    <w:rsid w:val="00DB2453"/>
    <w:rsid w:val="00DB2567"/>
    <w:rsid w:val="00DB52CC"/>
    <w:rsid w:val="00DB59FB"/>
    <w:rsid w:val="00DB74A9"/>
    <w:rsid w:val="00DB794E"/>
    <w:rsid w:val="00DC1798"/>
    <w:rsid w:val="00DC3565"/>
    <w:rsid w:val="00DC3C1F"/>
    <w:rsid w:val="00DC5A8F"/>
    <w:rsid w:val="00DC5CA0"/>
    <w:rsid w:val="00DC67EF"/>
    <w:rsid w:val="00DD10A7"/>
    <w:rsid w:val="00DD1425"/>
    <w:rsid w:val="00DD159B"/>
    <w:rsid w:val="00DD222C"/>
    <w:rsid w:val="00DD3F81"/>
    <w:rsid w:val="00DD4232"/>
    <w:rsid w:val="00DD44F4"/>
    <w:rsid w:val="00DD4E20"/>
    <w:rsid w:val="00DD54B3"/>
    <w:rsid w:val="00DD5B5E"/>
    <w:rsid w:val="00DE067F"/>
    <w:rsid w:val="00DE1664"/>
    <w:rsid w:val="00DE1798"/>
    <w:rsid w:val="00DE29EF"/>
    <w:rsid w:val="00DE2AAB"/>
    <w:rsid w:val="00DE2F8C"/>
    <w:rsid w:val="00DE3B4B"/>
    <w:rsid w:val="00DE41C5"/>
    <w:rsid w:val="00DE4BA2"/>
    <w:rsid w:val="00DE5195"/>
    <w:rsid w:val="00DE5689"/>
    <w:rsid w:val="00DE61DB"/>
    <w:rsid w:val="00DE6AC1"/>
    <w:rsid w:val="00DE6F4D"/>
    <w:rsid w:val="00DE70DF"/>
    <w:rsid w:val="00DE7A6C"/>
    <w:rsid w:val="00DF0FAC"/>
    <w:rsid w:val="00DF1697"/>
    <w:rsid w:val="00DF1D0B"/>
    <w:rsid w:val="00DF1D15"/>
    <w:rsid w:val="00DF1DB8"/>
    <w:rsid w:val="00DF2A06"/>
    <w:rsid w:val="00DF553F"/>
    <w:rsid w:val="00DF5EBD"/>
    <w:rsid w:val="00E0130B"/>
    <w:rsid w:val="00E01413"/>
    <w:rsid w:val="00E01427"/>
    <w:rsid w:val="00E01582"/>
    <w:rsid w:val="00E02EE4"/>
    <w:rsid w:val="00E04081"/>
    <w:rsid w:val="00E04B26"/>
    <w:rsid w:val="00E0530F"/>
    <w:rsid w:val="00E053C3"/>
    <w:rsid w:val="00E05F60"/>
    <w:rsid w:val="00E06609"/>
    <w:rsid w:val="00E077B6"/>
    <w:rsid w:val="00E0785E"/>
    <w:rsid w:val="00E1111C"/>
    <w:rsid w:val="00E11DAC"/>
    <w:rsid w:val="00E1260E"/>
    <w:rsid w:val="00E1279C"/>
    <w:rsid w:val="00E12CF5"/>
    <w:rsid w:val="00E13260"/>
    <w:rsid w:val="00E14D7D"/>
    <w:rsid w:val="00E16295"/>
    <w:rsid w:val="00E16CF1"/>
    <w:rsid w:val="00E20728"/>
    <w:rsid w:val="00E208A1"/>
    <w:rsid w:val="00E21C3C"/>
    <w:rsid w:val="00E22C15"/>
    <w:rsid w:val="00E23517"/>
    <w:rsid w:val="00E23935"/>
    <w:rsid w:val="00E23ACD"/>
    <w:rsid w:val="00E23EBD"/>
    <w:rsid w:val="00E242AB"/>
    <w:rsid w:val="00E25736"/>
    <w:rsid w:val="00E25840"/>
    <w:rsid w:val="00E25A35"/>
    <w:rsid w:val="00E25DAC"/>
    <w:rsid w:val="00E266E5"/>
    <w:rsid w:val="00E273AD"/>
    <w:rsid w:val="00E3167B"/>
    <w:rsid w:val="00E35056"/>
    <w:rsid w:val="00E358A3"/>
    <w:rsid w:val="00E35C8F"/>
    <w:rsid w:val="00E35F8D"/>
    <w:rsid w:val="00E3600D"/>
    <w:rsid w:val="00E36A06"/>
    <w:rsid w:val="00E36ABF"/>
    <w:rsid w:val="00E37648"/>
    <w:rsid w:val="00E378B2"/>
    <w:rsid w:val="00E37EB8"/>
    <w:rsid w:val="00E40C56"/>
    <w:rsid w:val="00E417A8"/>
    <w:rsid w:val="00E41BC1"/>
    <w:rsid w:val="00E429C6"/>
    <w:rsid w:val="00E435A9"/>
    <w:rsid w:val="00E436C6"/>
    <w:rsid w:val="00E43994"/>
    <w:rsid w:val="00E43C70"/>
    <w:rsid w:val="00E44041"/>
    <w:rsid w:val="00E44E2D"/>
    <w:rsid w:val="00E45222"/>
    <w:rsid w:val="00E454D3"/>
    <w:rsid w:val="00E45A87"/>
    <w:rsid w:val="00E45D94"/>
    <w:rsid w:val="00E45E9B"/>
    <w:rsid w:val="00E4660B"/>
    <w:rsid w:val="00E46902"/>
    <w:rsid w:val="00E46D4D"/>
    <w:rsid w:val="00E46FAD"/>
    <w:rsid w:val="00E473D7"/>
    <w:rsid w:val="00E51DB3"/>
    <w:rsid w:val="00E5264A"/>
    <w:rsid w:val="00E52958"/>
    <w:rsid w:val="00E53815"/>
    <w:rsid w:val="00E541C3"/>
    <w:rsid w:val="00E54571"/>
    <w:rsid w:val="00E54751"/>
    <w:rsid w:val="00E54D3F"/>
    <w:rsid w:val="00E5593C"/>
    <w:rsid w:val="00E561A6"/>
    <w:rsid w:val="00E5699C"/>
    <w:rsid w:val="00E56CC7"/>
    <w:rsid w:val="00E5715E"/>
    <w:rsid w:val="00E57930"/>
    <w:rsid w:val="00E57B3E"/>
    <w:rsid w:val="00E57F21"/>
    <w:rsid w:val="00E6099D"/>
    <w:rsid w:val="00E609FA"/>
    <w:rsid w:val="00E61401"/>
    <w:rsid w:val="00E616EC"/>
    <w:rsid w:val="00E61D73"/>
    <w:rsid w:val="00E62263"/>
    <w:rsid w:val="00E62654"/>
    <w:rsid w:val="00E62B66"/>
    <w:rsid w:val="00E6391C"/>
    <w:rsid w:val="00E63B3E"/>
    <w:rsid w:val="00E63B93"/>
    <w:rsid w:val="00E643A9"/>
    <w:rsid w:val="00E64BB9"/>
    <w:rsid w:val="00E65547"/>
    <w:rsid w:val="00E67121"/>
    <w:rsid w:val="00E677C7"/>
    <w:rsid w:val="00E67C6F"/>
    <w:rsid w:val="00E70A9C"/>
    <w:rsid w:val="00E71457"/>
    <w:rsid w:val="00E71A72"/>
    <w:rsid w:val="00E7221E"/>
    <w:rsid w:val="00E7286E"/>
    <w:rsid w:val="00E73165"/>
    <w:rsid w:val="00E73422"/>
    <w:rsid w:val="00E73541"/>
    <w:rsid w:val="00E739C3"/>
    <w:rsid w:val="00E745AF"/>
    <w:rsid w:val="00E74A8D"/>
    <w:rsid w:val="00E754B5"/>
    <w:rsid w:val="00E76600"/>
    <w:rsid w:val="00E77386"/>
    <w:rsid w:val="00E80382"/>
    <w:rsid w:val="00E8043F"/>
    <w:rsid w:val="00E80F66"/>
    <w:rsid w:val="00E81911"/>
    <w:rsid w:val="00E81C5B"/>
    <w:rsid w:val="00E82B8A"/>
    <w:rsid w:val="00E83715"/>
    <w:rsid w:val="00E83EDD"/>
    <w:rsid w:val="00E849DF"/>
    <w:rsid w:val="00E84D2D"/>
    <w:rsid w:val="00E84D70"/>
    <w:rsid w:val="00E85940"/>
    <w:rsid w:val="00E859D8"/>
    <w:rsid w:val="00E85A49"/>
    <w:rsid w:val="00E85D33"/>
    <w:rsid w:val="00E85F01"/>
    <w:rsid w:val="00E87E06"/>
    <w:rsid w:val="00E90AC7"/>
    <w:rsid w:val="00E90D8C"/>
    <w:rsid w:val="00E9138C"/>
    <w:rsid w:val="00E928C4"/>
    <w:rsid w:val="00E928F4"/>
    <w:rsid w:val="00E92A3C"/>
    <w:rsid w:val="00E93997"/>
    <w:rsid w:val="00E93DC4"/>
    <w:rsid w:val="00E93F26"/>
    <w:rsid w:val="00E9428E"/>
    <w:rsid w:val="00E943BE"/>
    <w:rsid w:val="00E94851"/>
    <w:rsid w:val="00E950F6"/>
    <w:rsid w:val="00E95BCE"/>
    <w:rsid w:val="00E9610C"/>
    <w:rsid w:val="00E96EAD"/>
    <w:rsid w:val="00E96EB8"/>
    <w:rsid w:val="00E973A7"/>
    <w:rsid w:val="00EA00FB"/>
    <w:rsid w:val="00EA0774"/>
    <w:rsid w:val="00EA13F3"/>
    <w:rsid w:val="00EA1982"/>
    <w:rsid w:val="00EA2463"/>
    <w:rsid w:val="00EA2834"/>
    <w:rsid w:val="00EA2CDD"/>
    <w:rsid w:val="00EA4A38"/>
    <w:rsid w:val="00EA5123"/>
    <w:rsid w:val="00EA577B"/>
    <w:rsid w:val="00EA58E1"/>
    <w:rsid w:val="00EA5D5A"/>
    <w:rsid w:val="00EA5FB1"/>
    <w:rsid w:val="00EA619E"/>
    <w:rsid w:val="00EA679F"/>
    <w:rsid w:val="00EA6F2D"/>
    <w:rsid w:val="00EA7143"/>
    <w:rsid w:val="00EA7DB9"/>
    <w:rsid w:val="00EA7F60"/>
    <w:rsid w:val="00EB0CFF"/>
    <w:rsid w:val="00EB25D1"/>
    <w:rsid w:val="00EB57C8"/>
    <w:rsid w:val="00EB7B7A"/>
    <w:rsid w:val="00EC0AFB"/>
    <w:rsid w:val="00EC1425"/>
    <w:rsid w:val="00EC2CF1"/>
    <w:rsid w:val="00EC3206"/>
    <w:rsid w:val="00EC3609"/>
    <w:rsid w:val="00EC3C35"/>
    <w:rsid w:val="00EC3E9F"/>
    <w:rsid w:val="00EC44A1"/>
    <w:rsid w:val="00EC47FD"/>
    <w:rsid w:val="00EC4871"/>
    <w:rsid w:val="00ED0440"/>
    <w:rsid w:val="00ED17D7"/>
    <w:rsid w:val="00ED1B0D"/>
    <w:rsid w:val="00ED305D"/>
    <w:rsid w:val="00ED3276"/>
    <w:rsid w:val="00ED47D8"/>
    <w:rsid w:val="00ED4E0C"/>
    <w:rsid w:val="00ED594F"/>
    <w:rsid w:val="00ED647F"/>
    <w:rsid w:val="00ED7163"/>
    <w:rsid w:val="00ED7853"/>
    <w:rsid w:val="00EE02C2"/>
    <w:rsid w:val="00EE294D"/>
    <w:rsid w:val="00EE2DB8"/>
    <w:rsid w:val="00EE3865"/>
    <w:rsid w:val="00EE3C98"/>
    <w:rsid w:val="00EE3F73"/>
    <w:rsid w:val="00EE41B5"/>
    <w:rsid w:val="00EE42BE"/>
    <w:rsid w:val="00EE4D5B"/>
    <w:rsid w:val="00EE529D"/>
    <w:rsid w:val="00EE55BD"/>
    <w:rsid w:val="00EE75EA"/>
    <w:rsid w:val="00EE78E0"/>
    <w:rsid w:val="00EE79D9"/>
    <w:rsid w:val="00EF0002"/>
    <w:rsid w:val="00EF0241"/>
    <w:rsid w:val="00EF042E"/>
    <w:rsid w:val="00EF0D53"/>
    <w:rsid w:val="00EF0FCE"/>
    <w:rsid w:val="00EF13BB"/>
    <w:rsid w:val="00EF140B"/>
    <w:rsid w:val="00EF143F"/>
    <w:rsid w:val="00EF15D4"/>
    <w:rsid w:val="00EF1D39"/>
    <w:rsid w:val="00EF216A"/>
    <w:rsid w:val="00EF3CF5"/>
    <w:rsid w:val="00EF3CFC"/>
    <w:rsid w:val="00EF5313"/>
    <w:rsid w:val="00EF56E4"/>
    <w:rsid w:val="00EF5F51"/>
    <w:rsid w:val="00EF657B"/>
    <w:rsid w:val="00EF6679"/>
    <w:rsid w:val="00EF6867"/>
    <w:rsid w:val="00EF6FF2"/>
    <w:rsid w:val="00F02067"/>
    <w:rsid w:val="00F0232B"/>
    <w:rsid w:val="00F0281A"/>
    <w:rsid w:val="00F032F7"/>
    <w:rsid w:val="00F03356"/>
    <w:rsid w:val="00F039A7"/>
    <w:rsid w:val="00F03F3A"/>
    <w:rsid w:val="00F05778"/>
    <w:rsid w:val="00F059E8"/>
    <w:rsid w:val="00F05E24"/>
    <w:rsid w:val="00F06936"/>
    <w:rsid w:val="00F0728A"/>
    <w:rsid w:val="00F07B3F"/>
    <w:rsid w:val="00F07E92"/>
    <w:rsid w:val="00F10ED1"/>
    <w:rsid w:val="00F114BD"/>
    <w:rsid w:val="00F118C3"/>
    <w:rsid w:val="00F13668"/>
    <w:rsid w:val="00F13736"/>
    <w:rsid w:val="00F13BBF"/>
    <w:rsid w:val="00F14815"/>
    <w:rsid w:val="00F154CE"/>
    <w:rsid w:val="00F17505"/>
    <w:rsid w:val="00F179B3"/>
    <w:rsid w:val="00F20E60"/>
    <w:rsid w:val="00F21570"/>
    <w:rsid w:val="00F230D7"/>
    <w:rsid w:val="00F23F47"/>
    <w:rsid w:val="00F24DE9"/>
    <w:rsid w:val="00F24EBA"/>
    <w:rsid w:val="00F24F7B"/>
    <w:rsid w:val="00F259AF"/>
    <w:rsid w:val="00F25E69"/>
    <w:rsid w:val="00F2619E"/>
    <w:rsid w:val="00F26359"/>
    <w:rsid w:val="00F3094A"/>
    <w:rsid w:val="00F311EF"/>
    <w:rsid w:val="00F31521"/>
    <w:rsid w:val="00F316D8"/>
    <w:rsid w:val="00F31754"/>
    <w:rsid w:val="00F319F9"/>
    <w:rsid w:val="00F31B00"/>
    <w:rsid w:val="00F31B12"/>
    <w:rsid w:val="00F31D81"/>
    <w:rsid w:val="00F31F64"/>
    <w:rsid w:val="00F32FA8"/>
    <w:rsid w:val="00F33191"/>
    <w:rsid w:val="00F342D5"/>
    <w:rsid w:val="00F345F9"/>
    <w:rsid w:val="00F34998"/>
    <w:rsid w:val="00F35B97"/>
    <w:rsid w:val="00F362C3"/>
    <w:rsid w:val="00F3768D"/>
    <w:rsid w:val="00F40087"/>
    <w:rsid w:val="00F416A0"/>
    <w:rsid w:val="00F419FF"/>
    <w:rsid w:val="00F42033"/>
    <w:rsid w:val="00F428AE"/>
    <w:rsid w:val="00F43222"/>
    <w:rsid w:val="00F43820"/>
    <w:rsid w:val="00F43988"/>
    <w:rsid w:val="00F442DE"/>
    <w:rsid w:val="00F4452C"/>
    <w:rsid w:val="00F4495F"/>
    <w:rsid w:val="00F459DA"/>
    <w:rsid w:val="00F46B2A"/>
    <w:rsid w:val="00F46E8C"/>
    <w:rsid w:val="00F47972"/>
    <w:rsid w:val="00F522BC"/>
    <w:rsid w:val="00F527DD"/>
    <w:rsid w:val="00F5386C"/>
    <w:rsid w:val="00F55CD6"/>
    <w:rsid w:val="00F56851"/>
    <w:rsid w:val="00F6056E"/>
    <w:rsid w:val="00F60BA9"/>
    <w:rsid w:val="00F60D75"/>
    <w:rsid w:val="00F6351F"/>
    <w:rsid w:val="00F63AB3"/>
    <w:rsid w:val="00F63BC5"/>
    <w:rsid w:val="00F648C8"/>
    <w:rsid w:val="00F654B8"/>
    <w:rsid w:val="00F65D65"/>
    <w:rsid w:val="00F66066"/>
    <w:rsid w:val="00F66AE6"/>
    <w:rsid w:val="00F67540"/>
    <w:rsid w:val="00F675C1"/>
    <w:rsid w:val="00F67B29"/>
    <w:rsid w:val="00F70711"/>
    <w:rsid w:val="00F71367"/>
    <w:rsid w:val="00F71AD7"/>
    <w:rsid w:val="00F72BF6"/>
    <w:rsid w:val="00F73515"/>
    <w:rsid w:val="00F736BC"/>
    <w:rsid w:val="00F74DCF"/>
    <w:rsid w:val="00F75225"/>
    <w:rsid w:val="00F75AC6"/>
    <w:rsid w:val="00F75BFA"/>
    <w:rsid w:val="00F75D5E"/>
    <w:rsid w:val="00F75FB1"/>
    <w:rsid w:val="00F76542"/>
    <w:rsid w:val="00F77664"/>
    <w:rsid w:val="00F7787C"/>
    <w:rsid w:val="00F8071B"/>
    <w:rsid w:val="00F810EE"/>
    <w:rsid w:val="00F81228"/>
    <w:rsid w:val="00F81356"/>
    <w:rsid w:val="00F81439"/>
    <w:rsid w:val="00F8148A"/>
    <w:rsid w:val="00F816FE"/>
    <w:rsid w:val="00F81B88"/>
    <w:rsid w:val="00F82419"/>
    <w:rsid w:val="00F82B7B"/>
    <w:rsid w:val="00F8314F"/>
    <w:rsid w:val="00F8327F"/>
    <w:rsid w:val="00F84409"/>
    <w:rsid w:val="00F90C36"/>
    <w:rsid w:val="00F90E49"/>
    <w:rsid w:val="00F912DD"/>
    <w:rsid w:val="00F91A43"/>
    <w:rsid w:val="00F92292"/>
    <w:rsid w:val="00F930CB"/>
    <w:rsid w:val="00F9393B"/>
    <w:rsid w:val="00F94023"/>
    <w:rsid w:val="00F94693"/>
    <w:rsid w:val="00F953E7"/>
    <w:rsid w:val="00F95986"/>
    <w:rsid w:val="00F96BB6"/>
    <w:rsid w:val="00F96FC3"/>
    <w:rsid w:val="00F975C4"/>
    <w:rsid w:val="00FA02C9"/>
    <w:rsid w:val="00FA16DE"/>
    <w:rsid w:val="00FA192E"/>
    <w:rsid w:val="00FA2096"/>
    <w:rsid w:val="00FA26D7"/>
    <w:rsid w:val="00FA29B0"/>
    <w:rsid w:val="00FA2D75"/>
    <w:rsid w:val="00FA6510"/>
    <w:rsid w:val="00FA72CB"/>
    <w:rsid w:val="00FA74E0"/>
    <w:rsid w:val="00FA7E42"/>
    <w:rsid w:val="00FB06CE"/>
    <w:rsid w:val="00FB18BC"/>
    <w:rsid w:val="00FB22D9"/>
    <w:rsid w:val="00FB238E"/>
    <w:rsid w:val="00FB320C"/>
    <w:rsid w:val="00FB339D"/>
    <w:rsid w:val="00FB37E6"/>
    <w:rsid w:val="00FB425E"/>
    <w:rsid w:val="00FB62C6"/>
    <w:rsid w:val="00FB6507"/>
    <w:rsid w:val="00FB697C"/>
    <w:rsid w:val="00FB6B02"/>
    <w:rsid w:val="00FB73F1"/>
    <w:rsid w:val="00FB7585"/>
    <w:rsid w:val="00FB75FE"/>
    <w:rsid w:val="00FB7647"/>
    <w:rsid w:val="00FC056A"/>
    <w:rsid w:val="00FC19EA"/>
    <w:rsid w:val="00FC2166"/>
    <w:rsid w:val="00FC217C"/>
    <w:rsid w:val="00FC2764"/>
    <w:rsid w:val="00FC3370"/>
    <w:rsid w:val="00FC3A27"/>
    <w:rsid w:val="00FC6836"/>
    <w:rsid w:val="00FC6AAC"/>
    <w:rsid w:val="00FC6BF7"/>
    <w:rsid w:val="00FC700C"/>
    <w:rsid w:val="00FC78D1"/>
    <w:rsid w:val="00FD024A"/>
    <w:rsid w:val="00FD043A"/>
    <w:rsid w:val="00FD1967"/>
    <w:rsid w:val="00FD19A9"/>
    <w:rsid w:val="00FD1A91"/>
    <w:rsid w:val="00FD1C00"/>
    <w:rsid w:val="00FD242D"/>
    <w:rsid w:val="00FD2626"/>
    <w:rsid w:val="00FD26D5"/>
    <w:rsid w:val="00FD28D4"/>
    <w:rsid w:val="00FD298F"/>
    <w:rsid w:val="00FD2D81"/>
    <w:rsid w:val="00FD4EB8"/>
    <w:rsid w:val="00FD5B43"/>
    <w:rsid w:val="00FD64F0"/>
    <w:rsid w:val="00FD6EEC"/>
    <w:rsid w:val="00FD78F0"/>
    <w:rsid w:val="00FE1D7D"/>
    <w:rsid w:val="00FE217D"/>
    <w:rsid w:val="00FE2D3F"/>
    <w:rsid w:val="00FE3229"/>
    <w:rsid w:val="00FE3CA3"/>
    <w:rsid w:val="00FE423C"/>
    <w:rsid w:val="00FE4551"/>
    <w:rsid w:val="00FE57C4"/>
    <w:rsid w:val="00FE5A22"/>
    <w:rsid w:val="00FE5BCC"/>
    <w:rsid w:val="00FE67C0"/>
    <w:rsid w:val="00FE6B4C"/>
    <w:rsid w:val="00FE7179"/>
    <w:rsid w:val="00FE781D"/>
    <w:rsid w:val="00FE7EC0"/>
    <w:rsid w:val="00FF0DC3"/>
    <w:rsid w:val="00FF11F2"/>
    <w:rsid w:val="00FF1940"/>
    <w:rsid w:val="00FF2FBA"/>
    <w:rsid w:val="00FF579C"/>
    <w:rsid w:val="00FF5DA3"/>
    <w:rsid w:val="00FF5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ED640459-A7D0-4CC1-9090-CB92B21E2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2D99"/>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author-name">
    <w:name w:val="author-name"/>
    <w:basedOn w:val="DefaultParagraphFont"/>
    <w:rsid w:val="000F3C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7632622">
      <w:bodyDiv w:val="1"/>
      <w:marLeft w:val="0"/>
      <w:marRight w:val="0"/>
      <w:marTop w:val="0"/>
      <w:marBottom w:val="0"/>
      <w:divBdr>
        <w:top w:val="none" w:sz="0" w:space="0" w:color="auto"/>
        <w:left w:val="none" w:sz="0" w:space="0" w:color="auto"/>
        <w:bottom w:val="none" w:sz="0" w:space="0" w:color="auto"/>
        <w:right w:val="none" w:sz="0" w:space="0" w:color="auto"/>
      </w:divBdr>
      <w:divsChild>
        <w:div w:id="1748649031">
          <w:marLeft w:val="0"/>
          <w:marRight w:val="0"/>
          <w:marTop w:val="0"/>
          <w:marBottom w:val="0"/>
          <w:divBdr>
            <w:top w:val="none" w:sz="0" w:space="0" w:color="auto"/>
            <w:left w:val="none" w:sz="0" w:space="0" w:color="auto"/>
            <w:bottom w:val="none" w:sz="0" w:space="0" w:color="auto"/>
            <w:right w:val="none" w:sz="0" w:space="0" w:color="auto"/>
          </w:divBdr>
        </w:div>
      </w:divsChild>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6881295">
      <w:bodyDiv w:val="1"/>
      <w:marLeft w:val="0"/>
      <w:marRight w:val="0"/>
      <w:marTop w:val="0"/>
      <w:marBottom w:val="0"/>
      <w:divBdr>
        <w:top w:val="none" w:sz="0" w:space="0" w:color="auto"/>
        <w:left w:val="none" w:sz="0" w:space="0" w:color="auto"/>
        <w:bottom w:val="none" w:sz="0" w:space="0" w:color="auto"/>
        <w:right w:val="none" w:sz="0" w:space="0" w:color="auto"/>
      </w:divBdr>
      <w:divsChild>
        <w:div w:id="120421411">
          <w:marLeft w:val="0"/>
          <w:marRight w:val="0"/>
          <w:marTop w:val="0"/>
          <w:marBottom w:val="0"/>
          <w:divBdr>
            <w:top w:val="none" w:sz="0" w:space="0" w:color="auto"/>
            <w:left w:val="none" w:sz="0" w:space="0" w:color="auto"/>
            <w:bottom w:val="none" w:sz="0" w:space="0" w:color="auto"/>
            <w:right w:val="none" w:sz="0" w:space="0" w:color="auto"/>
          </w:divBdr>
        </w:div>
      </w:divsChild>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51123496">
      <w:bodyDiv w:val="1"/>
      <w:marLeft w:val="0"/>
      <w:marRight w:val="0"/>
      <w:marTop w:val="0"/>
      <w:marBottom w:val="0"/>
      <w:divBdr>
        <w:top w:val="none" w:sz="0" w:space="0" w:color="auto"/>
        <w:left w:val="none" w:sz="0" w:space="0" w:color="auto"/>
        <w:bottom w:val="none" w:sz="0" w:space="0" w:color="auto"/>
        <w:right w:val="none" w:sz="0" w:space="0" w:color="auto"/>
      </w:divBdr>
      <w:divsChild>
        <w:div w:id="1994604131">
          <w:marLeft w:val="0"/>
          <w:marRight w:val="0"/>
          <w:marTop w:val="0"/>
          <w:marBottom w:val="0"/>
          <w:divBdr>
            <w:top w:val="none" w:sz="0" w:space="0" w:color="auto"/>
            <w:left w:val="none" w:sz="0" w:space="0" w:color="auto"/>
            <w:bottom w:val="none" w:sz="0" w:space="0" w:color="auto"/>
            <w:right w:val="none" w:sz="0" w:space="0" w:color="auto"/>
          </w:divBdr>
          <w:divsChild>
            <w:div w:id="1794206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3650196">
      <w:bodyDiv w:val="1"/>
      <w:marLeft w:val="0"/>
      <w:marRight w:val="0"/>
      <w:marTop w:val="0"/>
      <w:marBottom w:val="0"/>
      <w:divBdr>
        <w:top w:val="none" w:sz="0" w:space="0" w:color="auto"/>
        <w:left w:val="none" w:sz="0" w:space="0" w:color="auto"/>
        <w:bottom w:val="none" w:sz="0" w:space="0" w:color="auto"/>
        <w:right w:val="none" w:sz="0" w:space="0" w:color="auto"/>
      </w:divBdr>
    </w:div>
    <w:div w:id="6508008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64708">
      <w:bodyDiv w:val="1"/>
      <w:marLeft w:val="0"/>
      <w:marRight w:val="0"/>
      <w:marTop w:val="0"/>
      <w:marBottom w:val="0"/>
      <w:divBdr>
        <w:top w:val="none" w:sz="0" w:space="0" w:color="auto"/>
        <w:left w:val="none" w:sz="0" w:space="0" w:color="auto"/>
        <w:bottom w:val="none" w:sz="0" w:space="0" w:color="auto"/>
        <w:right w:val="none" w:sz="0" w:space="0" w:color="auto"/>
      </w:divBdr>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9836373">
      <w:bodyDiv w:val="1"/>
      <w:marLeft w:val="0"/>
      <w:marRight w:val="0"/>
      <w:marTop w:val="0"/>
      <w:marBottom w:val="0"/>
      <w:divBdr>
        <w:top w:val="none" w:sz="0" w:space="0" w:color="auto"/>
        <w:left w:val="none" w:sz="0" w:space="0" w:color="auto"/>
        <w:bottom w:val="none" w:sz="0" w:space="0" w:color="auto"/>
        <w:right w:val="none" w:sz="0" w:space="0" w:color="auto"/>
      </w:divBdr>
    </w:div>
    <w:div w:id="109591507">
      <w:bodyDiv w:val="1"/>
      <w:marLeft w:val="0"/>
      <w:marRight w:val="0"/>
      <w:marTop w:val="0"/>
      <w:marBottom w:val="0"/>
      <w:divBdr>
        <w:top w:val="none" w:sz="0" w:space="0" w:color="auto"/>
        <w:left w:val="none" w:sz="0" w:space="0" w:color="auto"/>
        <w:bottom w:val="none" w:sz="0" w:space="0" w:color="auto"/>
        <w:right w:val="none" w:sz="0" w:space="0" w:color="auto"/>
      </w:divBdr>
      <w:divsChild>
        <w:div w:id="1359938637">
          <w:marLeft w:val="0"/>
          <w:marRight w:val="0"/>
          <w:marTop w:val="0"/>
          <w:marBottom w:val="0"/>
          <w:divBdr>
            <w:top w:val="none" w:sz="0" w:space="0" w:color="auto"/>
            <w:left w:val="none" w:sz="0" w:space="0" w:color="auto"/>
            <w:bottom w:val="none" w:sz="0" w:space="0" w:color="auto"/>
            <w:right w:val="none" w:sz="0" w:space="0" w:color="auto"/>
          </w:divBdr>
        </w:div>
      </w:divsChild>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3526214">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953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44317297">
      <w:bodyDiv w:val="1"/>
      <w:marLeft w:val="0"/>
      <w:marRight w:val="0"/>
      <w:marTop w:val="0"/>
      <w:marBottom w:val="0"/>
      <w:divBdr>
        <w:top w:val="none" w:sz="0" w:space="0" w:color="auto"/>
        <w:left w:val="none" w:sz="0" w:space="0" w:color="auto"/>
        <w:bottom w:val="none" w:sz="0" w:space="0" w:color="auto"/>
        <w:right w:val="none" w:sz="0" w:space="0" w:color="auto"/>
      </w:divBdr>
      <w:divsChild>
        <w:div w:id="288513361">
          <w:marLeft w:val="0"/>
          <w:marRight w:val="0"/>
          <w:marTop w:val="0"/>
          <w:marBottom w:val="0"/>
          <w:divBdr>
            <w:top w:val="none" w:sz="0" w:space="0" w:color="auto"/>
            <w:left w:val="none" w:sz="0" w:space="0" w:color="auto"/>
            <w:bottom w:val="none" w:sz="0" w:space="0" w:color="auto"/>
            <w:right w:val="none" w:sz="0" w:space="0" w:color="auto"/>
          </w:divBdr>
        </w:div>
      </w:divsChild>
    </w:div>
    <w:div w:id="145976911">
      <w:bodyDiv w:val="1"/>
      <w:marLeft w:val="0"/>
      <w:marRight w:val="0"/>
      <w:marTop w:val="0"/>
      <w:marBottom w:val="0"/>
      <w:divBdr>
        <w:top w:val="none" w:sz="0" w:space="0" w:color="auto"/>
        <w:left w:val="none" w:sz="0" w:space="0" w:color="auto"/>
        <w:bottom w:val="none" w:sz="0" w:space="0" w:color="auto"/>
        <w:right w:val="none" w:sz="0" w:space="0" w:color="auto"/>
      </w:divBdr>
    </w:div>
    <w:div w:id="146211928">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2573354">
      <w:bodyDiv w:val="1"/>
      <w:marLeft w:val="0"/>
      <w:marRight w:val="0"/>
      <w:marTop w:val="0"/>
      <w:marBottom w:val="0"/>
      <w:divBdr>
        <w:top w:val="none" w:sz="0" w:space="0" w:color="auto"/>
        <w:left w:val="none" w:sz="0" w:space="0" w:color="auto"/>
        <w:bottom w:val="none" w:sz="0" w:space="0" w:color="auto"/>
        <w:right w:val="none" w:sz="0" w:space="0" w:color="auto"/>
      </w:divBdr>
    </w:div>
    <w:div w:id="166866658">
      <w:bodyDiv w:val="1"/>
      <w:marLeft w:val="0"/>
      <w:marRight w:val="0"/>
      <w:marTop w:val="0"/>
      <w:marBottom w:val="0"/>
      <w:divBdr>
        <w:top w:val="none" w:sz="0" w:space="0" w:color="auto"/>
        <w:left w:val="none" w:sz="0" w:space="0" w:color="auto"/>
        <w:bottom w:val="none" w:sz="0" w:space="0" w:color="auto"/>
        <w:right w:val="none" w:sz="0" w:space="0" w:color="auto"/>
      </w:divBdr>
    </w:div>
    <w:div w:id="171723693">
      <w:bodyDiv w:val="1"/>
      <w:marLeft w:val="0"/>
      <w:marRight w:val="0"/>
      <w:marTop w:val="0"/>
      <w:marBottom w:val="0"/>
      <w:divBdr>
        <w:top w:val="none" w:sz="0" w:space="0" w:color="auto"/>
        <w:left w:val="none" w:sz="0" w:space="0" w:color="auto"/>
        <w:bottom w:val="none" w:sz="0" w:space="0" w:color="auto"/>
        <w:right w:val="none" w:sz="0" w:space="0" w:color="auto"/>
      </w:divBdr>
      <w:divsChild>
        <w:div w:id="486749191">
          <w:marLeft w:val="0"/>
          <w:marRight w:val="0"/>
          <w:marTop w:val="0"/>
          <w:marBottom w:val="0"/>
          <w:divBdr>
            <w:top w:val="none" w:sz="0" w:space="0" w:color="auto"/>
            <w:left w:val="none" w:sz="0" w:space="0" w:color="auto"/>
            <w:bottom w:val="none" w:sz="0" w:space="0" w:color="auto"/>
            <w:right w:val="none" w:sz="0" w:space="0" w:color="auto"/>
          </w:divBdr>
          <w:divsChild>
            <w:div w:id="113563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45828">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8300275">
      <w:bodyDiv w:val="1"/>
      <w:marLeft w:val="0"/>
      <w:marRight w:val="0"/>
      <w:marTop w:val="0"/>
      <w:marBottom w:val="0"/>
      <w:divBdr>
        <w:top w:val="none" w:sz="0" w:space="0" w:color="auto"/>
        <w:left w:val="none" w:sz="0" w:space="0" w:color="auto"/>
        <w:bottom w:val="none" w:sz="0" w:space="0" w:color="auto"/>
        <w:right w:val="none" w:sz="0" w:space="0" w:color="auto"/>
      </w:divBdr>
      <w:divsChild>
        <w:div w:id="1419673272">
          <w:marLeft w:val="0"/>
          <w:marRight w:val="0"/>
          <w:marTop w:val="0"/>
          <w:marBottom w:val="0"/>
          <w:divBdr>
            <w:top w:val="none" w:sz="0" w:space="0" w:color="auto"/>
            <w:left w:val="none" w:sz="0" w:space="0" w:color="auto"/>
            <w:bottom w:val="none" w:sz="0" w:space="0" w:color="auto"/>
            <w:right w:val="none" w:sz="0" w:space="0" w:color="auto"/>
          </w:divBdr>
        </w:div>
      </w:divsChild>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4175637">
      <w:bodyDiv w:val="1"/>
      <w:marLeft w:val="0"/>
      <w:marRight w:val="0"/>
      <w:marTop w:val="0"/>
      <w:marBottom w:val="0"/>
      <w:divBdr>
        <w:top w:val="none" w:sz="0" w:space="0" w:color="auto"/>
        <w:left w:val="none" w:sz="0" w:space="0" w:color="auto"/>
        <w:bottom w:val="none" w:sz="0" w:space="0" w:color="auto"/>
        <w:right w:val="none" w:sz="0" w:space="0" w:color="auto"/>
      </w:divBdr>
      <w:divsChild>
        <w:div w:id="1098215592">
          <w:marLeft w:val="0"/>
          <w:marRight w:val="0"/>
          <w:marTop w:val="0"/>
          <w:marBottom w:val="0"/>
          <w:divBdr>
            <w:top w:val="none" w:sz="0" w:space="0" w:color="auto"/>
            <w:left w:val="none" w:sz="0" w:space="0" w:color="auto"/>
            <w:bottom w:val="none" w:sz="0" w:space="0" w:color="auto"/>
            <w:right w:val="none" w:sz="0" w:space="0" w:color="auto"/>
          </w:divBdr>
        </w:div>
      </w:divsChild>
    </w:div>
    <w:div w:id="205024818">
      <w:bodyDiv w:val="1"/>
      <w:marLeft w:val="0"/>
      <w:marRight w:val="0"/>
      <w:marTop w:val="0"/>
      <w:marBottom w:val="0"/>
      <w:divBdr>
        <w:top w:val="none" w:sz="0" w:space="0" w:color="auto"/>
        <w:left w:val="none" w:sz="0" w:space="0" w:color="auto"/>
        <w:bottom w:val="none" w:sz="0" w:space="0" w:color="auto"/>
        <w:right w:val="none" w:sz="0" w:space="0" w:color="auto"/>
      </w:divBdr>
    </w:div>
    <w:div w:id="207029998">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431771">
      <w:bodyDiv w:val="1"/>
      <w:marLeft w:val="0"/>
      <w:marRight w:val="0"/>
      <w:marTop w:val="0"/>
      <w:marBottom w:val="0"/>
      <w:divBdr>
        <w:top w:val="none" w:sz="0" w:space="0" w:color="auto"/>
        <w:left w:val="none" w:sz="0" w:space="0" w:color="auto"/>
        <w:bottom w:val="none" w:sz="0" w:space="0" w:color="auto"/>
        <w:right w:val="none" w:sz="0" w:space="0" w:color="auto"/>
      </w:divBdr>
      <w:divsChild>
        <w:div w:id="110324054">
          <w:marLeft w:val="0"/>
          <w:marRight w:val="0"/>
          <w:marTop w:val="0"/>
          <w:marBottom w:val="0"/>
          <w:divBdr>
            <w:top w:val="none" w:sz="0" w:space="0" w:color="auto"/>
            <w:left w:val="none" w:sz="0" w:space="0" w:color="auto"/>
            <w:bottom w:val="none" w:sz="0" w:space="0" w:color="auto"/>
            <w:right w:val="none" w:sz="0" w:space="0" w:color="auto"/>
          </w:divBdr>
          <w:divsChild>
            <w:div w:id="1646473620">
              <w:marLeft w:val="0"/>
              <w:marRight w:val="0"/>
              <w:marTop w:val="0"/>
              <w:marBottom w:val="0"/>
              <w:divBdr>
                <w:top w:val="none" w:sz="0" w:space="0" w:color="auto"/>
                <w:left w:val="none" w:sz="0" w:space="0" w:color="auto"/>
                <w:bottom w:val="none" w:sz="0" w:space="0" w:color="auto"/>
                <w:right w:val="none" w:sz="0" w:space="0" w:color="auto"/>
              </w:divBdr>
            </w:div>
          </w:divsChild>
        </w:div>
        <w:div w:id="587738617">
          <w:marLeft w:val="0"/>
          <w:marRight w:val="0"/>
          <w:marTop w:val="0"/>
          <w:marBottom w:val="0"/>
          <w:divBdr>
            <w:top w:val="none" w:sz="0" w:space="0" w:color="auto"/>
            <w:left w:val="none" w:sz="0" w:space="0" w:color="auto"/>
            <w:bottom w:val="none" w:sz="0" w:space="0" w:color="auto"/>
            <w:right w:val="none" w:sz="0" w:space="0" w:color="auto"/>
          </w:divBdr>
          <w:divsChild>
            <w:div w:id="883054796">
              <w:marLeft w:val="0"/>
              <w:marRight w:val="0"/>
              <w:marTop w:val="0"/>
              <w:marBottom w:val="0"/>
              <w:divBdr>
                <w:top w:val="none" w:sz="0" w:space="0" w:color="auto"/>
                <w:left w:val="none" w:sz="0" w:space="0" w:color="auto"/>
                <w:bottom w:val="none" w:sz="0" w:space="0" w:color="auto"/>
                <w:right w:val="none" w:sz="0" w:space="0" w:color="auto"/>
              </w:divBdr>
            </w:div>
          </w:divsChild>
        </w:div>
        <w:div w:id="1393508223">
          <w:marLeft w:val="0"/>
          <w:marRight w:val="0"/>
          <w:marTop w:val="0"/>
          <w:marBottom w:val="0"/>
          <w:divBdr>
            <w:top w:val="none" w:sz="0" w:space="0" w:color="auto"/>
            <w:left w:val="none" w:sz="0" w:space="0" w:color="auto"/>
            <w:bottom w:val="none" w:sz="0" w:space="0" w:color="auto"/>
            <w:right w:val="none" w:sz="0" w:space="0" w:color="auto"/>
          </w:divBdr>
          <w:divsChild>
            <w:div w:id="1187912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07">
      <w:bodyDiv w:val="1"/>
      <w:marLeft w:val="0"/>
      <w:marRight w:val="0"/>
      <w:marTop w:val="0"/>
      <w:marBottom w:val="0"/>
      <w:divBdr>
        <w:top w:val="none" w:sz="0" w:space="0" w:color="auto"/>
        <w:left w:val="none" w:sz="0" w:space="0" w:color="auto"/>
        <w:bottom w:val="none" w:sz="0" w:space="0" w:color="auto"/>
        <w:right w:val="none" w:sz="0" w:space="0" w:color="auto"/>
      </w:divBdr>
      <w:divsChild>
        <w:div w:id="393894205">
          <w:marLeft w:val="0"/>
          <w:marRight w:val="0"/>
          <w:marTop w:val="0"/>
          <w:marBottom w:val="0"/>
          <w:divBdr>
            <w:top w:val="none" w:sz="0" w:space="0" w:color="auto"/>
            <w:left w:val="none" w:sz="0" w:space="0" w:color="auto"/>
            <w:bottom w:val="none" w:sz="0" w:space="0" w:color="auto"/>
            <w:right w:val="none" w:sz="0" w:space="0" w:color="auto"/>
          </w:divBdr>
          <w:divsChild>
            <w:div w:id="209230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865810">
      <w:bodyDiv w:val="1"/>
      <w:marLeft w:val="0"/>
      <w:marRight w:val="0"/>
      <w:marTop w:val="0"/>
      <w:marBottom w:val="0"/>
      <w:divBdr>
        <w:top w:val="none" w:sz="0" w:space="0" w:color="auto"/>
        <w:left w:val="none" w:sz="0" w:space="0" w:color="auto"/>
        <w:bottom w:val="none" w:sz="0" w:space="0" w:color="auto"/>
        <w:right w:val="none" w:sz="0" w:space="0" w:color="auto"/>
      </w:divBdr>
      <w:divsChild>
        <w:div w:id="516963813">
          <w:marLeft w:val="0"/>
          <w:marRight w:val="0"/>
          <w:marTop w:val="0"/>
          <w:marBottom w:val="0"/>
          <w:divBdr>
            <w:top w:val="none" w:sz="0" w:space="0" w:color="auto"/>
            <w:left w:val="none" w:sz="0" w:space="0" w:color="auto"/>
            <w:bottom w:val="none" w:sz="0" w:space="0" w:color="auto"/>
            <w:right w:val="none" w:sz="0" w:space="0" w:color="auto"/>
          </w:divBdr>
          <w:divsChild>
            <w:div w:id="1524323288">
              <w:marLeft w:val="0"/>
              <w:marRight w:val="0"/>
              <w:marTop w:val="0"/>
              <w:marBottom w:val="0"/>
              <w:divBdr>
                <w:top w:val="none" w:sz="0" w:space="0" w:color="auto"/>
                <w:left w:val="none" w:sz="0" w:space="0" w:color="auto"/>
                <w:bottom w:val="none" w:sz="0" w:space="0" w:color="auto"/>
                <w:right w:val="none" w:sz="0" w:space="0" w:color="auto"/>
              </w:divBdr>
            </w:div>
          </w:divsChild>
        </w:div>
        <w:div w:id="1964529899">
          <w:marLeft w:val="0"/>
          <w:marRight w:val="0"/>
          <w:marTop w:val="0"/>
          <w:marBottom w:val="0"/>
          <w:divBdr>
            <w:top w:val="none" w:sz="0" w:space="0" w:color="auto"/>
            <w:left w:val="none" w:sz="0" w:space="0" w:color="auto"/>
            <w:bottom w:val="none" w:sz="0" w:space="0" w:color="auto"/>
            <w:right w:val="none" w:sz="0" w:space="0" w:color="auto"/>
          </w:divBdr>
          <w:divsChild>
            <w:div w:id="14179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9723397">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743946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6909424">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56325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427758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5763007">
      <w:bodyDiv w:val="1"/>
      <w:marLeft w:val="0"/>
      <w:marRight w:val="0"/>
      <w:marTop w:val="0"/>
      <w:marBottom w:val="0"/>
      <w:divBdr>
        <w:top w:val="none" w:sz="0" w:space="0" w:color="auto"/>
        <w:left w:val="none" w:sz="0" w:space="0" w:color="auto"/>
        <w:bottom w:val="none" w:sz="0" w:space="0" w:color="auto"/>
        <w:right w:val="none" w:sz="0" w:space="0" w:color="auto"/>
      </w:divBdr>
      <w:divsChild>
        <w:div w:id="1799645999">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990938">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7593">
      <w:bodyDiv w:val="1"/>
      <w:marLeft w:val="0"/>
      <w:marRight w:val="0"/>
      <w:marTop w:val="0"/>
      <w:marBottom w:val="0"/>
      <w:divBdr>
        <w:top w:val="none" w:sz="0" w:space="0" w:color="auto"/>
        <w:left w:val="none" w:sz="0" w:space="0" w:color="auto"/>
        <w:bottom w:val="none" w:sz="0" w:space="0" w:color="auto"/>
        <w:right w:val="none" w:sz="0" w:space="0" w:color="auto"/>
      </w:divBdr>
    </w:div>
    <w:div w:id="48735747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3788265">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7082650">
      <w:bodyDiv w:val="1"/>
      <w:marLeft w:val="0"/>
      <w:marRight w:val="0"/>
      <w:marTop w:val="0"/>
      <w:marBottom w:val="0"/>
      <w:divBdr>
        <w:top w:val="none" w:sz="0" w:space="0" w:color="auto"/>
        <w:left w:val="none" w:sz="0" w:space="0" w:color="auto"/>
        <w:bottom w:val="none" w:sz="0" w:space="0" w:color="auto"/>
        <w:right w:val="none" w:sz="0" w:space="0" w:color="auto"/>
      </w:divBdr>
    </w:div>
    <w:div w:id="519323853">
      <w:bodyDiv w:val="1"/>
      <w:marLeft w:val="0"/>
      <w:marRight w:val="0"/>
      <w:marTop w:val="0"/>
      <w:marBottom w:val="0"/>
      <w:divBdr>
        <w:top w:val="none" w:sz="0" w:space="0" w:color="auto"/>
        <w:left w:val="none" w:sz="0" w:space="0" w:color="auto"/>
        <w:bottom w:val="none" w:sz="0" w:space="0" w:color="auto"/>
        <w:right w:val="none" w:sz="0" w:space="0" w:color="auto"/>
      </w:divBdr>
    </w:div>
    <w:div w:id="52448687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9074019">
      <w:bodyDiv w:val="1"/>
      <w:marLeft w:val="0"/>
      <w:marRight w:val="0"/>
      <w:marTop w:val="0"/>
      <w:marBottom w:val="0"/>
      <w:divBdr>
        <w:top w:val="none" w:sz="0" w:space="0" w:color="auto"/>
        <w:left w:val="none" w:sz="0" w:space="0" w:color="auto"/>
        <w:bottom w:val="none" w:sz="0" w:space="0" w:color="auto"/>
        <w:right w:val="none" w:sz="0" w:space="0" w:color="auto"/>
      </w:divBdr>
    </w:div>
    <w:div w:id="532184311">
      <w:bodyDiv w:val="1"/>
      <w:marLeft w:val="0"/>
      <w:marRight w:val="0"/>
      <w:marTop w:val="0"/>
      <w:marBottom w:val="0"/>
      <w:divBdr>
        <w:top w:val="none" w:sz="0" w:space="0" w:color="auto"/>
        <w:left w:val="none" w:sz="0" w:space="0" w:color="auto"/>
        <w:bottom w:val="none" w:sz="0" w:space="0" w:color="auto"/>
        <w:right w:val="none" w:sz="0" w:space="0" w:color="auto"/>
      </w:divBdr>
    </w:div>
    <w:div w:id="533735497">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71618469">
      <w:bodyDiv w:val="1"/>
      <w:marLeft w:val="0"/>
      <w:marRight w:val="0"/>
      <w:marTop w:val="0"/>
      <w:marBottom w:val="0"/>
      <w:divBdr>
        <w:top w:val="none" w:sz="0" w:space="0" w:color="auto"/>
        <w:left w:val="none" w:sz="0" w:space="0" w:color="auto"/>
        <w:bottom w:val="none" w:sz="0" w:space="0" w:color="auto"/>
        <w:right w:val="none" w:sz="0" w:space="0" w:color="auto"/>
      </w:divBdr>
    </w:div>
    <w:div w:id="571890163">
      <w:bodyDiv w:val="1"/>
      <w:marLeft w:val="0"/>
      <w:marRight w:val="0"/>
      <w:marTop w:val="0"/>
      <w:marBottom w:val="0"/>
      <w:divBdr>
        <w:top w:val="none" w:sz="0" w:space="0" w:color="auto"/>
        <w:left w:val="none" w:sz="0" w:space="0" w:color="auto"/>
        <w:bottom w:val="none" w:sz="0" w:space="0" w:color="auto"/>
        <w:right w:val="none" w:sz="0" w:space="0" w:color="auto"/>
      </w:divBdr>
    </w:div>
    <w:div w:id="572469031">
      <w:bodyDiv w:val="1"/>
      <w:marLeft w:val="0"/>
      <w:marRight w:val="0"/>
      <w:marTop w:val="0"/>
      <w:marBottom w:val="0"/>
      <w:divBdr>
        <w:top w:val="none" w:sz="0" w:space="0" w:color="auto"/>
        <w:left w:val="none" w:sz="0" w:space="0" w:color="auto"/>
        <w:bottom w:val="none" w:sz="0" w:space="0" w:color="auto"/>
        <w:right w:val="none" w:sz="0" w:space="0" w:color="auto"/>
      </w:divBdr>
      <w:divsChild>
        <w:div w:id="501892438">
          <w:marLeft w:val="0"/>
          <w:marRight w:val="0"/>
          <w:marTop w:val="0"/>
          <w:marBottom w:val="0"/>
          <w:divBdr>
            <w:top w:val="none" w:sz="0" w:space="0" w:color="auto"/>
            <w:left w:val="none" w:sz="0" w:space="0" w:color="auto"/>
            <w:bottom w:val="none" w:sz="0" w:space="0" w:color="auto"/>
            <w:right w:val="none" w:sz="0" w:space="0" w:color="auto"/>
          </w:divBdr>
        </w:div>
      </w:divsChild>
    </w:div>
    <w:div w:id="577717064">
      <w:bodyDiv w:val="1"/>
      <w:marLeft w:val="0"/>
      <w:marRight w:val="0"/>
      <w:marTop w:val="0"/>
      <w:marBottom w:val="0"/>
      <w:divBdr>
        <w:top w:val="none" w:sz="0" w:space="0" w:color="auto"/>
        <w:left w:val="none" w:sz="0" w:space="0" w:color="auto"/>
        <w:bottom w:val="none" w:sz="0" w:space="0" w:color="auto"/>
        <w:right w:val="none" w:sz="0" w:space="0" w:color="auto"/>
      </w:divBdr>
    </w:div>
    <w:div w:id="592933610">
      <w:bodyDiv w:val="1"/>
      <w:marLeft w:val="0"/>
      <w:marRight w:val="0"/>
      <w:marTop w:val="0"/>
      <w:marBottom w:val="0"/>
      <w:divBdr>
        <w:top w:val="none" w:sz="0" w:space="0" w:color="auto"/>
        <w:left w:val="none" w:sz="0" w:space="0" w:color="auto"/>
        <w:bottom w:val="none" w:sz="0" w:space="0" w:color="auto"/>
        <w:right w:val="none" w:sz="0" w:space="0" w:color="auto"/>
      </w:divBdr>
      <w:divsChild>
        <w:div w:id="171184270">
          <w:marLeft w:val="0"/>
          <w:marRight w:val="0"/>
          <w:marTop w:val="0"/>
          <w:marBottom w:val="0"/>
          <w:divBdr>
            <w:top w:val="none" w:sz="0" w:space="0" w:color="auto"/>
            <w:left w:val="none" w:sz="0" w:space="0" w:color="auto"/>
            <w:bottom w:val="none" w:sz="0" w:space="0" w:color="auto"/>
            <w:right w:val="none" w:sz="0" w:space="0" w:color="auto"/>
          </w:divBdr>
          <w:divsChild>
            <w:div w:id="2103379331">
              <w:marLeft w:val="0"/>
              <w:marRight w:val="0"/>
              <w:marTop w:val="0"/>
              <w:marBottom w:val="0"/>
              <w:divBdr>
                <w:top w:val="none" w:sz="0" w:space="0" w:color="auto"/>
                <w:left w:val="none" w:sz="0" w:space="0" w:color="auto"/>
                <w:bottom w:val="none" w:sz="0" w:space="0" w:color="auto"/>
                <w:right w:val="none" w:sz="0" w:space="0" w:color="auto"/>
              </w:divBdr>
            </w:div>
          </w:divsChild>
        </w:div>
        <w:div w:id="1229682526">
          <w:marLeft w:val="0"/>
          <w:marRight w:val="0"/>
          <w:marTop w:val="0"/>
          <w:marBottom w:val="0"/>
          <w:divBdr>
            <w:top w:val="none" w:sz="0" w:space="0" w:color="auto"/>
            <w:left w:val="none" w:sz="0" w:space="0" w:color="auto"/>
            <w:bottom w:val="none" w:sz="0" w:space="0" w:color="auto"/>
            <w:right w:val="none" w:sz="0" w:space="0" w:color="auto"/>
          </w:divBdr>
          <w:divsChild>
            <w:div w:id="12589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8685682">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664850">
      <w:bodyDiv w:val="1"/>
      <w:marLeft w:val="0"/>
      <w:marRight w:val="0"/>
      <w:marTop w:val="0"/>
      <w:marBottom w:val="0"/>
      <w:divBdr>
        <w:top w:val="none" w:sz="0" w:space="0" w:color="auto"/>
        <w:left w:val="none" w:sz="0" w:space="0" w:color="auto"/>
        <w:bottom w:val="none" w:sz="0" w:space="0" w:color="auto"/>
        <w:right w:val="none" w:sz="0" w:space="0" w:color="auto"/>
      </w:divBdr>
    </w:div>
    <w:div w:id="613443922">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6589909">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137141">
      <w:bodyDiv w:val="1"/>
      <w:marLeft w:val="0"/>
      <w:marRight w:val="0"/>
      <w:marTop w:val="0"/>
      <w:marBottom w:val="0"/>
      <w:divBdr>
        <w:top w:val="none" w:sz="0" w:space="0" w:color="auto"/>
        <w:left w:val="none" w:sz="0" w:space="0" w:color="auto"/>
        <w:bottom w:val="none" w:sz="0" w:space="0" w:color="auto"/>
        <w:right w:val="none" w:sz="0" w:space="0" w:color="auto"/>
      </w:divBdr>
      <w:divsChild>
        <w:div w:id="383020878">
          <w:marLeft w:val="0"/>
          <w:marRight w:val="0"/>
          <w:marTop w:val="0"/>
          <w:marBottom w:val="0"/>
          <w:divBdr>
            <w:top w:val="none" w:sz="0" w:space="0" w:color="auto"/>
            <w:left w:val="none" w:sz="0" w:space="0" w:color="auto"/>
            <w:bottom w:val="none" w:sz="0" w:space="0" w:color="auto"/>
            <w:right w:val="none" w:sz="0" w:space="0" w:color="auto"/>
          </w:divBdr>
        </w:div>
      </w:divsChild>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6642089">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54266156">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277841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5398902">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4622701">
      <w:bodyDiv w:val="1"/>
      <w:marLeft w:val="0"/>
      <w:marRight w:val="0"/>
      <w:marTop w:val="0"/>
      <w:marBottom w:val="0"/>
      <w:divBdr>
        <w:top w:val="none" w:sz="0" w:space="0" w:color="auto"/>
        <w:left w:val="none" w:sz="0" w:space="0" w:color="auto"/>
        <w:bottom w:val="none" w:sz="0" w:space="0" w:color="auto"/>
        <w:right w:val="none" w:sz="0" w:space="0" w:color="auto"/>
      </w:divBdr>
      <w:divsChild>
        <w:div w:id="1622954189">
          <w:marLeft w:val="0"/>
          <w:marRight w:val="0"/>
          <w:marTop w:val="0"/>
          <w:marBottom w:val="0"/>
          <w:divBdr>
            <w:top w:val="none" w:sz="0" w:space="0" w:color="auto"/>
            <w:left w:val="none" w:sz="0" w:space="0" w:color="auto"/>
            <w:bottom w:val="none" w:sz="0" w:space="0" w:color="auto"/>
            <w:right w:val="none" w:sz="0" w:space="0" w:color="auto"/>
          </w:divBdr>
          <w:divsChild>
            <w:div w:id="1569339248">
              <w:marLeft w:val="0"/>
              <w:marRight w:val="0"/>
              <w:marTop w:val="0"/>
              <w:marBottom w:val="0"/>
              <w:divBdr>
                <w:top w:val="none" w:sz="0" w:space="0" w:color="auto"/>
                <w:left w:val="none" w:sz="0" w:space="0" w:color="auto"/>
                <w:bottom w:val="none" w:sz="0" w:space="0" w:color="auto"/>
                <w:right w:val="none" w:sz="0" w:space="0" w:color="auto"/>
              </w:divBdr>
            </w:div>
          </w:divsChild>
        </w:div>
        <w:div w:id="2084984596">
          <w:marLeft w:val="0"/>
          <w:marRight w:val="0"/>
          <w:marTop w:val="0"/>
          <w:marBottom w:val="0"/>
          <w:divBdr>
            <w:top w:val="none" w:sz="0" w:space="0" w:color="auto"/>
            <w:left w:val="none" w:sz="0" w:space="0" w:color="auto"/>
            <w:bottom w:val="none" w:sz="0" w:space="0" w:color="auto"/>
            <w:right w:val="none" w:sz="0" w:space="0" w:color="auto"/>
          </w:divBdr>
          <w:divsChild>
            <w:div w:id="183972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6949975">
      <w:bodyDiv w:val="1"/>
      <w:marLeft w:val="0"/>
      <w:marRight w:val="0"/>
      <w:marTop w:val="0"/>
      <w:marBottom w:val="0"/>
      <w:divBdr>
        <w:top w:val="none" w:sz="0" w:space="0" w:color="auto"/>
        <w:left w:val="none" w:sz="0" w:space="0" w:color="auto"/>
        <w:bottom w:val="none" w:sz="0" w:space="0" w:color="auto"/>
        <w:right w:val="none" w:sz="0" w:space="0" w:color="auto"/>
      </w:divBdr>
      <w:divsChild>
        <w:div w:id="125784905">
          <w:marLeft w:val="0"/>
          <w:marRight w:val="0"/>
          <w:marTop w:val="0"/>
          <w:marBottom w:val="0"/>
          <w:divBdr>
            <w:top w:val="none" w:sz="0" w:space="0" w:color="auto"/>
            <w:left w:val="none" w:sz="0" w:space="0" w:color="auto"/>
            <w:bottom w:val="none" w:sz="0" w:space="0" w:color="auto"/>
            <w:right w:val="none" w:sz="0" w:space="0" w:color="auto"/>
          </w:divBdr>
        </w:div>
      </w:divsChild>
    </w:div>
    <w:div w:id="728891487">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732029">
      <w:bodyDiv w:val="1"/>
      <w:marLeft w:val="0"/>
      <w:marRight w:val="0"/>
      <w:marTop w:val="0"/>
      <w:marBottom w:val="0"/>
      <w:divBdr>
        <w:top w:val="none" w:sz="0" w:space="0" w:color="auto"/>
        <w:left w:val="none" w:sz="0" w:space="0" w:color="auto"/>
        <w:bottom w:val="none" w:sz="0" w:space="0" w:color="auto"/>
        <w:right w:val="none" w:sz="0" w:space="0" w:color="auto"/>
      </w:divBdr>
    </w:div>
    <w:div w:id="731733184">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931302">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341208">
      <w:bodyDiv w:val="1"/>
      <w:marLeft w:val="0"/>
      <w:marRight w:val="0"/>
      <w:marTop w:val="0"/>
      <w:marBottom w:val="0"/>
      <w:divBdr>
        <w:top w:val="none" w:sz="0" w:space="0" w:color="auto"/>
        <w:left w:val="none" w:sz="0" w:space="0" w:color="auto"/>
        <w:bottom w:val="none" w:sz="0" w:space="0" w:color="auto"/>
        <w:right w:val="none" w:sz="0" w:space="0" w:color="auto"/>
      </w:divBdr>
      <w:divsChild>
        <w:div w:id="892885560">
          <w:marLeft w:val="0"/>
          <w:marRight w:val="0"/>
          <w:marTop w:val="0"/>
          <w:marBottom w:val="0"/>
          <w:divBdr>
            <w:top w:val="none" w:sz="0" w:space="0" w:color="auto"/>
            <w:left w:val="none" w:sz="0" w:space="0" w:color="auto"/>
            <w:bottom w:val="none" w:sz="0" w:space="0" w:color="auto"/>
            <w:right w:val="none" w:sz="0" w:space="0" w:color="auto"/>
          </w:divBdr>
          <w:divsChild>
            <w:div w:id="932586583">
              <w:marLeft w:val="0"/>
              <w:marRight w:val="0"/>
              <w:marTop w:val="0"/>
              <w:marBottom w:val="0"/>
              <w:divBdr>
                <w:top w:val="none" w:sz="0" w:space="0" w:color="auto"/>
                <w:left w:val="none" w:sz="0" w:space="0" w:color="auto"/>
                <w:bottom w:val="none" w:sz="0" w:space="0" w:color="auto"/>
                <w:right w:val="none" w:sz="0" w:space="0" w:color="auto"/>
              </w:divBdr>
              <w:divsChild>
                <w:div w:id="164358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979068">
          <w:marLeft w:val="0"/>
          <w:marRight w:val="0"/>
          <w:marTop w:val="0"/>
          <w:marBottom w:val="0"/>
          <w:divBdr>
            <w:top w:val="none" w:sz="0" w:space="0" w:color="auto"/>
            <w:left w:val="none" w:sz="0" w:space="0" w:color="auto"/>
            <w:bottom w:val="none" w:sz="0" w:space="0" w:color="auto"/>
            <w:right w:val="none" w:sz="0" w:space="0" w:color="auto"/>
          </w:divBdr>
          <w:divsChild>
            <w:div w:id="548810518">
              <w:marLeft w:val="0"/>
              <w:marRight w:val="0"/>
              <w:marTop w:val="0"/>
              <w:marBottom w:val="0"/>
              <w:divBdr>
                <w:top w:val="none" w:sz="0" w:space="0" w:color="auto"/>
                <w:left w:val="none" w:sz="0" w:space="0" w:color="auto"/>
                <w:bottom w:val="none" w:sz="0" w:space="0" w:color="auto"/>
                <w:right w:val="none" w:sz="0" w:space="0" w:color="auto"/>
              </w:divBdr>
              <w:divsChild>
                <w:div w:id="958605819">
                  <w:marLeft w:val="0"/>
                  <w:marRight w:val="0"/>
                  <w:marTop w:val="0"/>
                  <w:marBottom w:val="0"/>
                  <w:divBdr>
                    <w:top w:val="none" w:sz="0" w:space="0" w:color="auto"/>
                    <w:left w:val="none" w:sz="0" w:space="0" w:color="auto"/>
                    <w:bottom w:val="none" w:sz="0" w:space="0" w:color="auto"/>
                    <w:right w:val="none" w:sz="0" w:space="0" w:color="auto"/>
                  </w:divBdr>
                </w:div>
              </w:divsChild>
            </w:div>
            <w:div w:id="1698702528">
              <w:marLeft w:val="0"/>
              <w:marRight w:val="0"/>
              <w:marTop w:val="0"/>
              <w:marBottom w:val="0"/>
              <w:divBdr>
                <w:top w:val="none" w:sz="0" w:space="0" w:color="auto"/>
                <w:left w:val="none" w:sz="0" w:space="0" w:color="auto"/>
                <w:bottom w:val="none" w:sz="0" w:space="0" w:color="auto"/>
                <w:right w:val="none" w:sz="0" w:space="0" w:color="auto"/>
              </w:divBdr>
              <w:divsChild>
                <w:div w:id="190987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7213989">
      <w:bodyDiv w:val="1"/>
      <w:marLeft w:val="0"/>
      <w:marRight w:val="0"/>
      <w:marTop w:val="0"/>
      <w:marBottom w:val="0"/>
      <w:divBdr>
        <w:top w:val="none" w:sz="0" w:space="0" w:color="auto"/>
        <w:left w:val="none" w:sz="0" w:space="0" w:color="auto"/>
        <w:bottom w:val="none" w:sz="0" w:space="0" w:color="auto"/>
        <w:right w:val="none" w:sz="0" w:space="0" w:color="auto"/>
      </w:divBdr>
    </w:div>
    <w:div w:id="758020844">
      <w:bodyDiv w:val="1"/>
      <w:marLeft w:val="0"/>
      <w:marRight w:val="0"/>
      <w:marTop w:val="0"/>
      <w:marBottom w:val="0"/>
      <w:divBdr>
        <w:top w:val="none" w:sz="0" w:space="0" w:color="auto"/>
        <w:left w:val="none" w:sz="0" w:space="0" w:color="auto"/>
        <w:bottom w:val="none" w:sz="0" w:space="0" w:color="auto"/>
        <w:right w:val="none" w:sz="0" w:space="0" w:color="auto"/>
      </w:divBdr>
    </w:div>
    <w:div w:id="758790128">
      <w:bodyDiv w:val="1"/>
      <w:marLeft w:val="0"/>
      <w:marRight w:val="0"/>
      <w:marTop w:val="0"/>
      <w:marBottom w:val="0"/>
      <w:divBdr>
        <w:top w:val="none" w:sz="0" w:space="0" w:color="auto"/>
        <w:left w:val="none" w:sz="0" w:space="0" w:color="auto"/>
        <w:bottom w:val="none" w:sz="0" w:space="0" w:color="auto"/>
        <w:right w:val="none" w:sz="0" w:space="0" w:color="auto"/>
      </w:divBdr>
    </w:div>
    <w:div w:id="761222801">
      <w:bodyDiv w:val="1"/>
      <w:marLeft w:val="0"/>
      <w:marRight w:val="0"/>
      <w:marTop w:val="0"/>
      <w:marBottom w:val="0"/>
      <w:divBdr>
        <w:top w:val="none" w:sz="0" w:space="0" w:color="auto"/>
        <w:left w:val="none" w:sz="0" w:space="0" w:color="auto"/>
        <w:bottom w:val="none" w:sz="0" w:space="0" w:color="auto"/>
        <w:right w:val="none" w:sz="0" w:space="0" w:color="auto"/>
      </w:divBdr>
    </w:div>
    <w:div w:id="764156636">
      <w:bodyDiv w:val="1"/>
      <w:marLeft w:val="0"/>
      <w:marRight w:val="0"/>
      <w:marTop w:val="0"/>
      <w:marBottom w:val="0"/>
      <w:divBdr>
        <w:top w:val="none" w:sz="0" w:space="0" w:color="auto"/>
        <w:left w:val="none" w:sz="0" w:space="0" w:color="auto"/>
        <w:bottom w:val="none" w:sz="0" w:space="0" w:color="auto"/>
        <w:right w:val="none" w:sz="0" w:space="0" w:color="auto"/>
      </w:divBdr>
      <w:divsChild>
        <w:div w:id="1033916625">
          <w:marLeft w:val="0"/>
          <w:marRight w:val="0"/>
          <w:marTop w:val="0"/>
          <w:marBottom w:val="0"/>
          <w:divBdr>
            <w:top w:val="none" w:sz="0" w:space="0" w:color="auto"/>
            <w:left w:val="none" w:sz="0" w:space="0" w:color="auto"/>
            <w:bottom w:val="none" w:sz="0" w:space="0" w:color="auto"/>
            <w:right w:val="none" w:sz="0" w:space="0" w:color="auto"/>
          </w:divBdr>
          <w:divsChild>
            <w:div w:id="1183399795">
              <w:marLeft w:val="0"/>
              <w:marRight w:val="0"/>
              <w:marTop w:val="0"/>
              <w:marBottom w:val="0"/>
              <w:divBdr>
                <w:top w:val="none" w:sz="0" w:space="0" w:color="auto"/>
                <w:left w:val="none" w:sz="0" w:space="0" w:color="auto"/>
                <w:bottom w:val="none" w:sz="0" w:space="0" w:color="auto"/>
                <w:right w:val="none" w:sz="0" w:space="0" w:color="auto"/>
              </w:divBdr>
            </w:div>
          </w:divsChild>
        </w:div>
        <w:div w:id="1552694234">
          <w:marLeft w:val="0"/>
          <w:marRight w:val="0"/>
          <w:marTop w:val="0"/>
          <w:marBottom w:val="0"/>
          <w:divBdr>
            <w:top w:val="none" w:sz="0" w:space="0" w:color="auto"/>
            <w:left w:val="none" w:sz="0" w:space="0" w:color="auto"/>
            <w:bottom w:val="none" w:sz="0" w:space="0" w:color="auto"/>
            <w:right w:val="none" w:sz="0" w:space="0" w:color="auto"/>
          </w:divBdr>
          <w:divsChild>
            <w:div w:id="2084983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9544746">
      <w:bodyDiv w:val="1"/>
      <w:marLeft w:val="0"/>
      <w:marRight w:val="0"/>
      <w:marTop w:val="0"/>
      <w:marBottom w:val="0"/>
      <w:divBdr>
        <w:top w:val="none" w:sz="0" w:space="0" w:color="auto"/>
        <w:left w:val="none" w:sz="0" w:space="0" w:color="auto"/>
        <w:bottom w:val="none" w:sz="0" w:space="0" w:color="auto"/>
        <w:right w:val="none" w:sz="0" w:space="0" w:color="auto"/>
      </w:divBdr>
      <w:divsChild>
        <w:div w:id="964238386">
          <w:marLeft w:val="0"/>
          <w:marRight w:val="0"/>
          <w:marTop w:val="0"/>
          <w:marBottom w:val="0"/>
          <w:divBdr>
            <w:top w:val="none" w:sz="0" w:space="0" w:color="auto"/>
            <w:left w:val="none" w:sz="0" w:space="0" w:color="auto"/>
            <w:bottom w:val="none" w:sz="0" w:space="0" w:color="auto"/>
            <w:right w:val="none" w:sz="0" w:space="0" w:color="auto"/>
          </w:divBdr>
          <w:divsChild>
            <w:div w:id="1128863460">
              <w:marLeft w:val="0"/>
              <w:marRight w:val="0"/>
              <w:marTop w:val="0"/>
              <w:marBottom w:val="0"/>
              <w:divBdr>
                <w:top w:val="none" w:sz="0" w:space="0" w:color="auto"/>
                <w:left w:val="none" w:sz="0" w:space="0" w:color="auto"/>
                <w:bottom w:val="none" w:sz="0" w:space="0" w:color="auto"/>
                <w:right w:val="none" w:sz="0" w:space="0" w:color="auto"/>
              </w:divBdr>
            </w:div>
          </w:divsChild>
        </w:div>
        <w:div w:id="1317614254">
          <w:marLeft w:val="0"/>
          <w:marRight w:val="0"/>
          <w:marTop w:val="0"/>
          <w:marBottom w:val="0"/>
          <w:divBdr>
            <w:top w:val="none" w:sz="0" w:space="0" w:color="auto"/>
            <w:left w:val="none" w:sz="0" w:space="0" w:color="auto"/>
            <w:bottom w:val="none" w:sz="0" w:space="0" w:color="auto"/>
            <w:right w:val="none" w:sz="0" w:space="0" w:color="auto"/>
          </w:divBdr>
          <w:divsChild>
            <w:div w:id="718281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171402">
      <w:bodyDiv w:val="1"/>
      <w:marLeft w:val="0"/>
      <w:marRight w:val="0"/>
      <w:marTop w:val="0"/>
      <w:marBottom w:val="0"/>
      <w:divBdr>
        <w:top w:val="none" w:sz="0" w:space="0" w:color="auto"/>
        <w:left w:val="none" w:sz="0" w:space="0" w:color="auto"/>
        <w:bottom w:val="none" w:sz="0" w:space="0" w:color="auto"/>
        <w:right w:val="none" w:sz="0" w:space="0" w:color="auto"/>
      </w:divBdr>
    </w:div>
    <w:div w:id="776949866">
      <w:bodyDiv w:val="1"/>
      <w:marLeft w:val="0"/>
      <w:marRight w:val="0"/>
      <w:marTop w:val="0"/>
      <w:marBottom w:val="0"/>
      <w:divBdr>
        <w:top w:val="none" w:sz="0" w:space="0" w:color="auto"/>
        <w:left w:val="none" w:sz="0" w:space="0" w:color="auto"/>
        <w:bottom w:val="none" w:sz="0" w:space="0" w:color="auto"/>
        <w:right w:val="none" w:sz="0" w:space="0" w:color="auto"/>
      </w:divBdr>
      <w:divsChild>
        <w:div w:id="965812888">
          <w:marLeft w:val="240"/>
          <w:marRight w:val="240"/>
          <w:marTop w:val="0"/>
          <w:marBottom w:val="0"/>
          <w:divBdr>
            <w:top w:val="none" w:sz="0" w:space="0" w:color="auto"/>
            <w:left w:val="none" w:sz="0" w:space="0" w:color="auto"/>
            <w:bottom w:val="none" w:sz="0" w:space="0" w:color="auto"/>
            <w:right w:val="none" w:sz="0" w:space="0" w:color="auto"/>
          </w:divBdr>
        </w:div>
        <w:div w:id="1010642441">
          <w:marLeft w:val="240"/>
          <w:marRight w:val="240"/>
          <w:marTop w:val="0"/>
          <w:marBottom w:val="0"/>
          <w:divBdr>
            <w:top w:val="none" w:sz="0" w:space="0" w:color="auto"/>
            <w:left w:val="none" w:sz="0" w:space="0" w:color="auto"/>
            <w:bottom w:val="none" w:sz="0" w:space="0" w:color="auto"/>
            <w:right w:val="none" w:sz="0" w:space="0" w:color="auto"/>
          </w:divBdr>
        </w:div>
      </w:divsChild>
    </w:div>
    <w:div w:id="782577075">
      <w:bodyDiv w:val="1"/>
      <w:marLeft w:val="0"/>
      <w:marRight w:val="0"/>
      <w:marTop w:val="0"/>
      <w:marBottom w:val="0"/>
      <w:divBdr>
        <w:top w:val="none" w:sz="0" w:space="0" w:color="auto"/>
        <w:left w:val="none" w:sz="0" w:space="0" w:color="auto"/>
        <w:bottom w:val="none" w:sz="0" w:space="0" w:color="auto"/>
        <w:right w:val="none" w:sz="0" w:space="0" w:color="auto"/>
      </w:divBdr>
    </w:div>
    <w:div w:id="783379792">
      <w:bodyDiv w:val="1"/>
      <w:marLeft w:val="0"/>
      <w:marRight w:val="0"/>
      <w:marTop w:val="0"/>
      <w:marBottom w:val="0"/>
      <w:divBdr>
        <w:top w:val="none" w:sz="0" w:space="0" w:color="auto"/>
        <w:left w:val="none" w:sz="0" w:space="0" w:color="auto"/>
        <w:bottom w:val="none" w:sz="0" w:space="0" w:color="auto"/>
        <w:right w:val="none" w:sz="0" w:space="0" w:color="auto"/>
      </w:divBdr>
      <w:divsChild>
        <w:div w:id="19708169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8107563">
      <w:bodyDiv w:val="1"/>
      <w:marLeft w:val="0"/>
      <w:marRight w:val="0"/>
      <w:marTop w:val="0"/>
      <w:marBottom w:val="0"/>
      <w:divBdr>
        <w:top w:val="none" w:sz="0" w:space="0" w:color="auto"/>
        <w:left w:val="none" w:sz="0" w:space="0" w:color="auto"/>
        <w:bottom w:val="none" w:sz="0" w:space="0" w:color="auto"/>
        <w:right w:val="none" w:sz="0" w:space="0" w:color="auto"/>
      </w:divBdr>
      <w:divsChild>
        <w:div w:id="154538286">
          <w:marLeft w:val="0"/>
          <w:marRight w:val="0"/>
          <w:marTop w:val="0"/>
          <w:marBottom w:val="0"/>
          <w:divBdr>
            <w:top w:val="none" w:sz="0" w:space="0" w:color="auto"/>
            <w:left w:val="none" w:sz="0" w:space="0" w:color="auto"/>
            <w:bottom w:val="none" w:sz="0" w:space="0" w:color="auto"/>
            <w:right w:val="none" w:sz="0" w:space="0" w:color="auto"/>
          </w:divBdr>
        </w:div>
        <w:div w:id="360783043">
          <w:marLeft w:val="0"/>
          <w:marRight w:val="0"/>
          <w:marTop w:val="0"/>
          <w:marBottom w:val="0"/>
          <w:divBdr>
            <w:top w:val="none" w:sz="0" w:space="0" w:color="auto"/>
            <w:left w:val="none" w:sz="0" w:space="0" w:color="auto"/>
            <w:bottom w:val="none" w:sz="0" w:space="0" w:color="auto"/>
            <w:right w:val="none" w:sz="0" w:space="0" w:color="auto"/>
          </w:divBdr>
        </w:div>
        <w:div w:id="2085030991">
          <w:marLeft w:val="0"/>
          <w:marRight w:val="0"/>
          <w:marTop w:val="0"/>
          <w:marBottom w:val="0"/>
          <w:divBdr>
            <w:top w:val="none" w:sz="0" w:space="0" w:color="auto"/>
            <w:left w:val="none" w:sz="0" w:space="0" w:color="auto"/>
            <w:bottom w:val="none" w:sz="0" w:space="0" w:color="auto"/>
            <w:right w:val="none" w:sz="0" w:space="0" w:color="auto"/>
          </w:divBdr>
        </w:div>
      </w:divsChild>
    </w:div>
    <w:div w:id="801465459">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2408640">
      <w:bodyDiv w:val="1"/>
      <w:marLeft w:val="0"/>
      <w:marRight w:val="0"/>
      <w:marTop w:val="0"/>
      <w:marBottom w:val="0"/>
      <w:divBdr>
        <w:top w:val="none" w:sz="0" w:space="0" w:color="auto"/>
        <w:left w:val="none" w:sz="0" w:space="0" w:color="auto"/>
        <w:bottom w:val="none" w:sz="0" w:space="0" w:color="auto"/>
        <w:right w:val="none" w:sz="0" w:space="0" w:color="auto"/>
      </w:divBdr>
      <w:divsChild>
        <w:div w:id="152915271">
          <w:marLeft w:val="0"/>
          <w:marRight w:val="0"/>
          <w:marTop w:val="0"/>
          <w:marBottom w:val="0"/>
          <w:divBdr>
            <w:top w:val="none" w:sz="0" w:space="0" w:color="auto"/>
            <w:left w:val="none" w:sz="0" w:space="0" w:color="auto"/>
            <w:bottom w:val="none" w:sz="0" w:space="0" w:color="auto"/>
            <w:right w:val="none" w:sz="0" w:space="0" w:color="auto"/>
          </w:divBdr>
          <w:divsChild>
            <w:div w:id="868252831">
              <w:marLeft w:val="0"/>
              <w:marRight w:val="0"/>
              <w:marTop w:val="0"/>
              <w:marBottom w:val="0"/>
              <w:divBdr>
                <w:top w:val="none" w:sz="0" w:space="0" w:color="auto"/>
                <w:left w:val="none" w:sz="0" w:space="0" w:color="auto"/>
                <w:bottom w:val="none" w:sz="0" w:space="0" w:color="auto"/>
                <w:right w:val="none" w:sz="0" w:space="0" w:color="auto"/>
              </w:divBdr>
            </w:div>
          </w:divsChild>
        </w:div>
        <w:div w:id="671372101">
          <w:marLeft w:val="0"/>
          <w:marRight w:val="0"/>
          <w:marTop w:val="0"/>
          <w:marBottom w:val="0"/>
          <w:divBdr>
            <w:top w:val="none" w:sz="0" w:space="0" w:color="auto"/>
            <w:left w:val="none" w:sz="0" w:space="0" w:color="auto"/>
            <w:bottom w:val="none" w:sz="0" w:space="0" w:color="auto"/>
            <w:right w:val="none" w:sz="0" w:space="0" w:color="auto"/>
          </w:divBdr>
          <w:divsChild>
            <w:div w:id="1350136234">
              <w:marLeft w:val="0"/>
              <w:marRight w:val="0"/>
              <w:marTop w:val="0"/>
              <w:marBottom w:val="0"/>
              <w:divBdr>
                <w:top w:val="none" w:sz="0" w:space="0" w:color="auto"/>
                <w:left w:val="none" w:sz="0" w:space="0" w:color="auto"/>
                <w:bottom w:val="none" w:sz="0" w:space="0" w:color="auto"/>
                <w:right w:val="none" w:sz="0" w:space="0" w:color="auto"/>
              </w:divBdr>
            </w:div>
          </w:divsChild>
        </w:div>
        <w:div w:id="705563741">
          <w:marLeft w:val="0"/>
          <w:marRight w:val="0"/>
          <w:marTop w:val="0"/>
          <w:marBottom w:val="0"/>
          <w:divBdr>
            <w:top w:val="none" w:sz="0" w:space="0" w:color="auto"/>
            <w:left w:val="none" w:sz="0" w:space="0" w:color="auto"/>
            <w:bottom w:val="none" w:sz="0" w:space="0" w:color="auto"/>
            <w:right w:val="none" w:sz="0" w:space="0" w:color="auto"/>
          </w:divBdr>
          <w:divsChild>
            <w:div w:id="977683368">
              <w:marLeft w:val="0"/>
              <w:marRight w:val="0"/>
              <w:marTop w:val="0"/>
              <w:marBottom w:val="0"/>
              <w:divBdr>
                <w:top w:val="none" w:sz="0" w:space="0" w:color="auto"/>
                <w:left w:val="none" w:sz="0" w:space="0" w:color="auto"/>
                <w:bottom w:val="none" w:sz="0" w:space="0" w:color="auto"/>
                <w:right w:val="none" w:sz="0" w:space="0" w:color="auto"/>
              </w:divBdr>
            </w:div>
          </w:divsChild>
        </w:div>
        <w:div w:id="1331445952">
          <w:marLeft w:val="0"/>
          <w:marRight w:val="0"/>
          <w:marTop w:val="0"/>
          <w:marBottom w:val="0"/>
          <w:divBdr>
            <w:top w:val="none" w:sz="0" w:space="0" w:color="auto"/>
            <w:left w:val="none" w:sz="0" w:space="0" w:color="auto"/>
            <w:bottom w:val="none" w:sz="0" w:space="0" w:color="auto"/>
            <w:right w:val="none" w:sz="0" w:space="0" w:color="auto"/>
          </w:divBdr>
          <w:divsChild>
            <w:div w:id="202250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2237964">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5124917">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1525782">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2492648">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5849558">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011928">
      <w:bodyDiv w:val="1"/>
      <w:marLeft w:val="0"/>
      <w:marRight w:val="0"/>
      <w:marTop w:val="0"/>
      <w:marBottom w:val="0"/>
      <w:divBdr>
        <w:top w:val="none" w:sz="0" w:space="0" w:color="auto"/>
        <w:left w:val="none" w:sz="0" w:space="0" w:color="auto"/>
        <w:bottom w:val="none" w:sz="0" w:space="0" w:color="auto"/>
        <w:right w:val="none" w:sz="0" w:space="0" w:color="auto"/>
      </w:divBdr>
      <w:divsChild>
        <w:div w:id="1117721669">
          <w:marLeft w:val="0"/>
          <w:marRight w:val="0"/>
          <w:marTop w:val="0"/>
          <w:marBottom w:val="0"/>
          <w:divBdr>
            <w:top w:val="none" w:sz="0" w:space="0" w:color="auto"/>
            <w:left w:val="none" w:sz="0" w:space="0" w:color="auto"/>
            <w:bottom w:val="none" w:sz="0" w:space="0" w:color="auto"/>
            <w:right w:val="none" w:sz="0" w:space="0" w:color="auto"/>
          </w:divBdr>
        </w:div>
      </w:divsChild>
    </w:div>
    <w:div w:id="932785265">
      <w:bodyDiv w:val="1"/>
      <w:marLeft w:val="0"/>
      <w:marRight w:val="0"/>
      <w:marTop w:val="0"/>
      <w:marBottom w:val="0"/>
      <w:divBdr>
        <w:top w:val="none" w:sz="0" w:space="0" w:color="auto"/>
        <w:left w:val="none" w:sz="0" w:space="0" w:color="auto"/>
        <w:bottom w:val="none" w:sz="0" w:space="0" w:color="auto"/>
        <w:right w:val="none" w:sz="0" w:space="0" w:color="auto"/>
      </w:divBdr>
      <w:divsChild>
        <w:div w:id="2136369581">
          <w:marLeft w:val="0"/>
          <w:marRight w:val="0"/>
          <w:marTop w:val="0"/>
          <w:marBottom w:val="0"/>
          <w:divBdr>
            <w:top w:val="none" w:sz="0" w:space="0" w:color="auto"/>
            <w:left w:val="none" w:sz="0" w:space="0" w:color="auto"/>
            <w:bottom w:val="none" w:sz="0" w:space="0" w:color="auto"/>
            <w:right w:val="none" w:sz="0" w:space="0" w:color="auto"/>
          </w:divBdr>
          <w:divsChild>
            <w:div w:id="2057314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028607">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616715">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5791759">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546056">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94727375">
      <w:bodyDiv w:val="1"/>
      <w:marLeft w:val="0"/>
      <w:marRight w:val="0"/>
      <w:marTop w:val="0"/>
      <w:marBottom w:val="0"/>
      <w:divBdr>
        <w:top w:val="none" w:sz="0" w:space="0" w:color="auto"/>
        <w:left w:val="none" w:sz="0" w:space="0" w:color="auto"/>
        <w:bottom w:val="none" w:sz="0" w:space="0" w:color="auto"/>
        <w:right w:val="none" w:sz="0" w:space="0" w:color="auto"/>
      </w:divBdr>
      <w:divsChild>
        <w:div w:id="1464813024">
          <w:marLeft w:val="0"/>
          <w:marRight w:val="0"/>
          <w:marTop w:val="0"/>
          <w:marBottom w:val="0"/>
          <w:divBdr>
            <w:top w:val="none" w:sz="0" w:space="0" w:color="auto"/>
            <w:left w:val="none" w:sz="0" w:space="0" w:color="auto"/>
            <w:bottom w:val="none" w:sz="0" w:space="0" w:color="auto"/>
            <w:right w:val="none" w:sz="0" w:space="0" w:color="auto"/>
          </w:divBdr>
        </w:div>
      </w:divsChild>
    </w:div>
    <w:div w:id="998534826">
      <w:bodyDiv w:val="1"/>
      <w:marLeft w:val="0"/>
      <w:marRight w:val="0"/>
      <w:marTop w:val="0"/>
      <w:marBottom w:val="0"/>
      <w:divBdr>
        <w:top w:val="none" w:sz="0" w:space="0" w:color="auto"/>
        <w:left w:val="none" w:sz="0" w:space="0" w:color="auto"/>
        <w:bottom w:val="none" w:sz="0" w:space="0" w:color="auto"/>
        <w:right w:val="none" w:sz="0" w:space="0" w:color="auto"/>
      </w:divBdr>
    </w:div>
    <w:div w:id="999849531">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7251680">
      <w:bodyDiv w:val="1"/>
      <w:marLeft w:val="0"/>
      <w:marRight w:val="0"/>
      <w:marTop w:val="0"/>
      <w:marBottom w:val="0"/>
      <w:divBdr>
        <w:top w:val="none" w:sz="0" w:space="0" w:color="auto"/>
        <w:left w:val="none" w:sz="0" w:space="0" w:color="auto"/>
        <w:bottom w:val="none" w:sz="0" w:space="0" w:color="auto"/>
        <w:right w:val="none" w:sz="0" w:space="0" w:color="auto"/>
      </w:divBdr>
      <w:divsChild>
        <w:div w:id="769277639">
          <w:marLeft w:val="0"/>
          <w:marRight w:val="0"/>
          <w:marTop w:val="0"/>
          <w:marBottom w:val="0"/>
          <w:divBdr>
            <w:top w:val="none" w:sz="0" w:space="0" w:color="auto"/>
            <w:left w:val="none" w:sz="0" w:space="0" w:color="auto"/>
            <w:bottom w:val="none" w:sz="0" w:space="0" w:color="auto"/>
            <w:right w:val="none" w:sz="0" w:space="0" w:color="auto"/>
          </w:divBdr>
          <w:divsChild>
            <w:div w:id="1626934281">
              <w:marLeft w:val="0"/>
              <w:marRight w:val="0"/>
              <w:marTop w:val="0"/>
              <w:marBottom w:val="0"/>
              <w:divBdr>
                <w:top w:val="none" w:sz="0" w:space="0" w:color="auto"/>
                <w:left w:val="none" w:sz="0" w:space="0" w:color="auto"/>
                <w:bottom w:val="none" w:sz="0" w:space="0" w:color="auto"/>
                <w:right w:val="none" w:sz="0" w:space="0" w:color="auto"/>
              </w:divBdr>
            </w:div>
          </w:divsChild>
        </w:div>
        <w:div w:id="1206794346">
          <w:marLeft w:val="0"/>
          <w:marRight w:val="0"/>
          <w:marTop w:val="0"/>
          <w:marBottom w:val="0"/>
          <w:divBdr>
            <w:top w:val="none" w:sz="0" w:space="0" w:color="auto"/>
            <w:left w:val="none" w:sz="0" w:space="0" w:color="auto"/>
            <w:bottom w:val="none" w:sz="0" w:space="0" w:color="auto"/>
            <w:right w:val="none" w:sz="0" w:space="0" w:color="auto"/>
          </w:divBdr>
          <w:divsChild>
            <w:div w:id="2014531088">
              <w:marLeft w:val="0"/>
              <w:marRight w:val="0"/>
              <w:marTop w:val="0"/>
              <w:marBottom w:val="0"/>
              <w:divBdr>
                <w:top w:val="none" w:sz="0" w:space="0" w:color="auto"/>
                <w:left w:val="none" w:sz="0" w:space="0" w:color="auto"/>
                <w:bottom w:val="none" w:sz="0" w:space="0" w:color="auto"/>
                <w:right w:val="none" w:sz="0" w:space="0" w:color="auto"/>
              </w:divBdr>
            </w:div>
          </w:divsChild>
        </w:div>
        <w:div w:id="1926574262">
          <w:marLeft w:val="0"/>
          <w:marRight w:val="0"/>
          <w:marTop w:val="0"/>
          <w:marBottom w:val="0"/>
          <w:divBdr>
            <w:top w:val="none" w:sz="0" w:space="0" w:color="auto"/>
            <w:left w:val="none" w:sz="0" w:space="0" w:color="auto"/>
            <w:bottom w:val="none" w:sz="0" w:space="0" w:color="auto"/>
            <w:right w:val="none" w:sz="0" w:space="0" w:color="auto"/>
          </w:divBdr>
          <w:divsChild>
            <w:div w:id="185584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501117">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817580">
      <w:bodyDiv w:val="1"/>
      <w:marLeft w:val="0"/>
      <w:marRight w:val="0"/>
      <w:marTop w:val="0"/>
      <w:marBottom w:val="0"/>
      <w:divBdr>
        <w:top w:val="none" w:sz="0" w:space="0" w:color="auto"/>
        <w:left w:val="none" w:sz="0" w:space="0" w:color="auto"/>
        <w:bottom w:val="none" w:sz="0" w:space="0" w:color="auto"/>
        <w:right w:val="none" w:sz="0" w:space="0" w:color="auto"/>
      </w:divBdr>
    </w:div>
    <w:div w:id="1040201692">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51091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69577398">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1101893">
      <w:bodyDiv w:val="1"/>
      <w:marLeft w:val="0"/>
      <w:marRight w:val="0"/>
      <w:marTop w:val="0"/>
      <w:marBottom w:val="0"/>
      <w:divBdr>
        <w:top w:val="none" w:sz="0" w:space="0" w:color="auto"/>
        <w:left w:val="none" w:sz="0" w:space="0" w:color="auto"/>
        <w:bottom w:val="none" w:sz="0" w:space="0" w:color="auto"/>
        <w:right w:val="none" w:sz="0" w:space="0" w:color="auto"/>
      </w:divBdr>
    </w:div>
    <w:div w:id="1081870085">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28818">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4930415">
      <w:bodyDiv w:val="1"/>
      <w:marLeft w:val="0"/>
      <w:marRight w:val="0"/>
      <w:marTop w:val="0"/>
      <w:marBottom w:val="0"/>
      <w:divBdr>
        <w:top w:val="none" w:sz="0" w:space="0" w:color="auto"/>
        <w:left w:val="none" w:sz="0" w:space="0" w:color="auto"/>
        <w:bottom w:val="none" w:sz="0" w:space="0" w:color="auto"/>
        <w:right w:val="none" w:sz="0" w:space="0" w:color="auto"/>
      </w:divBdr>
    </w:div>
    <w:div w:id="1127623428">
      <w:bodyDiv w:val="1"/>
      <w:marLeft w:val="0"/>
      <w:marRight w:val="0"/>
      <w:marTop w:val="0"/>
      <w:marBottom w:val="0"/>
      <w:divBdr>
        <w:top w:val="none" w:sz="0" w:space="0" w:color="auto"/>
        <w:left w:val="none" w:sz="0" w:space="0" w:color="auto"/>
        <w:bottom w:val="none" w:sz="0" w:space="0" w:color="auto"/>
        <w:right w:val="none" w:sz="0" w:space="0" w:color="auto"/>
      </w:divBdr>
    </w:div>
    <w:div w:id="1128090332">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5752155">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202747">
      <w:bodyDiv w:val="1"/>
      <w:marLeft w:val="0"/>
      <w:marRight w:val="0"/>
      <w:marTop w:val="0"/>
      <w:marBottom w:val="0"/>
      <w:divBdr>
        <w:top w:val="none" w:sz="0" w:space="0" w:color="auto"/>
        <w:left w:val="none" w:sz="0" w:space="0" w:color="auto"/>
        <w:bottom w:val="none" w:sz="0" w:space="0" w:color="auto"/>
        <w:right w:val="none" w:sz="0" w:space="0" w:color="auto"/>
      </w:divBdr>
      <w:divsChild>
        <w:div w:id="1736932769">
          <w:marLeft w:val="0"/>
          <w:marRight w:val="0"/>
          <w:marTop w:val="0"/>
          <w:marBottom w:val="0"/>
          <w:divBdr>
            <w:top w:val="none" w:sz="0" w:space="0" w:color="auto"/>
            <w:left w:val="none" w:sz="0" w:space="0" w:color="auto"/>
            <w:bottom w:val="none" w:sz="0" w:space="0" w:color="auto"/>
            <w:right w:val="none" w:sz="0" w:space="0" w:color="auto"/>
          </w:divBdr>
        </w:div>
      </w:divsChild>
    </w:div>
    <w:div w:id="1152984554">
      <w:bodyDiv w:val="1"/>
      <w:marLeft w:val="0"/>
      <w:marRight w:val="0"/>
      <w:marTop w:val="0"/>
      <w:marBottom w:val="0"/>
      <w:divBdr>
        <w:top w:val="none" w:sz="0" w:space="0" w:color="auto"/>
        <w:left w:val="none" w:sz="0" w:space="0" w:color="auto"/>
        <w:bottom w:val="none" w:sz="0" w:space="0" w:color="auto"/>
        <w:right w:val="none" w:sz="0" w:space="0" w:color="auto"/>
      </w:divBdr>
      <w:divsChild>
        <w:div w:id="6095045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2337717">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27073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5367821">
      <w:bodyDiv w:val="1"/>
      <w:marLeft w:val="0"/>
      <w:marRight w:val="0"/>
      <w:marTop w:val="0"/>
      <w:marBottom w:val="0"/>
      <w:divBdr>
        <w:top w:val="none" w:sz="0" w:space="0" w:color="auto"/>
        <w:left w:val="none" w:sz="0" w:space="0" w:color="auto"/>
        <w:bottom w:val="none" w:sz="0" w:space="0" w:color="auto"/>
        <w:right w:val="none" w:sz="0" w:space="0" w:color="auto"/>
      </w:divBdr>
    </w:div>
    <w:div w:id="118659765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95866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5580105">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637431">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12154057">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4677042">
      <w:bodyDiv w:val="1"/>
      <w:marLeft w:val="0"/>
      <w:marRight w:val="0"/>
      <w:marTop w:val="0"/>
      <w:marBottom w:val="0"/>
      <w:divBdr>
        <w:top w:val="none" w:sz="0" w:space="0" w:color="auto"/>
        <w:left w:val="none" w:sz="0" w:space="0" w:color="auto"/>
        <w:bottom w:val="none" w:sz="0" w:space="0" w:color="auto"/>
        <w:right w:val="none" w:sz="0" w:space="0" w:color="auto"/>
      </w:divBdr>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1574354">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2983769">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299088">
      <w:bodyDiv w:val="1"/>
      <w:marLeft w:val="0"/>
      <w:marRight w:val="0"/>
      <w:marTop w:val="0"/>
      <w:marBottom w:val="0"/>
      <w:divBdr>
        <w:top w:val="none" w:sz="0" w:space="0" w:color="auto"/>
        <w:left w:val="none" w:sz="0" w:space="0" w:color="auto"/>
        <w:bottom w:val="none" w:sz="0" w:space="0" w:color="auto"/>
        <w:right w:val="none" w:sz="0" w:space="0" w:color="auto"/>
      </w:divBdr>
    </w:div>
    <w:div w:id="1248224911">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6157286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528251">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1746144">
      <w:bodyDiv w:val="1"/>
      <w:marLeft w:val="0"/>
      <w:marRight w:val="0"/>
      <w:marTop w:val="0"/>
      <w:marBottom w:val="0"/>
      <w:divBdr>
        <w:top w:val="none" w:sz="0" w:space="0" w:color="auto"/>
        <w:left w:val="none" w:sz="0" w:space="0" w:color="auto"/>
        <w:bottom w:val="none" w:sz="0" w:space="0" w:color="auto"/>
        <w:right w:val="none" w:sz="0" w:space="0" w:color="auto"/>
      </w:divBdr>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5206891">
      <w:bodyDiv w:val="1"/>
      <w:marLeft w:val="0"/>
      <w:marRight w:val="0"/>
      <w:marTop w:val="0"/>
      <w:marBottom w:val="0"/>
      <w:divBdr>
        <w:top w:val="none" w:sz="0" w:space="0" w:color="auto"/>
        <w:left w:val="none" w:sz="0" w:space="0" w:color="auto"/>
        <w:bottom w:val="none" w:sz="0" w:space="0" w:color="auto"/>
        <w:right w:val="none" w:sz="0" w:space="0" w:color="auto"/>
      </w:divBdr>
      <w:divsChild>
        <w:div w:id="1743529251">
          <w:marLeft w:val="0"/>
          <w:marRight w:val="0"/>
          <w:marTop w:val="0"/>
          <w:marBottom w:val="0"/>
          <w:divBdr>
            <w:top w:val="none" w:sz="0" w:space="0" w:color="auto"/>
            <w:left w:val="none" w:sz="0" w:space="0" w:color="auto"/>
            <w:bottom w:val="none" w:sz="0" w:space="0" w:color="auto"/>
            <w:right w:val="none" w:sz="0" w:space="0" w:color="auto"/>
          </w:divBdr>
          <w:divsChild>
            <w:div w:id="393313548">
              <w:marLeft w:val="0"/>
              <w:marRight w:val="0"/>
              <w:marTop w:val="0"/>
              <w:marBottom w:val="0"/>
              <w:divBdr>
                <w:top w:val="none" w:sz="0" w:space="0" w:color="auto"/>
                <w:left w:val="none" w:sz="0" w:space="0" w:color="auto"/>
                <w:bottom w:val="none" w:sz="0" w:space="0" w:color="auto"/>
                <w:right w:val="none" w:sz="0" w:space="0" w:color="auto"/>
              </w:divBdr>
              <w:divsChild>
                <w:div w:id="929657054">
                  <w:marLeft w:val="0"/>
                  <w:marRight w:val="0"/>
                  <w:marTop w:val="0"/>
                  <w:marBottom w:val="0"/>
                  <w:divBdr>
                    <w:top w:val="none" w:sz="0" w:space="0" w:color="auto"/>
                    <w:left w:val="none" w:sz="0" w:space="0" w:color="auto"/>
                    <w:bottom w:val="none" w:sz="0" w:space="0" w:color="auto"/>
                    <w:right w:val="none" w:sz="0" w:space="0" w:color="auto"/>
                  </w:divBdr>
                  <w:divsChild>
                    <w:div w:id="1288972195">
                      <w:marLeft w:val="0"/>
                      <w:marRight w:val="0"/>
                      <w:marTop w:val="0"/>
                      <w:marBottom w:val="0"/>
                      <w:divBdr>
                        <w:top w:val="none" w:sz="0" w:space="0" w:color="auto"/>
                        <w:left w:val="none" w:sz="0" w:space="0" w:color="auto"/>
                        <w:bottom w:val="none" w:sz="0" w:space="0" w:color="auto"/>
                        <w:right w:val="none" w:sz="0" w:space="0" w:color="auto"/>
                      </w:divBdr>
                      <w:divsChild>
                        <w:div w:id="203129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253410">
      <w:bodyDiv w:val="1"/>
      <w:marLeft w:val="0"/>
      <w:marRight w:val="0"/>
      <w:marTop w:val="0"/>
      <w:marBottom w:val="0"/>
      <w:divBdr>
        <w:top w:val="none" w:sz="0" w:space="0" w:color="auto"/>
        <w:left w:val="none" w:sz="0" w:space="0" w:color="auto"/>
        <w:bottom w:val="none" w:sz="0" w:space="0" w:color="auto"/>
        <w:right w:val="none" w:sz="0" w:space="0" w:color="auto"/>
      </w:divBdr>
    </w:div>
    <w:div w:id="1278100796">
      <w:bodyDiv w:val="1"/>
      <w:marLeft w:val="0"/>
      <w:marRight w:val="0"/>
      <w:marTop w:val="0"/>
      <w:marBottom w:val="0"/>
      <w:divBdr>
        <w:top w:val="none" w:sz="0" w:space="0" w:color="auto"/>
        <w:left w:val="none" w:sz="0" w:space="0" w:color="auto"/>
        <w:bottom w:val="none" w:sz="0" w:space="0" w:color="auto"/>
        <w:right w:val="none" w:sz="0" w:space="0" w:color="auto"/>
      </w:divBdr>
    </w:div>
    <w:div w:id="1283000555">
      <w:bodyDiv w:val="1"/>
      <w:marLeft w:val="0"/>
      <w:marRight w:val="0"/>
      <w:marTop w:val="0"/>
      <w:marBottom w:val="0"/>
      <w:divBdr>
        <w:top w:val="none" w:sz="0" w:space="0" w:color="auto"/>
        <w:left w:val="none" w:sz="0" w:space="0" w:color="auto"/>
        <w:bottom w:val="none" w:sz="0" w:space="0" w:color="auto"/>
        <w:right w:val="none" w:sz="0" w:space="0" w:color="auto"/>
      </w:divBdr>
    </w:div>
    <w:div w:id="1284651931">
      <w:bodyDiv w:val="1"/>
      <w:marLeft w:val="0"/>
      <w:marRight w:val="0"/>
      <w:marTop w:val="0"/>
      <w:marBottom w:val="0"/>
      <w:divBdr>
        <w:top w:val="none" w:sz="0" w:space="0" w:color="auto"/>
        <w:left w:val="none" w:sz="0" w:space="0" w:color="auto"/>
        <w:bottom w:val="none" w:sz="0" w:space="0" w:color="auto"/>
        <w:right w:val="none" w:sz="0" w:space="0" w:color="auto"/>
      </w:divBdr>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2438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198229">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669461">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259223">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724919">
      <w:bodyDiv w:val="1"/>
      <w:marLeft w:val="0"/>
      <w:marRight w:val="0"/>
      <w:marTop w:val="0"/>
      <w:marBottom w:val="0"/>
      <w:divBdr>
        <w:top w:val="none" w:sz="0" w:space="0" w:color="auto"/>
        <w:left w:val="none" w:sz="0" w:space="0" w:color="auto"/>
        <w:bottom w:val="none" w:sz="0" w:space="0" w:color="auto"/>
        <w:right w:val="none" w:sz="0" w:space="0" w:color="auto"/>
      </w:divBdr>
      <w:divsChild>
        <w:div w:id="1486967396">
          <w:marLeft w:val="0"/>
          <w:marRight w:val="0"/>
          <w:marTop w:val="0"/>
          <w:marBottom w:val="0"/>
          <w:divBdr>
            <w:top w:val="none" w:sz="0" w:space="0" w:color="auto"/>
            <w:left w:val="none" w:sz="0" w:space="0" w:color="auto"/>
            <w:bottom w:val="none" w:sz="0" w:space="0" w:color="auto"/>
            <w:right w:val="none" w:sz="0" w:space="0" w:color="auto"/>
          </w:divBdr>
        </w:div>
        <w:div w:id="1492793366">
          <w:marLeft w:val="0"/>
          <w:marRight w:val="0"/>
          <w:marTop w:val="0"/>
          <w:marBottom w:val="0"/>
          <w:divBdr>
            <w:top w:val="none" w:sz="0" w:space="0" w:color="auto"/>
            <w:left w:val="none" w:sz="0" w:space="0" w:color="auto"/>
            <w:bottom w:val="none" w:sz="0" w:space="0" w:color="auto"/>
            <w:right w:val="none" w:sz="0" w:space="0" w:color="auto"/>
          </w:divBdr>
        </w:div>
      </w:divsChild>
    </w:div>
    <w:div w:id="1315187241">
      <w:bodyDiv w:val="1"/>
      <w:marLeft w:val="0"/>
      <w:marRight w:val="0"/>
      <w:marTop w:val="0"/>
      <w:marBottom w:val="0"/>
      <w:divBdr>
        <w:top w:val="none" w:sz="0" w:space="0" w:color="auto"/>
        <w:left w:val="none" w:sz="0" w:space="0" w:color="auto"/>
        <w:bottom w:val="none" w:sz="0" w:space="0" w:color="auto"/>
        <w:right w:val="none" w:sz="0" w:space="0" w:color="auto"/>
      </w:divBdr>
      <w:divsChild>
        <w:div w:id="1091974882">
          <w:marLeft w:val="0"/>
          <w:marRight w:val="0"/>
          <w:marTop w:val="0"/>
          <w:marBottom w:val="0"/>
          <w:divBdr>
            <w:top w:val="none" w:sz="0" w:space="0" w:color="auto"/>
            <w:left w:val="none" w:sz="0" w:space="0" w:color="auto"/>
            <w:bottom w:val="none" w:sz="0" w:space="0" w:color="auto"/>
            <w:right w:val="none" w:sz="0" w:space="0" w:color="auto"/>
          </w:divBdr>
        </w:div>
        <w:div w:id="249394921">
          <w:marLeft w:val="0"/>
          <w:marRight w:val="0"/>
          <w:marTop w:val="0"/>
          <w:marBottom w:val="0"/>
          <w:divBdr>
            <w:top w:val="none" w:sz="0" w:space="0" w:color="auto"/>
            <w:left w:val="none" w:sz="0" w:space="0" w:color="auto"/>
            <w:bottom w:val="none" w:sz="0" w:space="0" w:color="auto"/>
            <w:right w:val="none" w:sz="0" w:space="0" w:color="auto"/>
          </w:divBdr>
        </w:div>
        <w:div w:id="432677189">
          <w:marLeft w:val="0"/>
          <w:marRight w:val="0"/>
          <w:marTop w:val="0"/>
          <w:marBottom w:val="0"/>
          <w:divBdr>
            <w:top w:val="none" w:sz="0" w:space="0" w:color="auto"/>
            <w:left w:val="none" w:sz="0" w:space="0" w:color="auto"/>
            <w:bottom w:val="none" w:sz="0" w:space="0" w:color="auto"/>
            <w:right w:val="none" w:sz="0" w:space="0" w:color="auto"/>
          </w:divBdr>
          <w:divsChild>
            <w:div w:id="1926379221">
              <w:marLeft w:val="0"/>
              <w:marRight w:val="0"/>
              <w:marTop w:val="0"/>
              <w:marBottom w:val="0"/>
              <w:divBdr>
                <w:top w:val="none" w:sz="0" w:space="0" w:color="auto"/>
                <w:left w:val="none" w:sz="0" w:space="0" w:color="auto"/>
                <w:bottom w:val="none" w:sz="0" w:space="0" w:color="auto"/>
                <w:right w:val="none" w:sz="0" w:space="0" w:color="auto"/>
              </w:divBdr>
            </w:div>
          </w:divsChild>
        </w:div>
        <w:div w:id="1865367726">
          <w:marLeft w:val="0"/>
          <w:marRight w:val="0"/>
          <w:marTop w:val="0"/>
          <w:marBottom w:val="0"/>
          <w:divBdr>
            <w:top w:val="none" w:sz="0" w:space="0" w:color="auto"/>
            <w:left w:val="none" w:sz="0" w:space="0" w:color="auto"/>
            <w:bottom w:val="none" w:sz="0" w:space="0" w:color="auto"/>
            <w:right w:val="none" w:sz="0" w:space="0" w:color="auto"/>
          </w:divBdr>
        </w:div>
        <w:div w:id="938685676">
          <w:marLeft w:val="0"/>
          <w:marRight w:val="0"/>
          <w:marTop w:val="0"/>
          <w:marBottom w:val="0"/>
          <w:divBdr>
            <w:top w:val="none" w:sz="0" w:space="0" w:color="auto"/>
            <w:left w:val="none" w:sz="0" w:space="0" w:color="auto"/>
            <w:bottom w:val="none" w:sz="0" w:space="0" w:color="auto"/>
            <w:right w:val="none" w:sz="0" w:space="0" w:color="auto"/>
          </w:divBdr>
          <w:divsChild>
            <w:div w:id="360862911">
              <w:marLeft w:val="0"/>
              <w:marRight w:val="0"/>
              <w:marTop w:val="0"/>
              <w:marBottom w:val="0"/>
              <w:divBdr>
                <w:top w:val="none" w:sz="0" w:space="0" w:color="auto"/>
                <w:left w:val="none" w:sz="0" w:space="0" w:color="auto"/>
                <w:bottom w:val="none" w:sz="0" w:space="0" w:color="auto"/>
                <w:right w:val="none" w:sz="0" w:space="0" w:color="auto"/>
              </w:divBdr>
              <w:divsChild>
                <w:div w:id="817957123">
                  <w:marLeft w:val="0"/>
                  <w:marRight w:val="0"/>
                  <w:marTop w:val="0"/>
                  <w:marBottom w:val="0"/>
                  <w:divBdr>
                    <w:top w:val="none" w:sz="0" w:space="0" w:color="auto"/>
                    <w:left w:val="none" w:sz="0" w:space="0" w:color="auto"/>
                    <w:bottom w:val="none" w:sz="0" w:space="0" w:color="auto"/>
                    <w:right w:val="none" w:sz="0" w:space="0" w:color="auto"/>
                  </w:divBdr>
                  <w:divsChild>
                    <w:div w:id="309989071">
                      <w:marLeft w:val="0"/>
                      <w:marRight w:val="0"/>
                      <w:marTop w:val="0"/>
                      <w:marBottom w:val="0"/>
                      <w:divBdr>
                        <w:top w:val="none" w:sz="0" w:space="0" w:color="auto"/>
                        <w:left w:val="none" w:sz="0" w:space="0" w:color="auto"/>
                        <w:bottom w:val="none" w:sz="0" w:space="0" w:color="auto"/>
                        <w:right w:val="none" w:sz="0" w:space="0" w:color="auto"/>
                      </w:divBdr>
                    </w:div>
                  </w:divsChild>
                </w:div>
                <w:div w:id="109578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9094667">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8751873">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3452591">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82990">
      <w:bodyDiv w:val="1"/>
      <w:marLeft w:val="0"/>
      <w:marRight w:val="0"/>
      <w:marTop w:val="0"/>
      <w:marBottom w:val="0"/>
      <w:divBdr>
        <w:top w:val="none" w:sz="0" w:space="0" w:color="auto"/>
        <w:left w:val="none" w:sz="0" w:space="0" w:color="auto"/>
        <w:bottom w:val="none" w:sz="0" w:space="0" w:color="auto"/>
        <w:right w:val="none" w:sz="0" w:space="0" w:color="auto"/>
      </w:divBdr>
      <w:divsChild>
        <w:div w:id="1344012930">
          <w:marLeft w:val="0"/>
          <w:marRight w:val="0"/>
          <w:marTop w:val="0"/>
          <w:marBottom w:val="0"/>
          <w:divBdr>
            <w:top w:val="none" w:sz="0" w:space="0" w:color="auto"/>
            <w:left w:val="none" w:sz="0" w:space="0" w:color="auto"/>
            <w:bottom w:val="none" w:sz="0" w:space="0" w:color="auto"/>
            <w:right w:val="none" w:sz="0" w:space="0" w:color="auto"/>
          </w:divBdr>
        </w:div>
      </w:divsChild>
    </w:div>
    <w:div w:id="1359820624">
      <w:bodyDiv w:val="1"/>
      <w:marLeft w:val="0"/>
      <w:marRight w:val="0"/>
      <w:marTop w:val="0"/>
      <w:marBottom w:val="0"/>
      <w:divBdr>
        <w:top w:val="none" w:sz="0" w:space="0" w:color="auto"/>
        <w:left w:val="none" w:sz="0" w:space="0" w:color="auto"/>
        <w:bottom w:val="none" w:sz="0" w:space="0" w:color="auto"/>
        <w:right w:val="none" w:sz="0" w:space="0" w:color="auto"/>
      </w:divBdr>
      <w:divsChild>
        <w:div w:id="319768566">
          <w:marLeft w:val="0"/>
          <w:marRight w:val="0"/>
          <w:marTop w:val="0"/>
          <w:marBottom w:val="0"/>
          <w:divBdr>
            <w:top w:val="none" w:sz="0" w:space="0" w:color="auto"/>
            <w:left w:val="none" w:sz="0" w:space="0" w:color="auto"/>
            <w:bottom w:val="none" w:sz="0" w:space="0" w:color="auto"/>
            <w:right w:val="none" w:sz="0" w:space="0" w:color="auto"/>
          </w:divBdr>
        </w:div>
        <w:div w:id="486092015">
          <w:marLeft w:val="0"/>
          <w:marRight w:val="0"/>
          <w:marTop w:val="0"/>
          <w:marBottom w:val="0"/>
          <w:divBdr>
            <w:top w:val="none" w:sz="0" w:space="0" w:color="auto"/>
            <w:left w:val="none" w:sz="0" w:space="0" w:color="auto"/>
            <w:bottom w:val="none" w:sz="0" w:space="0" w:color="auto"/>
            <w:right w:val="none" w:sz="0" w:space="0" w:color="auto"/>
          </w:divBdr>
        </w:div>
      </w:divsChild>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2610948">
      <w:bodyDiv w:val="1"/>
      <w:marLeft w:val="0"/>
      <w:marRight w:val="0"/>
      <w:marTop w:val="0"/>
      <w:marBottom w:val="0"/>
      <w:divBdr>
        <w:top w:val="none" w:sz="0" w:space="0" w:color="auto"/>
        <w:left w:val="none" w:sz="0" w:space="0" w:color="auto"/>
        <w:bottom w:val="none" w:sz="0" w:space="0" w:color="auto"/>
        <w:right w:val="none" w:sz="0" w:space="0" w:color="auto"/>
      </w:divBdr>
    </w:div>
    <w:div w:id="137430630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77322">
      <w:bodyDiv w:val="1"/>
      <w:marLeft w:val="0"/>
      <w:marRight w:val="0"/>
      <w:marTop w:val="0"/>
      <w:marBottom w:val="0"/>
      <w:divBdr>
        <w:top w:val="none" w:sz="0" w:space="0" w:color="auto"/>
        <w:left w:val="none" w:sz="0" w:space="0" w:color="auto"/>
        <w:bottom w:val="none" w:sz="0" w:space="0" w:color="auto"/>
        <w:right w:val="none" w:sz="0" w:space="0" w:color="auto"/>
      </w:divBdr>
      <w:divsChild>
        <w:div w:id="552928942">
          <w:marLeft w:val="0"/>
          <w:marRight w:val="0"/>
          <w:marTop w:val="0"/>
          <w:marBottom w:val="0"/>
          <w:divBdr>
            <w:top w:val="none" w:sz="0" w:space="0" w:color="auto"/>
            <w:left w:val="none" w:sz="0" w:space="0" w:color="auto"/>
            <w:bottom w:val="none" w:sz="0" w:space="0" w:color="auto"/>
            <w:right w:val="none" w:sz="0" w:space="0" w:color="auto"/>
          </w:divBdr>
          <w:divsChild>
            <w:div w:id="762848046">
              <w:marLeft w:val="0"/>
              <w:marRight w:val="0"/>
              <w:marTop w:val="0"/>
              <w:marBottom w:val="0"/>
              <w:divBdr>
                <w:top w:val="none" w:sz="0" w:space="0" w:color="auto"/>
                <w:left w:val="none" w:sz="0" w:space="0" w:color="auto"/>
                <w:bottom w:val="none" w:sz="0" w:space="0" w:color="auto"/>
                <w:right w:val="none" w:sz="0" w:space="0" w:color="auto"/>
              </w:divBdr>
              <w:divsChild>
                <w:div w:id="1470048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154513">
          <w:marLeft w:val="0"/>
          <w:marRight w:val="0"/>
          <w:marTop w:val="0"/>
          <w:marBottom w:val="0"/>
          <w:divBdr>
            <w:top w:val="none" w:sz="0" w:space="0" w:color="auto"/>
            <w:left w:val="none" w:sz="0" w:space="0" w:color="auto"/>
            <w:bottom w:val="none" w:sz="0" w:space="0" w:color="auto"/>
            <w:right w:val="none" w:sz="0" w:space="0" w:color="auto"/>
          </w:divBdr>
          <w:divsChild>
            <w:div w:id="177930266">
              <w:marLeft w:val="0"/>
              <w:marRight w:val="0"/>
              <w:marTop w:val="0"/>
              <w:marBottom w:val="0"/>
              <w:divBdr>
                <w:top w:val="none" w:sz="0" w:space="0" w:color="auto"/>
                <w:left w:val="none" w:sz="0" w:space="0" w:color="auto"/>
                <w:bottom w:val="none" w:sz="0" w:space="0" w:color="auto"/>
                <w:right w:val="none" w:sz="0" w:space="0" w:color="auto"/>
              </w:divBdr>
              <w:divsChild>
                <w:div w:id="187973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0201696">
      <w:bodyDiv w:val="1"/>
      <w:marLeft w:val="0"/>
      <w:marRight w:val="0"/>
      <w:marTop w:val="0"/>
      <w:marBottom w:val="0"/>
      <w:divBdr>
        <w:top w:val="none" w:sz="0" w:space="0" w:color="auto"/>
        <w:left w:val="none" w:sz="0" w:space="0" w:color="auto"/>
        <w:bottom w:val="none" w:sz="0" w:space="0" w:color="auto"/>
        <w:right w:val="none" w:sz="0" w:space="0" w:color="auto"/>
      </w:divBdr>
    </w:div>
    <w:div w:id="1430737876">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6944209">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54902173">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8864203">
      <w:bodyDiv w:val="1"/>
      <w:marLeft w:val="0"/>
      <w:marRight w:val="0"/>
      <w:marTop w:val="0"/>
      <w:marBottom w:val="0"/>
      <w:divBdr>
        <w:top w:val="none" w:sz="0" w:space="0" w:color="auto"/>
        <w:left w:val="none" w:sz="0" w:space="0" w:color="auto"/>
        <w:bottom w:val="none" w:sz="0" w:space="0" w:color="auto"/>
        <w:right w:val="none" w:sz="0" w:space="0" w:color="auto"/>
      </w:divBdr>
      <w:divsChild>
        <w:div w:id="957494741">
          <w:marLeft w:val="0"/>
          <w:marRight w:val="0"/>
          <w:marTop w:val="0"/>
          <w:marBottom w:val="0"/>
          <w:divBdr>
            <w:top w:val="none" w:sz="0" w:space="0" w:color="auto"/>
            <w:left w:val="none" w:sz="0" w:space="0" w:color="auto"/>
            <w:bottom w:val="none" w:sz="0" w:space="0" w:color="auto"/>
            <w:right w:val="none" w:sz="0" w:space="0" w:color="auto"/>
          </w:divBdr>
          <w:divsChild>
            <w:div w:id="1697462267">
              <w:marLeft w:val="0"/>
              <w:marRight w:val="0"/>
              <w:marTop w:val="0"/>
              <w:marBottom w:val="0"/>
              <w:divBdr>
                <w:top w:val="none" w:sz="0" w:space="0" w:color="auto"/>
                <w:left w:val="none" w:sz="0" w:space="0" w:color="auto"/>
                <w:bottom w:val="none" w:sz="0" w:space="0" w:color="auto"/>
                <w:right w:val="none" w:sz="0" w:space="0" w:color="auto"/>
              </w:divBdr>
              <w:divsChild>
                <w:div w:id="2055301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936784">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9375232">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7164675">
      <w:bodyDiv w:val="1"/>
      <w:marLeft w:val="0"/>
      <w:marRight w:val="0"/>
      <w:marTop w:val="0"/>
      <w:marBottom w:val="0"/>
      <w:divBdr>
        <w:top w:val="none" w:sz="0" w:space="0" w:color="auto"/>
        <w:left w:val="none" w:sz="0" w:space="0" w:color="auto"/>
        <w:bottom w:val="none" w:sz="0" w:space="0" w:color="auto"/>
        <w:right w:val="none" w:sz="0" w:space="0" w:color="auto"/>
      </w:divBdr>
      <w:divsChild>
        <w:div w:id="808206628">
          <w:marLeft w:val="0"/>
          <w:marRight w:val="0"/>
          <w:marTop w:val="0"/>
          <w:marBottom w:val="0"/>
          <w:divBdr>
            <w:top w:val="none" w:sz="0" w:space="0" w:color="auto"/>
            <w:left w:val="none" w:sz="0" w:space="0" w:color="auto"/>
            <w:bottom w:val="none" w:sz="0" w:space="0" w:color="auto"/>
            <w:right w:val="none" w:sz="0" w:space="0" w:color="auto"/>
          </w:divBdr>
          <w:divsChild>
            <w:div w:id="813571832">
              <w:marLeft w:val="0"/>
              <w:marRight w:val="0"/>
              <w:marTop w:val="0"/>
              <w:marBottom w:val="0"/>
              <w:divBdr>
                <w:top w:val="none" w:sz="0" w:space="0" w:color="auto"/>
                <w:left w:val="none" w:sz="0" w:space="0" w:color="auto"/>
                <w:bottom w:val="none" w:sz="0" w:space="0" w:color="auto"/>
                <w:right w:val="none" w:sz="0" w:space="0" w:color="auto"/>
              </w:divBdr>
            </w:div>
          </w:divsChild>
        </w:div>
        <w:div w:id="1477450855">
          <w:marLeft w:val="0"/>
          <w:marRight w:val="0"/>
          <w:marTop w:val="0"/>
          <w:marBottom w:val="0"/>
          <w:divBdr>
            <w:top w:val="none" w:sz="0" w:space="0" w:color="auto"/>
            <w:left w:val="none" w:sz="0" w:space="0" w:color="auto"/>
            <w:bottom w:val="none" w:sz="0" w:space="0" w:color="auto"/>
            <w:right w:val="none" w:sz="0" w:space="0" w:color="auto"/>
          </w:divBdr>
          <w:divsChild>
            <w:div w:id="184565203">
              <w:marLeft w:val="0"/>
              <w:marRight w:val="0"/>
              <w:marTop w:val="0"/>
              <w:marBottom w:val="0"/>
              <w:divBdr>
                <w:top w:val="none" w:sz="0" w:space="0" w:color="auto"/>
                <w:left w:val="none" w:sz="0" w:space="0" w:color="auto"/>
                <w:bottom w:val="none" w:sz="0" w:space="0" w:color="auto"/>
                <w:right w:val="none" w:sz="0" w:space="0" w:color="auto"/>
              </w:divBdr>
            </w:div>
          </w:divsChild>
        </w:div>
        <w:div w:id="1005090163">
          <w:marLeft w:val="0"/>
          <w:marRight w:val="0"/>
          <w:marTop w:val="0"/>
          <w:marBottom w:val="0"/>
          <w:divBdr>
            <w:top w:val="none" w:sz="0" w:space="0" w:color="auto"/>
            <w:left w:val="none" w:sz="0" w:space="0" w:color="auto"/>
            <w:bottom w:val="none" w:sz="0" w:space="0" w:color="auto"/>
            <w:right w:val="none" w:sz="0" w:space="0" w:color="auto"/>
          </w:divBdr>
          <w:divsChild>
            <w:div w:id="75301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69108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14881305">
      <w:bodyDiv w:val="1"/>
      <w:marLeft w:val="0"/>
      <w:marRight w:val="0"/>
      <w:marTop w:val="0"/>
      <w:marBottom w:val="0"/>
      <w:divBdr>
        <w:top w:val="none" w:sz="0" w:space="0" w:color="auto"/>
        <w:left w:val="none" w:sz="0" w:space="0" w:color="auto"/>
        <w:bottom w:val="none" w:sz="0" w:space="0" w:color="auto"/>
        <w:right w:val="none" w:sz="0" w:space="0" w:color="auto"/>
      </w:divBdr>
      <w:divsChild>
        <w:div w:id="1418014626">
          <w:marLeft w:val="0"/>
          <w:marRight w:val="0"/>
          <w:marTop w:val="0"/>
          <w:marBottom w:val="0"/>
          <w:divBdr>
            <w:top w:val="none" w:sz="0" w:space="0" w:color="auto"/>
            <w:left w:val="none" w:sz="0" w:space="0" w:color="auto"/>
            <w:bottom w:val="none" w:sz="0" w:space="0" w:color="auto"/>
            <w:right w:val="none" w:sz="0" w:space="0" w:color="auto"/>
          </w:divBdr>
          <w:divsChild>
            <w:div w:id="1904366537">
              <w:marLeft w:val="0"/>
              <w:marRight w:val="0"/>
              <w:marTop w:val="0"/>
              <w:marBottom w:val="0"/>
              <w:divBdr>
                <w:top w:val="none" w:sz="0" w:space="0" w:color="auto"/>
                <w:left w:val="none" w:sz="0" w:space="0" w:color="auto"/>
                <w:bottom w:val="none" w:sz="0" w:space="0" w:color="auto"/>
                <w:right w:val="none" w:sz="0" w:space="0" w:color="auto"/>
              </w:divBdr>
              <w:divsChild>
                <w:div w:id="2131705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765013">
          <w:marLeft w:val="0"/>
          <w:marRight w:val="0"/>
          <w:marTop w:val="0"/>
          <w:marBottom w:val="0"/>
          <w:divBdr>
            <w:top w:val="none" w:sz="0" w:space="0" w:color="auto"/>
            <w:left w:val="none" w:sz="0" w:space="0" w:color="auto"/>
            <w:bottom w:val="none" w:sz="0" w:space="0" w:color="auto"/>
            <w:right w:val="none" w:sz="0" w:space="0" w:color="auto"/>
          </w:divBdr>
          <w:divsChild>
            <w:div w:id="750810251">
              <w:marLeft w:val="0"/>
              <w:marRight w:val="0"/>
              <w:marTop w:val="0"/>
              <w:marBottom w:val="0"/>
              <w:divBdr>
                <w:top w:val="none" w:sz="0" w:space="0" w:color="auto"/>
                <w:left w:val="none" w:sz="0" w:space="0" w:color="auto"/>
                <w:bottom w:val="none" w:sz="0" w:space="0" w:color="auto"/>
                <w:right w:val="none" w:sz="0" w:space="0" w:color="auto"/>
              </w:divBdr>
              <w:divsChild>
                <w:div w:id="113039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50149838">
      <w:bodyDiv w:val="1"/>
      <w:marLeft w:val="0"/>
      <w:marRight w:val="0"/>
      <w:marTop w:val="0"/>
      <w:marBottom w:val="0"/>
      <w:divBdr>
        <w:top w:val="none" w:sz="0" w:space="0" w:color="auto"/>
        <w:left w:val="none" w:sz="0" w:space="0" w:color="auto"/>
        <w:bottom w:val="none" w:sz="0" w:space="0" w:color="auto"/>
        <w:right w:val="none" w:sz="0" w:space="0" w:color="auto"/>
      </w:divBdr>
      <w:divsChild>
        <w:div w:id="554200691">
          <w:marLeft w:val="0"/>
          <w:marRight w:val="0"/>
          <w:marTop w:val="0"/>
          <w:marBottom w:val="0"/>
          <w:divBdr>
            <w:top w:val="none" w:sz="0" w:space="0" w:color="auto"/>
            <w:left w:val="none" w:sz="0" w:space="0" w:color="auto"/>
            <w:bottom w:val="none" w:sz="0" w:space="0" w:color="auto"/>
            <w:right w:val="none" w:sz="0" w:space="0" w:color="auto"/>
          </w:divBdr>
          <w:divsChild>
            <w:div w:id="2089764910">
              <w:marLeft w:val="0"/>
              <w:marRight w:val="0"/>
              <w:marTop w:val="0"/>
              <w:marBottom w:val="0"/>
              <w:divBdr>
                <w:top w:val="none" w:sz="0" w:space="0" w:color="auto"/>
                <w:left w:val="none" w:sz="0" w:space="0" w:color="auto"/>
                <w:bottom w:val="none" w:sz="0" w:space="0" w:color="auto"/>
                <w:right w:val="none" w:sz="0" w:space="0" w:color="auto"/>
              </w:divBdr>
            </w:div>
          </w:divsChild>
        </w:div>
        <w:div w:id="763844387">
          <w:marLeft w:val="0"/>
          <w:marRight w:val="0"/>
          <w:marTop w:val="0"/>
          <w:marBottom w:val="0"/>
          <w:divBdr>
            <w:top w:val="none" w:sz="0" w:space="0" w:color="auto"/>
            <w:left w:val="none" w:sz="0" w:space="0" w:color="auto"/>
            <w:bottom w:val="none" w:sz="0" w:space="0" w:color="auto"/>
            <w:right w:val="none" w:sz="0" w:space="0" w:color="auto"/>
          </w:divBdr>
          <w:divsChild>
            <w:div w:id="130994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76890951">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711930">
      <w:bodyDiv w:val="1"/>
      <w:marLeft w:val="0"/>
      <w:marRight w:val="0"/>
      <w:marTop w:val="0"/>
      <w:marBottom w:val="0"/>
      <w:divBdr>
        <w:top w:val="none" w:sz="0" w:space="0" w:color="auto"/>
        <w:left w:val="none" w:sz="0" w:space="0" w:color="auto"/>
        <w:bottom w:val="none" w:sz="0" w:space="0" w:color="auto"/>
        <w:right w:val="none" w:sz="0" w:space="0" w:color="auto"/>
      </w:divBdr>
    </w:div>
    <w:div w:id="1583953282">
      <w:bodyDiv w:val="1"/>
      <w:marLeft w:val="0"/>
      <w:marRight w:val="0"/>
      <w:marTop w:val="0"/>
      <w:marBottom w:val="0"/>
      <w:divBdr>
        <w:top w:val="none" w:sz="0" w:space="0" w:color="auto"/>
        <w:left w:val="none" w:sz="0" w:space="0" w:color="auto"/>
        <w:bottom w:val="none" w:sz="0" w:space="0" w:color="auto"/>
        <w:right w:val="none" w:sz="0" w:space="0" w:color="auto"/>
      </w:divBdr>
      <w:divsChild>
        <w:div w:id="1308319570">
          <w:marLeft w:val="0"/>
          <w:marRight w:val="0"/>
          <w:marTop w:val="0"/>
          <w:marBottom w:val="0"/>
          <w:divBdr>
            <w:top w:val="none" w:sz="0" w:space="0" w:color="auto"/>
            <w:left w:val="none" w:sz="0" w:space="0" w:color="auto"/>
            <w:bottom w:val="none" w:sz="0" w:space="0" w:color="auto"/>
            <w:right w:val="none" w:sz="0" w:space="0" w:color="auto"/>
          </w:divBdr>
          <w:divsChild>
            <w:div w:id="485317360">
              <w:marLeft w:val="0"/>
              <w:marRight w:val="0"/>
              <w:marTop w:val="0"/>
              <w:marBottom w:val="0"/>
              <w:divBdr>
                <w:top w:val="none" w:sz="0" w:space="0" w:color="auto"/>
                <w:left w:val="none" w:sz="0" w:space="0" w:color="auto"/>
                <w:bottom w:val="none" w:sz="0" w:space="0" w:color="auto"/>
                <w:right w:val="none" w:sz="0" w:space="0" w:color="auto"/>
              </w:divBdr>
            </w:div>
          </w:divsChild>
        </w:div>
        <w:div w:id="685790573">
          <w:marLeft w:val="0"/>
          <w:marRight w:val="0"/>
          <w:marTop w:val="0"/>
          <w:marBottom w:val="0"/>
          <w:divBdr>
            <w:top w:val="none" w:sz="0" w:space="0" w:color="auto"/>
            <w:left w:val="none" w:sz="0" w:space="0" w:color="auto"/>
            <w:bottom w:val="none" w:sz="0" w:space="0" w:color="auto"/>
            <w:right w:val="none" w:sz="0" w:space="0" w:color="auto"/>
          </w:divBdr>
          <w:divsChild>
            <w:div w:id="1762723414">
              <w:marLeft w:val="0"/>
              <w:marRight w:val="0"/>
              <w:marTop w:val="0"/>
              <w:marBottom w:val="0"/>
              <w:divBdr>
                <w:top w:val="none" w:sz="0" w:space="0" w:color="auto"/>
                <w:left w:val="none" w:sz="0" w:space="0" w:color="auto"/>
                <w:bottom w:val="none" w:sz="0" w:space="0" w:color="auto"/>
                <w:right w:val="none" w:sz="0" w:space="0" w:color="auto"/>
              </w:divBdr>
            </w:div>
          </w:divsChild>
        </w:div>
        <w:div w:id="2017880112">
          <w:marLeft w:val="0"/>
          <w:marRight w:val="0"/>
          <w:marTop w:val="0"/>
          <w:marBottom w:val="0"/>
          <w:divBdr>
            <w:top w:val="none" w:sz="0" w:space="0" w:color="auto"/>
            <w:left w:val="none" w:sz="0" w:space="0" w:color="auto"/>
            <w:bottom w:val="none" w:sz="0" w:space="0" w:color="auto"/>
            <w:right w:val="none" w:sz="0" w:space="0" w:color="auto"/>
          </w:divBdr>
          <w:divsChild>
            <w:div w:id="1369183507">
              <w:marLeft w:val="0"/>
              <w:marRight w:val="0"/>
              <w:marTop w:val="0"/>
              <w:marBottom w:val="0"/>
              <w:divBdr>
                <w:top w:val="none" w:sz="0" w:space="0" w:color="auto"/>
                <w:left w:val="none" w:sz="0" w:space="0" w:color="auto"/>
                <w:bottom w:val="none" w:sz="0" w:space="0" w:color="auto"/>
                <w:right w:val="none" w:sz="0" w:space="0" w:color="auto"/>
              </w:divBdr>
            </w:div>
          </w:divsChild>
        </w:div>
        <w:div w:id="604390537">
          <w:marLeft w:val="0"/>
          <w:marRight w:val="0"/>
          <w:marTop w:val="0"/>
          <w:marBottom w:val="0"/>
          <w:divBdr>
            <w:top w:val="none" w:sz="0" w:space="0" w:color="auto"/>
            <w:left w:val="none" w:sz="0" w:space="0" w:color="auto"/>
            <w:bottom w:val="none" w:sz="0" w:space="0" w:color="auto"/>
            <w:right w:val="none" w:sz="0" w:space="0" w:color="auto"/>
          </w:divBdr>
          <w:divsChild>
            <w:div w:id="658535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5045222">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3396356">
      <w:bodyDiv w:val="1"/>
      <w:marLeft w:val="0"/>
      <w:marRight w:val="0"/>
      <w:marTop w:val="0"/>
      <w:marBottom w:val="0"/>
      <w:divBdr>
        <w:top w:val="none" w:sz="0" w:space="0" w:color="auto"/>
        <w:left w:val="none" w:sz="0" w:space="0" w:color="auto"/>
        <w:bottom w:val="none" w:sz="0" w:space="0" w:color="auto"/>
        <w:right w:val="none" w:sz="0" w:space="0" w:color="auto"/>
      </w:divBdr>
    </w:div>
    <w:div w:id="1614941229">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25191734">
      <w:bodyDiv w:val="1"/>
      <w:marLeft w:val="0"/>
      <w:marRight w:val="0"/>
      <w:marTop w:val="0"/>
      <w:marBottom w:val="0"/>
      <w:divBdr>
        <w:top w:val="none" w:sz="0" w:space="0" w:color="auto"/>
        <w:left w:val="none" w:sz="0" w:space="0" w:color="auto"/>
        <w:bottom w:val="none" w:sz="0" w:space="0" w:color="auto"/>
        <w:right w:val="none" w:sz="0" w:space="0" w:color="auto"/>
      </w:divBdr>
      <w:divsChild>
        <w:div w:id="1720978021">
          <w:marLeft w:val="0"/>
          <w:marRight w:val="0"/>
          <w:marTop w:val="0"/>
          <w:marBottom w:val="0"/>
          <w:divBdr>
            <w:top w:val="none" w:sz="0" w:space="0" w:color="auto"/>
            <w:left w:val="none" w:sz="0" w:space="0" w:color="auto"/>
            <w:bottom w:val="none" w:sz="0" w:space="0" w:color="auto"/>
            <w:right w:val="none" w:sz="0" w:space="0" w:color="auto"/>
          </w:divBdr>
        </w:div>
      </w:divsChild>
    </w:div>
    <w:div w:id="1626547039">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675687">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4890579">
      <w:bodyDiv w:val="1"/>
      <w:marLeft w:val="0"/>
      <w:marRight w:val="0"/>
      <w:marTop w:val="0"/>
      <w:marBottom w:val="0"/>
      <w:divBdr>
        <w:top w:val="none" w:sz="0" w:space="0" w:color="auto"/>
        <w:left w:val="none" w:sz="0" w:space="0" w:color="auto"/>
        <w:bottom w:val="none" w:sz="0" w:space="0" w:color="auto"/>
        <w:right w:val="none" w:sz="0" w:space="0" w:color="auto"/>
      </w:divBdr>
      <w:divsChild>
        <w:div w:id="63533643">
          <w:marLeft w:val="0"/>
          <w:marRight w:val="0"/>
          <w:marTop w:val="0"/>
          <w:marBottom w:val="0"/>
          <w:divBdr>
            <w:top w:val="none" w:sz="0" w:space="0" w:color="auto"/>
            <w:left w:val="none" w:sz="0" w:space="0" w:color="auto"/>
            <w:bottom w:val="none" w:sz="0" w:space="0" w:color="auto"/>
            <w:right w:val="none" w:sz="0" w:space="0" w:color="auto"/>
          </w:divBdr>
        </w:div>
      </w:divsChild>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932687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102687">
      <w:bodyDiv w:val="1"/>
      <w:marLeft w:val="0"/>
      <w:marRight w:val="0"/>
      <w:marTop w:val="0"/>
      <w:marBottom w:val="0"/>
      <w:divBdr>
        <w:top w:val="none" w:sz="0" w:space="0" w:color="auto"/>
        <w:left w:val="none" w:sz="0" w:space="0" w:color="auto"/>
        <w:bottom w:val="none" w:sz="0" w:space="0" w:color="auto"/>
        <w:right w:val="none" w:sz="0" w:space="0" w:color="auto"/>
      </w:divBdr>
      <w:divsChild>
        <w:div w:id="218133338">
          <w:marLeft w:val="0"/>
          <w:marRight w:val="0"/>
          <w:marTop w:val="0"/>
          <w:marBottom w:val="0"/>
          <w:divBdr>
            <w:top w:val="none" w:sz="0" w:space="0" w:color="auto"/>
            <w:left w:val="none" w:sz="0" w:space="0" w:color="auto"/>
            <w:bottom w:val="none" w:sz="0" w:space="0" w:color="auto"/>
            <w:right w:val="none" w:sz="0" w:space="0" w:color="auto"/>
          </w:divBdr>
          <w:divsChild>
            <w:div w:id="76874941">
              <w:marLeft w:val="0"/>
              <w:marRight w:val="0"/>
              <w:marTop w:val="0"/>
              <w:marBottom w:val="0"/>
              <w:divBdr>
                <w:top w:val="none" w:sz="0" w:space="0" w:color="auto"/>
                <w:left w:val="none" w:sz="0" w:space="0" w:color="auto"/>
                <w:bottom w:val="none" w:sz="0" w:space="0" w:color="auto"/>
                <w:right w:val="none" w:sz="0" w:space="0" w:color="auto"/>
              </w:divBdr>
              <w:divsChild>
                <w:div w:id="1318999893">
                  <w:marLeft w:val="0"/>
                  <w:marRight w:val="0"/>
                  <w:marTop w:val="0"/>
                  <w:marBottom w:val="0"/>
                  <w:divBdr>
                    <w:top w:val="none" w:sz="0" w:space="0" w:color="auto"/>
                    <w:left w:val="none" w:sz="0" w:space="0" w:color="auto"/>
                    <w:bottom w:val="none" w:sz="0" w:space="0" w:color="auto"/>
                    <w:right w:val="none" w:sz="0" w:space="0" w:color="auto"/>
                  </w:divBdr>
                </w:div>
              </w:divsChild>
            </w:div>
            <w:div w:id="547840217">
              <w:marLeft w:val="0"/>
              <w:marRight w:val="0"/>
              <w:marTop w:val="0"/>
              <w:marBottom w:val="0"/>
              <w:divBdr>
                <w:top w:val="none" w:sz="0" w:space="0" w:color="auto"/>
                <w:left w:val="none" w:sz="0" w:space="0" w:color="auto"/>
                <w:bottom w:val="none" w:sz="0" w:space="0" w:color="auto"/>
                <w:right w:val="none" w:sz="0" w:space="0" w:color="auto"/>
              </w:divBdr>
              <w:divsChild>
                <w:div w:id="16104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897799">
          <w:marLeft w:val="0"/>
          <w:marRight w:val="0"/>
          <w:marTop w:val="0"/>
          <w:marBottom w:val="0"/>
          <w:divBdr>
            <w:top w:val="none" w:sz="0" w:space="0" w:color="auto"/>
            <w:left w:val="none" w:sz="0" w:space="0" w:color="auto"/>
            <w:bottom w:val="none" w:sz="0" w:space="0" w:color="auto"/>
            <w:right w:val="none" w:sz="0" w:space="0" w:color="auto"/>
          </w:divBdr>
          <w:divsChild>
            <w:div w:id="388193194">
              <w:marLeft w:val="0"/>
              <w:marRight w:val="0"/>
              <w:marTop w:val="0"/>
              <w:marBottom w:val="0"/>
              <w:divBdr>
                <w:top w:val="none" w:sz="0" w:space="0" w:color="auto"/>
                <w:left w:val="none" w:sz="0" w:space="0" w:color="auto"/>
                <w:bottom w:val="none" w:sz="0" w:space="0" w:color="auto"/>
                <w:right w:val="none" w:sz="0" w:space="0" w:color="auto"/>
              </w:divBdr>
              <w:divsChild>
                <w:div w:id="680818600">
                  <w:marLeft w:val="0"/>
                  <w:marRight w:val="0"/>
                  <w:marTop w:val="0"/>
                  <w:marBottom w:val="0"/>
                  <w:divBdr>
                    <w:top w:val="none" w:sz="0" w:space="0" w:color="auto"/>
                    <w:left w:val="none" w:sz="0" w:space="0" w:color="auto"/>
                    <w:bottom w:val="none" w:sz="0" w:space="0" w:color="auto"/>
                    <w:right w:val="none" w:sz="0" w:space="0" w:color="auto"/>
                  </w:divBdr>
                </w:div>
              </w:divsChild>
            </w:div>
            <w:div w:id="524367570">
              <w:marLeft w:val="0"/>
              <w:marRight w:val="0"/>
              <w:marTop w:val="0"/>
              <w:marBottom w:val="0"/>
              <w:divBdr>
                <w:top w:val="none" w:sz="0" w:space="0" w:color="auto"/>
                <w:left w:val="none" w:sz="0" w:space="0" w:color="auto"/>
                <w:bottom w:val="none" w:sz="0" w:space="0" w:color="auto"/>
                <w:right w:val="none" w:sz="0" w:space="0" w:color="auto"/>
              </w:divBdr>
              <w:divsChild>
                <w:div w:id="14755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55854">
      <w:bodyDiv w:val="1"/>
      <w:marLeft w:val="0"/>
      <w:marRight w:val="0"/>
      <w:marTop w:val="0"/>
      <w:marBottom w:val="0"/>
      <w:divBdr>
        <w:top w:val="none" w:sz="0" w:space="0" w:color="auto"/>
        <w:left w:val="none" w:sz="0" w:space="0" w:color="auto"/>
        <w:bottom w:val="none" w:sz="0" w:space="0" w:color="auto"/>
        <w:right w:val="none" w:sz="0" w:space="0" w:color="auto"/>
      </w:divBdr>
    </w:div>
    <w:div w:id="1765347100">
      <w:bodyDiv w:val="1"/>
      <w:marLeft w:val="0"/>
      <w:marRight w:val="0"/>
      <w:marTop w:val="0"/>
      <w:marBottom w:val="0"/>
      <w:divBdr>
        <w:top w:val="none" w:sz="0" w:space="0" w:color="auto"/>
        <w:left w:val="none" w:sz="0" w:space="0" w:color="auto"/>
        <w:bottom w:val="none" w:sz="0" w:space="0" w:color="auto"/>
        <w:right w:val="none" w:sz="0" w:space="0" w:color="auto"/>
      </w:divBdr>
    </w:div>
    <w:div w:id="1766072066">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6603661">
      <w:bodyDiv w:val="1"/>
      <w:marLeft w:val="0"/>
      <w:marRight w:val="0"/>
      <w:marTop w:val="0"/>
      <w:marBottom w:val="0"/>
      <w:divBdr>
        <w:top w:val="none" w:sz="0" w:space="0" w:color="auto"/>
        <w:left w:val="none" w:sz="0" w:space="0" w:color="auto"/>
        <w:bottom w:val="none" w:sz="0" w:space="0" w:color="auto"/>
        <w:right w:val="none" w:sz="0" w:space="0" w:color="auto"/>
      </w:divBdr>
      <w:divsChild>
        <w:div w:id="524253078">
          <w:marLeft w:val="0"/>
          <w:marRight w:val="0"/>
          <w:marTop w:val="0"/>
          <w:marBottom w:val="0"/>
          <w:divBdr>
            <w:top w:val="none" w:sz="0" w:space="0" w:color="auto"/>
            <w:left w:val="none" w:sz="0" w:space="0" w:color="auto"/>
            <w:bottom w:val="none" w:sz="0" w:space="0" w:color="auto"/>
            <w:right w:val="none" w:sz="0" w:space="0" w:color="auto"/>
          </w:divBdr>
          <w:divsChild>
            <w:div w:id="1268462089">
              <w:marLeft w:val="0"/>
              <w:marRight w:val="0"/>
              <w:marTop w:val="0"/>
              <w:marBottom w:val="0"/>
              <w:divBdr>
                <w:top w:val="none" w:sz="0" w:space="0" w:color="auto"/>
                <w:left w:val="none" w:sz="0" w:space="0" w:color="auto"/>
                <w:bottom w:val="none" w:sz="0" w:space="0" w:color="auto"/>
                <w:right w:val="none" w:sz="0" w:space="0" w:color="auto"/>
              </w:divBdr>
              <w:divsChild>
                <w:div w:id="296767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49232">
      <w:bodyDiv w:val="1"/>
      <w:marLeft w:val="0"/>
      <w:marRight w:val="0"/>
      <w:marTop w:val="0"/>
      <w:marBottom w:val="0"/>
      <w:divBdr>
        <w:top w:val="none" w:sz="0" w:space="0" w:color="auto"/>
        <w:left w:val="none" w:sz="0" w:space="0" w:color="auto"/>
        <w:bottom w:val="none" w:sz="0" w:space="0" w:color="auto"/>
        <w:right w:val="none" w:sz="0" w:space="0" w:color="auto"/>
      </w:divBdr>
      <w:divsChild>
        <w:div w:id="963341299">
          <w:marLeft w:val="0"/>
          <w:marRight w:val="0"/>
          <w:marTop w:val="0"/>
          <w:marBottom w:val="0"/>
          <w:divBdr>
            <w:top w:val="none" w:sz="0" w:space="0" w:color="auto"/>
            <w:left w:val="none" w:sz="0" w:space="0" w:color="auto"/>
            <w:bottom w:val="none" w:sz="0" w:space="0" w:color="auto"/>
            <w:right w:val="none" w:sz="0" w:space="0" w:color="auto"/>
          </w:divBdr>
        </w:div>
      </w:divsChild>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9438465">
      <w:bodyDiv w:val="1"/>
      <w:marLeft w:val="0"/>
      <w:marRight w:val="0"/>
      <w:marTop w:val="0"/>
      <w:marBottom w:val="0"/>
      <w:divBdr>
        <w:top w:val="none" w:sz="0" w:space="0" w:color="auto"/>
        <w:left w:val="none" w:sz="0" w:space="0" w:color="auto"/>
        <w:bottom w:val="none" w:sz="0" w:space="0" w:color="auto"/>
        <w:right w:val="none" w:sz="0" w:space="0" w:color="auto"/>
      </w:divBdr>
    </w:div>
    <w:div w:id="1831405922">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2934123">
      <w:bodyDiv w:val="1"/>
      <w:marLeft w:val="0"/>
      <w:marRight w:val="0"/>
      <w:marTop w:val="0"/>
      <w:marBottom w:val="0"/>
      <w:divBdr>
        <w:top w:val="none" w:sz="0" w:space="0" w:color="auto"/>
        <w:left w:val="none" w:sz="0" w:space="0" w:color="auto"/>
        <w:bottom w:val="none" w:sz="0" w:space="0" w:color="auto"/>
        <w:right w:val="none" w:sz="0" w:space="0" w:color="auto"/>
      </w:divBdr>
    </w:div>
    <w:div w:id="1864515072">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869164">
      <w:bodyDiv w:val="1"/>
      <w:marLeft w:val="0"/>
      <w:marRight w:val="0"/>
      <w:marTop w:val="0"/>
      <w:marBottom w:val="0"/>
      <w:divBdr>
        <w:top w:val="none" w:sz="0" w:space="0" w:color="auto"/>
        <w:left w:val="none" w:sz="0" w:space="0" w:color="auto"/>
        <w:bottom w:val="none" w:sz="0" w:space="0" w:color="auto"/>
        <w:right w:val="none" w:sz="0" w:space="0" w:color="auto"/>
      </w:divBdr>
      <w:divsChild>
        <w:div w:id="1727991502">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772461">
      <w:bodyDiv w:val="1"/>
      <w:marLeft w:val="0"/>
      <w:marRight w:val="0"/>
      <w:marTop w:val="0"/>
      <w:marBottom w:val="0"/>
      <w:divBdr>
        <w:top w:val="none" w:sz="0" w:space="0" w:color="auto"/>
        <w:left w:val="none" w:sz="0" w:space="0" w:color="auto"/>
        <w:bottom w:val="none" w:sz="0" w:space="0" w:color="auto"/>
        <w:right w:val="none" w:sz="0" w:space="0" w:color="auto"/>
      </w:divBdr>
      <w:divsChild>
        <w:div w:id="1611662516">
          <w:marLeft w:val="0"/>
          <w:marRight w:val="0"/>
          <w:marTop w:val="0"/>
          <w:marBottom w:val="0"/>
          <w:divBdr>
            <w:top w:val="none" w:sz="0" w:space="0" w:color="auto"/>
            <w:left w:val="none" w:sz="0" w:space="0" w:color="auto"/>
            <w:bottom w:val="none" w:sz="0" w:space="0" w:color="auto"/>
            <w:right w:val="none" w:sz="0" w:space="0" w:color="auto"/>
          </w:divBdr>
        </w:div>
      </w:divsChild>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0116830">
      <w:bodyDiv w:val="1"/>
      <w:marLeft w:val="0"/>
      <w:marRight w:val="0"/>
      <w:marTop w:val="0"/>
      <w:marBottom w:val="0"/>
      <w:divBdr>
        <w:top w:val="none" w:sz="0" w:space="0" w:color="auto"/>
        <w:left w:val="none" w:sz="0" w:space="0" w:color="auto"/>
        <w:bottom w:val="none" w:sz="0" w:space="0" w:color="auto"/>
        <w:right w:val="none" w:sz="0" w:space="0" w:color="auto"/>
      </w:divBdr>
    </w:div>
    <w:div w:id="1941257561">
      <w:bodyDiv w:val="1"/>
      <w:marLeft w:val="0"/>
      <w:marRight w:val="0"/>
      <w:marTop w:val="0"/>
      <w:marBottom w:val="0"/>
      <w:divBdr>
        <w:top w:val="none" w:sz="0" w:space="0" w:color="auto"/>
        <w:left w:val="none" w:sz="0" w:space="0" w:color="auto"/>
        <w:bottom w:val="none" w:sz="0" w:space="0" w:color="auto"/>
        <w:right w:val="none" w:sz="0" w:space="0" w:color="auto"/>
      </w:divBdr>
    </w:div>
    <w:div w:id="194637757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109684">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0332671">
      <w:bodyDiv w:val="1"/>
      <w:marLeft w:val="0"/>
      <w:marRight w:val="0"/>
      <w:marTop w:val="0"/>
      <w:marBottom w:val="0"/>
      <w:divBdr>
        <w:top w:val="none" w:sz="0" w:space="0" w:color="auto"/>
        <w:left w:val="none" w:sz="0" w:space="0" w:color="auto"/>
        <w:bottom w:val="none" w:sz="0" w:space="0" w:color="auto"/>
        <w:right w:val="none" w:sz="0" w:space="0" w:color="auto"/>
      </w:divBdr>
      <w:divsChild>
        <w:div w:id="437912447">
          <w:marLeft w:val="0"/>
          <w:marRight w:val="0"/>
          <w:marTop w:val="0"/>
          <w:marBottom w:val="0"/>
          <w:divBdr>
            <w:top w:val="none" w:sz="0" w:space="0" w:color="auto"/>
            <w:left w:val="none" w:sz="0" w:space="0" w:color="auto"/>
            <w:bottom w:val="none" w:sz="0" w:space="0" w:color="auto"/>
            <w:right w:val="none" w:sz="0" w:space="0" w:color="auto"/>
          </w:divBdr>
          <w:divsChild>
            <w:div w:id="1758749663">
              <w:marLeft w:val="0"/>
              <w:marRight w:val="0"/>
              <w:marTop w:val="0"/>
              <w:marBottom w:val="0"/>
              <w:divBdr>
                <w:top w:val="none" w:sz="0" w:space="0" w:color="auto"/>
                <w:left w:val="none" w:sz="0" w:space="0" w:color="auto"/>
                <w:bottom w:val="none" w:sz="0" w:space="0" w:color="auto"/>
                <w:right w:val="none" w:sz="0" w:space="0" w:color="auto"/>
              </w:divBdr>
              <w:divsChild>
                <w:div w:id="909190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366453">
          <w:marLeft w:val="0"/>
          <w:marRight w:val="0"/>
          <w:marTop w:val="0"/>
          <w:marBottom w:val="0"/>
          <w:divBdr>
            <w:top w:val="none" w:sz="0" w:space="0" w:color="auto"/>
            <w:left w:val="none" w:sz="0" w:space="0" w:color="auto"/>
            <w:bottom w:val="none" w:sz="0" w:space="0" w:color="auto"/>
            <w:right w:val="none" w:sz="0" w:space="0" w:color="auto"/>
          </w:divBdr>
          <w:divsChild>
            <w:div w:id="1418018205">
              <w:marLeft w:val="0"/>
              <w:marRight w:val="0"/>
              <w:marTop w:val="300"/>
              <w:marBottom w:val="0"/>
              <w:divBdr>
                <w:top w:val="none" w:sz="0" w:space="0" w:color="auto"/>
                <w:left w:val="none" w:sz="0" w:space="0" w:color="auto"/>
                <w:bottom w:val="none" w:sz="0" w:space="0" w:color="auto"/>
                <w:right w:val="none" w:sz="0" w:space="0" w:color="auto"/>
              </w:divBdr>
              <w:divsChild>
                <w:div w:id="2066491187">
                  <w:marLeft w:val="0"/>
                  <w:marRight w:val="0"/>
                  <w:marTop w:val="0"/>
                  <w:marBottom w:val="0"/>
                  <w:divBdr>
                    <w:top w:val="none" w:sz="0" w:space="0" w:color="auto"/>
                    <w:left w:val="none" w:sz="0" w:space="0" w:color="auto"/>
                    <w:bottom w:val="none" w:sz="0" w:space="0" w:color="auto"/>
                    <w:right w:val="none" w:sz="0" w:space="0" w:color="auto"/>
                  </w:divBdr>
                  <w:divsChild>
                    <w:div w:id="294065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6438786">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2006012957">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140986">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22659370">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601696">
      <w:bodyDiv w:val="1"/>
      <w:marLeft w:val="0"/>
      <w:marRight w:val="0"/>
      <w:marTop w:val="0"/>
      <w:marBottom w:val="0"/>
      <w:divBdr>
        <w:top w:val="none" w:sz="0" w:space="0" w:color="auto"/>
        <w:left w:val="none" w:sz="0" w:space="0" w:color="auto"/>
        <w:bottom w:val="none" w:sz="0" w:space="0" w:color="auto"/>
        <w:right w:val="none" w:sz="0" w:space="0" w:color="auto"/>
      </w:divBdr>
      <w:divsChild>
        <w:div w:id="1176461482">
          <w:marLeft w:val="0"/>
          <w:marRight w:val="0"/>
          <w:marTop w:val="0"/>
          <w:marBottom w:val="0"/>
          <w:divBdr>
            <w:top w:val="none" w:sz="0" w:space="0" w:color="auto"/>
            <w:left w:val="none" w:sz="0" w:space="0" w:color="auto"/>
            <w:bottom w:val="none" w:sz="0" w:space="0" w:color="auto"/>
            <w:right w:val="none" w:sz="0" w:space="0" w:color="auto"/>
          </w:divBdr>
          <w:divsChild>
            <w:div w:id="1514303441">
              <w:marLeft w:val="0"/>
              <w:marRight w:val="0"/>
              <w:marTop w:val="0"/>
              <w:marBottom w:val="0"/>
              <w:divBdr>
                <w:top w:val="none" w:sz="0" w:space="0" w:color="auto"/>
                <w:left w:val="none" w:sz="0" w:space="0" w:color="auto"/>
                <w:bottom w:val="none" w:sz="0" w:space="0" w:color="auto"/>
                <w:right w:val="none" w:sz="0" w:space="0" w:color="auto"/>
              </w:divBdr>
              <w:divsChild>
                <w:div w:id="705182183">
                  <w:marLeft w:val="0"/>
                  <w:marRight w:val="0"/>
                  <w:marTop w:val="0"/>
                  <w:marBottom w:val="0"/>
                  <w:divBdr>
                    <w:top w:val="none" w:sz="0" w:space="0" w:color="auto"/>
                    <w:left w:val="none" w:sz="0" w:space="0" w:color="auto"/>
                    <w:bottom w:val="none" w:sz="0" w:space="0" w:color="auto"/>
                    <w:right w:val="none" w:sz="0" w:space="0" w:color="auto"/>
                  </w:divBdr>
                </w:div>
              </w:divsChild>
            </w:div>
            <w:div w:id="1768043605">
              <w:marLeft w:val="0"/>
              <w:marRight w:val="0"/>
              <w:marTop w:val="0"/>
              <w:marBottom w:val="0"/>
              <w:divBdr>
                <w:top w:val="none" w:sz="0" w:space="0" w:color="auto"/>
                <w:left w:val="none" w:sz="0" w:space="0" w:color="auto"/>
                <w:bottom w:val="none" w:sz="0" w:space="0" w:color="auto"/>
                <w:right w:val="none" w:sz="0" w:space="0" w:color="auto"/>
              </w:divBdr>
              <w:divsChild>
                <w:div w:id="83823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55881269">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265938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1610030">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30199809">
      <w:bodyDiv w:val="1"/>
      <w:marLeft w:val="0"/>
      <w:marRight w:val="0"/>
      <w:marTop w:val="0"/>
      <w:marBottom w:val="0"/>
      <w:divBdr>
        <w:top w:val="none" w:sz="0" w:space="0" w:color="auto"/>
        <w:left w:val="none" w:sz="0" w:space="0" w:color="auto"/>
        <w:bottom w:val="none" w:sz="0" w:space="0" w:color="auto"/>
        <w:right w:val="none" w:sz="0" w:space="0" w:color="auto"/>
      </w:divBdr>
      <w:divsChild>
        <w:div w:id="1781073708">
          <w:marLeft w:val="0"/>
          <w:marRight w:val="0"/>
          <w:marTop w:val="0"/>
          <w:marBottom w:val="0"/>
          <w:divBdr>
            <w:top w:val="none" w:sz="0" w:space="0" w:color="auto"/>
            <w:left w:val="none" w:sz="0" w:space="0" w:color="auto"/>
            <w:bottom w:val="none" w:sz="0" w:space="0" w:color="auto"/>
            <w:right w:val="none" w:sz="0" w:space="0" w:color="auto"/>
          </w:divBdr>
        </w:div>
        <w:div w:id="1061103478">
          <w:marLeft w:val="0"/>
          <w:marRight w:val="0"/>
          <w:marTop w:val="0"/>
          <w:marBottom w:val="0"/>
          <w:divBdr>
            <w:top w:val="none" w:sz="0" w:space="0" w:color="auto"/>
            <w:left w:val="none" w:sz="0" w:space="0" w:color="auto"/>
            <w:bottom w:val="none" w:sz="0" w:space="0" w:color="auto"/>
            <w:right w:val="none" w:sz="0" w:space="0" w:color="auto"/>
          </w:divBdr>
        </w:div>
      </w:divsChild>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wsj.com/articles/covid-19-stalked-nursing-homes-around-the-world-11609436215?mod=article_inline" TargetMode="External"/><Relationship Id="rId21" Type="http://schemas.openxmlformats.org/officeDocument/2006/relationships/hyperlink" Target="https://tinyurl.com/OneMillionDeaths" TargetMode="External"/><Relationship Id="rId42" Type="http://schemas.openxmlformats.org/officeDocument/2006/relationships/hyperlink" Target="https://www.wsj.com/articles/u-s-drug-overdose-deaths-soared-nearly-30-in-2020-11626271200?mod=article_inline" TargetMode="External"/><Relationship Id="rId63" Type="http://schemas.openxmlformats.org/officeDocument/2006/relationships/hyperlink" Target="http://nn.edu/apps/faculty/index.php/g275/p7909" TargetMode="External"/><Relationship Id="rId84" Type="http://schemas.openxmlformats.org/officeDocument/2006/relationships/hyperlink" Target="http://events.constantcontact.com/register/event?llr=jb84h4cab&amp;oeidk=a07eixcary9bd096d9b" TargetMode="External"/><Relationship Id="rId138" Type="http://schemas.openxmlformats.org/officeDocument/2006/relationships/hyperlink" Target="http://events.constantcontact.com/register/event?llr=jb84h4cab&amp;oeidk=a07eiuwa204ef371797" TargetMode="External"/><Relationship Id="rId159" Type="http://schemas.openxmlformats.org/officeDocument/2006/relationships/hyperlink" Target="https://tinyurl.com/RevolutionCharwell" TargetMode="External"/><Relationship Id="rId170" Type="http://schemas.openxmlformats.org/officeDocument/2006/relationships/hyperlink" Target="https://www.mass.gov/info-details/long-term-care-facilities-specific-covid-19-data" TargetMode="External"/><Relationship Id="rId191" Type="http://schemas.openxmlformats.org/officeDocument/2006/relationships/hyperlink" Target="http://petrieflom.law.harvard.edu/research/project-on-law-and-applied-neuroscience" TargetMode="External"/><Relationship Id="rId205" Type="http://schemas.openxmlformats.org/officeDocument/2006/relationships/hyperlink" Target="https://www.mass.gov/doc/dph-approval-of-closure-plan-doc-stonehedge-rehabilitation-and-skilled-care-center/download" TargetMode="External"/><Relationship Id="rId226" Type="http://schemas.openxmlformats.org/officeDocument/2006/relationships/hyperlink" Target="mailto:paul.lanzikos@gmail.com" TargetMode="External"/><Relationship Id="rId107" Type="http://schemas.openxmlformats.org/officeDocument/2006/relationships/hyperlink" Target="http://events.constantcontact.com/register/event?llr=jb84h4cab&amp;oeidk=a07ej0pgms4bcc9e543" TargetMode="External"/><Relationship Id="rId11" Type="http://schemas.openxmlformats.org/officeDocument/2006/relationships/hyperlink" Target="https://tinyurl.com/NasalCovidVaccine" TargetMode="External"/><Relationship Id="rId32" Type="http://schemas.openxmlformats.org/officeDocument/2006/relationships/hyperlink" Target="https://www.kff.org/medicaid/issue-brief/how-do-cmss-new-covid-19-vaccine-reporting-and-education-rules-apply-to-different-long-term-care-settings/" TargetMode="External"/><Relationship Id="rId53" Type="http://schemas.openxmlformats.org/officeDocument/2006/relationships/hyperlink" Target="http://act.theconsumervoice.org/site/R?i=BzKlV7b5AUF0z4UTnku3sKU_B8toZHinlPEw2lUz74mu1OP_V-wh8w" TargetMode="External"/><Relationship Id="rId74" Type="http://schemas.openxmlformats.org/officeDocument/2006/relationships/hyperlink" Target="https://petrieflom.law.harvard.edu/about/bio/shachar-carmel" TargetMode="External"/><Relationship Id="rId128" Type="http://schemas.openxmlformats.org/officeDocument/2006/relationships/hyperlink" Target="https://www.nih.gov/about-nih/who-we-are/nih-director/statements/nih-makes-first-infrastructure-awards-support-research-post-covid-conditions" TargetMode="External"/><Relationship Id="rId149" Type="http://schemas.openxmlformats.org/officeDocument/2006/relationships/hyperlink" Target="https://tinyurl.com/LimbLossCovid19" TargetMode="External"/><Relationship Id="rId5" Type="http://schemas.openxmlformats.org/officeDocument/2006/relationships/webSettings" Target="webSettings.xml"/><Relationship Id="rId95" Type="http://schemas.openxmlformats.org/officeDocument/2006/relationships/hyperlink" Target="http://act.theconsumervoice.org/site/R?i=83unxtAVI0d0WYKrHa4AJcihR_5uPVrnACFbTtWP4SQk2mktY6JWBQ" TargetMode="External"/><Relationship Id="rId160" Type="http://schemas.openxmlformats.org/officeDocument/2006/relationships/hyperlink" Target="https://tinyurl.com/VeroAmesbury" TargetMode="External"/><Relationship Id="rId181" Type="http://schemas.openxmlformats.org/officeDocument/2006/relationships/hyperlink" Target="http://petrieflom.law.harvard.edu/fellows/academic-fellowship" TargetMode="External"/><Relationship Id="rId216" Type="http://schemas.openxmlformats.org/officeDocument/2006/relationships/hyperlink" Target="mailto:baskinfrank19@gmail.com" TargetMode="External"/><Relationship Id="rId22" Type="http://schemas.openxmlformats.org/officeDocument/2006/relationships/hyperlink" Target="https://tinyurl.com/DrWillSeeYouNow" TargetMode="External"/><Relationship Id="rId43" Type="http://schemas.openxmlformats.org/officeDocument/2006/relationships/hyperlink" Target="https://www.wsj.com/articles/the-opioid-crisis-already-serious-has-intensified-during-coronavirus-pandemic-11599557401?mod=article_inline" TargetMode="External"/><Relationship Id="rId64" Type="http://schemas.openxmlformats.org/officeDocument/2006/relationships/hyperlink" Target="https://twitter.com/PetrieFlom" TargetMode="External"/><Relationship Id="rId118" Type="http://schemas.openxmlformats.org/officeDocument/2006/relationships/hyperlink" Target="https://www.wsj.com/articles/death-toll-from-covid-19-pandemic-extends-far-beyond-virus-victims-11600507800?mod=article_inline" TargetMode="External"/><Relationship Id="rId139" Type="http://schemas.openxmlformats.org/officeDocument/2006/relationships/hyperlink" Target="http://events.constantcontact.com/register/event?llr=jb84h4cab&amp;oeidk=a07eiuwa204ef371797" TargetMode="External"/><Relationship Id="rId85" Type="http://schemas.openxmlformats.org/officeDocument/2006/relationships/hyperlink" Target="http://events.constantcontact.com/register/event?llr=jb84h4cab&amp;oeidk=a07eixcary9bd096d9b" TargetMode="External"/><Relationship Id="rId150" Type="http://schemas.openxmlformats.org/officeDocument/2006/relationships/hyperlink" Target="https://malegislature.gov/Budget" TargetMode="External"/><Relationship Id="rId171" Type="http://schemas.openxmlformats.org/officeDocument/2006/relationships/hyperlink" Target="https://www.mass.gov/info-details/long-term-care-facilities-specific-covid-19-data" TargetMode="External"/><Relationship Id="rId192" Type="http://schemas.openxmlformats.org/officeDocument/2006/relationships/hyperlink" Target="http://petrieflom.law.harvard.edu/research/advanced-care-and-health-policy" TargetMode="External"/><Relationship Id="rId206" Type="http://schemas.openxmlformats.org/officeDocument/2006/relationships/hyperlink" Target="https://tinyurl.com/MANursingHomeClosures" TargetMode="External"/><Relationship Id="rId227" Type="http://schemas.openxmlformats.org/officeDocument/2006/relationships/hyperlink" Target="https://dignityalliancema.org/the-tuesday-digest/" TargetMode="External"/><Relationship Id="rId12" Type="http://schemas.openxmlformats.org/officeDocument/2006/relationships/hyperlink" Target="https://tinyurl.com/NasalCovidVaccine" TargetMode="External"/><Relationship Id="rId33" Type="http://schemas.openxmlformats.org/officeDocument/2006/relationships/hyperlink" Target="https://www.kff.org/medicaid/issue-brief/covid-19-vaccine-access-for-people-with-disabilities/" TargetMode="External"/><Relationship Id="rId108" Type="http://schemas.openxmlformats.org/officeDocument/2006/relationships/hyperlink" Target="http://events.constantcontact.com/register/event?llr=jb84h4cab&amp;oeidk=a07ej0pgms4bcc9e543" TargetMode="External"/><Relationship Id="rId129" Type="http://schemas.openxmlformats.org/officeDocument/2006/relationships/hyperlink" Target="https://tinyurl.com/NIHRECOVERYSep15Release" TargetMode="External"/><Relationship Id="rId54" Type="http://schemas.openxmlformats.org/officeDocument/2006/relationships/hyperlink" Target="http://act.theconsumervoice.org/site/R?i=wH899wEMLrtNpZ5PXB3zdtQJMdGdjxT7pzlOmHNzyEQ4Ooj_Sb6ZgQ" TargetMode="External"/><Relationship Id="rId75" Type="http://schemas.openxmlformats.org/officeDocument/2006/relationships/hyperlink" Target="https://www.massgeneral.org/children/doctors/20360/davida-schiff" TargetMode="External"/><Relationship Id="rId96" Type="http://schemas.openxmlformats.org/officeDocument/2006/relationships/hyperlink" Target="http://act.theconsumervoice.org/site/R?i=qf3iFCGytK6MQ-AWjzV_y_c850SWFBYkL4ZSGol3eyw0_lYP2rTvUg" TargetMode="External"/><Relationship Id="rId140" Type="http://schemas.openxmlformats.org/officeDocument/2006/relationships/hyperlink" Target="https://pubmed.ncbi.nlm.nih.gov/16159066/" TargetMode="External"/><Relationship Id="rId161" Type="http://schemas.openxmlformats.org/officeDocument/2006/relationships/hyperlink" Target="https://tinyurl.com/VeroRevere" TargetMode="External"/><Relationship Id="rId182" Type="http://schemas.openxmlformats.org/officeDocument/2006/relationships/hyperlink" Target="http://petrieflom.law.harvard.edu/fellows/academic-alumni" TargetMode="External"/><Relationship Id="rId217" Type="http://schemas.openxmlformats.org/officeDocument/2006/relationships/hyperlink" Target="mailto:prisoreilly@gmail.com" TargetMode="External"/><Relationship Id="rId6" Type="http://schemas.openxmlformats.org/officeDocument/2006/relationships/footnotes" Target="footnotes.xml"/><Relationship Id="rId23" Type="http://schemas.openxmlformats.org/officeDocument/2006/relationships/hyperlink" Target="https://www.nytimes.com/2021/07/28/opinion/covid-eviction-moratorium.html" TargetMode="External"/><Relationship Id="rId119" Type="http://schemas.openxmlformats.org/officeDocument/2006/relationships/hyperlink" Target="https://www.wsj.com/articles/coronavirus-pandemic-led-to-surge-in-alzheimers-deaths-11593345601?mod=article_inline" TargetMode="External"/><Relationship Id="rId44" Type="http://schemas.openxmlformats.org/officeDocument/2006/relationships/hyperlink" Target="https://tinyurl.com/OneMillionDeaths" TargetMode="External"/><Relationship Id="rId65" Type="http://schemas.openxmlformats.org/officeDocument/2006/relationships/hyperlink" Target="https://twitter.com/search?q=%23DiagnosingAtHome&amp;src=typed_query&amp;f=top" TargetMode="External"/><Relationship Id="rId86" Type="http://schemas.openxmlformats.org/officeDocument/2006/relationships/hyperlink" Target="https://cliir.ucsf.edu/people/julia-adler-milstein" TargetMode="External"/><Relationship Id="rId130" Type="http://schemas.openxmlformats.org/officeDocument/2006/relationships/hyperlink" Target="https://www.law.ufl.edu/faculty/barbara-evans" TargetMode="External"/><Relationship Id="rId151" Type="http://schemas.openxmlformats.org/officeDocument/2006/relationships/hyperlink" Target="https://tinyurl.com/SpeciialFocusFacilityProgram" TargetMode="External"/><Relationship Id="rId172" Type="http://schemas.openxmlformats.org/officeDocument/2006/relationships/hyperlink" Target="https://www.mass.gov/info-details/long-term-care-facilities-specific-covid-19-data" TargetMode="External"/><Relationship Id="rId193" Type="http://schemas.openxmlformats.org/officeDocument/2006/relationships/hyperlink" Target="http://petrieflom.law.harvard.edu/resources/scholarship" TargetMode="External"/><Relationship Id="rId207" Type="http://schemas.openxmlformats.org/officeDocument/2006/relationships/hyperlink" Target="https://dignityalliancema.org/about/organizations/" TargetMode="External"/><Relationship Id="rId228" Type="http://schemas.openxmlformats.org/officeDocument/2006/relationships/hyperlink" Target="http://www.DignityAllianceMA.org" TargetMode="External"/><Relationship Id="rId13" Type="http://schemas.openxmlformats.org/officeDocument/2006/relationships/hyperlink" Target="https://tinyurl.com/MotherShapedByTragedy" TargetMode="External"/><Relationship Id="rId109" Type="http://schemas.openxmlformats.org/officeDocument/2006/relationships/hyperlink" Target="https://tinyurl.com/StormMAStateHouse" TargetMode="External"/><Relationship Id="rId34" Type="http://schemas.openxmlformats.org/officeDocument/2006/relationships/hyperlink" Target="https://www.kff.org/report-section/covid-19-issues-and-medicaid-policy-options-for-people-who-need-long-term-services-and-supports-appendix/" TargetMode="External"/><Relationship Id="rId55" Type="http://schemas.openxmlformats.org/officeDocument/2006/relationships/hyperlink" Target="http://act.theconsumervoice.org/site/R?i=Vdt-qKIUxGG3_bGRbGdAp5d-hSXS6ArD6PePuiix6ty4N-vtWzo5GA" TargetMode="External"/><Relationship Id="rId76" Type="http://schemas.openxmlformats.org/officeDocument/2006/relationships/hyperlink" Target="https://petrieflom.law.harvard.edu/fellows/senior_fellow/stephanie-tabashneck" TargetMode="External"/><Relationship Id="rId97" Type="http://schemas.openxmlformats.org/officeDocument/2006/relationships/hyperlink" Target="http://act.theconsumervoice.org/site/R?i=J3U_7duaFBg3VMVp5VD5fjg2pe7cShB_Bt3bKAqN0UGhfbeqScDmGw" TargetMode="External"/><Relationship Id="rId120" Type="http://schemas.openxmlformats.org/officeDocument/2006/relationships/hyperlink" Target="https://www.wsj.com/articles/u-s-drug-overdose-deaths-soared-nearly-30-in-2020-11626271200?mod=article_inline" TargetMode="External"/><Relationship Id="rId141" Type="http://schemas.openxmlformats.org/officeDocument/2006/relationships/hyperlink" Target="https://www.ncbi.nlm.nih.gov/pmc/articles/PMC5203684/pdf/JMEHM-9-11.pdf" TargetMode="External"/><Relationship Id="rId7" Type="http://schemas.openxmlformats.org/officeDocument/2006/relationships/endnotes" Target="endnotes.xml"/><Relationship Id="rId162" Type="http://schemas.openxmlformats.org/officeDocument/2006/relationships/hyperlink" Target="https://tinyurl.com/VeroWatertown" TargetMode="External"/><Relationship Id="rId183" Type="http://schemas.openxmlformats.org/officeDocument/2006/relationships/hyperlink" Target="http://petrieflom.law.harvard.edu/fellows/visitors" TargetMode="External"/><Relationship Id="rId218" Type="http://schemas.openxmlformats.org/officeDocument/2006/relationships/hyperlink" Target="mailto:svanschoick@cil.org" TargetMode="External"/><Relationship Id="rId24" Type="http://schemas.openxmlformats.org/officeDocument/2006/relationships/hyperlink" Target="https://tinyurl.com/RentCrisis-SummedUp" TargetMode="External"/><Relationship Id="rId45" Type="http://schemas.openxmlformats.org/officeDocument/2006/relationships/hyperlink" Target="mailto:molly.r.evans@mass.gov" TargetMode="External"/><Relationship Id="rId66" Type="http://schemas.openxmlformats.org/officeDocument/2006/relationships/hyperlink" Target="https://petrieflom.law.harvard.edu/about/bio/shachar-carmel" TargetMode="External"/><Relationship Id="rId87" Type="http://schemas.openxmlformats.org/officeDocument/2006/relationships/hyperlink" Target="https://connects.catalyst.harvard.edu/Profiles/display/Person/43778" TargetMode="External"/><Relationship Id="rId110" Type="http://schemas.openxmlformats.org/officeDocument/2006/relationships/hyperlink" Target="https://clinicaltrials.gov/ct2/show/NCT04816019" TargetMode="External"/><Relationship Id="rId131" Type="http://schemas.openxmlformats.org/officeDocument/2006/relationships/hyperlink" Target="http://nn.edu/apps/faculty/index.php/g275/p7909" TargetMode="External"/><Relationship Id="rId152" Type="http://schemas.openxmlformats.org/officeDocument/2006/relationships/hyperlink" Target="http://act.theconsumervoice.org/site/R?i=Do5aNQZrWGM6olxiu2AJ4_afiElWm1WVgvZ1RbpcuQ2JtPUriN0edA" TargetMode="External"/><Relationship Id="rId173" Type="http://schemas.openxmlformats.org/officeDocument/2006/relationships/hyperlink" Target="https://tinyurl.com/DignityLegislativeEndorsements" TargetMode="External"/><Relationship Id="rId194" Type="http://schemas.openxmlformats.org/officeDocument/2006/relationships/hyperlink" Target="http://jlb.oxfordjournals.org/" TargetMode="External"/><Relationship Id="rId208" Type="http://schemas.openxmlformats.org/officeDocument/2006/relationships/hyperlink" Target="mailto:info@DignityAllianceMA.org" TargetMode="External"/><Relationship Id="rId229" Type="http://schemas.openxmlformats.org/officeDocument/2006/relationships/footer" Target="footer1.xml"/><Relationship Id="rId14" Type="http://schemas.openxmlformats.org/officeDocument/2006/relationships/hyperlink" Target="https://www.wsj.com/articles/coronavirus-pandemic-led-to-surge-in-alzheimers-deaths-11593345601?mod=article_inline" TargetMode="External"/><Relationship Id="rId35" Type="http://schemas.openxmlformats.org/officeDocument/2006/relationships/hyperlink" Target="https://tinyurl.com/200000LTCResidentsDiedCovid" TargetMode="External"/><Relationship Id="rId56" Type="http://schemas.openxmlformats.org/officeDocument/2006/relationships/hyperlink" Target="http://act.theconsumervoice.org/site/R?i=83unxtAVI0d0WYKrHa4AJcihR_5uPVrnACFbTtWP4SQk2mktY6JWBQ" TargetMode="External"/><Relationship Id="rId77" Type="http://schemas.openxmlformats.org/officeDocument/2006/relationships/hyperlink" Target="http://events.constantcontact.com/register/event?llr=jb84h4cab&amp;oeidk=a07ej0pgms4bcc9e543" TargetMode="External"/><Relationship Id="rId100" Type="http://schemas.openxmlformats.org/officeDocument/2006/relationships/hyperlink" Target="https://luskin.ucla.edu/california-households-owe-1-billion-in-water-bills-highlighting-affordability-crisis" TargetMode="External"/><Relationship Id="rId8" Type="http://schemas.openxmlformats.org/officeDocument/2006/relationships/image" Target="media/image1.jpeg"/><Relationship Id="rId98" Type="http://schemas.openxmlformats.org/officeDocument/2006/relationships/hyperlink" Target="https://www.nytimes.com/2021/07/28/opinion/covid-eviction-moratorium.html" TargetMode="External"/><Relationship Id="rId121" Type="http://schemas.openxmlformats.org/officeDocument/2006/relationships/hyperlink" Target="https://www.wsj.com/articles/the-opioid-crisis-already-serious-has-intensified-during-coronavirus-pandemic-11599557401?mod=article_inline" TargetMode="External"/><Relationship Id="rId142" Type="http://schemas.openxmlformats.org/officeDocument/2006/relationships/hyperlink" Target="https://tinyurl.com/NovelApproachCrisisStandards" TargetMode="External"/><Relationship Id="rId163" Type="http://schemas.openxmlformats.org/officeDocument/2006/relationships/hyperlink" Target="https://tinyurl.com/VeroWorcester" TargetMode="External"/><Relationship Id="rId184" Type="http://schemas.openxmlformats.org/officeDocument/2006/relationships/hyperlink" Target="http://petrieflom.law.harvard.edu/fellows/senior" TargetMode="External"/><Relationship Id="rId219" Type="http://schemas.openxmlformats.org/officeDocument/2006/relationships/hyperlink" Target="mailto:agermain@manhr.org" TargetMode="External"/><Relationship Id="rId230" Type="http://schemas.openxmlformats.org/officeDocument/2006/relationships/fontTable" Target="fontTable.xml"/><Relationship Id="rId25" Type="http://schemas.openxmlformats.org/officeDocument/2006/relationships/hyperlink" Target="https://tinyurl.com/DrWillSeeYouNow" TargetMode="External"/><Relationship Id="rId46" Type="http://schemas.openxmlformats.org/officeDocument/2006/relationships/hyperlink" Target="https://recovercovid.org/" TargetMode="External"/><Relationship Id="rId67" Type="http://schemas.openxmlformats.org/officeDocument/2006/relationships/hyperlink" Target="https://www.law.ufl.edu/faculty/barbara-evans" TargetMode="External"/><Relationship Id="rId116" Type="http://schemas.openxmlformats.org/officeDocument/2006/relationships/hyperlink" Target="https://www.ncbi.nlm.nih.gov/pmc/articles/PMC8409675/" TargetMode="External"/><Relationship Id="rId137" Type="http://schemas.openxmlformats.org/officeDocument/2006/relationships/hyperlink" Target="https://petrieflom.law.harvard.edu/fellows/postdoctoral-fellow/david-a-simon" TargetMode="External"/><Relationship Id="rId158" Type="http://schemas.openxmlformats.org/officeDocument/2006/relationships/hyperlink" Target="https://tinyurl.com/ParkwayHealthCenter" TargetMode="External"/><Relationship Id="rId20" Type="http://schemas.openxmlformats.org/officeDocument/2006/relationships/hyperlink" Target="https://www.wsj.com/articles/u-s-covid-19-death-toll-surpasses-1918-flu-fatalities-11632176583?mod=article_inline" TargetMode="External"/><Relationship Id="rId41" Type="http://schemas.openxmlformats.org/officeDocument/2006/relationships/hyperlink" Target="https://www.wsj.com/articles/coronavirus-pandemic-led-to-surge-in-alzheimers-deaths-11593345601?mod=article_inline" TargetMode="External"/><Relationship Id="rId62" Type="http://schemas.openxmlformats.org/officeDocument/2006/relationships/hyperlink" Target="https://www.law.ufl.edu/faculty/barbara-evans" TargetMode="External"/><Relationship Id="rId83" Type="http://schemas.openxmlformats.org/officeDocument/2006/relationships/hyperlink" Target="https://www.dejusticia.org/en/responsible/diana-guarnizo-2/" TargetMode="External"/><Relationship Id="rId88" Type="http://schemas.openxmlformats.org/officeDocument/2006/relationships/hyperlink" Target="http://events.constantcontact.com/register/event?llr=jb84h4cab&amp;oeidk=a07eia8sl3h50d0cb80" TargetMode="External"/><Relationship Id="rId111" Type="http://schemas.openxmlformats.org/officeDocument/2006/relationships/hyperlink" Target="https://www.nytimes.com/interactive/2020/science/coronavirus-vaccine-tracker.html" TargetMode="External"/><Relationship Id="rId132" Type="http://schemas.openxmlformats.org/officeDocument/2006/relationships/hyperlink" Target="https://twitter.com/PetrieFlom" TargetMode="External"/><Relationship Id="rId153" Type="http://schemas.openxmlformats.org/officeDocument/2006/relationships/hyperlink" Target="https://tinyurl.com/MarlboroughHills" TargetMode="External"/><Relationship Id="rId174" Type="http://schemas.openxmlformats.org/officeDocument/2006/relationships/hyperlink" Target="mailto:rmoore8473@charter.net" TargetMode="External"/><Relationship Id="rId179" Type="http://schemas.openxmlformats.org/officeDocument/2006/relationships/hyperlink" Target="http://petrieflom.law.harvard.edu/about/bio/shachar-carmel" TargetMode="External"/><Relationship Id="rId195" Type="http://schemas.openxmlformats.org/officeDocument/2006/relationships/hyperlink" Target="http://petrieflom.law.harvard.edu/about/edited-volumes" TargetMode="External"/><Relationship Id="rId209" Type="http://schemas.openxmlformats.org/officeDocument/2006/relationships/hyperlink" Target="https://www.facebook.com/DignityAllianceMA/" TargetMode="External"/><Relationship Id="rId190" Type="http://schemas.openxmlformats.org/officeDocument/2006/relationships/hyperlink" Target="http://petrieflom.law.harvard.edu/research/pcoros" TargetMode="External"/><Relationship Id="rId204" Type="http://schemas.openxmlformats.org/officeDocument/2006/relationships/hyperlink" Target="https://www.mass.gov/doc/dph-approval-of-closure-plan-pdf-stonehedge-rehabilitation-and-skilled-care-center/download" TargetMode="External"/><Relationship Id="rId220" Type="http://schemas.openxmlformats.org/officeDocument/2006/relationships/hyperlink" Target="mailto:mcoffin@centerlw.org" TargetMode="External"/><Relationship Id="rId225" Type="http://schemas.openxmlformats.org/officeDocument/2006/relationships/hyperlink" Target="https://dignityalliancema.org/contact/sign-up-for-emails/" TargetMode="External"/><Relationship Id="rId15" Type="http://schemas.openxmlformats.org/officeDocument/2006/relationships/hyperlink" Target="https://tinyurl.com/OneMillionDeaths" TargetMode="External"/><Relationship Id="rId36" Type="http://schemas.openxmlformats.org/officeDocument/2006/relationships/hyperlink" Target="https://www.wsj.com/articles/the-covid-19-death-toll-is-even-worse-than-it-looks-11610636840?mod=article_inline" TargetMode="External"/><Relationship Id="rId57" Type="http://schemas.openxmlformats.org/officeDocument/2006/relationships/hyperlink" Target="http://act.theconsumervoice.org/site/R?i=qf3iFCGytK6MQ-AWjzV_y_c850SWFBYkL4ZSGol3eyw0_lYP2rTvUg" TargetMode="External"/><Relationship Id="rId106" Type="http://schemas.openxmlformats.org/officeDocument/2006/relationships/hyperlink" Target="https://petrieflom.law.harvard.edu/fellows/senior_fellow/stephanie-tabashneck" TargetMode="External"/><Relationship Id="rId127" Type="http://schemas.openxmlformats.org/officeDocument/2006/relationships/hyperlink" Target="https://tinyurl.com/NIHRECOVERYAward" TargetMode="External"/><Relationship Id="rId10" Type="http://schemas.openxmlformats.org/officeDocument/2006/relationships/hyperlink" Target="https://tinyurl.com/NovelApproachCrisisStandards" TargetMode="External"/><Relationship Id="rId31" Type="http://schemas.openxmlformats.org/officeDocument/2006/relationships/hyperlink" Target="https://www.kff.org/coronavirus-covid-19/issue-brief/key-questions-about-nursing-home-cases-deaths-and-vaccinations-as-omicron-spreads-in-the-united-states/" TargetMode="External"/><Relationship Id="rId52" Type="http://schemas.openxmlformats.org/officeDocument/2006/relationships/hyperlink" Target="https://tinyurl.com/MedicareFreeAtHomeTests" TargetMode="External"/><Relationship Id="rId73" Type="http://schemas.openxmlformats.org/officeDocument/2006/relationships/hyperlink" Target="https://tinyurl.com/ApplyingForSSDBenefits" TargetMode="External"/><Relationship Id="rId78" Type="http://schemas.openxmlformats.org/officeDocument/2006/relationships/hyperlink" Target="http://events.constantcontact.com/register/event?llr=jb84h4cab&amp;oeidk=a07ej0pgms4bcc9e543" TargetMode="External"/><Relationship Id="rId94" Type="http://schemas.openxmlformats.org/officeDocument/2006/relationships/hyperlink" Target="http://act.theconsumervoice.org/site/R?i=Vdt-qKIUxGG3_bGRbGdAp5d-hSXS6ArD6PePuiix6ty4N-vtWzo5GA" TargetMode="External"/><Relationship Id="rId99" Type="http://schemas.openxmlformats.org/officeDocument/2006/relationships/hyperlink" Target="https://surgoventures.org/resource-library/rental-arrears-in-the-pandemic-why-the-us-treasury-must-allocate-emergency-assistance-based-on-need" TargetMode="External"/><Relationship Id="rId101" Type="http://schemas.openxmlformats.org/officeDocument/2006/relationships/hyperlink" Target="https://evictionlab.org/updates/research/eviction-filing-trends-after-cdc-moratorium/" TargetMode="External"/><Relationship Id="rId122" Type="http://schemas.openxmlformats.org/officeDocument/2006/relationships/hyperlink" Target="https://tinyurl.com/OneMillionDeaths" TargetMode="External"/><Relationship Id="rId143" Type="http://schemas.openxmlformats.org/officeDocument/2006/relationships/hyperlink" Target="https://tinyurl.com/CivilRightsDisabilities" TargetMode="External"/><Relationship Id="rId148" Type="http://schemas.openxmlformats.org/officeDocument/2006/relationships/hyperlink" Target="https://tinyurl.com/MotherShapedByTragedy" TargetMode="External"/><Relationship Id="rId164" Type="http://schemas.openxmlformats.org/officeDocument/2006/relationships/hyperlink" Target="https://tinyurl.com/WarehamHealthcare" TargetMode="External"/><Relationship Id="rId169" Type="http://schemas.openxmlformats.org/officeDocument/2006/relationships/hyperlink" Target="https://www.mass.gov/info-details/long-term-care-facilities-specific-covid-19-data" TargetMode="External"/><Relationship Id="rId185" Type="http://schemas.openxmlformats.org/officeDocument/2006/relationships/hyperlink" Target="http://petrieflom.law.harvard.edu/events/category/workshops" TargetMode="External"/><Relationship Id="rId4" Type="http://schemas.openxmlformats.org/officeDocument/2006/relationships/settings" Target="settings.xml"/><Relationship Id="rId9" Type="http://schemas.openxmlformats.org/officeDocument/2006/relationships/hyperlink" Target="https://tinyurl.com/200000LTCResidentsDiedCovid" TargetMode="External"/><Relationship Id="rId180" Type="http://schemas.openxmlformats.org/officeDocument/2006/relationships/hyperlink" Target="http://blogs.law.harvard.edu/billofhealth" TargetMode="External"/><Relationship Id="rId210" Type="http://schemas.openxmlformats.org/officeDocument/2006/relationships/hyperlink" Target="https://www.instagram.com/dignityalliance/" TargetMode="External"/><Relationship Id="rId215" Type="http://schemas.openxmlformats.org/officeDocument/2006/relationships/hyperlink" Target="mailto:paul.lanzikos@gmail.com" TargetMode="External"/><Relationship Id="rId26" Type="http://schemas.openxmlformats.org/officeDocument/2006/relationships/hyperlink" Target="https://www.cdc.gov/nhsn/covid19/ltc-report-overview.html" TargetMode="External"/><Relationship Id="rId231" Type="http://schemas.openxmlformats.org/officeDocument/2006/relationships/theme" Target="theme/theme1.xml"/><Relationship Id="rId47" Type="http://schemas.openxmlformats.org/officeDocument/2006/relationships/hyperlink" Target="https://openredcap.nyumc.org/apps/redcap/surveys/?s=TYCLM7PE97" TargetMode="External"/><Relationship Id="rId68" Type="http://schemas.openxmlformats.org/officeDocument/2006/relationships/hyperlink" Target="https://www.med.upenn.edu/apps/faculty/index.php/g275/p7909" TargetMode="External"/><Relationship Id="rId89" Type="http://schemas.openxmlformats.org/officeDocument/2006/relationships/hyperlink" Target="http://events.constantcontact.com/register/event?llr=jb84h4cab&amp;oeidk=a07eia8sl3h50d0cb80" TargetMode="External"/><Relationship Id="rId112" Type="http://schemas.openxmlformats.org/officeDocument/2006/relationships/hyperlink" Target="https://www.clinicaltrialsarena.com/news/bharat-biotech-intranasal-vaccine/" TargetMode="External"/><Relationship Id="rId133" Type="http://schemas.openxmlformats.org/officeDocument/2006/relationships/hyperlink" Target="https://twitter.com/search?q=%23DiagnosingAtHome&amp;src=typed_query&amp;f=top" TargetMode="External"/><Relationship Id="rId154" Type="http://schemas.openxmlformats.org/officeDocument/2006/relationships/hyperlink" Target="https://tinyurl.com/AttleboroHealthcare" TargetMode="External"/><Relationship Id="rId175" Type="http://schemas.openxmlformats.org/officeDocument/2006/relationships/hyperlink" Target="https://www.cureraredisease.org/" TargetMode="External"/><Relationship Id="rId196" Type="http://schemas.openxmlformats.org/officeDocument/2006/relationships/hyperlink" Target="https://dignityalliancema.org/resources/" TargetMode="External"/><Relationship Id="rId200" Type="http://schemas.openxmlformats.org/officeDocument/2006/relationships/hyperlink" Target="https://www.mass.gov/doc/dph-comments-on-draft-of-closure-plan-pdf-stonehedge-rehabilitation-and-skilled-care-center/download" TargetMode="External"/><Relationship Id="rId16" Type="http://schemas.openxmlformats.org/officeDocument/2006/relationships/hyperlink" Target="https://www.wsj.com/articles/u-s-drug-overdose-deaths-soared-nearly-30-in-2020-11626271200?mod=article_inline" TargetMode="External"/><Relationship Id="rId221" Type="http://schemas.openxmlformats.org/officeDocument/2006/relationships/hyperlink" Target="mailto:sfrench@bostoncil.org" TargetMode="External"/><Relationship Id="rId37" Type="http://schemas.openxmlformats.org/officeDocument/2006/relationships/hyperlink" Target="https://www.wsj.com/articles/u-s-covid-19-death-toll-surpasses-1918-flu-fatalities-11632176583?mod=article_inline" TargetMode="External"/><Relationship Id="rId58" Type="http://schemas.openxmlformats.org/officeDocument/2006/relationships/hyperlink" Target="http://act.theconsumervoice.org/site/R?i=J3U_7duaFBg3VMVp5VD5fjg2pe7cShB_Bt3bKAqN0UGhfbeqScDmGw" TargetMode="External"/><Relationship Id="rId79" Type="http://schemas.openxmlformats.org/officeDocument/2006/relationships/hyperlink" Target="https://us02web.zoom.us/webinar/register/WN_OxGOWCbyQCGIFB7jRv2UnA" TargetMode="External"/><Relationship Id="rId102" Type="http://schemas.openxmlformats.org/officeDocument/2006/relationships/hyperlink" Target="https://www.nolo.com/evictions-ban" TargetMode="External"/><Relationship Id="rId123" Type="http://schemas.openxmlformats.org/officeDocument/2006/relationships/hyperlink" Target="https://recovercovid.org/" TargetMode="External"/><Relationship Id="rId144" Type="http://schemas.openxmlformats.org/officeDocument/2006/relationships/hyperlink" Target="https://tinyurl.com/2ndFailedAttemptLTCInsurance" TargetMode="External"/><Relationship Id="rId90" Type="http://schemas.openxmlformats.org/officeDocument/2006/relationships/hyperlink" Target="mailto:conferences@jasa.org" TargetMode="External"/><Relationship Id="rId165" Type="http://schemas.openxmlformats.org/officeDocument/2006/relationships/hyperlink" Target="https://tinyurl.com/WorcesterHealthcare" TargetMode="External"/><Relationship Id="rId186" Type="http://schemas.openxmlformats.org/officeDocument/2006/relationships/hyperlink" Target="http://petrieflom.law.harvard.edu/fellows/student-fellowship" TargetMode="External"/><Relationship Id="rId211" Type="http://schemas.openxmlformats.org/officeDocument/2006/relationships/hyperlink" Target="https://www.linkedin.com/company/dignity-alliance-massachusetts" TargetMode="External"/><Relationship Id="rId27" Type="http://schemas.openxmlformats.org/officeDocument/2006/relationships/hyperlink" Target="https://data.cms.gov/covid-19/covid-19-nursing-home-data" TargetMode="External"/><Relationship Id="rId48" Type="http://schemas.openxmlformats.org/officeDocument/2006/relationships/hyperlink" Target="https://tinyurl.com/CivilRightsDisabilities" TargetMode="External"/><Relationship Id="rId69" Type="http://schemas.openxmlformats.org/officeDocument/2006/relationships/hyperlink" Target="https://petrieflom.law.harvard.edu/fellows/postdoctoral-fellow/david-a-simon" TargetMode="External"/><Relationship Id="rId113" Type="http://schemas.openxmlformats.org/officeDocument/2006/relationships/hyperlink" Target="https://tinyurl.com/NasalCovidVaccine" TargetMode="External"/><Relationship Id="rId134" Type="http://schemas.openxmlformats.org/officeDocument/2006/relationships/hyperlink" Target="https://petrieflom.law.harvard.edu/about/bio/shachar-carmel" TargetMode="External"/><Relationship Id="rId80" Type="http://schemas.openxmlformats.org/officeDocument/2006/relationships/hyperlink" Target="https://tinyurl.com/UniversalDeafAccess" TargetMode="External"/><Relationship Id="rId155" Type="http://schemas.openxmlformats.org/officeDocument/2006/relationships/hyperlink" Target="https://tinyurl.com/OxfordRehab" TargetMode="External"/><Relationship Id="rId176" Type="http://schemas.openxmlformats.org/officeDocument/2006/relationships/hyperlink" Target="https://tinyurl.com/MassOABHNBlog" TargetMode="External"/><Relationship Id="rId197" Type="http://schemas.openxmlformats.org/officeDocument/2006/relationships/hyperlink" Target="https://dignityalliancema.org/funding-opportunities/" TargetMode="External"/><Relationship Id="rId201" Type="http://schemas.openxmlformats.org/officeDocument/2006/relationships/hyperlink" Target="https://www.mass.gov/doc/dph-comments-on-draft-of-closure-plan-doc-stonehedge-rehabilitation-and-skilled-care-center/download" TargetMode="External"/><Relationship Id="rId222" Type="http://schemas.openxmlformats.org/officeDocument/2006/relationships/hyperlink" Target="mailto:rmoore8743@charter.net" TargetMode="External"/><Relationship Id="rId17" Type="http://schemas.openxmlformats.org/officeDocument/2006/relationships/hyperlink" Target="https://www.wsj.com/articles/the-opioid-crisis-already-serious-has-intensified-during-coronavirus-pandemic-11599557401?mod=article_inline" TargetMode="External"/><Relationship Id="rId38" Type="http://schemas.openxmlformats.org/officeDocument/2006/relationships/hyperlink" Target="https://www.ncbi.nlm.nih.gov/pmc/articles/PMC8409675/" TargetMode="External"/><Relationship Id="rId59" Type="http://schemas.openxmlformats.org/officeDocument/2006/relationships/hyperlink" Target="https://tinyurl.com/EngagingEveryone" TargetMode="External"/><Relationship Id="rId103" Type="http://schemas.openxmlformats.org/officeDocument/2006/relationships/hyperlink" Target="https://tinyurl.com/RentCrisis-SummedUp" TargetMode="External"/><Relationship Id="rId124" Type="http://schemas.openxmlformats.org/officeDocument/2006/relationships/hyperlink" Target="https://www.facebook.com/harvardpublichealth" TargetMode="External"/><Relationship Id="rId70" Type="http://schemas.openxmlformats.org/officeDocument/2006/relationships/hyperlink" Target="http://events.constantcontact.com/register/event?llr=jb84h4cab&amp;oeidk=a07eiuwa204ef371797" TargetMode="External"/><Relationship Id="rId91" Type="http://schemas.openxmlformats.org/officeDocument/2006/relationships/hyperlink" Target="https://dignityalliancema.org/webinars-and-online-sessions/" TargetMode="External"/><Relationship Id="rId145" Type="http://schemas.openxmlformats.org/officeDocument/2006/relationships/hyperlink" Target="https://www.statnews.com/2018/10/22/a-tailor-made-therapy-may-have-halted-a-rare-disease/" TargetMode="External"/><Relationship Id="rId166" Type="http://schemas.openxmlformats.org/officeDocument/2006/relationships/hyperlink" Target="https://tinyurl.com/SpeciialFocusFacilityProgram" TargetMode="External"/><Relationship Id="rId187" Type="http://schemas.openxmlformats.org/officeDocument/2006/relationships/hyperlink" Target="http://petrieflom.law.harvard.edu/research/overview" TargetMode="External"/><Relationship Id="rId1" Type="http://schemas.openxmlformats.org/officeDocument/2006/relationships/customXml" Target="../customXml/item1.xml"/><Relationship Id="rId212" Type="http://schemas.openxmlformats.org/officeDocument/2006/relationships/hyperlink" Target="https://twitter.com/dignity_ma?s=21" TargetMode="External"/><Relationship Id="rId28" Type="http://schemas.openxmlformats.org/officeDocument/2006/relationships/hyperlink" Target="https://www.kff.org/report-section/key-questions-about-the-impact-of-coronavirus-on-long-term-care-facilities-over-time-issue-brief/" TargetMode="External"/><Relationship Id="rId49" Type="http://schemas.openxmlformats.org/officeDocument/2006/relationships/hyperlink" Target="https://www.nytimes.com/2022/02/03/health/medicare-coronavirus-tests.html" TargetMode="External"/><Relationship Id="rId114" Type="http://schemas.openxmlformats.org/officeDocument/2006/relationships/hyperlink" Target="https://www.wsj.com/articles/the-covid-19-death-toll-is-even-worse-than-it-looks-11610636840?mod=article_inline" TargetMode="External"/><Relationship Id="rId60" Type="http://schemas.openxmlformats.org/officeDocument/2006/relationships/hyperlink" Target="https://tinyurl.com/PartTwoMessaging" TargetMode="External"/><Relationship Id="rId81" Type="http://schemas.openxmlformats.org/officeDocument/2006/relationships/hyperlink" Target="https://petrieflom.law.harvard.edu/about/bio/shachar-carmel" TargetMode="External"/><Relationship Id="rId135" Type="http://schemas.openxmlformats.org/officeDocument/2006/relationships/hyperlink" Target="https://www.law.ufl.edu/faculty/barbara-evans" TargetMode="External"/><Relationship Id="rId156" Type="http://schemas.openxmlformats.org/officeDocument/2006/relationships/hyperlink" Target="https://tinyurl.com/HillcrestCommons" TargetMode="External"/><Relationship Id="rId177" Type="http://schemas.openxmlformats.org/officeDocument/2006/relationships/hyperlink" Target="https://petrieflom.law.harvard.edu/about/overview" TargetMode="External"/><Relationship Id="rId198" Type="http://schemas.openxmlformats.org/officeDocument/2006/relationships/hyperlink" Target="https://www.mass.gov/doc/notice-of-intent-to-close-and-draft-of-closure-plan-pdf-stonehedge-rehabilitation-and-skilled-care-center/download" TargetMode="External"/><Relationship Id="rId202" Type="http://schemas.openxmlformats.org/officeDocument/2006/relationships/hyperlink" Target="https://www.mass.gov/doc/stonehedge-response-to-dph-comments-on-draft-of-closure-plan-pdf-stonehedge-rehabilitation-and-skilled-care-center/download" TargetMode="External"/><Relationship Id="rId223" Type="http://schemas.openxmlformats.org/officeDocument/2006/relationships/hyperlink" Target="mailto:lforrow@bidmc.harvard.edu" TargetMode="External"/><Relationship Id="rId18" Type="http://schemas.openxmlformats.org/officeDocument/2006/relationships/hyperlink" Target="https://tinyurl.com/OneMillionDeaths" TargetMode="External"/><Relationship Id="rId39" Type="http://schemas.openxmlformats.org/officeDocument/2006/relationships/hyperlink" Target="https://www.wsj.com/articles/covid-19-stalked-nursing-homes-around-the-world-11609436215?mod=article_inline" TargetMode="External"/><Relationship Id="rId50" Type="http://schemas.openxmlformats.org/officeDocument/2006/relationships/hyperlink" Target="https://www.cms.gov/newsroom/news-alert/biden-harris-administration-will-cover-free-over-counter-covid-19-tests-through-medicare" TargetMode="External"/><Relationship Id="rId104" Type="http://schemas.openxmlformats.org/officeDocument/2006/relationships/hyperlink" Target="https://petrieflom.law.harvard.edu/about/bio/shachar-carmel" TargetMode="External"/><Relationship Id="rId125" Type="http://schemas.openxmlformats.org/officeDocument/2006/relationships/hyperlink" Target="https://www.youtube.com/user/harvardpublichealth" TargetMode="External"/><Relationship Id="rId146" Type="http://schemas.openxmlformats.org/officeDocument/2006/relationships/hyperlink" Target="https://globalgenes.org/rare-disease-facts/" TargetMode="External"/><Relationship Id="rId167" Type="http://schemas.openxmlformats.org/officeDocument/2006/relationships/hyperlink" Target="http://act.theconsumervoice.org/site/R?i=fAblrSmfVGJwliqgU2cpzyPPWCV9GbXiUTgcEewZFkQ0d-IThXd_dA" TargetMode="External"/><Relationship Id="rId188" Type="http://schemas.openxmlformats.org/officeDocument/2006/relationships/hyperlink" Target="http://petrieflom.law.harvard.edu/research/catalyst" TargetMode="External"/><Relationship Id="rId71" Type="http://schemas.openxmlformats.org/officeDocument/2006/relationships/hyperlink" Target="http://events.constantcontact.com/register/event?llr=jb84h4cab&amp;oeidk=a07eiuwa204ef371797" TargetMode="External"/><Relationship Id="rId92" Type="http://schemas.openxmlformats.org/officeDocument/2006/relationships/hyperlink" Target="http://act.theconsumervoice.org/site/R?i=BzKlV7b5AUF0z4UTnku3sKU_B8toZHinlPEw2lUz74mu1OP_V-wh8w" TargetMode="External"/><Relationship Id="rId213" Type="http://schemas.openxmlformats.org/officeDocument/2006/relationships/hyperlink" Target="http://www.DignityAllianceMA.org" TargetMode="External"/><Relationship Id="rId2" Type="http://schemas.openxmlformats.org/officeDocument/2006/relationships/numbering" Target="numbering.xml"/><Relationship Id="rId29" Type="http://schemas.openxmlformats.org/officeDocument/2006/relationships/hyperlink" Target="https://data.cms.gov/covid-19/covid-19-nursing-home-data" TargetMode="External"/><Relationship Id="rId40" Type="http://schemas.openxmlformats.org/officeDocument/2006/relationships/hyperlink" Target="https://www.wsj.com/articles/death-toll-from-covid-19-pandemic-extends-far-beyond-virus-victims-11600507800?mod=article_inline" TargetMode="External"/><Relationship Id="rId115" Type="http://schemas.openxmlformats.org/officeDocument/2006/relationships/hyperlink" Target="https://www.wsj.com/articles/u-s-covid-19-death-toll-surpasses-1918-flu-fatalities-11632176583?mod=article_inline" TargetMode="External"/><Relationship Id="rId136" Type="http://schemas.openxmlformats.org/officeDocument/2006/relationships/hyperlink" Target="https://www.med.upenn.edu/apps/faculty/index.php/g275/p7909" TargetMode="External"/><Relationship Id="rId157" Type="http://schemas.openxmlformats.org/officeDocument/2006/relationships/hyperlink" Target="https://tinyurl.com/MedwayManor" TargetMode="External"/><Relationship Id="rId178" Type="http://schemas.openxmlformats.org/officeDocument/2006/relationships/hyperlink" Target="http://petrieflom.law.harvard.edu/about/bio/i-glenn-cohen" TargetMode="External"/><Relationship Id="rId61" Type="http://schemas.openxmlformats.org/officeDocument/2006/relationships/hyperlink" Target="https://us02web.zoom.us/webinar/register/WN__OGVvOiIQTWgqz_zxOGT5Q" TargetMode="External"/><Relationship Id="rId82" Type="http://schemas.openxmlformats.org/officeDocument/2006/relationships/hyperlink" Target="https://www.daad.cms.rrze.uni-erlangen.de/prof-dr-laura-clerico/" TargetMode="External"/><Relationship Id="rId199" Type="http://schemas.openxmlformats.org/officeDocument/2006/relationships/hyperlink" Target="https://www.mass.gov/doc/notice-of-intent-to-close-and-draft-of-closure-plan-doc-stonehedge-rehabilitation-and-skilled-care-center/download" TargetMode="External"/><Relationship Id="rId203" Type="http://schemas.openxmlformats.org/officeDocument/2006/relationships/hyperlink" Target="https://www.mass.gov/doc/stonehedge-response-to-dph-comments-on-draft-of-closure-plan-doc-stonehedge-rehabilitation-and-skilled-care-center/download" TargetMode="External"/><Relationship Id="rId19" Type="http://schemas.openxmlformats.org/officeDocument/2006/relationships/hyperlink" Target="https://tinyurl.com/OneMillionDeaths" TargetMode="External"/><Relationship Id="rId224" Type="http://schemas.openxmlformats.org/officeDocument/2006/relationships/hyperlink" Target="mailto:jimlomastro@comcast.net" TargetMode="External"/><Relationship Id="rId30" Type="http://schemas.openxmlformats.org/officeDocument/2006/relationships/hyperlink" Target="https://www.cdc.gov/coronavirus/2019-ncov/hcp/long-term-care.html" TargetMode="External"/><Relationship Id="rId105" Type="http://schemas.openxmlformats.org/officeDocument/2006/relationships/hyperlink" Target="https://www.massgeneral.org/children/doctors/20360/davida-schiff" TargetMode="External"/><Relationship Id="rId126" Type="http://schemas.openxmlformats.org/officeDocument/2006/relationships/hyperlink" Target="https://tinyurl.com/NIHRECOVER" TargetMode="External"/><Relationship Id="rId147" Type="http://schemas.openxmlformats.org/officeDocument/2006/relationships/hyperlink" Target="https://globalgenes.org/rare-disease-facts/" TargetMode="External"/><Relationship Id="rId168" Type="http://schemas.openxmlformats.org/officeDocument/2006/relationships/hyperlink" Target="https://tinyurl.com/NursingHomeCompareWebsite" TargetMode="External"/><Relationship Id="rId51" Type="http://schemas.openxmlformats.org/officeDocument/2006/relationships/hyperlink" Target="https://www.cms.gov/files/document/covid-19-over-counter-otc-tests-medicare-frequently-asked-questions.pdf" TargetMode="External"/><Relationship Id="rId72" Type="http://schemas.openxmlformats.org/officeDocument/2006/relationships/hyperlink" Target="https://tinyurl.com/NursingHomeAgeism" TargetMode="External"/><Relationship Id="rId93" Type="http://schemas.openxmlformats.org/officeDocument/2006/relationships/hyperlink" Target="http://act.theconsumervoice.org/site/R?i=wH899wEMLrtNpZ5PXB3zdtQJMdGdjxT7pzlOmHNzyEQ4Ooj_Sb6ZgQ" TargetMode="External"/><Relationship Id="rId189" Type="http://schemas.openxmlformats.org/officeDocument/2006/relationships/hyperlink" Target="http://petrieflom.law.harvard.edu/research/fphs" TargetMode="External"/><Relationship Id="rId3" Type="http://schemas.openxmlformats.org/officeDocument/2006/relationships/styles" Target="styles.xml"/><Relationship Id="rId214" Type="http://schemas.openxmlformats.org/officeDocument/2006/relationships/hyperlink" Target="mailto:bhenning@bostoncil.org"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AFA3C-DDA9-4C3D-82B8-D2B9A62F5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512</TotalTime>
  <Pages>25</Pages>
  <Words>13570</Words>
  <Characters>77353</Characters>
  <Application>Microsoft Office Word</Application>
  <DocSecurity>0</DocSecurity>
  <Lines>644</Lines>
  <Paragraphs>181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10</cp:revision>
  <cp:lastPrinted>2021-08-30T20:55:00Z</cp:lastPrinted>
  <dcterms:created xsi:type="dcterms:W3CDTF">2022-02-10T23:27:00Z</dcterms:created>
  <dcterms:modified xsi:type="dcterms:W3CDTF">2022-02-11T15:33:00Z</dcterms:modified>
</cp:coreProperties>
</file>