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396C01B" w14:textId="77777777" w:rsidR="00396FA8" w:rsidRDefault="00396FA8"/>
    <w:tbl>
      <w:tblPr>
        <w:tblStyle w:val="TableGrid"/>
        <w:tblW w:w="0" w:type="auto"/>
        <w:tblLook w:val="04A0" w:firstRow="1" w:lastRow="0" w:firstColumn="1" w:lastColumn="0" w:noHBand="0" w:noVBand="1"/>
      </w:tblPr>
      <w:tblGrid>
        <w:gridCol w:w="2963"/>
        <w:gridCol w:w="2588"/>
        <w:gridCol w:w="1755"/>
        <w:gridCol w:w="3484"/>
      </w:tblGrid>
      <w:tr w:rsidR="003C1BB2" w14:paraId="77797E0C" w14:textId="77777777" w:rsidTr="004D6153">
        <w:trPr>
          <w:trHeight w:val="1880"/>
        </w:trPr>
        <w:tc>
          <w:tcPr>
            <w:tcW w:w="2963" w:type="dxa"/>
          </w:tcPr>
          <w:p w14:paraId="33D707EA" w14:textId="77777777" w:rsidR="0001429A" w:rsidRDefault="0001429A">
            <w:pPr>
              <w:rPr>
                <w:noProof/>
              </w:rPr>
            </w:pPr>
          </w:p>
          <w:p w14:paraId="499C6B70" w14:textId="71D5D847" w:rsidR="002D359C" w:rsidRDefault="0001429A">
            <w:r>
              <w:rPr>
                <w:noProof/>
              </w:rPr>
              <w:drawing>
                <wp:inline distT="0" distB="0" distL="0" distR="0" wp14:anchorId="25B0A017" wp14:editId="765D712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p w14:paraId="56A48781" w14:textId="646BF28E" w:rsidR="0024627F" w:rsidRPr="0024627F" w:rsidRDefault="0024627F">
            <w:pPr>
              <w:rPr>
                <w:rFonts w:ascii="Sagona Book" w:hAnsi="Sagona Book"/>
              </w:rPr>
            </w:pPr>
          </w:p>
        </w:tc>
        <w:tc>
          <w:tcPr>
            <w:tcW w:w="7827" w:type="dxa"/>
            <w:gridSpan w:val="3"/>
          </w:tcPr>
          <w:p w14:paraId="7894180F" w14:textId="5A32BBEE" w:rsidR="00260FAF" w:rsidRPr="00BD29FE" w:rsidRDefault="002D359C">
            <w:pPr>
              <w:rPr>
                <w:rFonts w:ascii="Sagona Book" w:hAnsi="Sagona Book"/>
                <w:sz w:val="72"/>
                <w:szCs w:val="72"/>
              </w:rPr>
            </w:pPr>
            <w:r w:rsidRPr="00BD29FE">
              <w:rPr>
                <w:rFonts w:ascii="Sagona Book" w:hAnsi="Sagona Book"/>
                <w:sz w:val="72"/>
                <w:szCs w:val="72"/>
              </w:rPr>
              <w:t xml:space="preserve">The </w:t>
            </w:r>
            <w:r w:rsidR="00061A9F">
              <w:rPr>
                <w:rFonts w:ascii="Sagona Book" w:hAnsi="Sagona Book"/>
                <w:sz w:val="72"/>
                <w:szCs w:val="72"/>
              </w:rPr>
              <w:t>Dignity</w:t>
            </w:r>
            <w:r w:rsidR="00B4245A" w:rsidRPr="00BD29FE">
              <w:rPr>
                <w:rFonts w:ascii="Sagona Book" w:hAnsi="Sagona Book"/>
                <w:sz w:val="72"/>
                <w:szCs w:val="72"/>
              </w:rPr>
              <w:t xml:space="preserve"> </w:t>
            </w:r>
            <w:r w:rsidRPr="00BD29FE">
              <w:rPr>
                <w:rFonts w:ascii="Sagona Book" w:hAnsi="Sagona Book"/>
                <w:sz w:val="72"/>
                <w:szCs w:val="72"/>
              </w:rPr>
              <w:t>Digest</w:t>
            </w:r>
          </w:p>
          <w:p w14:paraId="12921B71" w14:textId="114C8945" w:rsidR="00260FAF" w:rsidRDefault="00260FAF" w:rsidP="009C6103">
            <w:pPr>
              <w:rPr>
                <w:rFonts w:ascii="Sagona Book" w:hAnsi="Sagona Book"/>
              </w:rPr>
            </w:pPr>
            <w:r w:rsidRPr="00BD29FE">
              <w:rPr>
                <w:rFonts w:ascii="Sagona Book" w:hAnsi="Sagona Book"/>
              </w:rPr>
              <w:t>Issue #</w:t>
            </w:r>
            <w:r w:rsidR="007824A2" w:rsidRPr="00BD29FE">
              <w:rPr>
                <w:rFonts w:ascii="Sagona Book" w:hAnsi="Sagona Book"/>
              </w:rPr>
              <w:t xml:space="preserve"> </w:t>
            </w:r>
            <w:r w:rsidR="003D3D1C">
              <w:rPr>
                <w:rFonts w:ascii="Sagona Book" w:hAnsi="Sagona Book"/>
              </w:rPr>
              <w:t>9</w:t>
            </w:r>
            <w:r w:rsidR="008C5062">
              <w:rPr>
                <w:rFonts w:ascii="Sagona Book" w:hAnsi="Sagona Book"/>
              </w:rPr>
              <w:t>5</w:t>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057AA4" w:rsidRPr="00BD29FE">
              <w:rPr>
                <w:rFonts w:ascii="Sagona Book" w:hAnsi="Sagona Book"/>
              </w:rPr>
              <w:t xml:space="preserve">       </w:t>
            </w:r>
            <w:r w:rsidR="0074340D">
              <w:rPr>
                <w:rFonts w:ascii="Sagona Book" w:hAnsi="Sagona Book"/>
              </w:rPr>
              <w:t xml:space="preserve">                </w:t>
            </w:r>
            <w:r w:rsidR="00B8456E">
              <w:rPr>
                <w:rFonts w:ascii="Sagona Book" w:hAnsi="Sagona Book"/>
              </w:rPr>
              <w:t xml:space="preserve"> </w:t>
            </w:r>
            <w:r w:rsidR="009C0B85">
              <w:rPr>
                <w:rFonts w:ascii="Sagona Book" w:hAnsi="Sagona Book"/>
              </w:rPr>
              <w:t xml:space="preserve">June </w:t>
            </w:r>
            <w:r w:rsidR="008C5062">
              <w:rPr>
                <w:rFonts w:ascii="Sagona Book" w:hAnsi="Sagona Book"/>
              </w:rPr>
              <w:t>24</w:t>
            </w:r>
            <w:r w:rsidR="00061A9F">
              <w:rPr>
                <w:rFonts w:ascii="Sagona Book" w:hAnsi="Sagona Book"/>
              </w:rPr>
              <w:t>, 2022</w:t>
            </w:r>
          </w:p>
          <w:p w14:paraId="403AE5DF" w14:textId="77777777" w:rsidR="0074340D" w:rsidRPr="00BD29FE" w:rsidRDefault="0074340D" w:rsidP="009C6103">
            <w:pPr>
              <w:rPr>
                <w:rFonts w:ascii="Sagona Book" w:hAnsi="Sagona Book"/>
              </w:rPr>
            </w:pPr>
            <w:bookmarkStart w:id="0" w:name="_GoBack"/>
            <w:bookmarkEnd w:id="0"/>
          </w:p>
          <w:p w14:paraId="11BE5C5B" w14:textId="071E2257" w:rsidR="003345EE" w:rsidRDefault="002D359C" w:rsidP="002D359C">
            <w:pPr>
              <w:jc w:val="both"/>
              <w:rPr>
                <w:rFonts w:ascii="Sagona Book" w:hAnsi="Sagona Book"/>
                <w:sz w:val="20"/>
                <w:szCs w:val="20"/>
              </w:rPr>
            </w:pPr>
            <w:r w:rsidRPr="00BD29FE">
              <w:rPr>
                <w:rFonts w:ascii="Sagona Book" w:hAnsi="Sagona Book"/>
                <w:i/>
                <w:iCs/>
                <w:sz w:val="20"/>
                <w:szCs w:val="20"/>
              </w:rPr>
              <w:t>The</w:t>
            </w:r>
            <w:r w:rsidR="009C6103" w:rsidRPr="00BD29FE">
              <w:rPr>
                <w:rFonts w:ascii="Sagona Book" w:hAnsi="Sagona Book"/>
                <w:i/>
                <w:iCs/>
                <w:sz w:val="20"/>
                <w:szCs w:val="20"/>
              </w:rPr>
              <w:t xml:space="preserve"> </w:t>
            </w:r>
            <w:r w:rsidR="00B8456E">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i</w:t>
            </w:r>
            <w:r w:rsidR="009C6103" w:rsidRPr="00BD29FE">
              <w:rPr>
                <w:rFonts w:ascii="Sagona Book" w:hAnsi="Sagona Book"/>
                <w:sz w:val="20"/>
                <w:szCs w:val="20"/>
              </w:rPr>
              <w:t>s</w:t>
            </w:r>
            <w:r w:rsidRPr="00BD29FE">
              <w:rPr>
                <w:rFonts w:ascii="Sagona Book" w:hAnsi="Sagona Book"/>
                <w:sz w:val="20"/>
                <w:szCs w:val="20"/>
              </w:rPr>
              <w:t xml:space="preserve"> information </w:t>
            </w:r>
            <w:r w:rsidR="009C6103" w:rsidRPr="00BD29FE">
              <w:rPr>
                <w:rFonts w:ascii="Sagona Book" w:hAnsi="Sagona Book"/>
                <w:sz w:val="20"/>
                <w:szCs w:val="20"/>
              </w:rPr>
              <w:t>comp</w:t>
            </w:r>
            <w:r w:rsidR="00706947">
              <w:rPr>
                <w:rFonts w:ascii="Sagona Book" w:hAnsi="Sagona Book"/>
                <w:sz w:val="20"/>
                <w:szCs w:val="20"/>
              </w:rPr>
              <w:t>il</w:t>
            </w:r>
            <w:r w:rsidR="009C6103" w:rsidRPr="00BD29FE">
              <w:rPr>
                <w:rFonts w:ascii="Sagona Book" w:hAnsi="Sagona Book"/>
                <w:sz w:val="20"/>
                <w:szCs w:val="20"/>
              </w:rPr>
              <w:t>ed by Dignity Alliance Massachusetts</w:t>
            </w:r>
            <w:r w:rsidRPr="00BD29FE">
              <w:rPr>
                <w:rFonts w:ascii="Sagona Book" w:hAnsi="Sagona Book"/>
                <w:sz w:val="20"/>
                <w:szCs w:val="20"/>
              </w:rPr>
              <w:t xml:space="preserve"> concerning long-term services, support, </w:t>
            </w:r>
            <w:r w:rsidR="00B67F1B" w:rsidRPr="00BD29FE">
              <w:rPr>
                <w:rFonts w:ascii="Sagona Book" w:hAnsi="Sagona Book"/>
                <w:sz w:val="20"/>
                <w:szCs w:val="20"/>
              </w:rPr>
              <w:t xml:space="preserve">living options, </w:t>
            </w:r>
            <w:r w:rsidRPr="00BD29FE">
              <w:rPr>
                <w:rFonts w:ascii="Sagona Book" w:hAnsi="Sagona Book"/>
                <w:sz w:val="20"/>
                <w:szCs w:val="20"/>
              </w:rPr>
              <w:t>and care issued e</w:t>
            </w:r>
            <w:r w:rsidR="00B4245A" w:rsidRPr="00BD29FE">
              <w:rPr>
                <w:rFonts w:ascii="Sagona Book" w:hAnsi="Sagona Book"/>
                <w:sz w:val="20"/>
                <w:szCs w:val="20"/>
              </w:rPr>
              <w:t>ach</w:t>
            </w:r>
            <w:r w:rsidRPr="00BD29FE">
              <w:rPr>
                <w:rFonts w:ascii="Sagona Book" w:hAnsi="Sagona Book"/>
                <w:sz w:val="20"/>
                <w:szCs w:val="20"/>
              </w:rPr>
              <w:t xml:space="preserve"> </w:t>
            </w:r>
            <w:r w:rsidR="002B2621">
              <w:rPr>
                <w:rFonts w:ascii="Sagona Book" w:hAnsi="Sagona Book"/>
                <w:sz w:val="20"/>
                <w:szCs w:val="20"/>
              </w:rPr>
              <w:t>Friday</w:t>
            </w:r>
            <w:r w:rsidRPr="00BD29FE">
              <w:rPr>
                <w:rFonts w:ascii="Sagona Book" w:hAnsi="Sagona Book"/>
                <w:sz w:val="20"/>
                <w:szCs w:val="20"/>
              </w:rPr>
              <w:t>.</w:t>
            </w:r>
          </w:p>
          <w:p w14:paraId="7A29244F" w14:textId="77777777" w:rsidR="003345EE" w:rsidRDefault="003345EE" w:rsidP="002D359C">
            <w:pPr>
              <w:jc w:val="both"/>
              <w:rPr>
                <w:rFonts w:ascii="Sagona Book" w:hAnsi="Sagona Book"/>
                <w:sz w:val="20"/>
                <w:szCs w:val="20"/>
              </w:rPr>
            </w:pPr>
          </w:p>
          <w:p w14:paraId="00EF4D6A" w14:textId="4EE9CB4D" w:rsidR="003345EE" w:rsidRPr="00BD29FE" w:rsidRDefault="003345EE" w:rsidP="002D359C">
            <w:pPr>
              <w:jc w:val="both"/>
              <w:rPr>
                <w:rFonts w:ascii="Sagona Book" w:hAnsi="Sagona Book"/>
                <w:sz w:val="20"/>
                <w:szCs w:val="20"/>
              </w:rPr>
            </w:pPr>
          </w:p>
        </w:tc>
      </w:tr>
      <w:tr w:rsidR="003C1BB2" w:rsidRPr="0091306F" w14:paraId="06AF8295" w14:textId="77777777" w:rsidTr="004D6153">
        <w:tc>
          <w:tcPr>
            <w:tcW w:w="2963" w:type="dxa"/>
          </w:tcPr>
          <w:p w14:paraId="3BE3C501" w14:textId="77777777" w:rsidR="005863C5" w:rsidRDefault="005863C5" w:rsidP="00367FBE">
            <w:pPr>
              <w:rPr>
                <w:sz w:val="24"/>
                <w:szCs w:val="24"/>
              </w:rPr>
            </w:pPr>
          </w:p>
        </w:tc>
        <w:tc>
          <w:tcPr>
            <w:tcW w:w="7827" w:type="dxa"/>
            <w:gridSpan w:val="3"/>
          </w:tcPr>
          <w:p w14:paraId="2C099540" w14:textId="77777777" w:rsidR="005863C5" w:rsidRPr="0091306F" w:rsidRDefault="005863C5" w:rsidP="00367FBE">
            <w:pPr>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3C1BB2" w14:paraId="0123215A" w14:textId="77777777" w:rsidTr="004D6153">
        <w:trPr>
          <w:trHeight w:val="58"/>
        </w:trPr>
        <w:tc>
          <w:tcPr>
            <w:tcW w:w="2963" w:type="dxa"/>
          </w:tcPr>
          <w:p w14:paraId="6AA1F83B" w14:textId="29C7C0BC" w:rsidR="00B50B63" w:rsidRDefault="00B50B63" w:rsidP="00D40283">
            <w:pPr>
              <w:rPr>
                <w:sz w:val="24"/>
                <w:szCs w:val="24"/>
              </w:rPr>
            </w:pPr>
            <w:r>
              <w:rPr>
                <w:sz w:val="24"/>
                <w:szCs w:val="24"/>
              </w:rPr>
              <w:t>Quote</w:t>
            </w:r>
            <w:r w:rsidR="00714E88">
              <w:rPr>
                <w:sz w:val="24"/>
                <w:szCs w:val="24"/>
              </w:rPr>
              <w:t>s</w:t>
            </w:r>
            <w:r>
              <w:rPr>
                <w:sz w:val="24"/>
                <w:szCs w:val="24"/>
              </w:rPr>
              <w:t xml:space="preserve"> of the Week</w:t>
            </w:r>
          </w:p>
        </w:tc>
        <w:tc>
          <w:tcPr>
            <w:tcW w:w="7827" w:type="dxa"/>
            <w:gridSpan w:val="3"/>
          </w:tcPr>
          <w:p w14:paraId="5F0549B3" w14:textId="2C191FBE" w:rsidR="00FE6F83" w:rsidRDefault="00FE6F83" w:rsidP="00D32E36">
            <w:pPr>
              <w:pStyle w:val="ListParagraph"/>
              <w:ind w:left="0"/>
              <w:jc w:val="both"/>
              <w:rPr>
                <w:i/>
                <w:iCs/>
                <w:color w:val="000000" w:themeColor="text1"/>
                <w:sz w:val="32"/>
                <w:szCs w:val="32"/>
              </w:rPr>
            </w:pPr>
            <w:r w:rsidRPr="00FE6F83">
              <w:rPr>
                <w:i/>
                <w:iCs/>
                <w:color w:val="000000" w:themeColor="text1"/>
                <w:sz w:val="32"/>
                <w:szCs w:val="32"/>
              </w:rPr>
              <w:t>Even though there are so many of us doing caregiving work, we’re not talking to each other. We’re just trying to keep it together. This podcast is a platform for that conversation. Hopefully, one that helps people feel less alone and more empowered.</w:t>
            </w:r>
          </w:p>
          <w:p w14:paraId="5AE384C7" w14:textId="4A7E7965" w:rsidR="00FE6F83" w:rsidRPr="00FE6F83" w:rsidRDefault="00FE6F83" w:rsidP="00FE6F83">
            <w:pPr>
              <w:pStyle w:val="ListParagraph"/>
              <w:rPr>
                <w:color w:val="000000" w:themeColor="text1"/>
              </w:rPr>
            </w:pPr>
            <w:r>
              <w:rPr>
                <w:color w:val="000000" w:themeColor="text1"/>
              </w:rPr>
              <w:t xml:space="preserve">Introduction to </w:t>
            </w:r>
            <w:r>
              <w:rPr>
                <w:i/>
                <w:iCs/>
                <w:color w:val="000000" w:themeColor="text1"/>
              </w:rPr>
              <w:t xml:space="preserve">The Shape of Care </w:t>
            </w:r>
            <w:r>
              <w:rPr>
                <w:color w:val="000000" w:themeColor="text1"/>
              </w:rPr>
              <w:t xml:space="preserve">podcast, </w:t>
            </w:r>
            <w:hyperlink r:id="rId9" w:history="1">
              <w:r w:rsidRPr="0053366F">
                <w:rPr>
                  <w:rStyle w:val="Hyperlink"/>
                </w:rPr>
                <w:t>https://tinyurl.com/ShapeOfCareIntro</w:t>
              </w:r>
            </w:hyperlink>
            <w:r>
              <w:rPr>
                <w:color w:val="000000" w:themeColor="text1"/>
              </w:rPr>
              <w:t xml:space="preserve"> </w:t>
            </w:r>
          </w:p>
          <w:p w14:paraId="56D1704F" w14:textId="7ABB04C2" w:rsidR="00FE6F83" w:rsidRPr="002A582C" w:rsidRDefault="00FE6F83" w:rsidP="00D32E36">
            <w:pPr>
              <w:pStyle w:val="ListParagraph"/>
              <w:ind w:left="0"/>
              <w:jc w:val="both"/>
              <w:rPr>
                <w:color w:val="000000" w:themeColor="text1"/>
              </w:rPr>
            </w:pPr>
          </w:p>
          <w:p w14:paraId="73B28900" w14:textId="5B7440D1" w:rsidR="00816517" w:rsidRDefault="00816517" w:rsidP="00D32E36">
            <w:pPr>
              <w:pStyle w:val="ListParagraph"/>
              <w:ind w:left="0"/>
              <w:jc w:val="both"/>
              <w:rPr>
                <w:i/>
                <w:iCs/>
                <w:color w:val="000000" w:themeColor="text1"/>
                <w:sz w:val="32"/>
                <w:szCs w:val="32"/>
              </w:rPr>
            </w:pPr>
            <w:r w:rsidRPr="00816517">
              <w:rPr>
                <w:i/>
                <w:iCs/>
                <w:color w:val="000000" w:themeColor="text1"/>
                <w:sz w:val="32"/>
                <w:szCs w:val="32"/>
              </w:rPr>
              <w:t>Asked how the Settlement Agreement affected him, Knicoma responded "Matter of respecting somebody – respect is letting others know that you honor him as a human being."</w:t>
            </w:r>
          </w:p>
          <w:p w14:paraId="02168B7D" w14:textId="7C35D387" w:rsidR="002006DF" w:rsidRDefault="002006DF" w:rsidP="005C32F3">
            <w:pPr>
              <w:pStyle w:val="ListParagraph"/>
              <w:rPr>
                <w:color w:val="000000" w:themeColor="text1"/>
              </w:rPr>
            </w:pPr>
            <w:r>
              <w:rPr>
                <w:color w:val="000000" w:themeColor="text1"/>
              </w:rPr>
              <w:t xml:space="preserve">Knicoma, a beneficiary of the Olmstead Agreement, </w:t>
            </w:r>
            <w:r w:rsidR="005C32F3" w:rsidRPr="005C32F3">
              <w:rPr>
                <w:i/>
                <w:iCs/>
                <w:color w:val="000000" w:themeColor="text1"/>
              </w:rPr>
              <w:t>Olmstead: Community Integration for Everyone</w:t>
            </w:r>
            <w:r w:rsidR="005C32F3">
              <w:rPr>
                <w:i/>
                <w:iCs/>
                <w:color w:val="000000" w:themeColor="text1"/>
              </w:rPr>
              <w:t xml:space="preserve">, </w:t>
            </w:r>
            <w:hyperlink r:id="rId10" w:history="1">
              <w:r w:rsidRPr="0053366F">
                <w:rPr>
                  <w:rStyle w:val="Hyperlink"/>
                </w:rPr>
                <w:t>https://tinyurl.com/ADAGovOlmstead</w:t>
              </w:r>
            </w:hyperlink>
            <w:r>
              <w:rPr>
                <w:color w:val="000000" w:themeColor="text1"/>
              </w:rPr>
              <w:t xml:space="preserve"> </w:t>
            </w:r>
          </w:p>
          <w:p w14:paraId="3800E28C" w14:textId="77777777" w:rsidR="005C32F3" w:rsidRPr="002006DF" w:rsidRDefault="005C32F3" w:rsidP="005C32F3">
            <w:pPr>
              <w:pStyle w:val="ListParagraph"/>
              <w:rPr>
                <w:color w:val="000000" w:themeColor="text1"/>
              </w:rPr>
            </w:pPr>
          </w:p>
          <w:p w14:paraId="36CD53EB" w14:textId="0DD9C06D" w:rsidR="00816517" w:rsidRDefault="002006DF" w:rsidP="00D32E36">
            <w:pPr>
              <w:pStyle w:val="ListParagraph"/>
              <w:ind w:left="0"/>
              <w:jc w:val="both"/>
              <w:rPr>
                <w:i/>
                <w:iCs/>
                <w:color w:val="000000" w:themeColor="text1"/>
                <w:sz w:val="32"/>
                <w:szCs w:val="32"/>
              </w:rPr>
            </w:pPr>
            <w:r w:rsidRPr="002006DF">
              <w:rPr>
                <w:i/>
                <w:iCs/>
                <w:color w:val="000000" w:themeColor="text1"/>
                <w:sz w:val="32"/>
                <w:szCs w:val="32"/>
              </w:rPr>
              <w:t>“I now have the right to just live and the freedom to open and close doors</w:t>
            </w:r>
            <w:r>
              <w:rPr>
                <w:i/>
                <w:iCs/>
                <w:color w:val="000000" w:themeColor="text1"/>
                <w:sz w:val="32"/>
                <w:szCs w:val="32"/>
              </w:rPr>
              <w:t>.</w:t>
            </w:r>
            <w:r w:rsidRPr="002006DF">
              <w:rPr>
                <w:i/>
                <w:iCs/>
                <w:color w:val="000000" w:themeColor="text1"/>
                <w:sz w:val="32"/>
                <w:szCs w:val="32"/>
              </w:rPr>
              <w:t>”</w:t>
            </w:r>
          </w:p>
          <w:p w14:paraId="75B7C027" w14:textId="5C6899A5" w:rsidR="002006DF" w:rsidRDefault="002006DF" w:rsidP="005C32F3">
            <w:pPr>
              <w:pStyle w:val="ListParagraph"/>
              <w:rPr>
                <w:color w:val="000000" w:themeColor="text1"/>
              </w:rPr>
            </w:pPr>
            <w:r>
              <w:rPr>
                <w:color w:val="000000" w:themeColor="text1"/>
              </w:rPr>
              <w:t>Rose,</w:t>
            </w:r>
            <w:r w:rsidR="005C32F3">
              <w:rPr>
                <w:color w:val="000000" w:themeColor="text1"/>
              </w:rPr>
              <w:t xml:space="preserve"> </w:t>
            </w:r>
            <w:r w:rsidR="005C32F3" w:rsidRPr="005C32F3">
              <w:rPr>
                <w:color w:val="000000" w:themeColor="text1"/>
              </w:rPr>
              <w:t xml:space="preserve">a beneficiary of the Olmstead Agreement, </w:t>
            </w:r>
            <w:r w:rsidR="005C32F3" w:rsidRPr="005C32F3">
              <w:rPr>
                <w:i/>
                <w:iCs/>
                <w:color w:val="000000" w:themeColor="text1"/>
              </w:rPr>
              <w:t xml:space="preserve">Olmstead: Community Integration for Everyone, </w:t>
            </w:r>
            <w:hyperlink r:id="rId11" w:history="1">
              <w:r w:rsidR="005C32F3" w:rsidRPr="005C32F3">
                <w:rPr>
                  <w:rStyle w:val="Hyperlink"/>
                </w:rPr>
                <w:t>https://tinyurl.com/ADAGovOlmstead</w:t>
              </w:r>
            </w:hyperlink>
          </w:p>
          <w:p w14:paraId="0134315E" w14:textId="4A569E44" w:rsidR="002006DF" w:rsidRDefault="002006DF" w:rsidP="002006DF">
            <w:pPr>
              <w:pStyle w:val="ListParagraph"/>
              <w:jc w:val="both"/>
              <w:rPr>
                <w:color w:val="000000" w:themeColor="text1"/>
              </w:rPr>
            </w:pPr>
          </w:p>
          <w:p w14:paraId="78027C9B" w14:textId="5903FAB2" w:rsidR="002006DF" w:rsidRPr="002006DF" w:rsidRDefault="002006DF" w:rsidP="002006DF">
            <w:pPr>
              <w:pStyle w:val="ListParagraph"/>
              <w:ind w:left="0"/>
              <w:jc w:val="both"/>
              <w:rPr>
                <w:i/>
                <w:iCs/>
                <w:color w:val="000000" w:themeColor="text1"/>
                <w:sz w:val="32"/>
                <w:szCs w:val="32"/>
              </w:rPr>
            </w:pPr>
            <w:r w:rsidRPr="002006DF">
              <w:rPr>
                <w:i/>
                <w:iCs/>
                <w:color w:val="000000" w:themeColor="text1"/>
                <w:sz w:val="32"/>
                <w:szCs w:val="32"/>
              </w:rPr>
              <w:t>“Olmstead opened up a world for people like me who were trapped</w:t>
            </w:r>
            <w:r w:rsidR="006E56C7" w:rsidRPr="002006DF">
              <w:rPr>
                <w:i/>
                <w:iCs/>
                <w:color w:val="000000" w:themeColor="text1"/>
                <w:sz w:val="32"/>
                <w:szCs w:val="32"/>
              </w:rPr>
              <w:t xml:space="preserve">. </w:t>
            </w:r>
            <w:r w:rsidRPr="002006DF">
              <w:rPr>
                <w:i/>
                <w:iCs/>
                <w:color w:val="000000" w:themeColor="text1"/>
                <w:sz w:val="32"/>
                <w:szCs w:val="32"/>
              </w:rPr>
              <w:t>I’m fifty-one years old and I don’t trap well.”</w:t>
            </w:r>
          </w:p>
          <w:p w14:paraId="285D637D" w14:textId="1497FE51" w:rsidR="00816517" w:rsidRDefault="002006DF" w:rsidP="005C32F3">
            <w:pPr>
              <w:pStyle w:val="ListParagraph"/>
              <w:rPr>
                <w:color w:val="000000" w:themeColor="text1"/>
              </w:rPr>
            </w:pPr>
            <w:r>
              <w:rPr>
                <w:color w:val="000000" w:themeColor="text1"/>
              </w:rPr>
              <w:t>Neena,</w:t>
            </w:r>
            <w:r w:rsidR="005C32F3">
              <w:rPr>
                <w:color w:val="000000" w:themeColor="text1"/>
              </w:rPr>
              <w:t xml:space="preserve"> </w:t>
            </w:r>
            <w:r w:rsidR="005C32F3" w:rsidRPr="005C32F3">
              <w:rPr>
                <w:color w:val="000000" w:themeColor="text1"/>
              </w:rPr>
              <w:t xml:space="preserve">a beneficiary of the Olmstead Agreement, </w:t>
            </w:r>
            <w:r w:rsidR="005C32F3" w:rsidRPr="005C32F3">
              <w:rPr>
                <w:i/>
                <w:iCs/>
                <w:color w:val="000000" w:themeColor="text1"/>
              </w:rPr>
              <w:t xml:space="preserve">Olmstead: Community Integration for Everyone, </w:t>
            </w:r>
            <w:hyperlink r:id="rId12" w:history="1">
              <w:r w:rsidR="005C32F3" w:rsidRPr="005C32F3">
                <w:rPr>
                  <w:rStyle w:val="Hyperlink"/>
                </w:rPr>
                <w:t>https://tinyurl.com/ADAGovOlmstead</w:t>
              </w:r>
            </w:hyperlink>
          </w:p>
          <w:p w14:paraId="4C74CE58" w14:textId="77777777" w:rsidR="002006DF" w:rsidRPr="002006DF" w:rsidRDefault="002006DF" w:rsidP="00D32E36">
            <w:pPr>
              <w:pStyle w:val="ListParagraph"/>
              <w:ind w:left="0"/>
              <w:jc w:val="both"/>
              <w:rPr>
                <w:color w:val="000000" w:themeColor="text1"/>
              </w:rPr>
            </w:pPr>
          </w:p>
          <w:p w14:paraId="6EDD9B20" w14:textId="68E93CE1" w:rsidR="00D32E36" w:rsidRDefault="00D32E36" w:rsidP="00D32E36">
            <w:pPr>
              <w:pStyle w:val="ListParagraph"/>
              <w:ind w:left="0"/>
              <w:jc w:val="both"/>
              <w:rPr>
                <w:i/>
                <w:iCs/>
                <w:color w:val="000000" w:themeColor="text1"/>
                <w:sz w:val="32"/>
                <w:szCs w:val="32"/>
              </w:rPr>
            </w:pPr>
            <w:r w:rsidRPr="00D32E36">
              <w:rPr>
                <w:i/>
                <w:iCs/>
                <w:color w:val="000000" w:themeColor="text1"/>
                <w:sz w:val="32"/>
                <w:szCs w:val="32"/>
              </w:rPr>
              <w:t>"With half of older Americans having no retirement savings, and millions living in poverty, it's far past time to address the future of Social Security</w:t>
            </w:r>
            <w:r>
              <w:rPr>
                <w:i/>
                <w:iCs/>
                <w:color w:val="000000" w:themeColor="text1"/>
                <w:sz w:val="32"/>
                <w:szCs w:val="32"/>
              </w:rPr>
              <w:t>.</w:t>
            </w:r>
            <w:r w:rsidRPr="00D32E36">
              <w:rPr>
                <w:i/>
                <w:iCs/>
                <w:color w:val="000000" w:themeColor="text1"/>
                <w:sz w:val="32"/>
                <w:szCs w:val="32"/>
              </w:rPr>
              <w:t xml:space="preserve">" </w:t>
            </w:r>
          </w:p>
          <w:p w14:paraId="7E866CB1" w14:textId="157753A3" w:rsidR="00D8445B" w:rsidRDefault="00D32E36" w:rsidP="00601918">
            <w:pPr>
              <w:spacing w:after="160" w:line="259" w:lineRule="auto"/>
              <w:ind w:left="720"/>
              <w:contextualSpacing/>
              <w:rPr>
                <w:color w:val="000000" w:themeColor="text1"/>
              </w:rPr>
            </w:pPr>
            <w:r w:rsidRPr="00601918">
              <w:rPr>
                <w:color w:val="000000" w:themeColor="text1"/>
              </w:rPr>
              <w:t xml:space="preserve">Rep. Steve Cohen, D.-Tennessee, a cosponsor of </w:t>
            </w:r>
            <w:hyperlink r:id="rId13" w:history="1">
              <w:r w:rsidR="00601918" w:rsidRPr="00E433AB">
                <w:rPr>
                  <w:rStyle w:val="Hyperlink"/>
                </w:rPr>
                <w:t>H.R.8005</w:t>
              </w:r>
            </w:hyperlink>
            <w:r w:rsidR="00601918" w:rsidRPr="00E433AB">
              <w:rPr>
                <w:color w:val="000000" w:themeColor="text1"/>
              </w:rPr>
              <w:t xml:space="preserve"> Social Security Expansion Act</w:t>
            </w:r>
            <w:r w:rsidR="00601918">
              <w:rPr>
                <w:i/>
                <w:iCs/>
                <w:color w:val="000000" w:themeColor="text1"/>
              </w:rPr>
              <w:t>,</w:t>
            </w:r>
            <w:r w:rsidR="00601918">
              <w:rPr>
                <w:color w:val="000000" w:themeColor="text1"/>
              </w:rPr>
              <w:t xml:space="preserve"> </w:t>
            </w:r>
            <w:r w:rsidR="00601918" w:rsidRPr="005757D6">
              <w:rPr>
                <w:i/>
                <w:iCs/>
                <w:color w:val="000000" w:themeColor="text1"/>
              </w:rPr>
              <w:t xml:space="preserve">Social Security bill would give seniors an extra $2,400 a year. </w:t>
            </w:r>
            <w:r w:rsidR="00601918" w:rsidRPr="005757D6">
              <w:rPr>
                <w:i/>
                <w:iCs/>
                <w:color w:val="000000" w:themeColor="text1"/>
              </w:rPr>
              <w:lastRenderedPageBreak/>
              <w:t>Here's how it would work</w:t>
            </w:r>
            <w:r w:rsidR="00601918">
              <w:rPr>
                <w:i/>
                <w:iCs/>
                <w:color w:val="000000" w:themeColor="text1"/>
              </w:rPr>
              <w:t xml:space="preserve">, </w:t>
            </w:r>
            <w:r w:rsidR="005757D6" w:rsidRPr="005757D6">
              <w:rPr>
                <w:b/>
                <w:bCs/>
                <w:color w:val="000000" w:themeColor="text1"/>
              </w:rPr>
              <w:t>CBS News MarketWatch</w:t>
            </w:r>
            <w:r w:rsidR="00601918">
              <w:rPr>
                <w:b/>
                <w:bCs/>
                <w:color w:val="000000" w:themeColor="text1"/>
              </w:rPr>
              <w:t xml:space="preserve">, </w:t>
            </w:r>
            <w:r w:rsidR="005757D6" w:rsidRPr="005757D6">
              <w:rPr>
                <w:color w:val="000000" w:themeColor="text1"/>
              </w:rPr>
              <w:t>June 16, 2022</w:t>
            </w:r>
            <w:r w:rsidR="00601918">
              <w:rPr>
                <w:color w:val="000000" w:themeColor="text1"/>
              </w:rPr>
              <w:t xml:space="preserve">, </w:t>
            </w:r>
            <w:hyperlink r:id="rId14" w:history="1">
              <w:r w:rsidR="005757D6" w:rsidRPr="005757D6">
                <w:rPr>
                  <w:color w:val="0563C1" w:themeColor="hyperlink"/>
                  <w:u w:val="single"/>
                </w:rPr>
                <w:t>https://tinyurl.com/Extra2400Year</w:t>
              </w:r>
            </w:hyperlink>
          </w:p>
          <w:p w14:paraId="2B8252F0" w14:textId="77777777" w:rsidR="00D8445B" w:rsidRDefault="00D8445B" w:rsidP="00D8445B">
            <w:pPr>
              <w:pStyle w:val="ListParagraph"/>
              <w:ind w:left="0"/>
              <w:jc w:val="both"/>
              <w:rPr>
                <w:i/>
                <w:iCs/>
                <w:color w:val="000000" w:themeColor="text1"/>
                <w:sz w:val="32"/>
                <w:szCs w:val="32"/>
              </w:rPr>
            </w:pPr>
            <w:r w:rsidRPr="00D8445B">
              <w:rPr>
                <w:i/>
                <w:iCs/>
                <w:color w:val="000000" w:themeColor="text1"/>
                <w:sz w:val="32"/>
                <w:szCs w:val="32"/>
              </w:rPr>
              <w:t xml:space="preserve">“This legislation </w:t>
            </w:r>
            <w:r>
              <w:rPr>
                <w:i/>
                <w:iCs/>
                <w:color w:val="000000" w:themeColor="text1"/>
                <w:sz w:val="32"/>
                <w:szCs w:val="32"/>
              </w:rPr>
              <w:t>(</w:t>
            </w:r>
            <w:hyperlink r:id="rId15" w:history="1">
              <w:r w:rsidRPr="00E433AB">
                <w:rPr>
                  <w:rStyle w:val="Hyperlink"/>
                  <w:i/>
                  <w:iCs/>
                  <w:sz w:val="32"/>
                  <w:szCs w:val="32"/>
                </w:rPr>
                <w:t>H.R.8005</w:t>
              </w:r>
            </w:hyperlink>
            <w:r w:rsidRPr="00E433AB">
              <w:rPr>
                <w:i/>
                <w:iCs/>
                <w:color w:val="000000" w:themeColor="text1"/>
                <w:sz w:val="32"/>
                <w:szCs w:val="32"/>
              </w:rPr>
              <w:t xml:space="preserve"> Social Security Expansion Act</w:t>
            </w:r>
            <w:r>
              <w:rPr>
                <w:i/>
                <w:iCs/>
                <w:color w:val="000000" w:themeColor="text1"/>
                <w:sz w:val="32"/>
                <w:szCs w:val="32"/>
              </w:rPr>
              <w:t xml:space="preserve">) </w:t>
            </w:r>
            <w:r w:rsidRPr="00D8445B">
              <w:rPr>
                <w:i/>
                <w:iCs/>
                <w:color w:val="000000" w:themeColor="text1"/>
                <w:sz w:val="32"/>
                <w:szCs w:val="32"/>
              </w:rPr>
              <w:t>would ensure that the Social Security Trust Fund remains solvent for another 75 years, increase monthly benefits for most recipients by $200, and alter the cost-of-living-adjustment (COLA) formula to meet the everyday needs of our nation’s seniors.”</w:t>
            </w:r>
          </w:p>
          <w:p w14:paraId="44510E3E" w14:textId="68834FD5" w:rsidR="005757D6" w:rsidRPr="005757D6" w:rsidRDefault="00D8445B" w:rsidP="005757D6">
            <w:pPr>
              <w:ind w:left="720"/>
              <w:contextualSpacing/>
              <w:rPr>
                <w:color w:val="000000" w:themeColor="text1"/>
              </w:rPr>
            </w:pPr>
            <w:r>
              <w:rPr>
                <w:color w:val="000000" w:themeColor="text1"/>
              </w:rPr>
              <w:t>Rep. Peter DeFazio, D-Oregon,</w:t>
            </w:r>
            <w:r w:rsidR="005757D6">
              <w:rPr>
                <w:color w:val="000000" w:themeColor="text1"/>
              </w:rPr>
              <w:t xml:space="preserve"> </w:t>
            </w:r>
            <w:r w:rsidR="005757D6" w:rsidRPr="005757D6">
              <w:rPr>
                <w:i/>
                <w:iCs/>
                <w:color w:val="000000" w:themeColor="text1"/>
              </w:rPr>
              <w:t>DeFazio, Sanders Introduce Legislation to Expand and Strengthen Social Security</w:t>
            </w:r>
            <w:r w:rsidR="005757D6">
              <w:rPr>
                <w:i/>
                <w:iCs/>
                <w:color w:val="000000" w:themeColor="text1"/>
              </w:rPr>
              <w:t xml:space="preserve">, </w:t>
            </w:r>
            <w:r w:rsidR="005757D6" w:rsidRPr="005757D6">
              <w:rPr>
                <w:b/>
                <w:bCs/>
                <w:color w:val="000000" w:themeColor="text1"/>
              </w:rPr>
              <w:t>Office of U. S. Congressman Peter DeFazio</w:t>
            </w:r>
            <w:r w:rsidR="005757D6">
              <w:rPr>
                <w:b/>
                <w:bCs/>
                <w:color w:val="000000" w:themeColor="text1"/>
              </w:rPr>
              <w:t xml:space="preserve">, </w:t>
            </w:r>
            <w:r w:rsidR="005757D6" w:rsidRPr="005757D6">
              <w:rPr>
                <w:color w:val="000000" w:themeColor="text1"/>
              </w:rPr>
              <w:t>June 9, 2022</w:t>
            </w:r>
            <w:r w:rsidR="005757D6">
              <w:rPr>
                <w:color w:val="000000" w:themeColor="text1"/>
              </w:rPr>
              <w:t>,</w:t>
            </w:r>
            <w:r w:rsidR="005757D6" w:rsidRPr="005757D6">
              <w:rPr>
                <w:color w:val="000000" w:themeColor="text1"/>
              </w:rPr>
              <w:t xml:space="preserve"> </w:t>
            </w:r>
            <w:hyperlink r:id="rId16" w:history="1">
              <w:r w:rsidR="005757D6" w:rsidRPr="005757D6">
                <w:rPr>
                  <w:color w:val="0563C1" w:themeColor="hyperlink"/>
                  <w:u w:val="single"/>
                </w:rPr>
                <w:t>https://tinyurl.com/DeFazioSandersIntroduceBill</w:t>
              </w:r>
            </w:hyperlink>
            <w:r w:rsidR="005757D6" w:rsidRPr="005757D6">
              <w:rPr>
                <w:color w:val="000000" w:themeColor="text1"/>
              </w:rPr>
              <w:t xml:space="preserve"> </w:t>
            </w:r>
          </w:p>
          <w:p w14:paraId="32380ADB" w14:textId="77777777" w:rsidR="00D8445B" w:rsidRDefault="00D8445B" w:rsidP="00D8445B">
            <w:pPr>
              <w:pStyle w:val="ListParagraph"/>
              <w:ind w:left="0"/>
              <w:jc w:val="both"/>
              <w:rPr>
                <w:color w:val="000000" w:themeColor="text1"/>
              </w:rPr>
            </w:pPr>
          </w:p>
          <w:p w14:paraId="4A64C599" w14:textId="77777777" w:rsidR="00FC37FA" w:rsidRDefault="00FC37FA" w:rsidP="00D8445B">
            <w:pPr>
              <w:pStyle w:val="ListParagraph"/>
              <w:ind w:left="0"/>
              <w:jc w:val="both"/>
              <w:rPr>
                <w:i/>
                <w:iCs/>
                <w:color w:val="000000" w:themeColor="text1"/>
                <w:sz w:val="32"/>
                <w:szCs w:val="32"/>
              </w:rPr>
            </w:pPr>
            <w:r w:rsidRPr="00FC37FA">
              <w:rPr>
                <w:i/>
                <w:iCs/>
                <w:color w:val="000000" w:themeColor="text1"/>
                <w:sz w:val="32"/>
                <w:szCs w:val="32"/>
              </w:rPr>
              <w:t>So</w:t>
            </w:r>
            <w:r>
              <w:rPr>
                <w:i/>
                <w:iCs/>
                <w:color w:val="000000" w:themeColor="text1"/>
                <w:sz w:val="32"/>
                <w:szCs w:val="32"/>
              </w:rPr>
              <w:t>,</w:t>
            </w:r>
            <w:r w:rsidRPr="00FC37FA">
              <w:rPr>
                <w:i/>
                <w:iCs/>
                <w:color w:val="000000" w:themeColor="text1"/>
                <w:sz w:val="32"/>
                <w:szCs w:val="32"/>
              </w:rPr>
              <w:t xml:space="preserve"> the bottom line is the long Covid risk is high. I think the number that the C.D.C. released lately of, quote, “as many as 1 in 5,” which is right down the middle of that 10 percent and 30 percent, feels right experientially. Does that mean that every single 1 in 5 is going to look a particular way? No. I think, again, there’s a huge diversity of experiences.</w:t>
            </w:r>
          </w:p>
          <w:p w14:paraId="5292BEB4" w14:textId="77777777" w:rsidR="006B3D37" w:rsidRDefault="006B3D37" w:rsidP="002A582C">
            <w:pPr>
              <w:pStyle w:val="ListParagraph"/>
              <w:rPr>
                <w:color w:val="000000" w:themeColor="text1"/>
              </w:rPr>
            </w:pPr>
            <w:r w:rsidRPr="006B3D37">
              <w:rPr>
                <w:color w:val="000000" w:themeColor="text1"/>
              </w:rPr>
              <w:t>Dr. Lekshmi Santhosh</w:t>
            </w:r>
            <w:r>
              <w:rPr>
                <w:color w:val="000000" w:themeColor="text1"/>
              </w:rPr>
              <w:t>,</w:t>
            </w:r>
            <w:r w:rsidRPr="006B3D37">
              <w:rPr>
                <w:color w:val="000000" w:themeColor="text1"/>
              </w:rPr>
              <w:t xml:space="preserve"> assistant professor of pulmonary and critical care medicine at U.C.S.F. Medical Center, and founder and medical director of U.C.S.F.‘s Long Covid and Post-I.C.U. Clinic</w:t>
            </w:r>
            <w:r>
              <w:rPr>
                <w:color w:val="000000" w:themeColor="text1"/>
              </w:rPr>
              <w:t xml:space="preserve">, </w:t>
            </w:r>
            <w:r w:rsidRPr="006B3D37">
              <w:rPr>
                <w:i/>
                <w:iCs/>
                <w:color w:val="000000" w:themeColor="text1"/>
              </w:rPr>
              <w:t>Two Years Later, We Still Don’t Understand Long Covid. Why?</w:t>
            </w:r>
            <w:r>
              <w:rPr>
                <w:i/>
                <w:iCs/>
                <w:color w:val="000000" w:themeColor="text1"/>
              </w:rPr>
              <w:t xml:space="preserve">, </w:t>
            </w:r>
            <w:r w:rsidRPr="006B3D37">
              <w:rPr>
                <w:b/>
                <w:bCs/>
                <w:color w:val="000000" w:themeColor="text1"/>
              </w:rPr>
              <w:t xml:space="preserve">*New York Times, </w:t>
            </w:r>
            <w:r w:rsidRPr="006B3D37">
              <w:rPr>
                <w:color w:val="000000" w:themeColor="text1"/>
              </w:rPr>
              <w:t xml:space="preserve">June 21, 2022, </w:t>
            </w:r>
            <w:hyperlink r:id="rId17" w:history="1">
              <w:r w:rsidRPr="0053366F">
                <w:rPr>
                  <w:rStyle w:val="Hyperlink"/>
                </w:rPr>
                <w:t>https://tinyurl.com/TwoYearsLaterLongCovid</w:t>
              </w:r>
            </w:hyperlink>
            <w:r w:rsidRPr="006B3D37">
              <w:rPr>
                <w:color w:val="000000" w:themeColor="text1"/>
              </w:rPr>
              <w:t xml:space="preserve"> </w:t>
            </w:r>
          </w:p>
          <w:p w14:paraId="5036F447" w14:textId="77777777" w:rsidR="006B3D37" w:rsidRDefault="006B3D37" w:rsidP="006B3D37">
            <w:pPr>
              <w:pStyle w:val="ListParagraph"/>
              <w:jc w:val="both"/>
              <w:rPr>
                <w:color w:val="000000" w:themeColor="text1"/>
              </w:rPr>
            </w:pPr>
          </w:p>
          <w:p w14:paraId="28DBBCE8" w14:textId="738DAE7E" w:rsidR="006B3D37" w:rsidRDefault="00EA2648" w:rsidP="00EA2648">
            <w:pPr>
              <w:pStyle w:val="ListParagraph"/>
              <w:ind w:left="0"/>
              <w:jc w:val="both"/>
              <w:rPr>
                <w:i/>
                <w:iCs/>
                <w:color w:val="000000" w:themeColor="text1"/>
                <w:sz w:val="32"/>
                <w:szCs w:val="32"/>
              </w:rPr>
            </w:pPr>
            <w:r w:rsidRPr="00EA2648">
              <w:rPr>
                <w:i/>
                <w:iCs/>
                <w:color w:val="000000" w:themeColor="text1"/>
                <w:sz w:val="32"/>
                <w:szCs w:val="32"/>
              </w:rPr>
              <w:t>“The country’s top law enforcement agency has now stated plainly that denying health care and other vital services to people with opioid use disorder violates federal law</w:t>
            </w:r>
            <w:r w:rsidR="00C4193A">
              <w:rPr>
                <w:i/>
                <w:iCs/>
                <w:color w:val="000000" w:themeColor="text1"/>
                <w:sz w:val="32"/>
                <w:szCs w:val="32"/>
              </w:rPr>
              <w:t xml:space="preserve">. </w:t>
            </w:r>
            <w:r w:rsidRPr="00EA2648">
              <w:rPr>
                <w:i/>
                <w:iCs/>
                <w:color w:val="000000" w:themeColor="text1"/>
                <w:sz w:val="32"/>
                <w:szCs w:val="32"/>
              </w:rPr>
              <w:t>So</w:t>
            </w:r>
            <w:r w:rsidR="00C4193A">
              <w:rPr>
                <w:i/>
                <w:iCs/>
                <w:color w:val="000000" w:themeColor="text1"/>
                <w:sz w:val="32"/>
                <w:szCs w:val="32"/>
              </w:rPr>
              <w:t>,</w:t>
            </w:r>
            <w:r w:rsidRPr="00EA2648">
              <w:rPr>
                <w:i/>
                <w:iCs/>
                <w:color w:val="000000" w:themeColor="text1"/>
                <w:sz w:val="32"/>
                <w:szCs w:val="32"/>
              </w:rPr>
              <w:t xml:space="preserve"> facilities like jails and skilled nursing facilities that routinely discriminate against people with opioid use disorder should see the writing on the wall, and that if they continue to discriminate, they shouldn’t be surprised when the Department of Justice comes knocking on their door or they get served with a lawsuit.”</w:t>
            </w:r>
          </w:p>
          <w:p w14:paraId="28760C1F" w14:textId="309D6FC9" w:rsidR="00C4193A" w:rsidRPr="00FF5843" w:rsidRDefault="00C4193A" w:rsidP="00FF5843">
            <w:pPr>
              <w:spacing w:after="160" w:line="259" w:lineRule="auto"/>
              <w:ind w:left="720"/>
              <w:contextualSpacing/>
              <w:rPr>
                <w:i/>
                <w:iCs/>
                <w:color w:val="000000" w:themeColor="text1"/>
              </w:rPr>
            </w:pPr>
            <w:r w:rsidRPr="00C4193A">
              <w:rPr>
                <w:color w:val="000000" w:themeColor="text1"/>
              </w:rPr>
              <w:t>Sally Friedman, senior vice president of legal advocacy at the Legal Action Center</w:t>
            </w:r>
            <w:r>
              <w:rPr>
                <w:color w:val="000000" w:themeColor="text1"/>
              </w:rPr>
              <w:t xml:space="preserve">, </w:t>
            </w:r>
            <w:r w:rsidR="00FF5843" w:rsidRPr="00FF5843">
              <w:rPr>
                <w:i/>
                <w:iCs/>
                <w:color w:val="000000" w:themeColor="text1"/>
              </w:rPr>
              <w:t>To protect people with addiction from discrimination, the Justice Dept. turns to a long-overlooked tool: the ADA</w:t>
            </w:r>
            <w:r w:rsidR="00FF5843">
              <w:rPr>
                <w:i/>
                <w:iCs/>
                <w:color w:val="000000" w:themeColor="text1"/>
              </w:rPr>
              <w:t xml:space="preserve">, </w:t>
            </w:r>
            <w:r w:rsidR="00FF5843" w:rsidRPr="00FF5843">
              <w:rPr>
                <w:b/>
                <w:bCs/>
                <w:color w:val="000000" w:themeColor="text1"/>
              </w:rPr>
              <w:t>STAT News</w:t>
            </w:r>
            <w:r w:rsidR="00FF5843">
              <w:rPr>
                <w:b/>
                <w:bCs/>
                <w:color w:val="000000" w:themeColor="text1"/>
              </w:rPr>
              <w:t xml:space="preserve">, </w:t>
            </w:r>
            <w:r w:rsidR="00FF5843" w:rsidRPr="00FF5843">
              <w:rPr>
                <w:color w:val="000000" w:themeColor="text1"/>
              </w:rPr>
              <w:t xml:space="preserve">June 22, 2022, </w:t>
            </w:r>
            <w:hyperlink r:id="rId18" w:history="1">
              <w:r w:rsidR="00FF5843" w:rsidRPr="0053366F">
                <w:rPr>
                  <w:rStyle w:val="Hyperlink"/>
                </w:rPr>
                <w:t>https://tinyurl.com/AddictionAndADA</w:t>
              </w:r>
            </w:hyperlink>
            <w:r w:rsidR="00FF5843" w:rsidRPr="00FF5843">
              <w:rPr>
                <w:color w:val="000000" w:themeColor="text1"/>
              </w:rPr>
              <w:t xml:space="preserve"> </w:t>
            </w:r>
          </w:p>
          <w:p w14:paraId="0B3E43AF" w14:textId="77777777" w:rsidR="00C4193A" w:rsidRDefault="00EA2648" w:rsidP="00EA2648">
            <w:pPr>
              <w:pStyle w:val="ListParagraph"/>
              <w:ind w:left="0"/>
              <w:jc w:val="both"/>
              <w:rPr>
                <w:i/>
                <w:iCs/>
                <w:color w:val="000000" w:themeColor="text1"/>
                <w:sz w:val="32"/>
                <w:szCs w:val="32"/>
              </w:rPr>
            </w:pPr>
            <w:r w:rsidRPr="00EA2648">
              <w:rPr>
                <w:i/>
                <w:iCs/>
                <w:color w:val="000000" w:themeColor="text1"/>
                <w:sz w:val="32"/>
                <w:szCs w:val="32"/>
              </w:rPr>
              <w:lastRenderedPageBreak/>
              <w:t>“We can ring the alarm to say to people, don’t make us come and have to find you</w:t>
            </w:r>
            <w:r w:rsidR="00C4193A">
              <w:rPr>
                <w:i/>
                <w:iCs/>
                <w:color w:val="000000" w:themeColor="text1"/>
                <w:sz w:val="32"/>
                <w:szCs w:val="32"/>
              </w:rPr>
              <w:t>.</w:t>
            </w:r>
            <w:r w:rsidRPr="00EA2648">
              <w:rPr>
                <w:i/>
                <w:iCs/>
                <w:color w:val="000000" w:themeColor="text1"/>
                <w:sz w:val="32"/>
                <w:szCs w:val="32"/>
              </w:rPr>
              <w:t xml:space="preserve">” </w:t>
            </w:r>
          </w:p>
          <w:p w14:paraId="71315CF7" w14:textId="1A9F3319" w:rsidR="00EA2648" w:rsidRDefault="00C4193A" w:rsidP="00FF5843">
            <w:pPr>
              <w:pStyle w:val="ListParagraph"/>
              <w:rPr>
                <w:color w:val="000000" w:themeColor="text1"/>
              </w:rPr>
            </w:pPr>
            <w:r>
              <w:rPr>
                <w:color w:val="000000" w:themeColor="text1"/>
              </w:rPr>
              <w:t xml:space="preserve">Rachael </w:t>
            </w:r>
            <w:r w:rsidR="00EA2648" w:rsidRPr="00C4193A">
              <w:rPr>
                <w:color w:val="000000" w:themeColor="text1"/>
              </w:rPr>
              <w:t>Rollins</w:t>
            </w:r>
            <w:r>
              <w:rPr>
                <w:color w:val="000000" w:themeColor="text1"/>
              </w:rPr>
              <w:t xml:space="preserve">, </w:t>
            </w:r>
            <w:r w:rsidRPr="00C4193A">
              <w:rPr>
                <w:color w:val="000000" w:themeColor="text1"/>
              </w:rPr>
              <w:t>U.S. attorney in Massachusetts</w:t>
            </w:r>
            <w:r>
              <w:rPr>
                <w:color w:val="000000" w:themeColor="text1"/>
              </w:rPr>
              <w:t>, referencing that the</w:t>
            </w:r>
            <w:r w:rsidR="00FF5843">
              <w:rPr>
                <w:color w:val="000000" w:themeColor="text1"/>
              </w:rPr>
              <w:t xml:space="preserve"> provisions of the Americans with Disabilities Act applies to incarcerated persons, </w:t>
            </w:r>
            <w:r w:rsidR="00FF5843" w:rsidRPr="00FF5843">
              <w:rPr>
                <w:i/>
                <w:iCs/>
                <w:color w:val="000000" w:themeColor="text1"/>
              </w:rPr>
              <w:t xml:space="preserve"> To protect people with addiction from discrimination, the Justice Dept. turns to a long-overlooked tool: the ADA</w:t>
            </w:r>
            <w:r w:rsidR="00FF5843">
              <w:rPr>
                <w:i/>
                <w:iCs/>
                <w:color w:val="000000" w:themeColor="text1"/>
              </w:rPr>
              <w:t xml:space="preserve">, </w:t>
            </w:r>
            <w:r w:rsidR="00FF5843" w:rsidRPr="00FF5843">
              <w:rPr>
                <w:b/>
                <w:bCs/>
                <w:color w:val="000000" w:themeColor="text1"/>
              </w:rPr>
              <w:t>STAT News</w:t>
            </w:r>
            <w:r w:rsidR="00FF5843">
              <w:rPr>
                <w:b/>
                <w:bCs/>
                <w:color w:val="000000" w:themeColor="text1"/>
              </w:rPr>
              <w:t xml:space="preserve">, </w:t>
            </w:r>
            <w:r w:rsidR="00FF5843" w:rsidRPr="00FF5843">
              <w:rPr>
                <w:color w:val="000000" w:themeColor="text1"/>
              </w:rPr>
              <w:t xml:space="preserve">June 22, 2022, </w:t>
            </w:r>
            <w:hyperlink r:id="rId19" w:history="1">
              <w:r w:rsidR="00FF5843" w:rsidRPr="0053366F">
                <w:rPr>
                  <w:rStyle w:val="Hyperlink"/>
                </w:rPr>
                <w:t>https://tinyurl.com/AddictionAndADA</w:t>
              </w:r>
            </w:hyperlink>
            <w:r w:rsidR="00FF5843" w:rsidRPr="00FF5843">
              <w:rPr>
                <w:color w:val="000000" w:themeColor="text1"/>
              </w:rPr>
              <w:t xml:space="preserve"> </w:t>
            </w:r>
          </w:p>
          <w:p w14:paraId="3D87FA54" w14:textId="77777777" w:rsidR="00C4193A" w:rsidRDefault="00C4193A" w:rsidP="00C4193A">
            <w:pPr>
              <w:pStyle w:val="ListParagraph"/>
              <w:ind w:left="0"/>
              <w:rPr>
                <w:color w:val="000000" w:themeColor="text1"/>
              </w:rPr>
            </w:pPr>
          </w:p>
          <w:p w14:paraId="5EAE02F9" w14:textId="77777777" w:rsidR="00CF50D9" w:rsidRDefault="00CF50D9" w:rsidP="00C81763">
            <w:pPr>
              <w:pStyle w:val="ListParagraph"/>
              <w:ind w:left="0"/>
              <w:jc w:val="both"/>
              <w:rPr>
                <w:i/>
                <w:iCs/>
                <w:color w:val="000000" w:themeColor="text1"/>
                <w:sz w:val="32"/>
                <w:szCs w:val="32"/>
              </w:rPr>
            </w:pPr>
            <w:r w:rsidRPr="00CF50D9">
              <w:rPr>
                <w:i/>
                <w:iCs/>
                <w:color w:val="000000" w:themeColor="text1"/>
                <w:sz w:val="32"/>
                <w:szCs w:val="32"/>
              </w:rPr>
              <w:t>“At a time when many states are making it harder to vote, this new law will modernize our elections and make our democracy more accessible and equitable.”</w:t>
            </w:r>
          </w:p>
          <w:p w14:paraId="2F6454FB" w14:textId="77777777" w:rsidR="00C81763" w:rsidRDefault="00C81763" w:rsidP="00C81763">
            <w:pPr>
              <w:spacing w:after="160" w:line="259" w:lineRule="auto"/>
              <w:ind w:left="720"/>
              <w:contextualSpacing/>
              <w:rPr>
                <w:color w:val="000000" w:themeColor="text1"/>
              </w:rPr>
            </w:pPr>
            <w:r w:rsidRPr="00C81763">
              <w:rPr>
                <w:color w:val="000000" w:themeColor="text1"/>
              </w:rPr>
              <w:t>Geoff Foster, executive director of Common Cause Massachusetts</w:t>
            </w:r>
            <w:r>
              <w:rPr>
                <w:color w:val="000000" w:themeColor="text1"/>
              </w:rPr>
              <w:t xml:space="preserve">, </w:t>
            </w:r>
            <w:r w:rsidRPr="00C81763">
              <w:rPr>
                <w:i/>
                <w:iCs/>
                <w:color w:val="000000" w:themeColor="text1"/>
              </w:rPr>
              <w:t>Gov. Baker signs bill ensuring mail-in ballots, early voting</w:t>
            </w:r>
            <w:r>
              <w:rPr>
                <w:i/>
                <w:iCs/>
                <w:color w:val="000000" w:themeColor="text1"/>
              </w:rPr>
              <w:t xml:space="preserve">, </w:t>
            </w:r>
            <w:r w:rsidRPr="00C81763">
              <w:rPr>
                <w:b/>
                <w:bCs/>
                <w:color w:val="000000" w:themeColor="text1"/>
              </w:rPr>
              <w:t>Salem News</w:t>
            </w:r>
            <w:r>
              <w:rPr>
                <w:b/>
                <w:bCs/>
                <w:color w:val="000000" w:themeColor="text1"/>
              </w:rPr>
              <w:t xml:space="preserve">, </w:t>
            </w:r>
            <w:r w:rsidRPr="00C81763">
              <w:rPr>
                <w:color w:val="000000" w:themeColor="text1"/>
              </w:rPr>
              <w:t>June 23, 2022</w:t>
            </w:r>
            <w:r>
              <w:rPr>
                <w:color w:val="000000" w:themeColor="text1"/>
              </w:rPr>
              <w:t xml:space="preserve">, </w:t>
            </w:r>
            <w:hyperlink r:id="rId20" w:history="1">
              <w:r w:rsidRPr="0053366F">
                <w:rPr>
                  <w:rStyle w:val="Hyperlink"/>
                </w:rPr>
                <w:t>https://tinyurl.com/EnsuringMailInBallots</w:t>
              </w:r>
            </w:hyperlink>
            <w:r>
              <w:rPr>
                <w:color w:val="000000" w:themeColor="text1"/>
              </w:rPr>
              <w:t xml:space="preserve"> </w:t>
            </w:r>
          </w:p>
          <w:p w14:paraId="6BF9BC51" w14:textId="77777777" w:rsidR="00C81763" w:rsidRDefault="00C81763" w:rsidP="00C81763">
            <w:pPr>
              <w:spacing w:after="160" w:line="259" w:lineRule="auto"/>
              <w:ind w:left="720"/>
              <w:contextualSpacing/>
              <w:rPr>
                <w:color w:val="000000" w:themeColor="text1"/>
              </w:rPr>
            </w:pPr>
          </w:p>
          <w:p w14:paraId="7E6DFDC6" w14:textId="77777777" w:rsidR="00C81763" w:rsidRDefault="0052187F" w:rsidP="0052187F">
            <w:pPr>
              <w:spacing w:after="160" w:line="259" w:lineRule="auto"/>
              <w:contextualSpacing/>
              <w:jc w:val="both"/>
              <w:rPr>
                <w:i/>
                <w:iCs/>
                <w:color w:val="000000" w:themeColor="text1"/>
                <w:sz w:val="32"/>
                <w:szCs w:val="32"/>
              </w:rPr>
            </w:pPr>
            <w:r w:rsidRPr="0052187F">
              <w:rPr>
                <w:i/>
                <w:iCs/>
                <w:color w:val="000000" w:themeColor="text1"/>
                <w:sz w:val="32"/>
                <w:szCs w:val="32"/>
              </w:rPr>
              <w:t>“While such issues were significant before the pandemic, COVID-19 exacerbated the situation and created a large volume of patients who are ready for discharge from hospitals but cannot find an appropriate bed in a post-acute care setting</w:t>
            </w:r>
            <w:r>
              <w:rPr>
                <w:i/>
                <w:iCs/>
                <w:color w:val="000000" w:themeColor="text1"/>
                <w:sz w:val="32"/>
                <w:szCs w:val="32"/>
              </w:rPr>
              <w:t xml:space="preserve">. </w:t>
            </w:r>
            <w:r w:rsidRPr="0052187F">
              <w:rPr>
                <w:i/>
                <w:iCs/>
                <w:color w:val="000000" w:themeColor="text1"/>
                <w:sz w:val="32"/>
                <w:szCs w:val="32"/>
              </w:rPr>
              <w:t>In some cases, patients who require specialized post-acute care services wait weeks or even months to find an appropriate bed or service.”</w:t>
            </w:r>
          </w:p>
          <w:p w14:paraId="14E69E6A" w14:textId="003CB3FE" w:rsidR="0052187F" w:rsidRPr="0052187F" w:rsidRDefault="0052187F" w:rsidP="0052187F">
            <w:pPr>
              <w:spacing w:after="160" w:line="259" w:lineRule="auto"/>
              <w:ind w:left="720"/>
              <w:contextualSpacing/>
              <w:rPr>
                <w:i/>
                <w:iCs/>
                <w:color w:val="000000" w:themeColor="text1"/>
              </w:rPr>
            </w:pPr>
            <w:r>
              <w:rPr>
                <w:color w:val="000000" w:themeColor="text1"/>
              </w:rPr>
              <w:t xml:space="preserve">Massachusetts Hospital Association report, </w:t>
            </w:r>
            <w:r w:rsidRPr="0052187F">
              <w:rPr>
                <w:i/>
                <w:iCs/>
                <w:color w:val="000000" w:themeColor="text1"/>
              </w:rPr>
              <w:t>Hospitals wrestle with backlog of discharges</w:t>
            </w:r>
            <w:r>
              <w:rPr>
                <w:i/>
                <w:iCs/>
                <w:color w:val="000000" w:themeColor="text1"/>
              </w:rPr>
              <w:t xml:space="preserve">, </w:t>
            </w:r>
            <w:r w:rsidRPr="0052187F">
              <w:rPr>
                <w:b/>
                <w:bCs/>
                <w:color w:val="000000" w:themeColor="text1"/>
              </w:rPr>
              <w:t xml:space="preserve">Salem News, </w:t>
            </w:r>
            <w:r w:rsidRPr="0052187F">
              <w:rPr>
                <w:color w:val="000000" w:themeColor="text1"/>
              </w:rPr>
              <w:t xml:space="preserve">June 23, 2022, </w:t>
            </w:r>
            <w:hyperlink r:id="rId21" w:history="1">
              <w:r w:rsidRPr="0052187F">
                <w:rPr>
                  <w:rStyle w:val="Hyperlink"/>
                </w:rPr>
                <w:t>https://tinyurl.com/HospitalsWrestleBacklog</w:t>
              </w:r>
            </w:hyperlink>
            <w:r w:rsidRPr="0052187F">
              <w:rPr>
                <w:color w:val="000000" w:themeColor="text1"/>
              </w:rPr>
              <w:t xml:space="preserve"> </w:t>
            </w:r>
          </w:p>
          <w:p w14:paraId="5DF6574E" w14:textId="77777777" w:rsidR="0052187F" w:rsidRDefault="0052187F" w:rsidP="0052187F">
            <w:pPr>
              <w:spacing w:after="160" w:line="259" w:lineRule="auto"/>
              <w:contextualSpacing/>
              <w:rPr>
                <w:color w:val="000000" w:themeColor="text1"/>
              </w:rPr>
            </w:pPr>
          </w:p>
          <w:p w14:paraId="424EC328" w14:textId="32D18423" w:rsidR="007942BF" w:rsidRDefault="007942BF" w:rsidP="007942BF">
            <w:pPr>
              <w:spacing w:after="160" w:line="259" w:lineRule="auto"/>
              <w:contextualSpacing/>
              <w:jc w:val="both"/>
              <w:rPr>
                <w:i/>
                <w:iCs/>
                <w:color w:val="000000" w:themeColor="text1"/>
                <w:sz w:val="32"/>
                <w:szCs w:val="32"/>
              </w:rPr>
            </w:pPr>
            <w:r w:rsidRPr="007942BF">
              <w:rPr>
                <w:i/>
                <w:iCs/>
                <w:color w:val="000000" w:themeColor="text1"/>
                <w:sz w:val="32"/>
                <w:szCs w:val="32"/>
              </w:rPr>
              <w:t>“In previous waves, there were still substantial pockets of people who had not been vaccinated or exposed to the virus, and so were at the same risk of dying as people at the beginning of the pandemic,” said. “Those pockets don’t exist anymore.”</w:t>
            </w:r>
          </w:p>
          <w:p w14:paraId="46D0DA3E" w14:textId="4CAD7AC1" w:rsidR="00AC4AB7" w:rsidRDefault="00AC4AB7" w:rsidP="00A86088">
            <w:pPr>
              <w:ind w:left="720"/>
              <w:contextualSpacing/>
              <w:rPr>
                <w:color w:val="000000" w:themeColor="text1"/>
              </w:rPr>
            </w:pPr>
            <w:r w:rsidRPr="00AC4AB7">
              <w:rPr>
                <w:color w:val="000000" w:themeColor="text1"/>
              </w:rPr>
              <w:t xml:space="preserve">Dr. David </w:t>
            </w:r>
            <w:r w:rsidR="00A86088" w:rsidRPr="00AC4AB7">
              <w:rPr>
                <w:color w:val="000000" w:themeColor="text1"/>
              </w:rPr>
              <w:t>Dowdy, epidemiologist</w:t>
            </w:r>
            <w:r w:rsidRPr="00AC4AB7">
              <w:rPr>
                <w:color w:val="000000" w:themeColor="text1"/>
              </w:rPr>
              <w:t xml:space="preserve"> at Johns Hopkins Bloomberg School of Public Health</w:t>
            </w:r>
            <w:r>
              <w:rPr>
                <w:color w:val="000000" w:themeColor="text1"/>
              </w:rPr>
              <w:t xml:space="preserve">, </w:t>
            </w:r>
            <w:r w:rsidR="00A86088" w:rsidRPr="00AC4AB7">
              <w:rPr>
                <w:i/>
                <w:iCs/>
                <w:color w:val="000000" w:themeColor="text1"/>
              </w:rPr>
              <w:t>Despite Another Covid Surge, Deaths Stay Near Lows</w:t>
            </w:r>
            <w:r w:rsidR="00A86088">
              <w:rPr>
                <w:color w:val="000000" w:themeColor="text1"/>
              </w:rPr>
              <w:t xml:space="preserve">, </w:t>
            </w:r>
            <w:r w:rsidRPr="00AC4AB7">
              <w:rPr>
                <w:b/>
                <w:bCs/>
                <w:color w:val="000000" w:themeColor="text1"/>
              </w:rPr>
              <w:t>*New York Times</w:t>
            </w:r>
            <w:r w:rsidR="00A86088">
              <w:rPr>
                <w:b/>
                <w:bCs/>
                <w:color w:val="000000" w:themeColor="text1"/>
              </w:rPr>
              <w:t xml:space="preserve">, </w:t>
            </w:r>
            <w:r w:rsidRPr="00AC4AB7">
              <w:rPr>
                <w:color w:val="000000" w:themeColor="text1"/>
              </w:rPr>
              <w:t>June 20, 2022</w:t>
            </w:r>
            <w:r w:rsidR="00A86088">
              <w:rPr>
                <w:color w:val="000000" w:themeColor="text1"/>
              </w:rPr>
              <w:t xml:space="preserve">, </w:t>
            </w:r>
            <w:hyperlink r:id="rId22" w:history="1">
              <w:r w:rsidRPr="00AC4AB7">
                <w:rPr>
                  <w:color w:val="0563C1" w:themeColor="hyperlink"/>
                  <w:u w:val="single"/>
                </w:rPr>
                <w:t>https://tinyurl.com/DeathsStayLow</w:t>
              </w:r>
            </w:hyperlink>
          </w:p>
          <w:p w14:paraId="2A00FB44" w14:textId="77777777" w:rsidR="00A86088" w:rsidRDefault="00A86088" w:rsidP="00A86088">
            <w:pPr>
              <w:ind w:left="720"/>
              <w:contextualSpacing/>
              <w:rPr>
                <w:color w:val="000000" w:themeColor="text1"/>
              </w:rPr>
            </w:pPr>
          </w:p>
          <w:p w14:paraId="61350990" w14:textId="379FB6C6" w:rsidR="00A86088" w:rsidRDefault="00DA4B2A" w:rsidP="00DA4B2A">
            <w:pPr>
              <w:contextualSpacing/>
              <w:jc w:val="both"/>
              <w:rPr>
                <w:i/>
                <w:iCs/>
                <w:color w:val="000000" w:themeColor="text1"/>
                <w:sz w:val="32"/>
                <w:szCs w:val="32"/>
              </w:rPr>
            </w:pPr>
            <w:r w:rsidRPr="00DA4B2A">
              <w:rPr>
                <w:i/>
                <w:iCs/>
                <w:color w:val="000000" w:themeColor="text1"/>
                <w:sz w:val="32"/>
                <w:szCs w:val="32"/>
              </w:rPr>
              <w:t>"Debt is no longer just a bug in our system. It is one of the main products</w:t>
            </w:r>
            <w:r w:rsidR="00727CB3">
              <w:rPr>
                <w:i/>
                <w:iCs/>
                <w:color w:val="000000" w:themeColor="text1"/>
                <w:sz w:val="32"/>
                <w:szCs w:val="32"/>
              </w:rPr>
              <w:t xml:space="preserve">. </w:t>
            </w:r>
            <w:r w:rsidRPr="00DA4B2A">
              <w:rPr>
                <w:i/>
                <w:iCs/>
                <w:color w:val="000000" w:themeColor="text1"/>
                <w:sz w:val="32"/>
                <w:szCs w:val="32"/>
              </w:rPr>
              <w:t>We have a health care system almost perfectly designed to create debt."</w:t>
            </w:r>
          </w:p>
          <w:p w14:paraId="1AD124D5" w14:textId="24DEC012" w:rsidR="00727CB3" w:rsidRPr="00727CB3" w:rsidRDefault="00727CB3" w:rsidP="00727CB3">
            <w:pPr>
              <w:ind w:left="720"/>
              <w:contextualSpacing/>
              <w:rPr>
                <w:color w:val="000000" w:themeColor="text1"/>
              </w:rPr>
            </w:pPr>
            <w:r w:rsidRPr="00727CB3">
              <w:rPr>
                <w:color w:val="000000" w:themeColor="text1"/>
              </w:rPr>
              <w:t xml:space="preserve">Dr. Rishi Manchanda, board member of the nonprofit RIP Medical Debt, </w:t>
            </w:r>
          </w:p>
          <w:p w14:paraId="06D09AF1" w14:textId="252BC27E" w:rsidR="00727CB3" w:rsidRPr="00727CB3" w:rsidRDefault="00727CB3" w:rsidP="00727CB3">
            <w:pPr>
              <w:ind w:left="720"/>
              <w:contextualSpacing/>
              <w:rPr>
                <w:color w:val="000000" w:themeColor="text1"/>
              </w:rPr>
            </w:pPr>
            <w:r w:rsidRPr="00727CB3">
              <w:rPr>
                <w:i/>
                <w:iCs/>
                <w:color w:val="000000" w:themeColor="text1"/>
              </w:rPr>
              <w:lastRenderedPageBreak/>
              <w:t>Sick and struggling to pay, 100 million people in the U.S. live with medical debt</w:t>
            </w:r>
            <w:r>
              <w:rPr>
                <w:i/>
                <w:iCs/>
                <w:color w:val="000000" w:themeColor="text1"/>
              </w:rPr>
              <w:t xml:space="preserve">, </w:t>
            </w:r>
            <w:r w:rsidRPr="00727CB3">
              <w:rPr>
                <w:b/>
                <w:bCs/>
                <w:color w:val="000000" w:themeColor="text1"/>
              </w:rPr>
              <w:t>NPR Shots</w:t>
            </w:r>
            <w:r>
              <w:rPr>
                <w:b/>
                <w:bCs/>
                <w:color w:val="000000" w:themeColor="text1"/>
              </w:rPr>
              <w:t xml:space="preserve">, </w:t>
            </w:r>
            <w:r w:rsidRPr="00727CB3">
              <w:rPr>
                <w:color w:val="000000" w:themeColor="text1"/>
              </w:rPr>
              <w:t>June 16, 2022</w:t>
            </w:r>
            <w:r>
              <w:rPr>
                <w:color w:val="000000" w:themeColor="text1"/>
              </w:rPr>
              <w:t xml:space="preserve">, </w:t>
            </w:r>
            <w:hyperlink r:id="rId23" w:history="1">
              <w:r w:rsidRPr="00727CB3">
                <w:rPr>
                  <w:color w:val="0563C1" w:themeColor="hyperlink"/>
                  <w:u w:val="single"/>
                </w:rPr>
                <w:t>https://tinyurl.com/SickAndStruggling</w:t>
              </w:r>
            </w:hyperlink>
            <w:r w:rsidRPr="00727CB3">
              <w:rPr>
                <w:color w:val="000000" w:themeColor="text1"/>
              </w:rPr>
              <w:t xml:space="preserve"> </w:t>
            </w:r>
          </w:p>
          <w:p w14:paraId="02047A8E" w14:textId="77777777" w:rsidR="00DC3665" w:rsidRDefault="00DC3665" w:rsidP="00DA4B2A">
            <w:pPr>
              <w:contextualSpacing/>
              <w:jc w:val="both"/>
              <w:rPr>
                <w:color w:val="000000" w:themeColor="text1"/>
              </w:rPr>
            </w:pPr>
          </w:p>
          <w:p w14:paraId="1F873D11" w14:textId="497825C4" w:rsidR="00DC3665" w:rsidRDefault="009A0BFE" w:rsidP="00DA4B2A">
            <w:pPr>
              <w:contextualSpacing/>
              <w:jc w:val="both"/>
              <w:rPr>
                <w:i/>
                <w:iCs/>
                <w:color w:val="000000" w:themeColor="text1"/>
                <w:sz w:val="32"/>
                <w:szCs w:val="32"/>
              </w:rPr>
            </w:pPr>
            <w:r>
              <w:rPr>
                <w:i/>
                <w:iCs/>
                <w:color w:val="000000" w:themeColor="text1"/>
                <w:sz w:val="32"/>
                <w:szCs w:val="32"/>
              </w:rPr>
              <w:t>“</w:t>
            </w:r>
            <w:r w:rsidR="00DC3665" w:rsidRPr="00DC3665">
              <w:rPr>
                <w:i/>
                <w:iCs/>
                <w:color w:val="000000" w:themeColor="text1"/>
                <w:sz w:val="32"/>
                <w:szCs w:val="32"/>
              </w:rPr>
              <w:t>If the Commonwealth can fix the front door of our behavioral health system by adding capacity to mental health clinics, it will reduce or eliminate the problem of people boarding in hospital emergency departments.</w:t>
            </w:r>
            <w:r>
              <w:rPr>
                <w:i/>
                <w:iCs/>
                <w:color w:val="000000" w:themeColor="text1"/>
                <w:sz w:val="32"/>
                <w:szCs w:val="32"/>
              </w:rPr>
              <w:t>”</w:t>
            </w:r>
          </w:p>
          <w:p w14:paraId="08FD0CC3" w14:textId="77777777" w:rsidR="00DC3665" w:rsidRDefault="009A0BFE" w:rsidP="009A0BFE">
            <w:pPr>
              <w:spacing w:after="160" w:line="259" w:lineRule="auto"/>
              <w:ind w:left="720"/>
              <w:contextualSpacing/>
              <w:rPr>
                <w:color w:val="000000" w:themeColor="text1"/>
              </w:rPr>
            </w:pPr>
            <w:r w:rsidRPr="009A0BFE">
              <w:t>Lydia Conley</w:t>
            </w:r>
            <w:r>
              <w:t>,</w:t>
            </w:r>
            <w:r w:rsidRPr="009A0BFE">
              <w:t xml:space="preserve"> president and CEO of the </w:t>
            </w:r>
            <w:hyperlink r:id="rId24" w:tgtFrame="_self" w:history="1">
              <w:r w:rsidRPr="009A0BFE">
                <w:rPr>
                  <w:color w:val="0000FF"/>
                  <w:spacing w:val="8"/>
                  <w:u w:val="single"/>
                </w:rPr>
                <w:t>Association for Behavioral Healthcare</w:t>
              </w:r>
            </w:hyperlink>
            <w:r w:rsidRPr="009A0BFE">
              <w:t>,</w:t>
            </w:r>
            <w:r>
              <w:t xml:space="preserve"> </w:t>
            </w:r>
            <w:r w:rsidRPr="009A0BFE">
              <w:rPr>
                <w:i/>
                <w:iCs/>
                <w:color w:val="000000" w:themeColor="text1"/>
              </w:rPr>
              <w:t>Fund behavioral health clinics to avoid the ER boarding crisis</w:t>
            </w:r>
            <w:r>
              <w:rPr>
                <w:i/>
                <w:iCs/>
                <w:color w:val="000000" w:themeColor="text1"/>
              </w:rPr>
              <w:t xml:space="preserve">, </w:t>
            </w:r>
            <w:r w:rsidRPr="009A0BFE">
              <w:rPr>
                <w:b/>
                <w:bCs/>
                <w:color w:val="000000" w:themeColor="text1"/>
              </w:rPr>
              <w:t>*Boston Globe</w:t>
            </w:r>
            <w:r>
              <w:rPr>
                <w:b/>
                <w:bCs/>
                <w:color w:val="000000" w:themeColor="text1"/>
              </w:rPr>
              <w:t xml:space="preserve">, </w:t>
            </w:r>
            <w:r w:rsidRPr="009A0BFE">
              <w:rPr>
                <w:color w:val="000000" w:themeColor="text1"/>
              </w:rPr>
              <w:t>June 20, 2022</w:t>
            </w:r>
            <w:r>
              <w:rPr>
                <w:color w:val="000000" w:themeColor="text1"/>
              </w:rPr>
              <w:t xml:space="preserve">, </w:t>
            </w:r>
            <w:hyperlink r:id="rId25" w:history="1">
              <w:r w:rsidR="00DC3665" w:rsidRPr="0053366F">
                <w:rPr>
                  <w:rStyle w:val="Hyperlink"/>
                </w:rPr>
                <w:t>https://tinyurl.com/FundingBehavioralHealthClinics</w:t>
              </w:r>
            </w:hyperlink>
            <w:r w:rsidR="00DC3665">
              <w:rPr>
                <w:color w:val="000000" w:themeColor="text1"/>
              </w:rPr>
              <w:t xml:space="preserve"> </w:t>
            </w:r>
          </w:p>
          <w:p w14:paraId="0553AF35" w14:textId="77777777" w:rsidR="00A30366" w:rsidRDefault="00A30366" w:rsidP="009A0BFE">
            <w:pPr>
              <w:spacing w:after="160" w:line="259" w:lineRule="auto"/>
              <w:ind w:left="720"/>
              <w:contextualSpacing/>
              <w:rPr>
                <w:i/>
                <w:iCs/>
                <w:color w:val="000000" w:themeColor="text1"/>
              </w:rPr>
            </w:pPr>
          </w:p>
          <w:p w14:paraId="252BA66D" w14:textId="77777777" w:rsidR="00A30366" w:rsidRPr="00A30366" w:rsidRDefault="00A30366" w:rsidP="00A30366">
            <w:pPr>
              <w:spacing w:after="160" w:line="259" w:lineRule="auto"/>
              <w:contextualSpacing/>
              <w:jc w:val="both"/>
              <w:rPr>
                <w:i/>
                <w:iCs/>
                <w:color w:val="000000" w:themeColor="text1"/>
                <w:sz w:val="32"/>
                <w:szCs w:val="32"/>
              </w:rPr>
            </w:pPr>
            <w:r w:rsidRPr="00A30366">
              <w:rPr>
                <w:i/>
                <w:iCs/>
                <w:color w:val="000000" w:themeColor="text1"/>
                <w:sz w:val="32"/>
                <w:szCs w:val="32"/>
              </w:rPr>
              <w:t>It’s almost like I’m just watching the clock count down until I get it.</w:t>
            </w:r>
          </w:p>
          <w:p w14:paraId="4093FF55" w14:textId="715C043C" w:rsidR="00A30366" w:rsidRPr="00A30366" w:rsidRDefault="00A30366" w:rsidP="00A30366">
            <w:pPr>
              <w:spacing w:after="160" w:line="259" w:lineRule="auto"/>
              <w:ind w:left="720"/>
              <w:contextualSpacing/>
              <w:rPr>
                <w:i/>
                <w:iCs/>
                <w:color w:val="000000" w:themeColor="text1"/>
                <w:sz w:val="20"/>
                <w:szCs w:val="20"/>
              </w:rPr>
            </w:pPr>
            <w:r w:rsidRPr="00A30366">
              <w:rPr>
                <w:color w:val="000000" w:themeColor="text1"/>
                <w:sz w:val="20"/>
                <w:szCs w:val="20"/>
              </w:rPr>
              <w:t>Jay McGaffigan</w:t>
            </w:r>
            <w:r>
              <w:rPr>
                <w:color w:val="000000" w:themeColor="text1"/>
                <w:sz w:val="20"/>
                <w:szCs w:val="20"/>
              </w:rPr>
              <w:t xml:space="preserve">, who has yet to contract Covid, </w:t>
            </w:r>
            <w:r w:rsidRPr="00A30366">
              <w:rPr>
                <w:i/>
                <w:iCs/>
                <w:color w:val="000000" w:themeColor="text1"/>
                <w:sz w:val="20"/>
                <w:szCs w:val="20"/>
              </w:rPr>
              <w:t>‘Like playing a game of Russian roulette’: People who avoided COVID so far share how they’re feeling</w:t>
            </w:r>
            <w:r>
              <w:rPr>
                <w:i/>
                <w:iCs/>
                <w:color w:val="000000" w:themeColor="text1"/>
                <w:sz w:val="20"/>
                <w:szCs w:val="20"/>
              </w:rPr>
              <w:t xml:space="preserve">, </w:t>
            </w:r>
            <w:r w:rsidRPr="00A30366">
              <w:rPr>
                <w:b/>
                <w:bCs/>
                <w:color w:val="000000" w:themeColor="text1"/>
              </w:rPr>
              <w:t>*Boston Globe</w:t>
            </w:r>
            <w:r>
              <w:rPr>
                <w:b/>
                <w:bCs/>
                <w:color w:val="000000" w:themeColor="text1"/>
              </w:rPr>
              <w:t xml:space="preserve">, </w:t>
            </w:r>
            <w:r w:rsidRPr="00A30366">
              <w:rPr>
                <w:color w:val="000000" w:themeColor="text1"/>
              </w:rPr>
              <w:t xml:space="preserve">June 21, 2022, </w:t>
            </w:r>
            <w:hyperlink r:id="rId26" w:history="1">
              <w:r w:rsidRPr="00A30366">
                <w:rPr>
                  <w:color w:val="0563C1" w:themeColor="hyperlink"/>
                  <w:u w:val="single"/>
                </w:rPr>
                <w:t>https://tinyurl.com/PlayingRussianRoulette</w:t>
              </w:r>
            </w:hyperlink>
            <w:r w:rsidRPr="00A30366">
              <w:rPr>
                <w:color w:val="000000" w:themeColor="text1"/>
              </w:rPr>
              <w:t xml:space="preserve"> </w:t>
            </w:r>
          </w:p>
          <w:p w14:paraId="15C87836" w14:textId="77777777" w:rsidR="00A30366" w:rsidRDefault="00A30366" w:rsidP="00A30366">
            <w:pPr>
              <w:spacing w:after="160" w:line="259" w:lineRule="auto"/>
              <w:contextualSpacing/>
              <w:rPr>
                <w:color w:val="000000" w:themeColor="text1"/>
              </w:rPr>
            </w:pPr>
          </w:p>
          <w:p w14:paraId="3D7C519A" w14:textId="77777777" w:rsidR="007A28E6" w:rsidRPr="007A28E6" w:rsidRDefault="007A28E6" w:rsidP="007A28E6">
            <w:pPr>
              <w:spacing w:after="160" w:line="259" w:lineRule="auto"/>
              <w:contextualSpacing/>
              <w:jc w:val="both"/>
              <w:rPr>
                <w:i/>
                <w:iCs/>
                <w:color w:val="000000" w:themeColor="text1"/>
                <w:sz w:val="32"/>
                <w:szCs w:val="32"/>
              </w:rPr>
            </w:pPr>
            <w:r w:rsidRPr="007A28E6">
              <w:rPr>
                <w:i/>
                <w:iCs/>
                <w:color w:val="000000" w:themeColor="text1"/>
                <w:sz w:val="32"/>
                <w:szCs w:val="32"/>
              </w:rPr>
              <w:t>Like so many others who lived at the Belchertown State School, Donald Vitkus’s life was supposed to be about what he could not do. Vitkus was not supposed to join the military, was not set on a path to attend college, and certainly was not expected to someday become a state employee. According to conventional wisdom, the boy from Waltham who spent most of his childhood in an institution for the “feeble-minded” certainly should never have had children (he had two).</w:t>
            </w:r>
          </w:p>
          <w:p w14:paraId="3BA178FE" w14:textId="77777777" w:rsidR="00162BBB" w:rsidRDefault="007A28E6" w:rsidP="007A28E6">
            <w:pPr>
              <w:spacing w:after="100" w:afterAutospacing="1" w:line="259" w:lineRule="auto"/>
              <w:ind w:left="720"/>
              <w:contextualSpacing/>
              <w:rPr>
                <w:color w:val="000000" w:themeColor="text1"/>
              </w:rPr>
            </w:pPr>
            <w:r w:rsidRPr="007A28E6">
              <w:rPr>
                <w:i/>
                <w:iCs/>
                <w:color w:val="000000" w:themeColor="text1"/>
              </w:rPr>
              <w:t>Our chance to confront a hidden history in Massachusetts</w:t>
            </w:r>
            <w:r>
              <w:rPr>
                <w:i/>
                <w:iCs/>
                <w:color w:val="000000" w:themeColor="text1"/>
              </w:rPr>
              <w:t xml:space="preserve">, </w:t>
            </w:r>
            <w:r w:rsidRPr="007A28E6">
              <w:rPr>
                <w:b/>
                <w:bCs/>
                <w:color w:val="000000" w:themeColor="text1"/>
              </w:rPr>
              <w:t>Daily Hampshire Gazette</w:t>
            </w:r>
            <w:r>
              <w:rPr>
                <w:b/>
                <w:bCs/>
                <w:color w:val="000000" w:themeColor="text1"/>
              </w:rPr>
              <w:t xml:space="preserve">, </w:t>
            </w:r>
            <w:r w:rsidRPr="007A28E6">
              <w:rPr>
                <w:color w:val="000000" w:themeColor="text1"/>
              </w:rPr>
              <w:t>June 15, 2022</w:t>
            </w:r>
            <w:r>
              <w:rPr>
                <w:color w:val="000000" w:themeColor="text1"/>
              </w:rPr>
              <w:t xml:space="preserve">, </w:t>
            </w:r>
            <w:hyperlink r:id="rId27" w:history="1">
              <w:r w:rsidRPr="0053366F">
                <w:rPr>
                  <w:rStyle w:val="Hyperlink"/>
                </w:rPr>
                <w:t>https://tinyurl.com/ConfrontHiddenHistory</w:t>
              </w:r>
            </w:hyperlink>
            <w:r>
              <w:rPr>
                <w:color w:val="000000" w:themeColor="text1"/>
              </w:rPr>
              <w:t xml:space="preserve"> </w:t>
            </w:r>
          </w:p>
          <w:p w14:paraId="62BCD423" w14:textId="5244FCC2" w:rsidR="007A28E6" w:rsidRPr="007A28E6" w:rsidRDefault="007A28E6" w:rsidP="007A28E6">
            <w:pPr>
              <w:spacing w:after="100" w:afterAutospacing="1" w:line="259" w:lineRule="auto"/>
              <w:ind w:left="720"/>
              <w:contextualSpacing/>
              <w:rPr>
                <w:color w:val="000000" w:themeColor="text1"/>
              </w:rPr>
            </w:pPr>
          </w:p>
        </w:tc>
      </w:tr>
      <w:tr w:rsidR="003C1BB2" w14:paraId="5D6C37C3" w14:textId="77777777" w:rsidTr="00C81763">
        <w:trPr>
          <w:trHeight w:val="890"/>
        </w:trPr>
        <w:tc>
          <w:tcPr>
            <w:tcW w:w="2963" w:type="dxa"/>
          </w:tcPr>
          <w:p w14:paraId="164612F0" w14:textId="5EED5338" w:rsidR="00C57390" w:rsidRPr="00457278" w:rsidRDefault="00C57390" w:rsidP="00C57390">
            <w:pPr>
              <w:rPr>
                <w:color w:val="000000" w:themeColor="text1"/>
                <w:sz w:val="24"/>
                <w:szCs w:val="24"/>
              </w:rPr>
            </w:pPr>
            <w:r w:rsidRPr="00457278">
              <w:rPr>
                <w:color w:val="000000" w:themeColor="text1"/>
                <w:sz w:val="24"/>
                <w:szCs w:val="24"/>
              </w:rPr>
              <w:lastRenderedPageBreak/>
              <w:t>Dignity Votes 2022</w:t>
            </w:r>
          </w:p>
        </w:tc>
        <w:tc>
          <w:tcPr>
            <w:tcW w:w="7827" w:type="dxa"/>
            <w:gridSpan w:val="3"/>
          </w:tcPr>
          <w:p w14:paraId="34F9BF7F" w14:textId="77777777" w:rsidR="000633E2" w:rsidRPr="000633E2" w:rsidRDefault="000633E2" w:rsidP="000633E2">
            <w:pPr>
              <w:spacing w:after="160" w:line="259" w:lineRule="auto"/>
              <w:contextualSpacing/>
              <w:rPr>
                <w:b/>
                <w:bCs/>
                <w:color w:val="000000" w:themeColor="text1"/>
              </w:rPr>
            </w:pPr>
            <w:r w:rsidRPr="000633E2">
              <w:rPr>
                <w:b/>
                <w:bCs/>
                <w:color w:val="000000" w:themeColor="text1"/>
              </w:rPr>
              <w:t>AARP</w:t>
            </w:r>
          </w:p>
          <w:p w14:paraId="6C343204" w14:textId="77777777" w:rsidR="000633E2" w:rsidRPr="000633E2" w:rsidRDefault="000633E2" w:rsidP="000633E2">
            <w:pPr>
              <w:spacing w:after="160" w:line="259" w:lineRule="auto"/>
              <w:ind w:left="360"/>
              <w:contextualSpacing/>
              <w:rPr>
                <w:color w:val="000000" w:themeColor="text1"/>
              </w:rPr>
            </w:pPr>
            <w:r w:rsidRPr="000633E2">
              <w:rPr>
                <w:color w:val="000000" w:themeColor="text1"/>
              </w:rPr>
              <w:t>Friday, June 24, 2022, 1:00 p.m.</w:t>
            </w:r>
          </w:p>
          <w:p w14:paraId="296FBD37" w14:textId="77777777" w:rsidR="000633E2" w:rsidRPr="000633E2" w:rsidRDefault="000633E2" w:rsidP="000633E2">
            <w:pPr>
              <w:spacing w:after="160" w:line="259" w:lineRule="auto"/>
              <w:ind w:left="360"/>
              <w:contextualSpacing/>
              <w:rPr>
                <w:i/>
                <w:iCs/>
                <w:color w:val="000000" w:themeColor="text1"/>
              </w:rPr>
            </w:pPr>
            <w:r w:rsidRPr="000633E2">
              <w:rPr>
                <w:i/>
                <w:iCs/>
                <w:color w:val="000000" w:themeColor="text1"/>
              </w:rPr>
              <w:t>Disability Voting Rights Week Training</w:t>
            </w:r>
          </w:p>
          <w:p w14:paraId="3EBAA0E7" w14:textId="77777777" w:rsidR="000633E2" w:rsidRPr="000633E2" w:rsidRDefault="000633E2" w:rsidP="000633E2">
            <w:pPr>
              <w:spacing w:after="160" w:line="259" w:lineRule="auto"/>
              <w:ind w:left="360"/>
              <w:contextualSpacing/>
              <w:rPr>
                <w:color w:val="000000" w:themeColor="text1"/>
              </w:rPr>
            </w:pPr>
            <w:r w:rsidRPr="000633E2">
              <w:rPr>
                <w:color w:val="000000" w:themeColor="text1"/>
              </w:rPr>
              <w:t xml:space="preserve">Disability Voting Rights Week (formerly National Disability Voter Registration Week) is a national initiative led by the REV UP Voting Campaign to increase the political power of people with disabilities. We do this by getting disabled people registered and ready to vote and engaging our candidates and communities on issues impacting people with disabilities. </w:t>
            </w:r>
            <w:hyperlink r:id="rId28" w:tgtFrame="_blank" w:history="1">
              <w:r w:rsidRPr="000633E2">
                <w:rPr>
                  <w:b/>
                  <w:bCs/>
                  <w:color w:val="0563C1" w:themeColor="hyperlink"/>
                  <w:u w:val="single"/>
                </w:rPr>
                <w:t>Learn more at aapd.com/dvrw</w:t>
              </w:r>
            </w:hyperlink>
            <w:r w:rsidRPr="000633E2">
              <w:rPr>
                <w:color w:val="000000" w:themeColor="text1"/>
              </w:rPr>
              <w:t>.</w:t>
            </w:r>
            <w:r w:rsidRPr="000633E2">
              <w:rPr>
                <w:color w:val="000000" w:themeColor="text1"/>
              </w:rPr>
              <w:br/>
              <w:t>This webinar will be led by the REV UP team at the American Association of People with Disabilities. To learn about REV UP, visit aapd.com/revup.</w:t>
            </w:r>
          </w:p>
          <w:p w14:paraId="18BB810E" w14:textId="77777777" w:rsidR="000633E2" w:rsidRPr="000633E2" w:rsidRDefault="000633E2" w:rsidP="000633E2">
            <w:pPr>
              <w:spacing w:after="160" w:line="259" w:lineRule="auto"/>
              <w:ind w:left="360"/>
              <w:contextualSpacing/>
              <w:rPr>
                <w:color w:val="000000" w:themeColor="text1"/>
              </w:rPr>
            </w:pPr>
            <w:r w:rsidRPr="000633E2">
              <w:rPr>
                <w:color w:val="000000" w:themeColor="text1"/>
              </w:rPr>
              <w:lastRenderedPageBreak/>
              <w:t xml:space="preserve">Registration: </w:t>
            </w:r>
            <w:hyperlink r:id="rId29" w:history="1">
              <w:r w:rsidRPr="000633E2">
                <w:rPr>
                  <w:color w:val="0563C1" w:themeColor="hyperlink"/>
                  <w:u w:val="single"/>
                </w:rPr>
                <w:t>https://tinyurl.com/VotingRightsJune24</w:t>
              </w:r>
            </w:hyperlink>
            <w:r w:rsidRPr="000633E2">
              <w:rPr>
                <w:color w:val="000000" w:themeColor="text1"/>
              </w:rPr>
              <w:t xml:space="preserve"> </w:t>
            </w:r>
          </w:p>
          <w:p w14:paraId="49BACB56" w14:textId="52DDB3BD" w:rsidR="00F76B7B" w:rsidRPr="00F76B7B" w:rsidRDefault="00F76B7B" w:rsidP="00F76B7B">
            <w:pPr>
              <w:rPr>
                <w:b/>
                <w:bCs/>
                <w:color w:val="000000" w:themeColor="text1"/>
              </w:rPr>
            </w:pPr>
            <w:r w:rsidRPr="00F76B7B">
              <w:rPr>
                <w:b/>
                <w:bCs/>
                <w:color w:val="000000" w:themeColor="text1"/>
              </w:rPr>
              <w:t>Disability Voting Rights Week</w:t>
            </w:r>
          </w:p>
          <w:p w14:paraId="1505A7A2" w14:textId="3EDAFA3F" w:rsidR="00F76B7B" w:rsidRDefault="00F76B7B" w:rsidP="00F76B7B">
            <w:pPr>
              <w:ind w:left="360"/>
              <w:rPr>
                <w:color w:val="000000" w:themeColor="text1"/>
              </w:rPr>
            </w:pPr>
            <w:r w:rsidRPr="00F76B7B">
              <w:rPr>
                <w:color w:val="000000" w:themeColor="text1"/>
              </w:rPr>
              <w:t>September 12-16, 2022</w:t>
            </w:r>
          </w:p>
          <w:p w14:paraId="6A88A8E7" w14:textId="77777777" w:rsidR="00F76B7B" w:rsidRPr="00F76B7B" w:rsidRDefault="00F76B7B" w:rsidP="00F76B7B">
            <w:pPr>
              <w:ind w:left="360"/>
              <w:rPr>
                <w:color w:val="000000" w:themeColor="text1"/>
              </w:rPr>
            </w:pPr>
            <w:r w:rsidRPr="00F76B7B">
              <w:rPr>
                <w:color w:val="000000" w:themeColor="text1"/>
              </w:rPr>
              <w:t>What is Disability Voting Rights Week?</w:t>
            </w:r>
          </w:p>
          <w:p w14:paraId="6E484361" w14:textId="77777777" w:rsidR="00F76B7B" w:rsidRPr="00F76B7B" w:rsidRDefault="00F76B7B" w:rsidP="00F76B7B">
            <w:pPr>
              <w:ind w:left="360"/>
              <w:rPr>
                <w:color w:val="000000" w:themeColor="text1"/>
              </w:rPr>
            </w:pPr>
            <w:r w:rsidRPr="00F76B7B">
              <w:rPr>
                <w:color w:val="000000" w:themeColor="text1"/>
              </w:rPr>
              <w:t>Every year, the REV UP Campaign coordinates Disability Voting Rights Week (formerly National Disability Voter Registration Week) to increase the political power of people with disabilities. We do this by getting disabled people registered and ready to vote and engaging our candidates and communities on issues impacting people with disabilities.</w:t>
            </w:r>
          </w:p>
          <w:p w14:paraId="71BF14EE" w14:textId="31A35F4E" w:rsidR="00F76B7B" w:rsidRDefault="00F76B7B" w:rsidP="00F76B7B">
            <w:pPr>
              <w:ind w:left="360"/>
              <w:rPr>
                <w:color w:val="000000" w:themeColor="text1"/>
              </w:rPr>
            </w:pPr>
            <w:r w:rsidRPr="00F76B7B">
              <w:rPr>
                <w:color w:val="000000" w:themeColor="text1"/>
              </w:rPr>
              <w:t>This year, Disability Voting Rights Week is September 12-16, 2022. In 2020, an estimated 38 million people with disabilities were eligible to vote, and we invite national, state, and local organizations and advocates to participate in this national initiative in order to continue to raise the disability voice and civic participation across the country in 2022 and beyond.</w:t>
            </w:r>
          </w:p>
          <w:p w14:paraId="638C1078" w14:textId="0B20D1BF" w:rsidR="00F76B7B" w:rsidRDefault="00BB1793" w:rsidP="00F76B7B">
            <w:pPr>
              <w:ind w:left="360"/>
              <w:rPr>
                <w:color w:val="000000" w:themeColor="text1"/>
              </w:rPr>
            </w:pPr>
            <w:hyperlink r:id="rId30" w:history="1">
              <w:r w:rsidR="00F76B7B" w:rsidRPr="0053366F">
                <w:rPr>
                  <w:rStyle w:val="Hyperlink"/>
                </w:rPr>
                <w:t>https://www.aapd.com/advocacy/voting/dvrw/</w:t>
              </w:r>
            </w:hyperlink>
            <w:r w:rsidR="00F76B7B">
              <w:rPr>
                <w:color w:val="000000" w:themeColor="text1"/>
              </w:rPr>
              <w:t xml:space="preserve"> </w:t>
            </w:r>
          </w:p>
          <w:p w14:paraId="051B45C9" w14:textId="5AC7B5CC" w:rsidR="001319F2" w:rsidRPr="00F76B7B" w:rsidRDefault="001319F2" w:rsidP="00F76B7B">
            <w:pPr>
              <w:ind w:left="360"/>
              <w:rPr>
                <w:color w:val="000000" w:themeColor="text1"/>
              </w:rPr>
            </w:pPr>
            <w:r>
              <w:rPr>
                <w:color w:val="000000" w:themeColor="text1"/>
              </w:rPr>
              <w:t xml:space="preserve">Sign up as a partner: </w:t>
            </w:r>
            <w:hyperlink r:id="rId31" w:history="1">
              <w:r w:rsidRPr="0053366F">
                <w:rPr>
                  <w:rStyle w:val="Hyperlink"/>
                </w:rPr>
                <w:t>https://www.surveymonkey.com/r/dvrw2022</w:t>
              </w:r>
            </w:hyperlink>
            <w:r>
              <w:rPr>
                <w:color w:val="000000" w:themeColor="text1"/>
              </w:rPr>
              <w:t xml:space="preserve"> </w:t>
            </w:r>
          </w:p>
          <w:p w14:paraId="25C0776F" w14:textId="4BF870A1" w:rsidR="00A516AB" w:rsidRDefault="00A516AB" w:rsidP="00445B76">
            <w:pPr>
              <w:rPr>
                <w:b/>
                <w:bCs/>
                <w:color w:val="000000" w:themeColor="text1"/>
              </w:rPr>
            </w:pPr>
            <w:r>
              <w:rPr>
                <w:b/>
                <w:bCs/>
                <w:color w:val="000000" w:themeColor="text1"/>
              </w:rPr>
              <w:t>Interviews with candidates for State Auditor</w:t>
            </w:r>
          </w:p>
          <w:p w14:paraId="58052E9F" w14:textId="00E43672" w:rsidR="00A516AB" w:rsidRDefault="00A516AB" w:rsidP="00A516AB">
            <w:pPr>
              <w:ind w:left="360"/>
              <w:rPr>
                <w:color w:val="000000" w:themeColor="text1"/>
              </w:rPr>
            </w:pPr>
            <w:r>
              <w:rPr>
                <w:color w:val="000000" w:themeColor="text1"/>
              </w:rPr>
              <w:t xml:space="preserve">As one aspect of </w:t>
            </w:r>
            <w:r w:rsidR="001E2584">
              <w:rPr>
                <w:color w:val="000000" w:themeColor="text1"/>
              </w:rPr>
              <w:t xml:space="preserve">the </w:t>
            </w:r>
            <w:r w:rsidR="001E2584">
              <w:rPr>
                <w:i/>
                <w:iCs/>
                <w:color w:val="000000" w:themeColor="text1"/>
              </w:rPr>
              <w:t>Dignity Votes 2022</w:t>
            </w:r>
            <w:r w:rsidR="001E2584">
              <w:rPr>
                <w:color w:val="000000" w:themeColor="text1"/>
              </w:rPr>
              <w:t xml:space="preserve"> </w:t>
            </w:r>
            <w:r w:rsidR="00AD0B3E">
              <w:rPr>
                <w:color w:val="000000" w:themeColor="text1"/>
              </w:rPr>
              <w:t>initiative</w:t>
            </w:r>
            <w:r w:rsidR="001E2584">
              <w:rPr>
                <w:color w:val="000000" w:themeColor="text1"/>
              </w:rPr>
              <w:t>, candidates for constitutional office have been invited to participate in individual interviews with a panel of Dignity Alliance Massachusetts members</w:t>
            </w:r>
            <w:r w:rsidR="00846F84">
              <w:rPr>
                <w:color w:val="000000" w:themeColor="text1"/>
              </w:rPr>
              <w:t xml:space="preserve">. </w:t>
            </w:r>
            <w:r w:rsidR="001E2584">
              <w:rPr>
                <w:color w:val="000000" w:themeColor="text1"/>
              </w:rPr>
              <w:t>Candidates for the office of state auditor have been the first to be invited</w:t>
            </w:r>
            <w:r w:rsidR="00846F84">
              <w:rPr>
                <w:color w:val="000000" w:themeColor="text1"/>
              </w:rPr>
              <w:t xml:space="preserve">. </w:t>
            </w:r>
            <w:r w:rsidR="001E2584">
              <w:rPr>
                <w:color w:val="000000" w:themeColor="text1"/>
              </w:rPr>
              <w:t xml:space="preserve">They will be interviewed by a panel consisting of </w:t>
            </w:r>
          </w:p>
          <w:p w14:paraId="556ECEE0" w14:textId="77777777" w:rsidR="00BB307F" w:rsidRPr="00BB307F" w:rsidRDefault="00BB307F" w:rsidP="00BB307F">
            <w:pPr>
              <w:pStyle w:val="ListParagraph"/>
              <w:numPr>
                <w:ilvl w:val="0"/>
                <w:numId w:val="17"/>
              </w:numPr>
              <w:rPr>
                <w:color w:val="000000" w:themeColor="text1"/>
              </w:rPr>
            </w:pPr>
            <w:r w:rsidRPr="00BB307F">
              <w:rPr>
                <w:color w:val="000000" w:themeColor="text1"/>
              </w:rPr>
              <w:t>Richard Moore, former Massachusetts Senate President Pro Tempore and Senate Chair, Joint Health Care Finance Committee</w:t>
            </w:r>
          </w:p>
          <w:p w14:paraId="170341AB" w14:textId="059796CF" w:rsidR="00BB307F" w:rsidRPr="00BB307F" w:rsidRDefault="00BB307F" w:rsidP="00BB307F">
            <w:pPr>
              <w:pStyle w:val="ListParagraph"/>
              <w:numPr>
                <w:ilvl w:val="0"/>
                <w:numId w:val="17"/>
              </w:numPr>
              <w:rPr>
                <w:color w:val="000000" w:themeColor="text1"/>
              </w:rPr>
            </w:pPr>
            <w:r w:rsidRPr="00BB307F">
              <w:rPr>
                <w:color w:val="000000" w:themeColor="text1"/>
              </w:rPr>
              <w:t>Arlene Germain, Executive Director, Massachusetts Advocates for Nursing Home Reform</w:t>
            </w:r>
          </w:p>
          <w:p w14:paraId="72FAEBE0" w14:textId="0E4009CD" w:rsidR="00BB307F" w:rsidRDefault="00BB307F" w:rsidP="00BB307F">
            <w:pPr>
              <w:pStyle w:val="ListParagraph"/>
              <w:numPr>
                <w:ilvl w:val="0"/>
                <w:numId w:val="17"/>
              </w:numPr>
              <w:rPr>
                <w:color w:val="000000" w:themeColor="text1"/>
              </w:rPr>
            </w:pPr>
            <w:r w:rsidRPr="00BB307F">
              <w:rPr>
                <w:color w:val="000000" w:themeColor="text1"/>
              </w:rPr>
              <w:t>Sandy Alissa Novack, MBA, MSW</w:t>
            </w:r>
          </w:p>
          <w:p w14:paraId="49C4C1A8" w14:textId="416258B2" w:rsidR="00BB307F" w:rsidRDefault="00BB307F" w:rsidP="00BB307F">
            <w:pPr>
              <w:ind w:left="360"/>
              <w:rPr>
                <w:color w:val="000000" w:themeColor="text1"/>
              </w:rPr>
            </w:pPr>
            <w:r>
              <w:rPr>
                <w:color w:val="000000" w:themeColor="text1"/>
              </w:rPr>
              <w:t xml:space="preserve">Charles Carr, former Commissioner of the Massachusetts Rehabilitation Commission, will serve as moderator. </w:t>
            </w:r>
          </w:p>
          <w:p w14:paraId="74F184A5" w14:textId="64EC16FE" w:rsidR="00BB307F" w:rsidRDefault="00BB307F" w:rsidP="00BB307F">
            <w:pPr>
              <w:ind w:left="360"/>
              <w:rPr>
                <w:color w:val="000000" w:themeColor="text1"/>
              </w:rPr>
            </w:pPr>
            <w:r>
              <w:rPr>
                <w:color w:val="000000" w:themeColor="text1"/>
              </w:rPr>
              <w:t>Interview schedule:</w:t>
            </w:r>
          </w:p>
          <w:p w14:paraId="503AFF31" w14:textId="2D1FF4C8" w:rsidR="00BB307F" w:rsidRPr="00BB307F" w:rsidRDefault="00BB307F" w:rsidP="00BB307F">
            <w:pPr>
              <w:pStyle w:val="ListParagraph"/>
              <w:numPr>
                <w:ilvl w:val="0"/>
                <w:numId w:val="18"/>
              </w:numPr>
              <w:rPr>
                <w:color w:val="000000" w:themeColor="text1"/>
              </w:rPr>
            </w:pPr>
            <w:r w:rsidRPr="00BB307F">
              <w:rPr>
                <w:color w:val="000000" w:themeColor="text1"/>
              </w:rPr>
              <w:t xml:space="preserve">Diana </w:t>
            </w:r>
            <w:r w:rsidR="00294C55" w:rsidRPr="00BB307F">
              <w:rPr>
                <w:color w:val="000000" w:themeColor="text1"/>
              </w:rPr>
              <w:t>DiZoglio</w:t>
            </w:r>
            <w:r w:rsidRPr="00BB307F">
              <w:rPr>
                <w:color w:val="000000" w:themeColor="text1"/>
              </w:rPr>
              <w:t>: Wednesday, June 29, 1:00 to 2:00 p.m.</w:t>
            </w:r>
          </w:p>
          <w:p w14:paraId="33DE32CD" w14:textId="2589FE05" w:rsidR="00BB307F" w:rsidRPr="00BB307F" w:rsidRDefault="00BB307F" w:rsidP="00BB307F">
            <w:pPr>
              <w:pStyle w:val="ListParagraph"/>
              <w:numPr>
                <w:ilvl w:val="0"/>
                <w:numId w:val="18"/>
              </w:numPr>
              <w:rPr>
                <w:color w:val="000000" w:themeColor="text1"/>
              </w:rPr>
            </w:pPr>
            <w:r w:rsidRPr="00BB307F">
              <w:rPr>
                <w:color w:val="000000" w:themeColor="text1"/>
              </w:rPr>
              <w:t>Chris Dempsey, Thursday, June 30, 1:00 to 2:00 p.m.</w:t>
            </w:r>
          </w:p>
          <w:p w14:paraId="39E2D76A" w14:textId="739C26CD" w:rsidR="00BB307F" w:rsidRPr="00BB307F" w:rsidRDefault="00BB307F" w:rsidP="00BB307F">
            <w:pPr>
              <w:pStyle w:val="ListParagraph"/>
              <w:numPr>
                <w:ilvl w:val="0"/>
                <w:numId w:val="18"/>
              </w:numPr>
              <w:rPr>
                <w:color w:val="000000" w:themeColor="text1"/>
              </w:rPr>
            </w:pPr>
            <w:r w:rsidRPr="00BB307F">
              <w:rPr>
                <w:color w:val="000000" w:themeColor="text1"/>
              </w:rPr>
              <w:t>Arthur Amore, Thursday, June 30, 2:00 to 3:00 p.m.</w:t>
            </w:r>
          </w:p>
          <w:p w14:paraId="55137283" w14:textId="78CF8399" w:rsidR="00A516AB" w:rsidRDefault="00BB307F" w:rsidP="00294C55">
            <w:pPr>
              <w:ind w:left="360"/>
              <w:rPr>
                <w:b/>
                <w:bCs/>
                <w:color w:val="000000" w:themeColor="text1"/>
              </w:rPr>
            </w:pPr>
            <w:r>
              <w:rPr>
                <w:color w:val="000000" w:themeColor="text1"/>
              </w:rPr>
              <w:t>Information on how to register to observe interviews live will be</w:t>
            </w:r>
            <w:r w:rsidR="00F76B7B">
              <w:rPr>
                <w:color w:val="000000" w:themeColor="text1"/>
              </w:rPr>
              <w:t xml:space="preserve"> distributed in a supplemental issue of</w:t>
            </w:r>
            <w:r>
              <w:rPr>
                <w:color w:val="000000" w:themeColor="text1"/>
              </w:rPr>
              <w:t xml:space="preserve"> </w:t>
            </w:r>
            <w:r>
              <w:rPr>
                <w:i/>
                <w:iCs/>
                <w:color w:val="000000" w:themeColor="text1"/>
              </w:rPr>
              <w:t>The Dignity Digest</w:t>
            </w:r>
            <w:r w:rsidR="00846F84">
              <w:rPr>
                <w:i/>
                <w:iCs/>
                <w:color w:val="000000" w:themeColor="text1"/>
              </w:rPr>
              <w:t xml:space="preserve">. </w:t>
            </w:r>
            <w:r w:rsidR="00294C55">
              <w:rPr>
                <w:color w:val="000000" w:themeColor="text1"/>
              </w:rPr>
              <w:t xml:space="preserve">Interviews will be recorded and posted on the DignityMA </w:t>
            </w:r>
            <w:r w:rsidR="00AD0B3E">
              <w:rPr>
                <w:color w:val="000000" w:themeColor="text1"/>
              </w:rPr>
              <w:t>website</w:t>
            </w:r>
            <w:r w:rsidR="00294C55">
              <w:rPr>
                <w:color w:val="000000" w:themeColor="text1"/>
              </w:rPr>
              <w:t>.</w:t>
            </w:r>
          </w:p>
          <w:p w14:paraId="0ABEED00" w14:textId="63B29538" w:rsidR="00C57390" w:rsidRPr="00445B76" w:rsidRDefault="005B3024" w:rsidP="00445B76">
            <w:pPr>
              <w:rPr>
                <w:b/>
                <w:bCs/>
                <w:color w:val="000000" w:themeColor="text1"/>
              </w:rPr>
            </w:pPr>
            <w:r w:rsidRPr="00445B76">
              <w:rPr>
                <w:b/>
                <w:bCs/>
                <w:color w:val="000000" w:themeColor="text1"/>
              </w:rPr>
              <w:t>Fact Sheets and Issue Briefs</w:t>
            </w:r>
          </w:p>
          <w:p w14:paraId="2053D2A4" w14:textId="4F543076" w:rsidR="005B3024" w:rsidRPr="00445B76" w:rsidRDefault="005B3024" w:rsidP="00445B76">
            <w:pPr>
              <w:rPr>
                <w:color w:val="000000" w:themeColor="text1"/>
              </w:rPr>
            </w:pPr>
            <w:r w:rsidRPr="00445B76">
              <w:rPr>
                <w:color w:val="000000" w:themeColor="text1"/>
              </w:rPr>
              <w:t xml:space="preserve">Prepared by Dignity Alliance Massachusetts </w:t>
            </w:r>
            <w:r w:rsidR="006434BD" w:rsidRPr="00445B76">
              <w:rPr>
                <w:color w:val="000000" w:themeColor="text1"/>
              </w:rPr>
              <w:t>Workgroups</w:t>
            </w:r>
          </w:p>
          <w:p w14:paraId="22F71742" w14:textId="77777777" w:rsidR="005B3024" w:rsidRPr="005B3024" w:rsidRDefault="005B3024" w:rsidP="005B3024">
            <w:pPr>
              <w:ind w:left="360"/>
              <w:rPr>
                <w:b/>
                <w:bCs/>
                <w:color w:val="000000" w:themeColor="text1"/>
              </w:rPr>
            </w:pPr>
            <w:r w:rsidRPr="005B3024">
              <w:rPr>
                <w:b/>
                <w:bCs/>
                <w:color w:val="000000" w:themeColor="text1"/>
              </w:rPr>
              <w:t>Nursing Homes</w:t>
            </w:r>
          </w:p>
          <w:p w14:paraId="7C43F79E" w14:textId="77777777" w:rsidR="005B3024" w:rsidRPr="005B3024" w:rsidRDefault="00BB1793" w:rsidP="0036572A">
            <w:pPr>
              <w:pStyle w:val="ListParagraph"/>
              <w:numPr>
                <w:ilvl w:val="0"/>
                <w:numId w:val="9"/>
              </w:numPr>
              <w:rPr>
                <w:color w:val="000000" w:themeColor="text1"/>
              </w:rPr>
            </w:pPr>
            <w:hyperlink r:id="rId32" w:history="1">
              <w:r w:rsidR="005B3024" w:rsidRPr="005B3024">
                <w:rPr>
                  <w:rStyle w:val="Hyperlink"/>
                </w:rPr>
                <w:t>Nursing Home Fact Sheet</w:t>
              </w:r>
            </w:hyperlink>
          </w:p>
          <w:p w14:paraId="567F74E3" w14:textId="77777777" w:rsidR="005B3024" w:rsidRPr="005B3024" w:rsidRDefault="00BB1793" w:rsidP="0036572A">
            <w:pPr>
              <w:pStyle w:val="ListParagraph"/>
              <w:numPr>
                <w:ilvl w:val="0"/>
                <w:numId w:val="9"/>
              </w:numPr>
              <w:rPr>
                <w:color w:val="000000" w:themeColor="text1"/>
              </w:rPr>
            </w:pPr>
            <w:hyperlink r:id="rId33" w:tgtFrame="_blank" w:history="1">
              <w:r w:rsidR="005B3024" w:rsidRPr="005B3024">
                <w:rPr>
                  <w:rStyle w:val="Hyperlink"/>
                </w:rPr>
                <w:t>Nursing Home Staffing Issues</w:t>
              </w:r>
            </w:hyperlink>
          </w:p>
          <w:p w14:paraId="72B4187B" w14:textId="52150363" w:rsidR="005B3024" w:rsidRPr="00EA29A9" w:rsidRDefault="00BB1793" w:rsidP="0036572A">
            <w:pPr>
              <w:pStyle w:val="ListParagraph"/>
              <w:numPr>
                <w:ilvl w:val="0"/>
                <w:numId w:val="9"/>
              </w:numPr>
              <w:rPr>
                <w:rStyle w:val="Hyperlink"/>
                <w:color w:val="000000" w:themeColor="text1"/>
                <w:u w:val="none"/>
              </w:rPr>
            </w:pPr>
            <w:hyperlink r:id="rId34" w:tgtFrame="_blank" w:history="1">
              <w:r w:rsidR="005B3024" w:rsidRPr="005B3024">
                <w:rPr>
                  <w:rStyle w:val="Hyperlink"/>
                </w:rPr>
                <w:t>Pandemic Issues in Nursing Homes</w:t>
              </w:r>
            </w:hyperlink>
          </w:p>
          <w:p w14:paraId="0B2FD9FD" w14:textId="4337E73D" w:rsidR="00EA29A9" w:rsidRDefault="00BB1793" w:rsidP="0036572A">
            <w:pPr>
              <w:pStyle w:val="ListParagraph"/>
              <w:numPr>
                <w:ilvl w:val="0"/>
                <w:numId w:val="9"/>
              </w:numPr>
              <w:rPr>
                <w:color w:val="000000" w:themeColor="text1"/>
              </w:rPr>
            </w:pPr>
            <w:hyperlink r:id="rId35" w:tgtFrame="_blank" w:history="1">
              <w:r w:rsidR="00EA29A9" w:rsidRPr="00EA29A9">
                <w:rPr>
                  <w:rStyle w:val="Hyperlink"/>
                </w:rPr>
                <w:t>Nursing Homes – Financial Responsibility</w:t>
              </w:r>
            </w:hyperlink>
          </w:p>
          <w:p w14:paraId="52AED6B7" w14:textId="527A84CD" w:rsidR="00EA29A9" w:rsidRDefault="00BB1793" w:rsidP="0036572A">
            <w:pPr>
              <w:pStyle w:val="ListParagraph"/>
              <w:numPr>
                <w:ilvl w:val="0"/>
                <w:numId w:val="9"/>
              </w:numPr>
              <w:rPr>
                <w:color w:val="000000" w:themeColor="text1"/>
              </w:rPr>
            </w:pPr>
            <w:hyperlink r:id="rId36" w:tgtFrame="_blank" w:history="1">
              <w:r w:rsidR="00EA29A9" w:rsidRPr="00EA29A9">
                <w:rPr>
                  <w:rStyle w:val="Hyperlink"/>
                </w:rPr>
                <w:t>Nursing Homes – Oversight, Licensures, Closures</w:t>
              </w:r>
            </w:hyperlink>
          </w:p>
          <w:p w14:paraId="4145923A" w14:textId="5A254DCC" w:rsidR="00EA29A9" w:rsidRPr="005B3024" w:rsidRDefault="00BB1793" w:rsidP="0036572A">
            <w:pPr>
              <w:pStyle w:val="ListParagraph"/>
              <w:numPr>
                <w:ilvl w:val="0"/>
                <w:numId w:val="9"/>
              </w:numPr>
              <w:rPr>
                <w:color w:val="000000" w:themeColor="text1"/>
              </w:rPr>
            </w:pPr>
            <w:hyperlink r:id="rId37" w:tgtFrame="_blank" w:history="1">
              <w:r w:rsidR="00EA29A9" w:rsidRPr="00EA29A9">
                <w:rPr>
                  <w:rStyle w:val="Hyperlink"/>
                </w:rPr>
                <w:t>Nursing Homes – Small Home Model</w:t>
              </w:r>
            </w:hyperlink>
            <w:r w:rsidR="00EA29A9">
              <w:rPr>
                <w:color w:val="000000" w:themeColor="text1"/>
              </w:rPr>
              <w:t xml:space="preserve"> </w:t>
            </w:r>
          </w:p>
          <w:p w14:paraId="021C15BB" w14:textId="77777777" w:rsidR="005B3024" w:rsidRPr="005B3024" w:rsidRDefault="005B3024" w:rsidP="005B3024">
            <w:pPr>
              <w:ind w:left="360"/>
              <w:rPr>
                <w:b/>
                <w:bCs/>
                <w:color w:val="000000" w:themeColor="text1"/>
              </w:rPr>
            </w:pPr>
            <w:r w:rsidRPr="005B3024">
              <w:rPr>
                <w:b/>
                <w:bCs/>
                <w:color w:val="000000" w:themeColor="text1"/>
              </w:rPr>
              <w:t>Home and Community Based Services</w:t>
            </w:r>
          </w:p>
          <w:p w14:paraId="0A7A61E8" w14:textId="77777777" w:rsidR="005B3024" w:rsidRPr="005B3024" w:rsidRDefault="00BB1793" w:rsidP="0036572A">
            <w:pPr>
              <w:pStyle w:val="ListParagraph"/>
              <w:numPr>
                <w:ilvl w:val="0"/>
                <w:numId w:val="9"/>
              </w:numPr>
              <w:rPr>
                <w:color w:val="000000" w:themeColor="text1"/>
              </w:rPr>
            </w:pPr>
            <w:hyperlink r:id="rId38" w:tgtFrame="_blank" w:history="1">
              <w:r w:rsidR="005B3024" w:rsidRPr="005B3024">
                <w:rPr>
                  <w:rStyle w:val="Hyperlink"/>
                </w:rPr>
                <w:t>HCBS Fact Sheet</w:t>
              </w:r>
            </w:hyperlink>
          </w:p>
          <w:p w14:paraId="140AB2E4" w14:textId="77777777" w:rsidR="005B3024" w:rsidRPr="005B3024" w:rsidRDefault="00BB1793" w:rsidP="0036572A">
            <w:pPr>
              <w:pStyle w:val="ListParagraph"/>
              <w:numPr>
                <w:ilvl w:val="0"/>
                <w:numId w:val="9"/>
              </w:numPr>
              <w:rPr>
                <w:color w:val="000000" w:themeColor="text1"/>
              </w:rPr>
            </w:pPr>
            <w:hyperlink r:id="rId39" w:tgtFrame="_blank" w:history="1">
              <w:r w:rsidR="005B3024" w:rsidRPr="005B3024">
                <w:rPr>
                  <w:rStyle w:val="Hyperlink"/>
                </w:rPr>
                <w:t>HCBS Staffing Issues</w:t>
              </w:r>
            </w:hyperlink>
          </w:p>
          <w:p w14:paraId="797D825F" w14:textId="77777777" w:rsidR="005B3024" w:rsidRPr="005B3024" w:rsidRDefault="00BB1793" w:rsidP="0036572A">
            <w:pPr>
              <w:pStyle w:val="ListParagraph"/>
              <w:numPr>
                <w:ilvl w:val="0"/>
                <w:numId w:val="9"/>
              </w:numPr>
              <w:rPr>
                <w:color w:val="000000" w:themeColor="text1"/>
              </w:rPr>
            </w:pPr>
            <w:hyperlink r:id="rId40" w:tgtFrame="_blank" w:history="1">
              <w:r w:rsidR="005B3024" w:rsidRPr="005B3024">
                <w:rPr>
                  <w:rStyle w:val="Hyperlink"/>
                </w:rPr>
                <w:t>HCBS Care Coordination Issues</w:t>
              </w:r>
            </w:hyperlink>
          </w:p>
          <w:p w14:paraId="5EFF7840" w14:textId="77777777" w:rsidR="005B3024" w:rsidRPr="005B3024" w:rsidRDefault="005B3024" w:rsidP="005B3024">
            <w:pPr>
              <w:ind w:left="360"/>
              <w:rPr>
                <w:b/>
                <w:bCs/>
                <w:color w:val="000000" w:themeColor="text1"/>
              </w:rPr>
            </w:pPr>
            <w:r w:rsidRPr="005B3024">
              <w:rPr>
                <w:b/>
                <w:bCs/>
                <w:color w:val="000000" w:themeColor="text1"/>
              </w:rPr>
              <w:lastRenderedPageBreak/>
              <w:t>Behavioral Health</w:t>
            </w:r>
          </w:p>
          <w:p w14:paraId="09B5098B" w14:textId="77777777" w:rsidR="005B3024" w:rsidRPr="005B3024" w:rsidRDefault="00BB1793" w:rsidP="0036572A">
            <w:pPr>
              <w:pStyle w:val="ListParagraph"/>
              <w:numPr>
                <w:ilvl w:val="0"/>
                <w:numId w:val="9"/>
              </w:numPr>
              <w:rPr>
                <w:color w:val="000000" w:themeColor="text1"/>
              </w:rPr>
            </w:pPr>
            <w:hyperlink r:id="rId41" w:tgtFrame="_blank" w:history="1">
              <w:r w:rsidR="005B3024" w:rsidRPr="005B3024">
                <w:rPr>
                  <w:rStyle w:val="Hyperlink"/>
                </w:rPr>
                <w:t>Behavioral Health Fact Sheet</w:t>
              </w:r>
            </w:hyperlink>
          </w:p>
          <w:p w14:paraId="013BC841" w14:textId="77777777" w:rsidR="005B3024" w:rsidRPr="005B3024" w:rsidRDefault="00BB1793" w:rsidP="0036572A">
            <w:pPr>
              <w:pStyle w:val="ListParagraph"/>
              <w:numPr>
                <w:ilvl w:val="0"/>
                <w:numId w:val="9"/>
              </w:numPr>
              <w:rPr>
                <w:color w:val="000000" w:themeColor="text1"/>
              </w:rPr>
            </w:pPr>
            <w:hyperlink r:id="rId42" w:tgtFrame="_blank" w:history="1">
              <w:r w:rsidR="005B3024" w:rsidRPr="005B3024">
                <w:rPr>
                  <w:rStyle w:val="Hyperlink"/>
                </w:rPr>
                <w:t>BH Elder Mental Health Outreach Teams (EMHOT) Issues</w:t>
              </w:r>
            </w:hyperlink>
          </w:p>
          <w:p w14:paraId="6D7E2646" w14:textId="77777777" w:rsidR="005B3024" w:rsidRPr="005B3024" w:rsidRDefault="00BB1793" w:rsidP="0036572A">
            <w:pPr>
              <w:pStyle w:val="ListParagraph"/>
              <w:numPr>
                <w:ilvl w:val="0"/>
                <w:numId w:val="9"/>
              </w:numPr>
              <w:rPr>
                <w:color w:val="000000" w:themeColor="text1"/>
              </w:rPr>
            </w:pPr>
            <w:hyperlink r:id="rId43" w:tgtFrame="_blank" w:history="1">
              <w:r w:rsidR="005B3024" w:rsidRPr="005B3024">
                <w:rPr>
                  <w:rStyle w:val="Hyperlink"/>
                </w:rPr>
                <w:t>BH Nursing Homes and Psychotropic/Antipsychotic Drugs Issues</w:t>
              </w:r>
            </w:hyperlink>
          </w:p>
          <w:p w14:paraId="1B8F4245" w14:textId="77777777" w:rsidR="005B3024" w:rsidRPr="005B3024" w:rsidRDefault="00BB1793" w:rsidP="0036572A">
            <w:pPr>
              <w:pStyle w:val="ListParagraph"/>
              <w:numPr>
                <w:ilvl w:val="0"/>
                <w:numId w:val="9"/>
              </w:numPr>
              <w:rPr>
                <w:color w:val="000000" w:themeColor="text1"/>
              </w:rPr>
            </w:pPr>
            <w:hyperlink r:id="rId44" w:tgtFrame="_blank" w:history="1">
              <w:r w:rsidR="005B3024" w:rsidRPr="005B3024">
                <w:rPr>
                  <w:rStyle w:val="Hyperlink"/>
                </w:rPr>
                <w:t>Social Work Staffing Issues</w:t>
              </w:r>
            </w:hyperlink>
          </w:p>
          <w:p w14:paraId="61EE133A" w14:textId="77777777" w:rsidR="005B3024" w:rsidRPr="005B3024" w:rsidRDefault="005B3024" w:rsidP="005B3024">
            <w:pPr>
              <w:ind w:left="360"/>
              <w:rPr>
                <w:b/>
                <w:bCs/>
                <w:color w:val="000000" w:themeColor="text1"/>
              </w:rPr>
            </w:pPr>
            <w:r w:rsidRPr="005B3024">
              <w:rPr>
                <w:b/>
                <w:bCs/>
                <w:color w:val="000000" w:themeColor="text1"/>
              </w:rPr>
              <w:t>Housing</w:t>
            </w:r>
          </w:p>
          <w:p w14:paraId="056480D3" w14:textId="77777777" w:rsidR="005B3024" w:rsidRPr="005B3024" w:rsidRDefault="00BB1793" w:rsidP="0036572A">
            <w:pPr>
              <w:pStyle w:val="ListParagraph"/>
              <w:numPr>
                <w:ilvl w:val="0"/>
                <w:numId w:val="9"/>
              </w:numPr>
              <w:rPr>
                <w:color w:val="000000" w:themeColor="text1"/>
              </w:rPr>
            </w:pPr>
            <w:hyperlink r:id="rId45" w:tgtFrame="_blank" w:history="1">
              <w:r w:rsidR="005B3024" w:rsidRPr="005B3024">
                <w:rPr>
                  <w:rStyle w:val="Hyperlink"/>
                </w:rPr>
                <w:t>Housing Issues</w:t>
              </w:r>
            </w:hyperlink>
          </w:p>
          <w:p w14:paraId="7BAECF94" w14:textId="77777777" w:rsidR="005B3024" w:rsidRPr="005B3024" w:rsidRDefault="005B3024" w:rsidP="005B3024">
            <w:pPr>
              <w:ind w:left="360"/>
              <w:rPr>
                <w:b/>
                <w:bCs/>
                <w:color w:val="000000" w:themeColor="text1"/>
              </w:rPr>
            </w:pPr>
            <w:r w:rsidRPr="005B3024">
              <w:rPr>
                <w:b/>
                <w:bCs/>
                <w:color w:val="000000" w:themeColor="text1"/>
              </w:rPr>
              <w:t>Veterans</w:t>
            </w:r>
          </w:p>
          <w:p w14:paraId="3B3556BF" w14:textId="0A96DECA" w:rsidR="005B3024" w:rsidRPr="005B3024" w:rsidRDefault="00BB1793" w:rsidP="0036572A">
            <w:pPr>
              <w:pStyle w:val="ListParagraph"/>
              <w:numPr>
                <w:ilvl w:val="0"/>
                <w:numId w:val="9"/>
              </w:numPr>
              <w:rPr>
                <w:color w:val="000000" w:themeColor="text1"/>
              </w:rPr>
            </w:pPr>
            <w:hyperlink r:id="rId46" w:tgtFrame="_blank" w:history="1">
              <w:r w:rsidR="005B3024" w:rsidRPr="005B3024">
                <w:rPr>
                  <w:rStyle w:val="Hyperlink"/>
                </w:rPr>
                <w:t>Veterans Issues</w:t>
              </w:r>
            </w:hyperlink>
          </w:p>
          <w:p w14:paraId="34E236A6" w14:textId="77777777" w:rsidR="00C57390" w:rsidRDefault="00BB1793" w:rsidP="005B3024">
            <w:pPr>
              <w:pStyle w:val="ListParagraph"/>
              <w:ind w:left="360"/>
              <w:rPr>
                <w:color w:val="000000" w:themeColor="text1"/>
              </w:rPr>
            </w:pPr>
            <w:hyperlink r:id="rId47" w:history="1">
              <w:r w:rsidR="005B3024" w:rsidRPr="008E0673">
                <w:rPr>
                  <w:rStyle w:val="Hyperlink"/>
                </w:rPr>
                <w:t>https://dignityalliancema.org/2022-facts-and-issues/</w:t>
              </w:r>
            </w:hyperlink>
            <w:r w:rsidR="005B3024">
              <w:rPr>
                <w:color w:val="000000" w:themeColor="text1"/>
              </w:rPr>
              <w:t xml:space="preserve"> </w:t>
            </w:r>
            <w:r w:rsidR="00C57390">
              <w:rPr>
                <w:color w:val="000000" w:themeColor="text1"/>
              </w:rPr>
              <w:t xml:space="preserve"> </w:t>
            </w:r>
          </w:p>
          <w:p w14:paraId="51372F1F" w14:textId="77777777" w:rsidR="00C81763" w:rsidRPr="00C81763" w:rsidRDefault="00C81763" w:rsidP="00C81763">
            <w:pPr>
              <w:spacing w:after="160" w:line="259" w:lineRule="auto"/>
              <w:contextualSpacing/>
              <w:rPr>
                <w:color w:val="000000" w:themeColor="text1"/>
              </w:rPr>
            </w:pPr>
            <w:r w:rsidRPr="00C81763">
              <w:rPr>
                <w:b/>
                <w:bCs/>
                <w:color w:val="000000" w:themeColor="text1"/>
              </w:rPr>
              <w:t>Salem News</w:t>
            </w:r>
          </w:p>
          <w:p w14:paraId="4D17921A" w14:textId="77777777" w:rsidR="00C81763" w:rsidRPr="00C81763" w:rsidRDefault="00C81763" w:rsidP="00C81763">
            <w:pPr>
              <w:spacing w:after="160" w:line="259" w:lineRule="auto"/>
              <w:ind w:left="360"/>
              <w:contextualSpacing/>
              <w:rPr>
                <w:color w:val="000000" w:themeColor="text1"/>
              </w:rPr>
            </w:pPr>
            <w:r w:rsidRPr="00C81763">
              <w:rPr>
                <w:color w:val="000000" w:themeColor="text1"/>
              </w:rPr>
              <w:t>June 23, 2022</w:t>
            </w:r>
          </w:p>
          <w:p w14:paraId="1C4CC11F" w14:textId="77777777" w:rsidR="00C81763" w:rsidRPr="00C81763" w:rsidRDefault="00C81763" w:rsidP="00C81763">
            <w:pPr>
              <w:spacing w:after="160" w:line="259" w:lineRule="auto"/>
              <w:ind w:left="360"/>
              <w:contextualSpacing/>
              <w:rPr>
                <w:i/>
                <w:iCs/>
                <w:color w:val="000000" w:themeColor="text1"/>
              </w:rPr>
            </w:pPr>
            <w:r w:rsidRPr="00C81763">
              <w:rPr>
                <w:i/>
                <w:iCs/>
                <w:color w:val="000000" w:themeColor="text1"/>
              </w:rPr>
              <w:t xml:space="preserve">Gov. Baker signs bill ensuring mail-in ballots, early voting </w:t>
            </w:r>
          </w:p>
          <w:p w14:paraId="4799754A" w14:textId="77777777" w:rsidR="00C81763" w:rsidRPr="00C81763" w:rsidRDefault="00C81763" w:rsidP="00C81763">
            <w:pPr>
              <w:spacing w:after="160" w:line="259" w:lineRule="auto"/>
              <w:ind w:left="360"/>
              <w:contextualSpacing/>
              <w:rPr>
                <w:color w:val="000000" w:themeColor="text1"/>
              </w:rPr>
            </w:pPr>
            <w:r w:rsidRPr="00C81763">
              <w:rPr>
                <w:color w:val="000000" w:themeColor="text1"/>
              </w:rPr>
              <w:t xml:space="preserve">A voting rights bill designed to ensure that mail-in ballots and early voting become permanent fixtures in future Massachusetts elections was signed into law Wednesday by Republican Gov. Charlie Baker. </w:t>
            </w:r>
          </w:p>
          <w:p w14:paraId="6535661B" w14:textId="77777777" w:rsidR="00C81763" w:rsidRPr="00C81763" w:rsidRDefault="00C81763" w:rsidP="00C81763">
            <w:pPr>
              <w:spacing w:after="160" w:line="259" w:lineRule="auto"/>
              <w:ind w:left="360"/>
              <w:contextualSpacing/>
              <w:rPr>
                <w:color w:val="000000" w:themeColor="text1"/>
              </w:rPr>
            </w:pPr>
            <w:r w:rsidRPr="00C81763">
              <w:rPr>
                <w:color w:val="000000" w:themeColor="text1"/>
              </w:rPr>
              <w:t xml:space="preserve">The new law, which had passed the Democrat-controlled Massachusetts House and Senate by wide margins, would also increase ballot access for voters with disabilities and service members overseas. It would make sure eligible voters who are incarcerated can request a mail-in ballot and take steps to modernize the state’s election administration process. </w:t>
            </w:r>
          </w:p>
          <w:p w14:paraId="19514261" w14:textId="58A7E346" w:rsidR="00C81763" w:rsidRPr="00C81763" w:rsidRDefault="00BB1793" w:rsidP="00C81763">
            <w:pPr>
              <w:spacing w:after="100" w:afterAutospacing="1"/>
              <w:ind w:left="360"/>
              <w:contextualSpacing/>
              <w:rPr>
                <w:color w:val="000000" w:themeColor="text1"/>
              </w:rPr>
            </w:pPr>
            <w:hyperlink r:id="rId48" w:history="1">
              <w:r w:rsidR="00C81763" w:rsidRPr="00C81763">
                <w:rPr>
                  <w:color w:val="0563C1" w:themeColor="hyperlink"/>
                  <w:u w:val="single"/>
                </w:rPr>
                <w:t>https://tinyurl.com/EnsuringMailInBallots</w:t>
              </w:r>
            </w:hyperlink>
          </w:p>
        </w:tc>
      </w:tr>
      <w:tr w:rsidR="00A60AF9" w14:paraId="5FD54FBC" w14:textId="77777777" w:rsidTr="004D6153">
        <w:trPr>
          <w:trHeight w:val="350"/>
        </w:trPr>
        <w:tc>
          <w:tcPr>
            <w:tcW w:w="2963" w:type="dxa"/>
          </w:tcPr>
          <w:p w14:paraId="3A1C935F" w14:textId="198E06C9" w:rsidR="00A60AF9" w:rsidRDefault="00A60AF9" w:rsidP="004D6153">
            <w:pPr>
              <w:rPr>
                <w:color w:val="000000" w:themeColor="text1"/>
                <w:sz w:val="24"/>
                <w:szCs w:val="24"/>
              </w:rPr>
            </w:pPr>
            <w:r>
              <w:rPr>
                <w:color w:val="000000" w:themeColor="text1"/>
                <w:sz w:val="24"/>
                <w:szCs w:val="24"/>
              </w:rPr>
              <w:lastRenderedPageBreak/>
              <w:t>Call for Advocacy</w:t>
            </w:r>
          </w:p>
        </w:tc>
        <w:tc>
          <w:tcPr>
            <w:tcW w:w="7827" w:type="dxa"/>
            <w:gridSpan w:val="3"/>
          </w:tcPr>
          <w:p w14:paraId="4F15BF13" w14:textId="77777777" w:rsidR="00A60AF9" w:rsidRDefault="00A60AF9" w:rsidP="0045731E">
            <w:pPr>
              <w:pStyle w:val="ListParagraph"/>
              <w:numPr>
                <w:ilvl w:val="0"/>
                <w:numId w:val="15"/>
              </w:numPr>
              <w:rPr>
                <w:b/>
                <w:bCs/>
                <w:color w:val="000000" w:themeColor="text1"/>
              </w:rPr>
            </w:pPr>
            <w:r>
              <w:rPr>
                <w:b/>
                <w:bCs/>
                <w:color w:val="000000" w:themeColor="text1"/>
              </w:rPr>
              <w:t>The Action Network</w:t>
            </w:r>
          </w:p>
          <w:p w14:paraId="6D997792" w14:textId="77777777" w:rsidR="00A60AF9" w:rsidRDefault="00A60AF9" w:rsidP="00A60AF9">
            <w:pPr>
              <w:pStyle w:val="ListParagraph"/>
              <w:ind w:left="360"/>
              <w:rPr>
                <w:i/>
                <w:iCs/>
                <w:color w:val="000000" w:themeColor="text1"/>
              </w:rPr>
            </w:pPr>
            <w:r w:rsidRPr="00A60AF9">
              <w:rPr>
                <w:i/>
                <w:iCs/>
                <w:color w:val="000000" w:themeColor="text1"/>
              </w:rPr>
              <w:t>Free Our People - Make Olmstead Real</w:t>
            </w:r>
          </w:p>
          <w:p w14:paraId="247E41A7" w14:textId="77777777" w:rsidR="00A60AF9" w:rsidRPr="00A60AF9" w:rsidRDefault="00A60AF9" w:rsidP="00A60AF9">
            <w:pPr>
              <w:pStyle w:val="ListParagraph"/>
              <w:ind w:left="360"/>
              <w:rPr>
                <w:color w:val="000000" w:themeColor="text1"/>
              </w:rPr>
            </w:pPr>
            <w:r w:rsidRPr="00A60AF9">
              <w:rPr>
                <w:color w:val="000000" w:themeColor="text1"/>
              </w:rPr>
              <w:t xml:space="preserve">On June 22, 1999, the U.S. Supreme Court </w:t>
            </w:r>
            <w:hyperlink r:id="rId49" w:history="1">
              <w:r w:rsidRPr="00A60AF9">
                <w:rPr>
                  <w:rStyle w:val="Hyperlink"/>
                </w:rPr>
                <w:t>Olmstead</w:t>
              </w:r>
            </w:hyperlink>
            <w:r w:rsidRPr="00A60AF9">
              <w:rPr>
                <w:color w:val="000000" w:themeColor="text1"/>
              </w:rPr>
              <w:t xml:space="preserve"> decision declared that unjustified segregation of persons with disabilities (PWDs) in nursing homes et al. is discrimination, in violation of the Americans with Disabilities Act (ADA). The Court held that public entities </w:t>
            </w:r>
            <w:r w:rsidRPr="00A60AF9">
              <w:rPr>
                <w:b/>
                <w:bCs/>
                <w:i/>
                <w:iCs/>
                <w:color w:val="000000" w:themeColor="text1"/>
              </w:rPr>
              <w:t>must</w:t>
            </w:r>
            <w:r w:rsidRPr="00A60AF9">
              <w:rPr>
                <w:color w:val="000000" w:themeColor="text1"/>
              </w:rPr>
              <w:t xml:space="preserve"> provide community-based services to persons with disabilities.</w:t>
            </w:r>
          </w:p>
          <w:p w14:paraId="1AA95F77" w14:textId="77777777" w:rsidR="00A60AF9" w:rsidRPr="00A60AF9" w:rsidRDefault="00A60AF9" w:rsidP="00A60AF9">
            <w:pPr>
              <w:pStyle w:val="ListParagraph"/>
              <w:ind w:left="360"/>
              <w:rPr>
                <w:color w:val="000000" w:themeColor="text1"/>
              </w:rPr>
            </w:pPr>
            <w:r w:rsidRPr="00A60AF9">
              <w:rPr>
                <w:color w:val="000000" w:themeColor="text1"/>
              </w:rPr>
              <w:t>Tragically, governments bowed to the corporate greed of the nursing home industry, kept PWDs and seniors institutionalized, and then left them to die in great numbers in '</w:t>
            </w:r>
            <w:hyperlink r:id="rId50" w:history="1">
              <w:r w:rsidRPr="00A60AF9">
                <w:rPr>
                  <w:rStyle w:val="Hyperlink"/>
                </w:rPr>
                <w:t>petri dishes for COVID</w:t>
              </w:r>
            </w:hyperlink>
            <w:r w:rsidRPr="00A60AF9">
              <w:rPr>
                <w:color w:val="000000" w:themeColor="text1"/>
              </w:rPr>
              <w:t xml:space="preserve">.'  Even now, facility owners are "super excited," that Biden and many governors are promising them more public funding, instead of implementing the principles of the ADA and Olmstead. </w:t>
            </w:r>
          </w:p>
          <w:p w14:paraId="613514CE" w14:textId="5C22A045" w:rsidR="00A60AF9" w:rsidRPr="00A60AF9" w:rsidRDefault="00657671" w:rsidP="00A60AF9">
            <w:pPr>
              <w:pStyle w:val="ListParagraph"/>
              <w:ind w:left="360"/>
              <w:rPr>
                <w:color w:val="000000" w:themeColor="text1"/>
              </w:rPr>
            </w:pPr>
            <w:r>
              <w:rPr>
                <w:color w:val="000000" w:themeColor="text1"/>
              </w:rPr>
              <w:t>J</w:t>
            </w:r>
            <w:r w:rsidR="00A60AF9" w:rsidRPr="00A60AF9">
              <w:rPr>
                <w:color w:val="000000" w:themeColor="text1"/>
              </w:rPr>
              <w:t xml:space="preserve">oin </w:t>
            </w:r>
            <w:hyperlink r:id="rId51" w:history="1">
              <w:r w:rsidR="00A60AF9" w:rsidRPr="00A60AF9">
                <w:rPr>
                  <w:rStyle w:val="Hyperlink"/>
                </w:rPr>
                <w:t>dozens of disability-led organizations</w:t>
              </w:r>
            </w:hyperlink>
            <w:r w:rsidR="00A60AF9" w:rsidRPr="00A60AF9">
              <w:rPr>
                <w:color w:val="000000" w:themeColor="text1"/>
              </w:rPr>
              <w:t xml:space="preserve"> in telling President Biden and your governor to fully embrace the principles of Olmstead and the ADA. Each person should have the choice to live in the least restrictive environment possible, and a wide range of independent-living and non-institutional models made available.</w:t>
            </w:r>
          </w:p>
          <w:p w14:paraId="4C6C013F" w14:textId="77777777" w:rsidR="00A60AF9" w:rsidRPr="00A60AF9" w:rsidRDefault="00A60AF9" w:rsidP="00A60AF9">
            <w:pPr>
              <w:pStyle w:val="ListParagraph"/>
              <w:ind w:left="360"/>
              <w:rPr>
                <w:color w:val="000000" w:themeColor="text1"/>
              </w:rPr>
            </w:pPr>
            <w:r w:rsidRPr="00A60AF9">
              <w:rPr>
                <w:color w:val="000000" w:themeColor="text1"/>
              </w:rPr>
              <w:t xml:space="preserve">The nursing home industry - mostly publicly-funded for-profit businesses - abuses residents and exploits workers to maintain huge </w:t>
            </w:r>
            <w:hyperlink r:id="rId52" w:history="1">
              <w:r w:rsidRPr="00A60AF9">
                <w:rPr>
                  <w:rStyle w:val="Hyperlink"/>
                </w:rPr>
                <w:t>profitability</w:t>
              </w:r>
            </w:hyperlink>
            <w:r w:rsidRPr="00A60AF9">
              <w:rPr>
                <w:color w:val="000000" w:themeColor="text1"/>
              </w:rPr>
              <w:t>, and uses those profits to lobby for ever more public money.  </w:t>
            </w:r>
          </w:p>
          <w:p w14:paraId="6678A2A1" w14:textId="77777777" w:rsidR="00A60AF9" w:rsidRPr="00A60AF9" w:rsidRDefault="00A60AF9" w:rsidP="00A60AF9">
            <w:pPr>
              <w:pStyle w:val="ListParagraph"/>
              <w:ind w:left="360"/>
              <w:rPr>
                <w:color w:val="000000" w:themeColor="text1"/>
              </w:rPr>
            </w:pPr>
            <w:r w:rsidRPr="00A60AF9">
              <w:rPr>
                <w:color w:val="000000" w:themeColor="text1"/>
              </w:rPr>
              <w:t>It's not just 'a few bad apples.'  There are workers and advocates trying to make the system better, but the</w:t>
            </w:r>
            <w:r w:rsidRPr="00A60AF9">
              <w:rPr>
                <w:b/>
                <w:bCs/>
                <w:color w:val="000000" w:themeColor="text1"/>
              </w:rPr>
              <w:t xml:space="preserve"> </w:t>
            </w:r>
            <w:r w:rsidRPr="00A60AF9">
              <w:rPr>
                <w:color w:val="000000" w:themeColor="text1"/>
              </w:rPr>
              <w:t xml:space="preserve">industry is inherently oppressive and should be phased out -- in a planned transition that does not sacrifice fairness for facility employees in pursuit of justice for residents. </w:t>
            </w:r>
          </w:p>
          <w:p w14:paraId="3D03E509" w14:textId="77777777" w:rsidR="00A60AF9" w:rsidRPr="00A60AF9" w:rsidRDefault="00A60AF9" w:rsidP="00A60AF9">
            <w:pPr>
              <w:pStyle w:val="ListParagraph"/>
              <w:ind w:left="360"/>
              <w:rPr>
                <w:color w:val="000000" w:themeColor="text1"/>
              </w:rPr>
            </w:pPr>
            <w:r w:rsidRPr="00A60AF9">
              <w:rPr>
                <w:color w:val="000000" w:themeColor="text1"/>
              </w:rPr>
              <w:t>Biden voted for the ADA in the senate. On this anniversary, ask President Biden to end the institutional bias and embrace the full implementation of Olmstead.</w:t>
            </w:r>
          </w:p>
          <w:p w14:paraId="59766F59" w14:textId="77777777" w:rsidR="00A60AF9" w:rsidRPr="00A60AF9" w:rsidRDefault="00A60AF9" w:rsidP="00A60AF9">
            <w:pPr>
              <w:pStyle w:val="ListParagraph"/>
              <w:ind w:left="360"/>
              <w:rPr>
                <w:color w:val="000000" w:themeColor="text1"/>
              </w:rPr>
            </w:pPr>
            <w:r w:rsidRPr="00A60AF9">
              <w:rPr>
                <w:color w:val="000000" w:themeColor="text1"/>
              </w:rPr>
              <w:t>The segregation must end.</w:t>
            </w:r>
          </w:p>
          <w:p w14:paraId="754E81C5" w14:textId="68779E2D" w:rsidR="00A60AF9" w:rsidRPr="00A60AF9" w:rsidRDefault="00BA2D13" w:rsidP="00A60AF9">
            <w:pPr>
              <w:pStyle w:val="ListParagraph"/>
              <w:ind w:left="360"/>
              <w:rPr>
                <w:color w:val="000000" w:themeColor="text1"/>
              </w:rPr>
            </w:pPr>
            <w:r>
              <w:rPr>
                <w:color w:val="000000" w:themeColor="text1"/>
              </w:rPr>
              <w:t xml:space="preserve">Access online advocacy form: </w:t>
            </w:r>
            <w:hyperlink r:id="rId53" w:history="1">
              <w:r w:rsidRPr="0053366F">
                <w:rPr>
                  <w:rStyle w:val="Hyperlink"/>
                </w:rPr>
                <w:t>https://tinyurl.com/OlmsteadAdvocacy</w:t>
              </w:r>
            </w:hyperlink>
            <w:r>
              <w:rPr>
                <w:color w:val="000000" w:themeColor="text1"/>
              </w:rPr>
              <w:t xml:space="preserve"> </w:t>
            </w:r>
          </w:p>
        </w:tc>
      </w:tr>
      <w:tr w:rsidR="004D6153" w14:paraId="46CEB543" w14:textId="77777777" w:rsidTr="004D6153">
        <w:trPr>
          <w:trHeight w:val="350"/>
        </w:trPr>
        <w:tc>
          <w:tcPr>
            <w:tcW w:w="2963" w:type="dxa"/>
          </w:tcPr>
          <w:p w14:paraId="26308128" w14:textId="0EFB8E82" w:rsidR="004D6153" w:rsidRDefault="004D6153" w:rsidP="004D6153">
            <w:pPr>
              <w:rPr>
                <w:color w:val="000000" w:themeColor="text1"/>
                <w:sz w:val="24"/>
                <w:szCs w:val="24"/>
              </w:rPr>
            </w:pPr>
            <w:bookmarkStart w:id="1" w:name="_Hlk105422914"/>
            <w:r>
              <w:rPr>
                <w:color w:val="000000" w:themeColor="text1"/>
                <w:sz w:val="24"/>
                <w:szCs w:val="24"/>
              </w:rPr>
              <w:lastRenderedPageBreak/>
              <w:t>Request for Input</w:t>
            </w:r>
          </w:p>
        </w:tc>
        <w:tc>
          <w:tcPr>
            <w:tcW w:w="7827" w:type="dxa"/>
            <w:gridSpan w:val="3"/>
          </w:tcPr>
          <w:p w14:paraId="392EA3D5" w14:textId="77777777" w:rsidR="0045731E" w:rsidRPr="00656693" w:rsidRDefault="0045731E" w:rsidP="0045731E">
            <w:pPr>
              <w:pStyle w:val="ListParagraph"/>
              <w:numPr>
                <w:ilvl w:val="0"/>
                <w:numId w:val="15"/>
              </w:numPr>
              <w:rPr>
                <w:b/>
                <w:bCs/>
                <w:color w:val="000000" w:themeColor="text1"/>
              </w:rPr>
            </w:pPr>
            <w:r w:rsidRPr="00656693">
              <w:rPr>
                <w:b/>
                <w:bCs/>
                <w:color w:val="000000" w:themeColor="text1"/>
              </w:rPr>
              <w:t>President Biden’s Committee for People with Intellectual Disabilities</w:t>
            </w:r>
          </w:p>
          <w:p w14:paraId="30CE37C0" w14:textId="0CC67C7F" w:rsidR="004D6153" w:rsidRDefault="0045731E" w:rsidP="0045731E">
            <w:pPr>
              <w:pStyle w:val="ListParagraph"/>
              <w:ind w:left="360"/>
              <w:rPr>
                <w:i/>
                <w:iCs/>
                <w:color w:val="000000" w:themeColor="text1"/>
              </w:rPr>
            </w:pPr>
            <w:r w:rsidRPr="0045731E">
              <w:rPr>
                <w:color w:val="000000" w:themeColor="text1"/>
              </w:rPr>
              <w:t xml:space="preserve">On June 2, 20 citizen members were sworn in as members of the </w:t>
            </w:r>
            <w:hyperlink r:id="rId54" w:tgtFrame="_blank" w:tooltip="President’s Committee for People with Intellectual Disabilities (PCPID)" w:history="1">
              <w:r w:rsidRPr="0045731E">
                <w:rPr>
                  <w:rStyle w:val="Hyperlink"/>
                </w:rPr>
                <w:t>President’s Committee for People with Intellectual Disabilities (PCPID)</w:t>
              </w:r>
            </w:hyperlink>
            <w:r w:rsidRPr="0045731E">
              <w:rPr>
                <w:color w:val="000000" w:themeColor="text1"/>
              </w:rPr>
              <w:t>. The PCPID is now getting ready for its first full committee meeting, which will be open to the public. More information about registration will be available soon, but please mark your calendars for July 28 from noon to 4 pm ET.</w:t>
            </w:r>
            <w:r w:rsidRPr="0045731E">
              <w:rPr>
                <w:color w:val="000000" w:themeColor="text1"/>
              </w:rPr>
              <w:br/>
              <w:t xml:space="preserve">Stakeholder input is very important to the PCPID. Comments and suggestions, especially from people with intellectual and developmental disabilities, are welcome at any time. If there are comments or feedback you would like to share with the PCPID as it begins to prioritize its work, </w:t>
            </w:r>
            <w:hyperlink r:id="rId55" w:tgtFrame="_blank" w:tooltip="please share them through this form on ACL.gov" w:history="1">
              <w:r w:rsidRPr="0045731E">
                <w:rPr>
                  <w:rStyle w:val="Hyperlink"/>
                </w:rPr>
                <w:t>please share them through this form on ACL.gov</w:t>
              </w:r>
            </w:hyperlink>
            <w:r w:rsidRPr="0045731E">
              <w:rPr>
                <w:color w:val="000000" w:themeColor="text1"/>
              </w:rPr>
              <w:t>. Comments received by June 30 will be shared with the PCPID at the July meeting. (Comments received after June 30 will be compiled and shared with the PCPID quarterly.) </w:t>
            </w:r>
            <w:r w:rsidRPr="0045731E">
              <w:rPr>
                <w:color w:val="000000" w:themeColor="text1"/>
              </w:rPr>
              <w:br/>
            </w:r>
            <w:r w:rsidRPr="0045731E">
              <w:rPr>
                <w:b/>
                <w:bCs/>
                <w:color w:val="000000" w:themeColor="text1"/>
              </w:rPr>
              <w:t>About the President’s Committee for People with Intellectual Disabilities</w:t>
            </w:r>
            <w:r w:rsidRPr="0045731E">
              <w:rPr>
                <w:color w:val="000000" w:themeColor="text1"/>
              </w:rPr>
              <w:br/>
            </w:r>
            <w:r w:rsidRPr="0045731E">
              <w:rPr>
                <w:i/>
                <w:iCs/>
                <w:color w:val="000000" w:themeColor="text1"/>
              </w:rPr>
              <w:t xml:space="preserve">Initially established in 1966 by President Lyndon B. Johnson, the PCPID advises the President and the Secretary of Health and Human Services on a broad range of topics that impact people with intellectual disabilities, as well as the professional fields that support people with intellectual disabilities and their families. </w:t>
            </w:r>
            <w:r w:rsidR="00AD0B3E" w:rsidRPr="0045731E">
              <w:rPr>
                <w:i/>
                <w:iCs/>
                <w:color w:val="000000" w:themeColor="text1"/>
              </w:rPr>
              <w:t>Its</w:t>
            </w:r>
            <w:r w:rsidRPr="0045731E">
              <w:rPr>
                <w:i/>
                <w:iCs/>
                <w:color w:val="000000" w:themeColor="text1"/>
              </w:rPr>
              <w:t xml:space="preserve"> goal is to improve the quality of life experienced by people with intellectual disabilities by upholding their full citizenship rights, independence, self-determination, and lifelong participation in their communities</w:t>
            </w:r>
            <w:r w:rsidR="00846F84" w:rsidRPr="0045731E">
              <w:rPr>
                <w:i/>
                <w:iCs/>
                <w:color w:val="000000" w:themeColor="text1"/>
              </w:rPr>
              <w:t xml:space="preserve">. </w:t>
            </w:r>
          </w:p>
          <w:p w14:paraId="0D5F750F" w14:textId="60C37985" w:rsidR="00C30D64" w:rsidRPr="00C30D64" w:rsidRDefault="00C30D64" w:rsidP="00C30D64">
            <w:pPr>
              <w:pStyle w:val="ListParagraph"/>
              <w:numPr>
                <w:ilvl w:val="0"/>
                <w:numId w:val="15"/>
              </w:numPr>
              <w:rPr>
                <w:color w:val="000000" w:themeColor="text1"/>
              </w:rPr>
            </w:pPr>
            <w:r>
              <w:rPr>
                <w:b/>
                <w:bCs/>
                <w:color w:val="000000" w:themeColor="text1"/>
              </w:rPr>
              <w:t>New York Times (free access)</w:t>
            </w:r>
          </w:p>
          <w:p w14:paraId="4619DB94" w14:textId="5F0BA561" w:rsidR="00C30D64" w:rsidRDefault="00C30D64" w:rsidP="00C30D64">
            <w:pPr>
              <w:pStyle w:val="ListParagraph"/>
              <w:ind w:left="360"/>
              <w:rPr>
                <w:color w:val="000000" w:themeColor="text1"/>
              </w:rPr>
            </w:pPr>
            <w:r>
              <w:rPr>
                <w:color w:val="000000" w:themeColor="text1"/>
              </w:rPr>
              <w:t>June 14, 2022</w:t>
            </w:r>
          </w:p>
          <w:p w14:paraId="5CD46742" w14:textId="0F5FBC26" w:rsidR="00C30D64" w:rsidRDefault="00C30D64" w:rsidP="00C30D64">
            <w:pPr>
              <w:pStyle w:val="ListParagraph"/>
              <w:ind w:left="360"/>
              <w:rPr>
                <w:i/>
                <w:iCs/>
                <w:color w:val="000000" w:themeColor="text1"/>
              </w:rPr>
            </w:pPr>
            <w:r w:rsidRPr="00C30D64">
              <w:rPr>
                <w:i/>
                <w:iCs/>
                <w:color w:val="000000" w:themeColor="text1"/>
              </w:rPr>
              <w:t>If Housing Is a Health Care Issue, Should Medicaid Pay the Rent?</w:t>
            </w:r>
          </w:p>
          <w:p w14:paraId="66C1C4C2" w14:textId="5DEED59C" w:rsidR="00C30D64" w:rsidRDefault="00C30D64" w:rsidP="00C30D64">
            <w:pPr>
              <w:pStyle w:val="ListParagraph"/>
              <w:ind w:left="360"/>
              <w:rPr>
                <w:color w:val="000000" w:themeColor="text1"/>
              </w:rPr>
            </w:pPr>
            <w:r>
              <w:rPr>
                <w:color w:val="000000" w:themeColor="text1"/>
              </w:rPr>
              <w:t xml:space="preserve">There is a survey at the end of this article </w:t>
            </w:r>
            <w:r w:rsidR="00991A01">
              <w:rPr>
                <w:color w:val="000000" w:themeColor="text1"/>
              </w:rPr>
              <w:t>requesting responses to these questions:</w:t>
            </w:r>
          </w:p>
          <w:p w14:paraId="6E399CFD" w14:textId="77777777" w:rsidR="00991A01" w:rsidRPr="00991A01" w:rsidRDefault="00991A01" w:rsidP="00991A01">
            <w:pPr>
              <w:pStyle w:val="ListParagraph"/>
              <w:numPr>
                <w:ilvl w:val="0"/>
                <w:numId w:val="9"/>
              </w:numPr>
              <w:rPr>
                <w:color w:val="000000" w:themeColor="text1"/>
              </w:rPr>
            </w:pPr>
            <w:r w:rsidRPr="00991A01">
              <w:rPr>
                <w:color w:val="000000" w:themeColor="text1"/>
              </w:rPr>
              <w:t>Should Medicaid help with housing?</w:t>
            </w:r>
          </w:p>
          <w:p w14:paraId="334885B4" w14:textId="05763B14" w:rsidR="00991A01" w:rsidRPr="00991A01" w:rsidRDefault="00991A01" w:rsidP="00991A01">
            <w:pPr>
              <w:pStyle w:val="ListParagraph"/>
              <w:numPr>
                <w:ilvl w:val="0"/>
                <w:numId w:val="9"/>
              </w:numPr>
              <w:rPr>
                <w:color w:val="000000" w:themeColor="text1"/>
              </w:rPr>
            </w:pPr>
            <w:r w:rsidRPr="00991A01">
              <w:rPr>
                <w:color w:val="000000" w:themeColor="text1"/>
              </w:rPr>
              <w:t>What lessons do you take away from this story?</w:t>
            </w:r>
          </w:p>
          <w:p w14:paraId="003E2489" w14:textId="77777777" w:rsidR="00991A01" w:rsidRPr="00991A01" w:rsidRDefault="00991A01" w:rsidP="00991A01">
            <w:pPr>
              <w:pStyle w:val="ListParagraph"/>
              <w:numPr>
                <w:ilvl w:val="0"/>
                <w:numId w:val="9"/>
              </w:numPr>
              <w:rPr>
                <w:color w:val="000000" w:themeColor="text1"/>
              </w:rPr>
            </w:pPr>
            <w:r w:rsidRPr="00991A01">
              <w:rPr>
                <w:color w:val="000000" w:themeColor="text1"/>
              </w:rPr>
              <w:t>Do you think using Medicaid to address homelessness is making the issue better or worse?</w:t>
            </w:r>
          </w:p>
          <w:p w14:paraId="6B0C3C96" w14:textId="77777777" w:rsidR="00991A01" w:rsidRPr="00991A01" w:rsidRDefault="00991A01" w:rsidP="00991A01">
            <w:pPr>
              <w:pStyle w:val="ListParagraph"/>
              <w:numPr>
                <w:ilvl w:val="0"/>
                <w:numId w:val="9"/>
              </w:numPr>
              <w:rPr>
                <w:color w:val="000000" w:themeColor="text1"/>
              </w:rPr>
            </w:pPr>
            <w:r w:rsidRPr="00991A01">
              <w:rPr>
                <w:color w:val="000000" w:themeColor="text1"/>
              </w:rPr>
              <w:t>Do you have a connection to the issue of homelessness or housing insecurity?</w:t>
            </w:r>
          </w:p>
          <w:p w14:paraId="2E85A627" w14:textId="11845807" w:rsidR="00991A01" w:rsidRDefault="00991A01" w:rsidP="00991A01">
            <w:pPr>
              <w:pStyle w:val="ListParagraph"/>
              <w:numPr>
                <w:ilvl w:val="0"/>
                <w:numId w:val="9"/>
              </w:numPr>
              <w:rPr>
                <w:color w:val="000000" w:themeColor="text1"/>
              </w:rPr>
            </w:pPr>
            <w:r w:rsidRPr="00991A01">
              <w:rPr>
                <w:color w:val="000000" w:themeColor="text1"/>
              </w:rPr>
              <w:t>What would you like to tell us about your experience?</w:t>
            </w:r>
          </w:p>
          <w:p w14:paraId="02D235F2" w14:textId="4CD07334" w:rsidR="00991A01" w:rsidRPr="00991A01" w:rsidRDefault="00991A01" w:rsidP="00991A01">
            <w:pPr>
              <w:ind w:left="360"/>
              <w:rPr>
                <w:color w:val="000000" w:themeColor="text1"/>
              </w:rPr>
            </w:pPr>
            <w:r>
              <w:rPr>
                <w:color w:val="000000" w:themeColor="text1"/>
              </w:rPr>
              <w:t>If you would like to provide input to this survey, you can access the response form at the end of the article.</w:t>
            </w:r>
          </w:p>
          <w:p w14:paraId="2DD7B1DA" w14:textId="5448BC8C" w:rsidR="00C30D64" w:rsidRPr="00991A01" w:rsidRDefault="00BB1793" w:rsidP="00991A01">
            <w:pPr>
              <w:pStyle w:val="ListParagraph"/>
              <w:ind w:left="360"/>
              <w:rPr>
                <w:color w:val="000000" w:themeColor="text1"/>
              </w:rPr>
            </w:pPr>
            <w:hyperlink r:id="rId56" w:history="1">
              <w:r w:rsidR="00991A01" w:rsidRPr="007843B6">
                <w:rPr>
                  <w:rStyle w:val="Hyperlink"/>
                </w:rPr>
                <w:t>https://tinyurl.com/ShouldMedicaidPayRent</w:t>
              </w:r>
            </w:hyperlink>
          </w:p>
        </w:tc>
      </w:tr>
      <w:tr w:rsidR="00FF738A" w14:paraId="53DC9C12" w14:textId="77777777" w:rsidTr="004D6153">
        <w:trPr>
          <w:trHeight w:val="350"/>
        </w:trPr>
        <w:tc>
          <w:tcPr>
            <w:tcW w:w="2963" w:type="dxa"/>
          </w:tcPr>
          <w:p w14:paraId="0A808C12" w14:textId="78A3396E" w:rsidR="00FF738A" w:rsidRDefault="00FF738A" w:rsidP="004D6153">
            <w:pPr>
              <w:rPr>
                <w:color w:val="000000" w:themeColor="text1"/>
                <w:sz w:val="24"/>
                <w:szCs w:val="24"/>
              </w:rPr>
            </w:pPr>
            <w:r>
              <w:rPr>
                <w:color w:val="000000" w:themeColor="text1"/>
                <w:sz w:val="24"/>
                <w:szCs w:val="24"/>
              </w:rPr>
              <w:t>Settlement Agreements</w:t>
            </w:r>
          </w:p>
        </w:tc>
        <w:tc>
          <w:tcPr>
            <w:tcW w:w="7827" w:type="dxa"/>
            <w:gridSpan w:val="3"/>
          </w:tcPr>
          <w:p w14:paraId="144E54ED" w14:textId="77777777" w:rsidR="00FF738A" w:rsidRDefault="00FF738A" w:rsidP="00DC181D">
            <w:pPr>
              <w:pStyle w:val="ListParagraph"/>
              <w:numPr>
                <w:ilvl w:val="0"/>
                <w:numId w:val="15"/>
              </w:numPr>
              <w:rPr>
                <w:b/>
                <w:bCs/>
                <w:color w:val="000000" w:themeColor="text1"/>
              </w:rPr>
            </w:pPr>
            <w:r>
              <w:rPr>
                <w:b/>
                <w:bCs/>
                <w:color w:val="000000" w:themeColor="text1"/>
              </w:rPr>
              <w:t>United State Department of Justice</w:t>
            </w:r>
          </w:p>
          <w:p w14:paraId="26297D11" w14:textId="77777777" w:rsidR="00FF738A" w:rsidRDefault="00E81B0C" w:rsidP="00FF738A">
            <w:pPr>
              <w:pStyle w:val="ListParagraph"/>
              <w:ind w:left="360"/>
              <w:rPr>
                <w:color w:val="000000" w:themeColor="text1"/>
              </w:rPr>
            </w:pPr>
            <w:r>
              <w:rPr>
                <w:color w:val="000000" w:themeColor="text1"/>
              </w:rPr>
              <w:t>June 1, 2022</w:t>
            </w:r>
          </w:p>
          <w:p w14:paraId="139FDE63" w14:textId="68026902" w:rsidR="00E81B0C" w:rsidRDefault="00E81B0C" w:rsidP="00FF738A">
            <w:pPr>
              <w:pStyle w:val="ListParagraph"/>
              <w:ind w:left="360"/>
              <w:rPr>
                <w:i/>
                <w:iCs/>
                <w:color w:val="000000" w:themeColor="text1"/>
              </w:rPr>
            </w:pPr>
            <w:r>
              <w:rPr>
                <w:i/>
                <w:iCs/>
                <w:color w:val="000000" w:themeColor="text1"/>
              </w:rPr>
              <w:t>Massachusetts Parole Board Settlement</w:t>
            </w:r>
          </w:p>
          <w:p w14:paraId="3F83711B" w14:textId="2638B0B3" w:rsidR="00E81B0C" w:rsidRDefault="00153AFB" w:rsidP="00FF738A">
            <w:pPr>
              <w:pStyle w:val="ListParagraph"/>
              <w:ind w:left="360"/>
              <w:rPr>
                <w:color w:val="000000" w:themeColor="text1"/>
              </w:rPr>
            </w:pPr>
            <w:r>
              <w:rPr>
                <w:color w:val="000000" w:themeColor="text1"/>
              </w:rPr>
              <w:t>The allegation:</w:t>
            </w:r>
          </w:p>
          <w:p w14:paraId="67DF8689" w14:textId="37ADEB6E" w:rsidR="00153AFB" w:rsidRDefault="00153AFB" w:rsidP="00153AFB">
            <w:pPr>
              <w:pStyle w:val="ListParagraph"/>
              <w:ind w:left="360"/>
              <w:rPr>
                <w:color w:val="000000" w:themeColor="text1"/>
              </w:rPr>
            </w:pPr>
            <w:r>
              <w:rPr>
                <w:color w:val="000000" w:themeColor="text1"/>
              </w:rPr>
              <w:t>C</w:t>
            </w:r>
            <w:r w:rsidRPr="00153AFB">
              <w:rPr>
                <w:color w:val="000000" w:themeColor="text1"/>
              </w:rPr>
              <w:t>oncerns with respect to the Parole</w:t>
            </w:r>
            <w:r>
              <w:rPr>
                <w:color w:val="000000" w:themeColor="text1"/>
              </w:rPr>
              <w:t xml:space="preserve"> </w:t>
            </w:r>
            <w:r w:rsidRPr="00153AFB">
              <w:rPr>
                <w:color w:val="000000" w:themeColor="text1"/>
              </w:rPr>
              <w:t>Board’s compliance with the ADA’s non-discrimination requirements</w:t>
            </w:r>
            <w:r>
              <w:rPr>
                <w:color w:val="000000" w:themeColor="text1"/>
              </w:rPr>
              <w:t xml:space="preserve"> specifically involving policies and protocols related to substance use disorder.</w:t>
            </w:r>
          </w:p>
          <w:p w14:paraId="262DA152" w14:textId="541DB1CF" w:rsidR="00153AFB" w:rsidRDefault="00153AFB" w:rsidP="00153AFB">
            <w:pPr>
              <w:pStyle w:val="ListParagraph"/>
              <w:ind w:left="360"/>
              <w:rPr>
                <w:color w:val="000000" w:themeColor="text1"/>
              </w:rPr>
            </w:pPr>
            <w:r>
              <w:rPr>
                <w:color w:val="000000" w:themeColor="text1"/>
              </w:rPr>
              <w:t>The settlement:</w:t>
            </w:r>
          </w:p>
          <w:p w14:paraId="123B424C" w14:textId="3B84E96D" w:rsidR="00153AFB" w:rsidRDefault="00153AFB" w:rsidP="00153AFB">
            <w:pPr>
              <w:pStyle w:val="ListParagraph"/>
              <w:ind w:left="360"/>
              <w:rPr>
                <w:color w:val="000000" w:themeColor="text1"/>
              </w:rPr>
            </w:pPr>
            <w:r>
              <w:rPr>
                <w:color w:val="000000" w:themeColor="text1"/>
              </w:rPr>
              <w:t>A set of modifications to policies and protocols; reporting requirements.</w:t>
            </w:r>
          </w:p>
          <w:p w14:paraId="74FBD961" w14:textId="253CD742" w:rsidR="00153AFB" w:rsidRPr="00E81B0C" w:rsidRDefault="00BB1793" w:rsidP="00153AFB">
            <w:pPr>
              <w:pStyle w:val="ListParagraph"/>
              <w:ind w:left="360"/>
              <w:rPr>
                <w:color w:val="000000" w:themeColor="text1"/>
              </w:rPr>
            </w:pPr>
            <w:hyperlink r:id="rId57" w:history="1">
              <w:r w:rsidR="008B06C4" w:rsidRPr="0053366F">
                <w:rPr>
                  <w:rStyle w:val="Hyperlink"/>
                </w:rPr>
                <w:t>https://tinyurl.com/ADASettlementMAParoleBoard</w:t>
              </w:r>
            </w:hyperlink>
            <w:r w:rsidR="008B06C4">
              <w:rPr>
                <w:color w:val="000000" w:themeColor="text1"/>
              </w:rPr>
              <w:t xml:space="preserve"> </w:t>
            </w:r>
          </w:p>
          <w:p w14:paraId="387029F7" w14:textId="77777777" w:rsidR="009B7293" w:rsidRDefault="009B7293" w:rsidP="009B7293">
            <w:pPr>
              <w:pStyle w:val="ListParagraph"/>
              <w:numPr>
                <w:ilvl w:val="0"/>
                <w:numId w:val="15"/>
              </w:numPr>
              <w:spacing w:after="160" w:line="259" w:lineRule="auto"/>
              <w:rPr>
                <w:b/>
                <w:bCs/>
                <w:color w:val="000000" w:themeColor="text1"/>
              </w:rPr>
            </w:pPr>
            <w:r>
              <w:rPr>
                <w:b/>
                <w:bCs/>
                <w:color w:val="000000" w:themeColor="text1"/>
              </w:rPr>
              <w:t>United State Department of Justice</w:t>
            </w:r>
          </w:p>
          <w:p w14:paraId="15C76E42" w14:textId="7AE36BED" w:rsidR="00F571AC" w:rsidRPr="00F571AC" w:rsidRDefault="00F571AC" w:rsidP="00FF738A">
            <w:pPr>
              <w:pStyle w:val="ListParagraph"/>
              <w:ind w:left="360"/>
              <w:rPr>
                <w:color w:val="000000" w:themeColor="text1"/>
              </w:rPr>
            </w:pPr>
            <w:r w:rsidRPr="00F571AC">
              <w:rPr>
                <w:color w:val="000000" w:themeColor="text1"/>
              </w:rPr>
              <w:t>May 19, 2022</w:t>
            </w:r>
          </w:p>
          <w:p w14:paraId="09D7DF64" w14:textId="3C2C97C6" w:rsidR="00E81B0C" w:rsidRDefault="00E81B0C" w:rsidP="00FF738A">
            <w:pPr>
              <w:pStyle w:val="ListParagraph"/>
              <w:ind w:left="360"/>
              <w:rPr>
                <w:i/>
                <w:iCs/>
                <w:color w:val="000000" w:themeColor="text1"/>
              </w:rPr>
            </w:pPr>
            <w:r>
              <w:rPr>
                <w:i/>
                <w:iCs/>
                <w:color w:val="000000" w:themeColor="text1"/>
              </w:rPr>
              <w:t>Massachusetts Trial Court Settlement</w:t>
            </w:r>
          </w:p>
          <w:p w14:paraId="6711C6DA" w14:textId="77777777" w:rsidR="008B06C4" w:rsidRDefault="008B06C4" w:rsidP="00FF738A">
            <w:pPr>
              <w:pStyle w:val="ListParagraph"/>
              <w:ind w:left="360"/>
              <w:rPr>
                <w:color w:val="000000" w:themeColor="text1"/>
              </w:rPr>
            </w:pPr>
            <w:r>
              <w:rPr>
                <w:color w:val="000000" w:themeColor="text1"/>
              </w:rPr>
              <w:t>The allegation:</w:t>
            </w:r>
          </w:p>
          <w:p w14:paraId="2D3FBD33" w14:textId="7692681B" w:rsidR="00FF1AF6" w:rsidRPr="00FF1AF6" w:rsidRDefault="00FF1AF6" w:rsidP="00FF1AF6">
            <w:pPr>
              <w:pStyle w:val="ListParagraph"/>
              <w:ind w:left="360"/>
              <w:rPr>
                <w:color w:val="000000" w:themeColor="text1"/>
              </w:rPr>
            </w:pPr>
            <w:r>
              <w:rPr>
                <w:color w:val="000000" w:themeColor="text1"/>
              </w:rPr>
              <w:lastRenderedPageBreak/>
              <w:t>a. Requiring cessation of l</w:t>
            </w:r>
            <w:r w:rsidRPr="00FF1AF6">
              <w:rPr>
                <w:color w:val="000000" w:themeColor="text1"/>
              </w:rPr>
              <w:t>awfully prescribed</w:t>
            </w:r>
            <w:r>
              <w:rPr>
                <w:color w:val="000000" w:themeColor="text1"/>
              </w:rPr>
              <w:t xml:space="preserve"> </w:t>
            </w:r>
            <w:r w:rsidRPr="00FF1AF6">
              <w:rPr>
                <w:color w:val="000000" w:themeColor="text1"/>
              </w:rPr>
              <w:t>buprenorphine without an individualized medical assessment</w:t>
            </w:r>
            <w:r>
              <w:rPr>
                <w:color w:val="000000" w:themeColor="text1"/>
              </w:rPr>
              <w:t xml:space="preserve"> </w:t>
            </w:r>
            <w:r w:rsidRPr="00FF1AF6">
              <w:rPr>
                <w:color w:val="000000" w:themeColor="text1"/>
              </w:rPr>
              <w:t>conducted to determine the medical appropriateness of requiring the</w:t>
            </w:r>
            <w:r>
              <w:rPr>
                <w:color w:val="000000" w:themeColor="text1"/>
              </w:rPr>
              <w:t xml:space="preserve"> </w:t>
            </w:r>
            <w:r w:rsidRPr="00FF1AF6">
              <w:rPr>
                <w:color w:val="000000" w:themeColor="text1"/>
              </w:rPr>
              <w:t>individual to cease taking the prescribed medication.</w:t>
            </w:r>
          </w:p>
          <w:p w14:paraId="014A0C79" w14:textId="77777777" w:rsidR="00FF1AF6" w:rsidRPr="00FF1AF6" w:rsidRDefault="00FF1AF6" w:rsidP="00FF1AF6">
            <w:pPr>
              <w:pStyle w:val="ListParagraph"/>
              <w:ind w:left="360"/>
              <w:rPr>
                <w:color w:val="000000" w:themeColor="text1"/>
              </w:rPr>
            </w:pPr>
            <w:r w:rsidRPr="00FF1AF6">
              <w:rPr>
                <w:color w:val="000000" w:themeColor="text1"/>
              </w:rPr>
              <w:t>b. Non-medical personnel recommending drug court participants take injectable</w:t>
            </w:r>
          </w:p>
          <w:p w14:paraId="04973981" w14:textId="10CD2140" w:rsidR="008B06C4" w:rsidRDefault="00FF1AF6" w:rsidP="00FF1AF6">
            <w:pPr>
              <w:pStyle w:val="ListParagraph"/>
              <w:ind w:left="360"/>
              <w:rPr>
                <w:color w:val="000000" w:themeColor="text1"/>
              </w:rPr>
            </w:pPr>
            <w:r w:rsidRPr="00FF1AF6">
              <w:rPr>
                <w:color w:val="000000" w:themeColor="text1"/>
              </w:rPr>
              <w:t>naltrexone to the exclusion or non-consideration of other treatment</w:t>
            </w:r>
          </w:p>
          <w:p w14:paraId="0A539122" w14:textId="69B0D61B" w:rsidR="008B06C4" w:rsidRPr="008B06C4" w:rsidRDefault="008B06C4" w:rsidP="008B06C4">
            <w:pPr>
              <w:pStyle w:val="ListParagraph"/>
              <w:ind w:left="360"/>
              <w:rPr>
                <w:color w:val="000000" w:themeColor="text1"/>
              </w:rPr>
            </w:pPr>
            <w:r>
              <w:rPr>
                <w:color w:val="000000" w:themeColor="text1"/>
              </w:rPr>
              <w:t>The settlement includes adherence to policies requiring d</w:t>
            </w:r>
            <w:r w:rsidRPr="008B06C4">
              <w:rPr>
                <w:color w:val="000000" w:themeColor="text1"/>
              </w:rPr>
              <w:t>ecisions regarding a participant’s medication type and dosage shall be made</w:t>
            </w:r>
            <w:r w:rsidR="00FF1AF6">
              <w:rPr>
                <w:color w:val="000000" w:themeColor="text1"/>
              </w:rPr>
              <w:t xml:space="preserve"> </w:t>
            </w:r>
            <w:r w:rsidRPr="008B06C4">
              <w:rPr>
                <w:color w:val="000000" w:themeColor="text1"/>
              </w:rPr>
              <w:t>only by a licensed prescriber or an opioid treatment program (“OTP”). Drug</w:t>
            </w:r>
          </w:p>
          <w:p w14:paraId="42F37B00" w14:textId="77777777" w:rsidR="008B06C4" w:rsidRPr="008B06C4" w:rsidRDefault="008B06C4" w:rsidP="008B06C4">
            <w:pPr>
              <w:pStyle w:val="ListParagraph"/>
              <w:ind w:left="360"/>
              <w:rPr>
                <w:color w:val="000000" w:themeColor="text1"/>
              </w:rPr>
            </w:pPr>
            <w:r w:rsidRPr="008B06C4">
              <w:rPr>
                <w:color w:val="000000" w:themeColor="text1"/>
              </w:rPr>
              <w:t>court personnel will not interfere with the licensed prescriber’s or OTP’s</w:t>
            </w:r>
          </w:p>
          <w:p w14:paraId="7F02AA76" w14:textId="56515E5B" w:rsidR="008B06C4" w:rsidRDefault="008B06C4" w:rsidP="00FF1AF6">
            <w:pPr>
              <w:pStyle w:val="ListParagraph"/>
              <w:ind w:left="360"/>
              <w:rPr>
                <w:color w:val="000000" w:themeColor="text1"/>
              </w:rPr>
            </w:pPr>
            <w:r w:rsidRPr="008B06C4">
              <w:rPr>
                <w:color w:val="000000" w:themeColor="text1"/>
              </w:rPr>
              <w:t>individualized assessment</w:t>
            </w:r>
            <w:r w:rsidR="006E56C7" w:rsidRPr="008B06C4">
              <w:rPr>
                <w:color w:val="000000" w:themeColor="text1"/>
              </w:rPr>
              <w:t>.</w:t>
            </w:r>
            <w:r w:rsidR="006E56C7">
              <w:rPr>
                <w:color w:val="000000" w:themeColor="text1"/>
              </w:rPr>
              <w:t xml:space="preserve"> </w:t>
            </w:r>
            <w:r w:rsidRPr="008B06C4">
              <w:rPr>
                <w:color w:val="000000" w:themeColor="text1"/>
              </w:rPr>
              <w:t>Drug court personnel shall not express a preference for, or mandate, one</w:t>
            </w:r>
            <w:r w:rsidR="00FF1AF6">
              <w:rPr>
                <w:color w:val="000000" w:themeColor="text1"/>
              </w:rPr>
              <w:t xml:space="preserve"> </w:t>
            </w:r>
            <w:r w:rsidRPr="008B06C4">
              <w:rPr>
                <w:color w:val="000000" w:themeColor="text1"/>
              </w:rPr>
              <w:t>medication over another.</w:t>
            </w:r>
          </w:p>
          <w:p w14:paraId="008A4744" w14:textId="2EED3EEC" w:rsidR="00FF1AF6" w:rsidRPr="008B06C4" w:rsidRDefault="00BB1793" w:rsidP="00FF1AF6">
            <w:pPr>
              <w:pStyle w:val="ListParagraph"/>
              <w:ind w:left="360"/>
              <w:rPr>
                <w:color w:val="000000" w:themeColor="text1"/>
              </w:rPr>
            </w:pPr>
            <w:hyperlink r:id="rId58" w:history="1">
              <w:r w:rsidR="009B7293" w:rsidRPr="0053366F">
                <w:rPr>
                  <w:rStyle w:val="Hyperlink"/>
                </w:rPr>
                <w:t>https://tinyurl.com/ADASettlementMATrialCourt</w:t>
              </w:r>
            </w:hyperlink>
            <w:r w:rsidR="009B7293">
              <w:rPr>
                <w:color w:val="000000" w:themeColor="text1"/>
              </w:rPr>
              <w:t xml:space="preserve"> </w:t>
            </w:r>
          </w:p>
        </w:tc>
      </w:tr>
      <w:bookmarkEnd w:id="1"/>
      <w:tr w:rsidR="004D6153" w14:paraId="3F99BC6D" w14:textId="77777777" w:rsidTr="004D6153">
        <w:trPr>
          <w:trHeight w:val="350"/>
        </w:trPr>
        <w:tc>
          <w:tcPr>
            <w:tcW w:w="2963" w:type="dxa"/>
          </w:tcPr>
          <w:p w14:paraId="544D0FE4" w14:textId="2995CDE9" w:rsidR="004D6153" w:rsidRDefault="004D6153" w:rsidP="004D6153">
            <w:pPr>
              <w:rPr>
                <w:color w:val="000000" w:themeColor="text1"/>
                <w:sz w:val="24"/>
                <w:szCs w:val="24"/>
              </w:rPr>
            </w:pPr>
            <w:r>
              <w:rPr>
                <w:color w:val="000000" w:themeColor="text1"/>
                <w:sz w:val="24"/>
                <w:szCs w:val="24"/>
              </w:rPr>
              <w:lastRenderedPageBreak/>
              <w:t>REV UP Massachusetts</w:t>
            </w:r>
          </w:p>
        </w:tc>
        <w:tc>
          <w:tcPr>
            <w:tcW w:w="7827" w:type="dxa"/>
            <w:gridSpan w:val="3"/>
          </w:tcPr>
          <w:p w14:paraId="5C1A6ADB" w14:textId="77777777" w:rsidR="004D6153" w:rsidRPr="008E7176" w:rsidRDefault="004D6153" w:rsidP="0045731E">
            <w:pPr>
              <w:pStyle w:val="ListParagraph"/>
              <w:numPr>
                <w:ilvl w:val="0"/>
                <w:numId w:val="15"/>
              </w:numPr>
              <w:rPr>
                <w:color w:val="000000" w:themeColor="text1"/>
              </w:rPr>
            </w:pPr>
            <w:r>
              <w:rPr>
                <w:b/>
                <w:bCs/>
                <w:color w:val="000000" w:themeColor="text1"/>
              </w:rPr>
              <w:t>REV UP Massachusetts</w:t>
            </w:r>
          </w:p>
          <w:p w14:paraId="78ECA300" w14:textId="1833E97A" w:rsidR="004D6153" w:rsidRPr="008E7176" w:rsidRDefault="004D6153" w:rsidP="004D6153">
            <w:pPr>
              <w:pStyle w:val="ListParagraph"/>
              <w:ind w:left="360"/>
              <w:rPr>
                <w:color w:val="000000" w:themeColor="text1"/>
              </w:rPr>
            </w:pPr>
            <w:r w:rsidRPr="008E7176">
              <w:rPr>
                <w:color w:val="000000" w:themeColor="text1"/>
              </w:rPr>
              <w:t xml:space="preserve">Dignity Alliance MA voted to endorse and support the upcoming REV UP conference. </w:t>
            </w:r>
          </w:p>
          <w:p w14:paraId="293636FB" w14:textId="77777777" w:rsidR="004D6153" w:rsidRPr="008E7176" w:rsidRDefault="004D6153" w:rsidP="004D6153">
            <w:pPr>
              <w:pStyle w:val="ListParagraph"/>
              <w:ind w:left="360"/>
              <w:rPr>
                <w:color w:val="000000" w:themeColor="text1"/>
              </w:rPr>
            </w:pPr>
            <w:r w:rsidRPr="008E7176">
              <w:rPr>
                <w:color w:val="000000" w:themeColor="text1"/>
              </w:rPr>
              <w:t>REV UP Mass (Register! Educate! Vote! Use your Power!) is a local coalition that is part of the larger national REV UP network that exists to build the power of the disability vote. That means making sure that voters with disabilities are registered to vote and that they have equal access to democracy.</w:t>
            </w:r>
          </w:p>
          <w:p w14:paraId="120B6556" w14:textId="1137BDFC" w:rsidR="004D6153" w:rsidRPr="008E7176" w:rsidRDefault="004D6153" w:rsidP="004D6153">
            <w:pPr>
              <w:pStyle w:val="ListParagraph"/>
              <w:ind w:left="360"/>
              <w:rPr>
                <w:color w:val="000000" w:themeColor="text1"/>
              </w:rPr>
            </w:pPr>
            <w:r w:rsidRPr="008E7176">
              <w:rPr>
                <w:color w:val="000000" w:themeColor="text1"/>
              </w:rPr>
              <w:t>REV UP Mass is holding the (free) virtual REV UP Mass Conference on July 21, 2022! The conference is currently planned for 10 a.m. – 3:15 p.m. with a break for lunch. The conference planning committee is hard at work finding Speakers and determining an Agenda that will highlight barriers to accessible voting in Mass, how to get out the disability vote, and why the disability vote is so important for the 2022 elections.</w:t>
            </w:r>
          </w:p>
          <w:p w14:paraId="5A3B447F" w14:textId="77777777" w:rsidR="004D6153" w:rsidRPr="008E7176" w:rsidRDefault="004D6153" w:rsidP="004D6153">
            <w:pPr>
              <w:pStyle w:val="ListParagraph"/>
              <w:ind w:left="360"/>
              <w:rPr>
                <w:color w:val="000000" w:themeColor="text1"/>
              </w:rPr>
            </w:pPr>
            <w:r w:rsidRPr="008E7176">
              <w:rPr>
                <w:color w:val="000000" w:themeColor="text1"/>
              </w:rPr>
              <w:t>If you have questions please do not hesitate to reach out to Amelia Fowler, Voting Rights Advocate at DLC, at afowler@dlc-ma.org OR 671-221-8451.</w:t>
            </w:r>
          </w:p>
          <w:p w14:paraId="209F34BD" w14:textId="6CF36350" w:rsidR="004D6153" w:rsidRDefault="004D6153" w:rsidP="004D6153">
            <w:pPr>
              <w:pStyle w:val="ListParagraph"/>
              <w:ind w:left="360"/>
              <w:rPr>
                <w:color w:val="000000" w:themeColor="text1"/>
              </w:rPr>
            </w:pPr>
            <w:r w:rsidRPr="008E7176">
              <w:rPr>
                <w:color w:val="000000" w:themeColor="text1"/>
              </w:rPr>
              <w:t>Sign up for</w:t>
            </w:r>
            <w:r>
              <w:rPr>
                <w:color w:val="000000" w:themeColor="text1"/>
              </w:rPr>
              <w:t xml:space="preserve"> </w:t>
            </w:r>
            <w:r w:rsidRPr="008E7176">
              <w:rPr>
                <w:color w:val="000000" w:themeColor="text1"/>
              </w:rPr>
              <w:t xml:space="preserve"> </w:t>
            </w:r>
            <w:hyperlink r:id="rId59" w:tgtFrame="_blank" w:history="1">
              <w:r w:rsidRPr="008E7176">
                <w:rPr>
                  <w:rStyle w:val="Hyperlink"/>
                </w:rPr>
                <w:t>REV UP emails</w:t>
              </w:r>
            </w:hyperlink>
            <w:r w:rsidRPr="008E7176">
              <w:rPr>
                <w:color w:val="000000" w:themeColor="text1"/>
              </w:rPr>
              <w:t xml:space="preserve"> or check the</w:t>
            </w:r>
            <w:r w:rsidRPr="008E7176">
              <w:rPr>
                <w:color w:val="000080"/>
              </w:rPr>
              <w:t xml:space="preserve"> </w:t>
            </w:r>
            <w:hyperlink r:id="rId60" w:tgtFrame="_blank" w:history="1">
              <w:r w:rsidRPr="008E7176">
                <w:rPr>
                  <w:rStyle w:val="Hyperlink"/>
                </w:rPr>
                <w:t>REV UP website</w:t>
              </w:r>
            </w:hyperlink>
            <w:r>
              <w:rPr>
                <w:color w:val="000000" w:themeColor="text1"/>
              </w:rPr>
              <w:t xml:space="preserve"> </w:t>
            </w:r>
            <w:r w:rsidRPr="008E7176">
              <w:rPr>
                <w:color w:val="000000" w:themeColor="text1"/>
              </w:rPr>
              <w:t xml:space="preserve"> for more information.  </w:t>
            </w:r>
            <w:r>
              <w:rPr>
                <w:color w:val="000000" w:themeColor="text1"/>
              </w:rPr>
              <w:t>C</w:t>
            </w:r>
            <w:r w:rsidRPr="008E7176">
              <w:rPr>
                <w:color w:val="000000" w:themeColor="text1"/>
              </w:rPr>
              <w:t>onference signup link</w:t>
            </w:r>
            <w:r>
              <w:rPr>
                <w:color w:val="000000" w:themeColor="text1"/>
              </w:rPr>
              <w:t xml:space="preserve"> will be available</w:t>
            </w:r>
            <w:r w:rsidRPr="008E7176">
              <w:rPr>
                <w:color w:val="000000" w:themeColor="text1"/>
              </w:rPr>
              <w:t xml:space="preserve"> soon!</w:t>
            </w:r>
          </w:p>
          <w:p w14:paraId="2B6793B1" w14:textId="49DBD247" w:rsidR="004D6153" w:rsidRPr="00F25C5B" w:rsidRDefault="00BB1793" w:rsidP="004D6153">
            <w:pPr>
              <w:pStyle w:val="ListParagraph"/>
              <w:ind w:left="360"/>
              <w:rPr>
                <w:color w:val="000000" w:themeColor="text1"/>
              </w:rPr>
            </w:pPr>
            <w:hyperlink r:id="rId61" w:history="1">
              <w:r w:rsidR="004D6153" w:rsidRPr="00FF705B">
                <w:rPr>
                  <w:rStyle w:val="Hyperlink"/>
                </w:rPr>
                <w:t>https://revupma.org/wp/</w:t>
              </w:r>
            </w:hyperlink>
            <w:r w:rsidR="004D6153">
              <w:rPr>
                <w:color w:val="000000" w:themeColor="text1"/>
              </w:rPr>
              <w:t xml:space="preserve"> </w:t>
            </w:r>
          </w:p>
        </w:tc>
      </w:tr>
      <w:tr w:rsidR="00167CB0" w14:paraId="4C2A6EB0" w14:textId="77777777" w:rsidTr="004D6153">
        <w:trPr>
          <w:trHeight w:val="350"/>
        </w:trPr>
        <w:tc>
          <w:tcPr>
            <w:tcW w:w="2963" w:type="dxa"/>
          </w:tcPr>
          <w:p w14:paraId="42F09896" w14:textId="44670B36" w:rsidR="00167CB0" w:rsidRDefault="00D772FB" w:rsidP="00B6144A">
            <w:pPr>
              <w:rPr>
                <w:color w:val="000000" w:themeColor="text1"/>
                <w:sz w:val="24"/>
                <w:szCs w:val="24"/>
              </w:rPr>
            </w:pPr>
            <w:bookmarkStart w:id="2" w:name="_Hlk106370832"/>
            <w:r>
              <w:rPr>
                <w:color w:val="000000" w:themeColor="text1"/>
                <w:sz w:val="24"/>
                <w:szCs w:val="24"/>
              </w:rPr>
              <w:t>Podcast</w:t>
            </w:r>
            <w:r w:rsidR="00340A99">
              <w:rPr>
                <w:color w:val="000000" w:themeColor="text1"/>
                <w:sz w:val="24"/>
                <w:szCs w:val="24"/>
              </w:rPr>
              <w:t>s</w:t>
            </w:r>
          </w:p>
        </w:tc>
        <w:tc>
          <w:tcPr>
            <w:tcW w:w="7827" w:type="dxa"/>
            <w:gridSpan w:val="3"/>
          </w:tcPr>
          <w:p w14:paraId="5F7516EF" w14:textId="1EF971CA" w:rsidR="00DC181D" w:rsidRPr="00D772FB" w:rsidRDefault="00D772FB" w:rsidP="00DC181D">
            <w:pPr>
              <w:pStyle w:val="ListParagraph"/>
              <w:numPr>
                <w:ilvl w:val="0"/>
                <w:numId w:val="15"/>
              </w:numPr>
              <w:spacing w:after="160" w:line="259" w:lineRule="auto"/>
              <w:rPr>
                <w:color w:val="000000" w:themeColor="text1"/>
              </w:rPr>
            </w:pPr>
            <w:r>
              <w:rPr>
                <w:b/>
                <w:bCs/>
                <w:color w:val="000000" w:themeColor="text1"/>
              </w:rPr>
              <w:t>The Shape of Care</w:t>
            </w:r>
          </w:p>
          <w:p w14:paraId="628F1165" w14:textId="6D907652" w:rsidR="00D772FB" w:rsidRDefault="00D772FB" w:rsidP="00D772FB">
            <w:pPr>
              <w:pStyle w:val="ListParagraph"/>
              <w:spacing w:after="160" w:line="259" w:lineRule="auto"/>
              <w:ind w:left="360"/>
              <w:rPr>
                <w:i/>
                <w:iCs/>
                <w:color w:val="000000" w:themeColor="text1"/>
              </w:rPr>
            </w:pPr>
            <w:r>
              <w:rPr>
                <w:i/>
                <w:iCs/>
                <w:color w:val="000000" w:themeColor="text1"/>
              </w:rPr>
              <w:t>Trailer for The Second Season</w:t>
            </w:r>
          </w:p>
          <w:p w14:paraId="1FAB2EF5" w14:textId="0503C080" w:rsidR="00D772FB" w:rsidRPr="00D772FB" w:rsidRDefault="00D772FB" w:rsidP="00D772FB">
            <w:pPr>
              <w:pStyle w:val="ListParagraph"/>
              <w:spacing w:after="160" w:line="259" w:lineRule="auto"/>
              <w:ind w:left="360"/>
              <w:rPr>
                <w:color w:val="000000" w:themeColor="text1"/>
              </w:rPr>
            </w:pPr>
            <w:r w:rsidRPr="00D772FB">
              <w:rPr>
                <w:i/>
                <w:iCs/>
                <w:color w:val="000000" w:themeColor="text1"/>
              </w:rPr>
              <w:t>The Shape of Care</w:t>
            </w:r>
            <w:r w:rsidRPr="00D772FB">
              <w:rPr>
                <w:color w:val="000000" w:themeColor="text1"/>
              </w:rPr>
              <w:t xml:space="preserve"> is a dynamic podcast that explores the world of caregiving.</w:t>
            </w:r>
          </w:p>
          <w:p w14:paraId="05352115" w14:textId="77777777" w:rsidR="00D772FB" w:rsidRPr="00D772FB" w:rsidRDefault="00D772FB" w:rsidP="00D772FB">
            <w:pPr>
              <w:pStyle w:val="ListParagraph"/>
              <w:spacing w:after="160" w:line="259" w:lineRule="auto"/>
              <w:ind w:left="360"/>
              <w:rPr>
                <w:color w:val="000000" w:themeColor="text1"/>
              </w:rPr>
            </w:pPr>
            <w:r w:rsidRPr="00D772FB">
              <w:rPr>
                <w:i/>
                <w:iCs/>
                <w:color w:val="000000" w:themeColor="text1"/>
              </w:rPr>
              <w:t>The Shape of Care illuminates the costs, financial and otherwise, of hiring (caregivers), the toll on the caregivers, and the need for a rethinking of a widening hole in the infrastructure of American health care.</w:t>
            </w:r>
            <w:r w:rsidRPr="00D772FB">
              <w:rPr>
                <w:color w:val="000000" w:themeColor="text1"/>
              </w:rPr>
              <w:t> – Phoebe Lett, The New York Times</w:t>
            </w:r>
          </w:p>
          <w:p w14:paraId="6242DF52" w14:textId="558CF1DA" w:rsidR="00D772FB" w:rsidRPr="00D772FB" w:rsidRDefault="00D772FB" w:rsidP="00D772FB">
            <w:pPr>
              <w:pStyle w:val="ListParagraph"/>
              <w:spacing w:after="160" w:line="259" w:lineRule="auto"/>
              <w:ind w:left="360"/>
              <w:rPr>
                <w:color w:val="000000" w:themeColor="text1"/>
              </w:rPr>
            </w:pPr>
            <w:r w:rsidRPr="00D772FB">
              <w:rPr>
                <w:color w:val="000000" w:themeColor="text1"/>
              </w:rPr>
              <w:t>Season 2 begins with intimate stories of care workers and the people they care for. But their issues are larger than just one story. </w:t>
            </w:r>
            <w:r>
              <w:rPr>
                <w:color w:val="000000" w:themeColor="text1"/>
              </w:rPr>
              <w:t>P</w:t>
            </w:r>
            <w:r w:rsidRPr="00D772FB">
              <w:rPr>
                <w:color w:val="000000" w:themeColor="text1"/>
              </w:rPr>
              <w:t xml:space="preserve">ersonal and compelling stories </w:t>
            </w:r>
            <w:r>
              <w:rPr>
                <w:color w:val="000000" w:themeColor="text1"/>
              </w:rPr>
              <w:t xml:space="preserve">are connected </w:t>
            </w:r>
            <w:r w:rsidRPr="00D772FB">
              <w:rPr>
                <w:color w:val="000000" w:themeColor="text1"/>
              </w:rPr>
              <w:t>to the broader policy landscape – through interviews with nursing home leaders, policymakers, union activists, and more. </w:t>
            </w:r>
            <w:r w:rsidR="00C23A94">
              <w:rPr>
                <w:color w:val="000000" w:themeColor="text1"/>
              </w:rPr>
              <w:t>The question explored is</w:t>
            </w:r>
            <w:r w:rsidRPr="00D772FB">
              <w:rPr>
                <w:color w:val="000000" w:themeColor="text1"/>
              </w:rPr>
              <w:t xml:space="preserve">:  What kinds of </w:t>
            </w:r>
            <w:r w:rsidR="00657671" w:rsidRPr="00D772FB">
              <w:rPr>
                <w:color w:val="000000" w:themeColor="text1"/>
              </w:rPr>
              <w:t>long-term</w:t>
            </w:r>
            <w:r w:rsidRPr="00D772FB">
              <w:rPr>
                <w:color w:val="000000" w:themeColor="text1"/>
              </w:rPr>
              <w:t xml:space="preserve"> care policies do we need so that anyone can receive quality, affordable care?</w:t>
            </w:r>
          </w:p>
          <w:p w14:paraId="385D645E" w14:textId="6D932EAC" w:rsidR="00D772FB" w:rsidRPr="00D772FB" w:rsidRDefault="00D772FB" w:rsidP="00D772FB">
            <w:pPr>
              <w:pStyle w:val="ListParagraph"/>
              <w:spacing w:after="160" w:line="259" w:lineRule="auto"/>
              <w:ind w:left="360"/>
              <w:rPr>
                <w:color w:val="000000" w:themeColor="text1"/>
              </w:rPr>
            </w:pPr>
            <w:r w:rsidRPr="00D772FB">
              <w:rPr>
                <w:color w:val="000000" w:themeColor="text1"/>
              </w:rPr>
              <w:t xml:space="preserve">The trailer features:  </w:t>
            </w:r>
          </w:p>
          <w:p w14:paraId="71E0318D" w14:textId="77777777" w:rsidR="00D772FB" w:rsidRPr="00D772FB" w:rsidRDefault="00D772FB" w:rsidP="00D772FB">
            <w:pPr>
              <w:pStyle w:val="ListParagraph"/>
              <w:numPr>
                <w:ilvl w:val="0"/>
                <w:numId w:val="22"/>
              </w:numPr>
              <w:spacing w:after="160" w:line="259" w:lineRule="auto"/>
              <w:rPr>
                <w:color w:val="000000" w:themeColor="text1"/>
              </w:rPr>
            </w:pPr>
            <w:r w:rsidRPr="00D772FB">
              <w:rPr>
                <w:color w:val="000000" w:themeColor="text1"/>
              </w:rPr>
              <w:t>U.S. Senator Bob Casey</w:t>
            </w:r>
          </w:p>
          <w:p w14:paraId="40D9F265" w14:textId="77777777" w:rsidR="00D772FB" w:rsidRPr="00D772FB" w:rsidRDefault="00D772FB" w:rsidP="00D772FB">
            <w:pPr>
              <w:pStyle w:val="ListParagraph"/>
              <w:numPr>
                <w:ilvl w:val="0"/>
                <w:numId w:val="22"/>
              </w:numPr>
              <w:spacing w:after="160" w:line="259" w:lineRule="auto"/>
              <w:rPr>
                <w:color w:val="000000" w:themeColor="text1"/>
              </w:rPr>
            </w:pPr>
            <w:r w:rsidRPr="00D772FB">
              <w:rPr>
                <w:color w:val="000000" w:themeColor="text1"/>
              </w:rPr>
              <w:t>Shazia Anwar, Professional Home Care Worker, and the woman she cares for, Darlen Wagenius</w:t>
            </w:r>
          </w:p>
          <w:p w14:paraId="0434F66B" w14:textId="77777777" w:rsidR="00D772FB" w:rsidRPr="00D772FB" w:rsidRDefault="00D772FB" w:rsidP="00D772FB">
            <w:pPr>
              <w:pStyle w:val="ListParagraph"/>
              <w:numPr>
                <w:ilvl w:val="0"/>
                <w:numId w:val="22"/>
              </w:numPr>
              <w:spacing w:after="160" w:line="259" w:lineRule="auto"/>
              <w:rPr>
                <w:color w:val="000000" w:themeColor="text1"/>
              </w:rPr>
            </w:pPr>
            <w:r w:rsidRPr="00D772FB">
              <w:rPr>
                <w:color w:val="000000" w:themeColor="text1"/>
              </w:rPr>
              <w:t>Paula Fox, Certified Nursing Assistant</w:t>
            </w:r>
          </w:p>
          <w:p w14:paraId="7EDE25A8" w14:textId="77777777" w:rsidR="00D772FB" w:rsidRPr="00D772FB" w:rsidRDefault="00D772FB" w:rsidP="00D772FB">
            <w:pPr>
              <w:pStyle w:val="ListParagraph"/>
              <w:numPr>
                <w:ilvl w:val="0"/>
                <w:numId w:val="22"/>
              </w:numPr>
              <w:spacing w:after="160" w:line="259" w:lineRule="auto"/>
              <w:rPr>
                <w:color w:val="000000" w:themeColor="text1"/>
              </w:rPr>
            </w:pPr>
            <w:r w:rsidRPr="00D772FB">
              <w:rPr>
                <w:color w:val="000000" w:themeColor="text1"/>
              </w:rPr>
              <w:lastRenderedPageBreak/>
              <w:t>Dr. Ben Veghte, who developed the first-in-the-nation long term care insurance plan in Washington state</w:t>
            </w:r>
          </w:p>
          <w:p w14:paraId="2B57A67A" w14:textId="77777777" w:rsidR="00D772FB" w:rsidRPr="00D772FB" w:rsidRDefault="00D772FB" w:rsidP="00D772FB">
            <w:pPr>
              <w:pStyle w:val="ListParagraph"/>
              <w:numPr>
                <w:ilvl w:val="0"/>
                <w:numId w:val="22"/>
              </w:numPr>
              <w:spacing w:after="160" w:line="259" w:lineRule="auto"/>
              <w:rPr>
                <w:color w:val="000000" w:themeColor="text1"/>
              </w:rPr>
            </w:pPr>
            <w:r w:rsidRPr="00D772FB">
              <w:rPr>
                <w:color w:val="000000" w:themeColor="text1"/>
              </w:rPr>
              <w:t>Sterling Harders, President of SEIU775, the union that organizes home care workers in Washington state and Oregon</w:t>
            </w:r>
          </w:p>
          <w:p w14:paraId="5C9A6751" w14:textId="77777777" w:rsidR="00D772FB" w:rsidRPr="00D772FB" w:rsidRDefault="00D772FB" w:rsidP="00D772FB">
            <w:pPr>
              <w:pStyle w:val="ListParagraph"/>
              <w:numPr>
                <w:ilvl w:val="0"/>
                <w:numId w:val="22"/>
              </w:numPr>
              <w:spacing w:after="160" w:line="259" w:lineRule="auto"/>
              <w:rPr>
                <w:color w:val="000000" w:themeColor="text1"/>
              </w:rPr>
            </w:pPr>
            <w:r w:rsidRPr="00D772FB">
              <w:rPr>
                <w:color w:val="000000" w:themeColor="text1"/>
              </w:rPr>
              <w:t>And me… (!)</w:t>
            </w:r>
          </w:p>
          <w:p w14:paraId="5A182A04" w14:textId="2286430A" w:rsidR="00D772FB" w:rsidRPr="00D772FB" w:rsidRDefault="00D772FB" w:rsidP="00D772FB">
            <w:pPr>
              <w:pStyle w:val="ListParagraph"/>
              <w:spacing w:after="160" w:line="259" w:lineRule="auto"/>
              <w:ind w:left="360"/>
              <w:rPr>
                <w:color w:val="000000" w:themeColor="text1"/>
              </w:rPr>
            </w:pPr>
            <w:r w:rsidRPr="00D772FB">
              <w:rPr>
                <w:color w:val="000000" w:themeColor="text1"/>
              </w:rPr>
              <w:t xml:space="preserve">For the next four </w:t>
            </w:r>
            <w:r w:rsidR="00C23A94">
              <w:rPr>
                <w:color w:val="000000" w:themeColor="text1"/>
              </w:rPr>
              <w:t>weeks</w:t>
            </w:r>
            <w:r w:rsidRPr="00D772FB">
              <w:rPr>
                <w:color w:val="000000" w:themeColor="text1"/>
              </w:rPr>
              <w:t>, new episodes</w:t>
            </w:r>
            <w:r w:rsidR="00C23A94">
              <w:rPr>
                <w:color w:val="000000" w:themeColor="text1"/>
              </w:rPr>
              <w:t xml:space="preserve"> will be released</w:t>
            </w:r>
            <w:r w:rsidRPr="00D772FB">
              <w:rPr>
                <w:color w:val="000000" w:themeColor="text1"/>
              </w:rPr>
              <w:t>, two focused on home- and community-based care, and two on nursing home care.</w:t>
            </w:r>
          </w:p>
          <w:p w14:paraId="2B4D61FB" w14:textId="77777777" w:rsidR="00167CB0" w:rsidRDefault="00BB1793" w:rsidP="00167CB0">
            <w:pPr>
              <w:pStyle w:val="ListParagraph"/>
              <w:ind w:left="360"/>
              <w:rPr>
                <w:color w:val="000000" w:themeColor="text1"/>
              </w:rPr>
            </w:pPr>
            <w:hyperlink r:id="rId62" w:history="1">
              <w:r w:rsidR="007C07D5" w:rsidRPr="0053366F">
                <w:rPr>
                  <w:rStyle w:val="Hyperlink"/>
                </w:rPr>
                <w:t>https://tinyurl.com/TheShapeOfCareTrailer</w:t>
              </w:r>
            </w:hyperlink>
            <w:r w:rsidR="00C23A94">
              <w:rPr>
                <w:color w:val="000000" w:themeColor="text1"/>
              </w:rPr>
              <w:t xml:space="preserve"> </w:t>
            </w:r>
          </w:p>
          <w:p w14:paraId="6BC2E6E2" w14:textId="77777777" w:rsidR="00690FFA" w:rsidRDefault="00690FFA" w:rsidP="00690FFA">
            <w:pPr>
              <w:pStyle w:val="ListParagraph"/>
              <w:numPr>
                <w:ilvl w:val="0"/>
                <w:numId w:val="15"/>
              </w:numPr>
              <w:rPr>
                <w:b/>
                <w:bCs/>
                <w:color w:val="000000" w:themeColor="text1"/>
              </w:rPr>
            </w:pPr>
            <w:r w:rsidRPr="00690FFA">
              <w:rPr>
                <w:b/>
                <w:bCs/>
                <w:color w:val="000000" w:themeColor="text1"/>
              </w:rPr>
              <w:t>National Consumer Voice for Quality Long-Term Care</w:t>
            </w:r>
          </w:p>
          <w:p w14:paraId="40D6E6C4" w14:textId="10F244ED" w:rsidR="00690FFA" w:rsidRDefault="00690FFA" w:rsidP="00690FFA">
            <w:pPr>
              <w:pStyle w:val="ListParagraph"/>
              <w:ind w:left="360"/>
              <w:rPr>
                <w:i/>
                <w:iCs/>
                <w:color w:val="000000" w:themeColor="text1"/>
              </w:rPr>
            </w:pPr>
            <w:r>
              <w:rPr>
                <w:i/>
                <w:iCs/>
                <w:color w:val="000000" w:themeColor="text1"/>
              </w:rPr>
              <w:t>Addressing Abuse in Long-Term Care Facilities</w:t>
            </w:r>
          </w:p>
          <w:p w14:paraId="4A7038E0" w14:textId="77777777" w:rsidR="00690FFA" w:rsidRPr="00690FFA" w:rsidRDefault="00690FFA" w:rsidP="00690FFA">
            <w:pPr>
              <w:pStyle w:val="ListParagraph"/>
              <w:ind w:left="360"/>
              <w:rPr>
                <w:color w:val="000000" w:themeColor="text1"/>
              </w:rPr>
            </w:pPr>
            <w:r w:rsidRPr="00690FFA">
              <w:rPr>
                <w:color w:val="000000" w:themeColor="text1"/>
              </w:rPr>
              <w:t>Abuse is defined in the federal nursing home regulations as the willful infliction of injury, unreasonable confinement, intimidation, or punishment with resulting physical harm, pain, or mental anguish. It can take many forms including physical abuse, verbal, sexual, mental, emotional, and financial. Even though federal law states that residents of long-term care facilities have the right to be free from abuse, it still does occur and is largely under-reported and inadequately investigated and addressed.</w:t>
            </w:r>
          </w:p>
          <w:p w14:paraId="73F71340" w14:textId="77777777" w:rsidR="00690FFA" w:rsidRPr="00690FFA" w:rsidRDefault="00690FFA" w:rsidP="00690FFA">
            <w:pPr>
              <w:pStyle w:val="ListParagraph"/>
              <w:ind w:left="360"/>
              <w:rPr>
                <w:color w:val="000000" w:themeColor="text1"/>
              </w:rPr>
            </w:pPr>
            <w:r w:rsidRPr="00690FFA">
              <w:rPr>
                <w:color w:val="000000" w:themeColor="text1"/>
              </w:rPr>
              <w:t xml:space="preserve">Recent data indicates increased concern about incidences of abuse in long-term care facilities. That, along with the fact that June 15 is designated as </w:t>
            </w:r>
            <w:hyperlink r:id="rId63" w:tgtFrame="_blank" w:history="1">
              <w:r w:rsidRPr="00690FFA">
                <w:rPr>
                  <w:rStyle w:val="Hyperlink"/>
                </w:rPr>
                <w:t>World Elder Abuse Awareness Day</w:t>
              </w:r>
            </w:hyperlink>
            <w:r w:rsidRPr="00690FFA">
              <w:rPr>
                <w:color w:val="000000" w:themeColor="text1"/>
              </w:rPr>
              <w:t xml:space="preserve"> (WEAAD), made us think it was important and timely to talk about this issue.</w:t>
            </w:r>
          </w:p>
          <w:p w14:paraId="61DB3A35" w14:textId="77777777" w:rsidR="00690FFA" w:rsidRDefault="00690FFA" w:rsidP="00690FFA">
            <w:pPr>
              <w:pStyle w:val="ListParagraph"/>
              <w:ind w:left="360"/>
              <w:rPr>
                <w:color w:val="000000" w:themeColor="text1"/>
              </w:rPr>
            </w:pPr>
            <w:r>
              <w:rPr>
                <w:color w:val="000000" w:themeColor="text1"/>
              </w:rPr>
              <w:t>Presenters:</w:t>
            </w:r>
          </w:p>
          <w:p w14:paraId="33BA482C" w14:textId="77777777" w:rsidR="00690FFA" w:rsidRDefault="00690FFA" w:rsidP="00690FFA">
            <w:pPr>
              <w:pStyle w:val="ListParagraph"/>
              <w:numPr>
                <w:ilvl w:val="0"/>
                <w:numId w:val="23"/>
              </w:numPr>
              <w:rPr>
                <w:color w:val="000000" w:themeColor="text1"/>
              </w:rPr>
            </w:pPr>
            <w:r w:rsidRPr="00690FFA">
              <w:rPr>
                <w:color w:val="000000" w:themeColor="text1"/>
              </w:rPr>
              <w:t>Dr. Laura Mosqueda, professor of Family Medicine and Geriatrics</w:t>
            </w:r>
          </w:p>
          <w:p w14:paraId="32B0F147" w14:textId="305EA5F9" w:rsidR="00690FFA" w:rsidRPr="00690FFA" w:rsidRDefault="00690FFA" w:rsidP="00690FFA">
            <w:pPr>
              <w:pStyle w:val="ListParagraph"/>
              <w:numPr>
                <w:ilvl w:val="0"/>
                <w:numId w:val="23"/>
              </w:numPr>
              <w:rPr>
                <w:color w:val="000000" w:themeColor="text1"/>
              </w:rPr>
            </w:pPr>
            <w:r w:rsidRPr="00690FFA">
              <w:rPr>
                <w:color w:val="000000" w:themeColor="text1"/>
              </w:rPr>
              <w:t>Beverley Laubert, the National Ombudsman Program Coordinator at the Administration for Community Living</w:t>
            </w:r>
          </w:p>
          <w:p w14:paraId="231A89F0" w14:textId="7B5AD80B" w:rsidR="00690FFA" w:rsidRPr="00690FFA" w:rsidRDefault="00BB1793" w:rsidP="00690FFA">
            <w:pPr>
              <w:pStyle w:val="ListParagraph"/>
              <w:ind w:left="360"/>
              <w:rPr>
                <w:color w:val="000000" w:themeColor="text1"/>
              </w:rPr>
            </w:pPr>
            <w:hyperlink r:id="rId64" w:history="1">
              <w:r w:rsidR="009829F0" w:rsidRPr="0053366F">
                <w:rPr>
                  <w:rStyle w:val="Hyperlink"/>
                </w:rPr>
                <w:t>https://tinyurl.com/AbuseInLTCF</w:t>
              </w:r>
            </w:hyperlink>
            <w:r w:rsidR="009829F0">
              <w:rPr>
                <w:color w:val="000000" w:themeColor="text1"/>
              </w:rPr>
              <w:t xml:space="preserve"> </w:t>
            </w:r>
          </w:p>
        </w:tc>
      </w:tr>
      <w:tr w:rsidR="00D65717" w14:paraId="0456D5F5" w14:textId="77777777" w:rsidTr="004D6153">
        <w:trPr>
          <w:trHeight w:val="350"/>
        </w:trPr>
        <w:tc>
          <w:tcPr>
            <w:tcW w:w="2963" w:type="dxa"/>
          </w:tcPr>
          <w:p w14:paraId="45A5B75E" w14:textId="09843871" w:rsidR="00D65717" w:rsidRDefault="00AE3EBE" w:rsidP="00B6144A">
            <w:pPr>
              <w:rPr>
                <w:color w:val="000000" w:themeColor="text1"/>
                <w:sz w:val="24"/>
                <w:szCs w:val="24"/>
              </w:rPr>
            </w:pPr>
            <w:r>
              <w:rPr>
                <w:color w:val="000000" w:themeColor="text1"/>
                <w:sz w:val="24"/>
                <w:szCs w:val="24"/>
              </w:rPr>
              <w:lastRenderedPageBreak/>
              <w:t>Reports</w:t>
            </w:r>
          </w:p>
        </w:tc>
        <w:tc>
          <w:tcPr>
            <w:tcW w:w="7827" w:type="dxa"/>
            <w:gridSpan w:val="3"/>
          </w:tcPr>
          <w:p w14:paraId="362CD091" w14:textId="77777777" w:rsidR="00D65717" w:rsidRPr="00AE3EBE" w:rsidRDefault="00AE3EBE" w:rsidP="00DC181D">
            <w:pPr>
              <w:pStyle w:val="ListParagraph"/>
              <w:numPr>
                <w:ilvl w:val="0"/>
                <w:numId w:val="15"/>
              </w:numPr>
              <w:rPr>
                <w:color w:val="000000" w:themeColor="text1"/>
              </w:rPr>
            </w:pPr>
            <w:r>
              <w:rPr>
                <w:b/>
                <w:bCs/>
                <w:color w:val="000000" w:themeColor="text1"/>
              </w:rPr>
              <w:t>Centers for Medicare and Medicaid Services</w:t>
            </w:r>
          </w:p>
          <w:p w14:paraId="205D4FCF" w14:textId="77777777" w:rsidR="00AE3EBE" w:rsidRDefault="00AE3EBE" w:rsidP="00AE3EBE">
            <w:pPr>
              <w:pStyle w:val="ListParagraph"/>
              <w:ind w:left="360"/>
              <w:rPr>
                <w:i/>
                <w:iCs/>
                <w:color w:val="000000" w:themeColor="text1"/>
              </w:rPr>
            </w:pPr>
            <w:r w:rsidRPr="00AE3EBE">
              <w:rPr>
                <w:i/>
                <w:iCs/>
                <w:color w:val="000000" w:themeColor="text1"/>
              </w:rPr>
              <w:t>Initiative to Reduce Avoidable Hospitalizations among Nursing Facility Residents</w:t>
            </w:r>
          </w:p>
          <w:p w14:paraId="4A69A96E" w14:textId="77777777" w:rsidR="00AE3EBE" w:rsidRDefault="00AE3EBE" w:rsidP="00AE3EBE">
            <w:pPr>
              <w:pStyle w:val="ListParagraph"/>
              <w:ind w:left="360"/>
              <w:rPr>
                <w:color w:val="000000" w:themeColor="text1"/>
              </w:rPr>
            </w:pPr>
            <w:r>
              <w:rPr>
                <w:color w:val="000000" w:themeColor="text1"/>
              </w:rPr>
              <w:t>Overview:</w:t>
            </w:r>
          </w:p>
          <w:p w14:paraId="3843044F" w14:textId="77777777" w:rsidR="00AE3EBE" w:rsidRPr="00AE3EBE" w:rsidRDefault="00AE3EBE" w:rsidP="00AE3EBE">
            <w:pPr>
              <w:pStyle w:val="ListParagraph"/>
              <w:ind w:left="360"/>
              <w:rPr>
                <w:color w:val="000000" w:themeColor="text1"/>
              </w:rPr>
            </w:pPr>
            <w:r w:rsidRPr="00AE3EBE">
              <w:rPr>
                <w:color w:val="000000" w:themeColor="text1"/>
              </w:rPr>
              <w:t xml:space="preserve">The Medicare-Medicaid Coordination Office, in collaboration with the </w:t>
            </w:r>
            <w:hyperlink r:id="rId65" w:history="1">
              <w:r w:rsidRPr="00AE3EBE">
                <w:rPr>
                  <w:rStyle w:val="Hyperlink"/>
                </w:rPr>
                <w:t>Center for Medicare &amp; Medicaid Innovation</w:t>
              </w:r>
            </w:hyperlink>
            <w:r w:rsidRPr="00AE3EBE">
              <w:rPr>
                <w:color w:val="000000" w:themeColor="text1"/>
              </w:rPr>
              <w:t>, has undertaken efforts to improve the quality of care for people in long-term care (LTC) facilities by reducing potentially avoidable inpatient hospitalizations.  </w:t>
            </w:r>
          </w:p>
          <w:p w14:paraId="7E092429" w14:textId="77777777" w:rsidR="00AE3EBE" w:rsidRPr="00AE3EBE" w:rsidRDefault="00AE3EBE" w:rsidP="00AE3EBE">
            <w:pPr>
              <w:pStyle w:val="ListParagraph"/>
              <w:ind w:left="360"/>
              <w:rPr>
                <w:color w:val="000000" w:themeColor="text1"/>
              </w:rPr>
            </w:pPr>
            <w:r w:rsidRPr="00AE3EBE">
              <w:rPr>
                <w:color w:val="000000" w:themeColor="text1"/>
              </w:rPr>
              <w:t>The Initiative to Reduce Avoidable Hospitalizations among Nursing Facility Residents, which ran from 2012 to 2020, focused on long-stay LTC facility residents, primarily those enrolled in the Medicare and Medicaid programs. The Initiative supported organizations that partner with LTC facilities to implement evidence-based interventions that both improve care and lower costs.</w:t>
            </w:r>
          </w:p>
          <w:p w14:paraId="7A47043C" w14:textId="35DC3C7E" w:rsidR="00AE3EBE" w:rsidRPr="00AE3EBE" w:rsidRDefault="00AE3EBE" w:rsidP="00AE3EBE">
            <w:pPr>
              <w:pStyle w:val="ListParagraph"/>
              <w:ind w:left="360"/>
              <w:rPr>
                <w:color w:val="000000" w:themeColor="text1"/>
              </w:rPr>
            </w:pPr>
            <w:r w:rsidRPr="00AE3EBE">
              <w:rPr>
                <w:color w:val="000000" w:themeColor="text1"/>
              </w:rPr>
              <w:t> Background</w:t>
            </w:r>
            <w:r>
              <w:rPr>
                <w:color w:val="000000" w:themeColor="text1"/>
              </w:rPr>
              <w:t>:</w:t>
            </w:r>
          </w:p>
          <w:p w14:paraId="117A730D" w14:textId="77777777" w:rsidR="00AE3EBE" w:rsidRPr="00AE3EBE" w:rsidRDefault="00AE3EBE" w:rsidP="00AE3EBE">
            <w:pPr>
              <w:pStyle w:val="ListParagraph"/>
              <w:ind w:left="360"/>
              <w:rPr>
                <w:color w:val="000000" w:themeColor="text1"/>
              </w:rPr>
            </w:pPr>
            <w:r w:rsidRPr="00AE3EBE">
              <w:rPr>
                <w:color w:val="000000" w:themeColor="text1"/>
              </w:rPr>
              <w:t>LTC facility residents often experience potentially avoidable hospital transfers. Unnecessary hospitalizations are expensive, disruptive, and disorienting for frail elders and people with disabilities. LTC facility residents are especially vulnerable to the risks that accompany hospital stays and transitions between nursing facilities and hospitals, including medication errors and hospital-acquired infections.</w:t>
            </w:r>
          </w:p>
          <w:p w14:paraId="219C79F0" w14:textId="77777777" w:rsidR="00AE3EBE" w:rsidRPr="00AE3EBE" w:rsidRDefault="00AE3EBE" w:rsidP="00AE3EBE">
            <w:pPr>
              <w:pStyle w:val="ListParagraph"/>
              <w:ind w:left="360"/>
              <w:rPr>
                <w:color w:val="000000" w:themeColor="text1"/>
              </w:rPr>
            </w:pPr>
            <w:r w:rsidRPr="00AE3EBE">
              <w:rPr>
                <w:color w:val="000000" w:themeColor="text1"/>
              </w:rPr>
              <w:t>Many LTC facility residents are enrolled in both the Medicare and Medicaid programs (Medicare-Medicaid enrollees). CMS research on this population has repeatedly found that a large number of hospital admissions could have been avoided.</w:t>
            </w:r>
          </w:p>
          <w:p w14:paraId="01786F6A" w14:textId="15148F39" w:rsidR="00AE3EBE" w:rsidRPr="00AE3EBE" w:rsidRDefault="00BB1793" w:rsidP="00AE3EBE">
            <w:pPr>
              <w:pStyle w:val="ListParagraph"/>
              <w:ind w:left="360"/>
              <w:rPr>
                <w:color w:val="000000" w:themeColor="text1"/>
              </w:rPr>
            </w:pPr>
            <w:hyperlink r:id="rId66" w:history="1">
              <w:r w:rsidR="00AE3EBE" w:rsidRPr="0053366F">
                <w:rPr>
                  <w:rStyle w:val="Hyperlink"/>
                </w:rPr>
                <w:t>https://tinyurl.com/CMSAvoidableHospitalizations</w:t>
              </w:r>
            </w:hyperlink>
            <w:r w:rsidR="00AE3EBE">
              <w:rPr>
                <w:color w:val="000000" w:themeColor="text1"/>
              </w:rPr>
              <w:t xml:space="preserve"> </w:t>
            </w:r>
          </w:p>
        </w:tc>
      </w:tr>
      <w:tr w:rsidR="004D6153" w14:paraId="441316BB" w14:textId="77777777" w:rsidTr="004D6153">
        <w:tc>
          <w:tcPr>
            <w:tcW w:w="2963" w:type="dxa"/>
          </w:tcPr>
          <w:p w14:paraId="38626F1E" w14:textId="0DF981EA" w:rsidR="004D6153" w:rsidRPr="008C1F75" w:rsidRDefault="004D6153" w:rsidP="004D6153">
            <w:pPr>
              <w:rPr>
                <w:color w:val="7F7F7F" w:themeColor="text1" w:themeTint="80"/>
                <w:sz w:val="24"/>
                <w:szCs w:val="24"/>
              </w:rPr>
            </w:pPr>
            <w:bookmarkStart w:id="3" w:name="_Hlk99542602"/>
            <w:bookmarkStart w:id="4" w:name="_Hlk99542666"/>
            <w:bookmarkEnd w:id="2"/>
            <w:r w:rsidRPr="008C1F75">
              <w:rPr>
                <w:color w:val="7F7F7F" w:themeColor="text1" w:themeTint="80"/>
                <w:sz w:val="24"/>
                <w:szCs w:val="24"/>
              </w:rPr>
              <w:lastRenderedPageBreak/>
              <w:t>Virtual Conferences</w:t>
            </w:r>
          </w:p>
        </w:tc>
        <w:tc>
          <w:tcPr>
            <w:tcW w:w="7827" w:type="dxa"/>
            <w:gridSpan w:val="3"/>
          </w:tcPr>
          <w:p w14:paraId="164AB191" w14:textId="35579B99" w:rsidR="004D6153" w:rsidRPr="008C1F75" w:rsidRDefault="004D6153" w:rsidP="0045731E">
            <w:pPr>
              <w:pStyle w:val="ListParagraph"/>
              <w:numPr>
                <w:ilvl w:val="0"/>
                <w:numId w:val="15"/>
              </w:numPr>
              <w:spacing w:before="100" w:beforeAutospacing="1" w:after="100" w:afterAutospacing="1"/>
              <w:rPr>
                <w:color w:val="7F7F7F" w:themeColor="text1" w:themeTint="80"/>
                <w:u w:val="single"/>
              </w:rPr>
            </w:pPr>
            <w:r w:rsidRPr="008C1F75">
              <w:rPr>
                <w:b/>
                <w:bCs/>
                <w:color w:val="7F7F7F" w:themeColor="text1" w:themeTint="80"/>
              </w:rPr>
              <w:t>The 2022 REV UP MA Conference</w:t>
            </w:r>
          </w:p>
          <w:p w14:paraId="7D1BF56A" w14:textId="6F710ECD" w:rsidR="004D6153" w:rsidRPr="008C1F75" w:rsidRDefault="004D6153" w:rsidP="004D6153">
            <w:pPr>
              <w:pStyle w:val="ListParagraph"/>
              <w:spacing w:before="100" w:beforeAutospacing="1" w:after="100" w:afterAutospacing="1"/>
              <w:ind w:left="360"/>
              <w:rPr>
                <w:color w:val="7F7F7F" w:themeColor="text1" w:themeTint="80"/>
              </w:rPr>
            </w:pPr>
            <w:r w:rsidRPr="008C1F75">
              <w:rPr>
                <w:color w:val="7F7F7F" w:themeColor="text1" w:themeTint="80"/>
              </w:rPr>
              <w:t>Thursday, July 21, 2022, 10:00 a.m. to 3:00 p.m.</w:t>
            </w:r>
          </w:p>
          <w:p w14:paraId="5F51BF3D" w14:textId="76D14140" w:rsidR="004D6153" w:rsidRPr="008C1F75" w:rsidRDefault="004D6153" w:rsidP="004D6153">
            <w:pPr>
              <w:pStyle w:val="ListParagraph"/>
              <w:spacing w:before="100" w:beforeAutospacing="1" w:after="100" w:afterAutospacing="1"/>
              <w:ind w:left="360"/>
              <w:rPr>
                <w:color w:val="7F7F7F" w:themeColor="text1" w:themeTint="80"/>
              </w:rPr>
            </w:pPr>
            <w:r w:rsidRPr="008C1F75">
              <w:rPr>
                <w:color w:val="7F7F7F" w:themeColor="text1" w:themeTint="80"/>
              </w:rPr>
              <w:t>Speakers, agenda, and location to be announced</w:t>
            </w:r>
          </w:p>
          <w:p w14:paraId="54C13041" w14:textId="1A527918" w:rsidR="004D6153" w:rsidRPr="008C1F75" w:rsidRDefault="004D6153" w:rsidP="004D6153">
            <w:pPr>
              <w:pStyle w:val="ListParagraph"/>
              <w:spacing w:before="100" w:beforeAutospacing="1" w:after="100" w:afterAutospacing="1"/>
              <w:ind w:left="360"/>
              <w:rPr>
                <w:color w:val="7F7F7F" w:themeColor="text1" w:themeTint="80"/>
              </w:rPr>
            </w:pPr>
            <w:r w:rsidRPr="008C1F75">
              <w:rPr>
                <w:color w:val="7F7F7F" w:themeColor="text1" w:themeTint="80"/>
              </w:rPr>
              <w:t>Agenda will highlight barriers to accessible voting in Massachusetts, how to get out the disability vote, and why the disability vote is so important for the 2022 elections.</w:t>
            </w:r>
          </w:p>
          <w:p w14:paraId="1611445A" w14:textId="45B4ADC1" w:rsidR="004D6153" w:rsidRPr="008C1F75" w:rsidRDefault="004D6153" w:rsidP="004D6153">
            <w:pPr>
              <w:pStyle w:val="ListParagraph"/>
              <w:ind w:left="360"/>
              <w:rPr>
                <w:color w:val="7F7F7F" w:themeColor="text1" w:themeTint="80"/>
              </w:rPr>
            </w:pPr>
            <w:r w:rsidRPr="008C1F75">
              <w:rPr>
                <w:color w:val="7F7F7F" w:themeColor="text1" w:themeTint="80"/>
              </w:rPr>
              <w:t>Coalition partners:</w:t>
            </w:r>
          </w:p>
          <w:p w14:paraId="2F77FB8D" w14:textId="77777777" w:rsidR="004D6153" w:rsidRPr="008C1F75" w:rsidRDefault="004D6153" w:rsidP="004D6153">
            <w:pPr>
              <w:pStyle w:val="ListParagraph"/>
              <w:numPr>
                <w:ilvl w:val="0"/>
                <w:numId w:val="10"/>
              </w:numPr>
              <w:rPr>
                <w:color w:val="7F7F7F" w:themeColor="text1" w:themeTint="80"/>
              </w:rPr>
            </w:pPr>
            <w:r w:rsidRPr="008C1F75">
              <w:rPr>
                <w:color w:val="7F7F7F" w:themeColor="text1" w:themeTint="80"/>
              </w:rPr>
              <w:t>Disability Law Center</w:t>
            </w:r>
          </w:p>
          <w:p w14:paraId="28FA154F" w14:textId="77777777" w:rsidR="004D6153" w:rsidRPr="008C1F75" w:rsidRDefault="004D6153" w:rsidP="004D6153">
            <w:pPr>
              <w:pStyle w:val="ListParagraph"/>
              <w:numPr>
                <w:ilvl w:val="0"/>
                <w:numId w:val="10"/>
              </w:numPr>
              <w:rPr>
                <w:color w:val="7F7F7F" w:themeColor="text1" w:themeTint="80"/>
              </w:rPr>
            </w:pPr>
            <w:r w:rsidRPr="008C1F75">
              <w:rPr>
                <w:color w:val="7F7F7F" w:themeColor="text1" w:themeTint="80"/>
              </w:rPr>
              <w:t>Disability Policy Consortium</w:t>
            </w:r>
          </w:p>
          <w:p w14:paraId="1D103D4F" w14:textId="77777777" w:rsidR="004D6153" w:rsidRPr="008C1F75" w:rsidRDefault="004D6153" w:rsidP="004D6153">
            <w:pPr>
              <w:pStyle w:val="ListParagraph"/>
              <w:numPr>
                <w:ilvl w:val="0"/>
                <w:numId w:val="10"/>
              </w:numPr>
              <w:rPr>
                <w:color w:val="7F7F7F" w:themeColor="text1" w:themeTint="80"/>
              </w:rPr>
            </w:pPr>
            <w:r w:rsidRPr="008C1F75">
              <w:rPr>
                <w:color w:val="7F7F7F" w:themeColor="text1" w:themeTint="80"/>
              </w:rPr>
              <w:t>Mass. Developmental Disabilities Council</w:t>
            </w:r>
          </w:p>
          <w:p w14:paraId="130CCFBA" w14:textId="77777777" w:rsidR="004D6153" w:rsidRPr="008C1F75" w:rsidRDefault="004D6153" w:rsidP="004D6153">
            <w:pPr>
              <w:pStyle w:val="ListParagraph"/>
              <w:numPr>
                <w:ilvl w:val="0"/>
                <w:numId w:val="10"/>
              </w:numPr>
              <w:rPr>
                <w:color w:val="7F7F7F" w:themeColor="text1" w:themeTint="80"/>
              </w:rPr>
            </w:pPr>
            <w:r w:rsidRPr="008C1F75">
              <w:rPr>
                <w:color w:val="7F7F7F" w:themeColor="text1" w:themeTint="80"/>
              </w:rPr>
              <w:t>Mass. Advocates Standing Strong</w:t>
            </w:r>
          </w:p>
          <w:p w14:paraId="6D89C5BE" w14:textId="77777777" w:rsidR="004D6153" w:rsidRPr="008C1F75" w:rsidRDefault="004D6153" w:rsidP="004D6153">
            <w:pPr>
              <w:pStyle w:val="ListParagraph"/>
              <w:numPr>
                <w:ilvl w:val="0"/>
                <w:numId w:val="10"/>
              </w:numPr>
              <w:rPr>
                <w:color w:val="7F7F7F" w:themeColor="text1" w:themeTint="80"/>
              </w:rPr>
            </w:pPr>
            <w:r w:rsidRPr="008C1F75">
              <w:rPr>
                <w:color w:val="7F7F7F" w:themeColor="text1" w:themeTint="80"/>
              </w:rPr>
              <w:t>MASS Rainbow</w:t>
            </w:r>
          </w:p>
          <w:p w14:paraId="59740C8C" w14:textId="77777777" w:rsidR="004D6153" w:rsidRPr="008C1F75" w:rsidRDefault="004D6153" w:rsidP="004D6153">
            <w:pPr>
              <w:pStyle w:val="ListParagraph"/>
              <w:numPr>
                <w:ilvl w:val="0"/>
                <w:numId w:val="10"/>
              </w:numPr>
              <w:rPr>
                <w:color w:val="7F7F7F" w:themeColor="text1" w:themeTint="80"/>
              </w:rPr>
            </w:pPr>
            <w:r w:rsidRPr="008C1F75">
              <w:rPr>
                <w:color w:val="7F7F7F" w:themeColor="text1" w:themeTint="80"/>
              </w:rPr>
              <w:t>MetroWest Center for Independent Living</w:t>
            </w:r>
          </w:p>
          <w:p w14:paraId="5B4FF8C3" w14:textId="25CAF681" w:rsidR="004D6153" w:rsidRPr="008C1F75" w:rsidRDefault="004D6153" w:rsidP="004D6153">
            <w:pPr>
              <w:pStyle w:val="ListParagraph"/>
              <w:numPr>
                <w:ilvl w:val="0"/>
                <w:numId w:val="10"/>
              </w:numPr>
              <w:rPr>
                <w:color w:val="7F7F7F" w:themeColor="text1" w:themeTint="80"/>
              </w:rPr>
            </w:pPr>
            <w:r w:rsidRPr="008C1F75">
              <w:rPr>
                <w:color w:val="7F7F7F" w:themeColor="text1" w:themeTint="80"/>
              </w:rPr>
              <w:t>The Arc of Massachusetts</w:t>
            </w:r>
          </w:p>
          <w:p w14:paraId="765F7B77" w14:textId="276089D8" w:rsidR="004D6153" w:rsidRPr="008C1F75" w:rsidRDefault="004D6153" w:rsidP="004D6153">
            <w:pPr>
              <w:pStyle w:val="ListParagraph"/>
              <w:ind w:left="360"/>
              <w:rPr>
                <w:color w:val="7F7F7F" w:themeColor="text1" w:themeTint="80"/>
              </w:rPr>
            </w:pPr>
            <w:r w:rsidRPr="008C1F75">
              <w:rPr>
                <w:color w:val="7F7F7F" w:themeColor="text1" w:themeTint="80"/>
              </w:rPr>
              <w:t>Free registration; registration information forthcoming</w:t>
            </w:r>
          </w:p>
          <w:p w14:paraId="334DA080" w14:textId="7759801E" w:rsidR="004D6153" w:rsidRPr="008C1F75" w:rsidRDefault="00BB1793" w:rsidP="004D6153">
            <w:pPr>
              <w:pStyle w:val="ListParagraph"/>
              <w:spacing w:before="100" w:beforeAutospacing="1" w:after="100" w:afterAutospacing="1"/>
              <w:ind w:left="360"/>
              <w:rPr>
                <w:color w:val="7F7F7F" w:themeColor="text1" w:themeTint="80"/>
              </w:rPr>
            </w:pPr>
            <w:hyperlink r:id="rId67" w:history="1">
              <w:r w:rsidR="004D6153" w:rsidRPr="008C1F75">
                <w:rPr>
                  <w:rStyle w:val="Hyperlink"/>
                  <w:color w:val="7F7F7F" w:themeColor="text1" w:themeTint="80"/>
                </w:rPr>
                <w:t>https://tinyurl.com/REVUpMAE2022Conference</w:t>
              </w:r>
            </w:hyperlink>
            <w:r w:rsidR="004D6153" w:rsidRPr="008C1F75">
              <w:rPr>
                <w:color w:val="7F7F7F" w:themeColor="text1" w:themeTint="80"/>
              </w:rPr>
              <w:t xml:space="preserve"> </w:t>
            </w:r>
          </w:p>
        </w:tc>
      </w:tr>
      <w:bookmarkEnd w:id="3"/>
      <w:bookmarkEnd w:id="4"/>
      <w:tr w:rsidR="00BC60E7" w14:paraId="0733E635" w14:textId="77777777" w:rsidTr="004D6153">
        <w:tc>
          <w:tcPr>
            <w:tcW w:w="2963" w:type="dxa"/>
          </w:tcPr>
          <w:p w14:paraId="74E3F65C" w14:textId="29560401" w:rsidR="00BC60E7" w:rsidRPr="001B5693" w:rsidRDefault="00BC60E7" w:rsidP="00BC60E7">
            <w:pPr>
              <w:rPr>
                <w:color w:val="000000" w:themeColor="text1"/>
                <w:sz w:val="24"/>
                <w:szCs w:val="24"/>
              </w:rPr>
            </w:pPr>
            <w:r>
              <w:rPr>
                <w:color w:val="000000" w:themeColor="text1"/>
                <w:sz w:val="24"/>
                <w:szCs w:val="24"/>
              </w:rPr>
              <w:t>W</w:t>
            </w:r>
            <w:r w:rsidRPr="00850679">
              <w:rPr>
                <w:color w:val="000000" w:themeColor="text1"/>
                <w:sz w:val="24"/>
                <w:szCs w:val="24"/>
              </w:rPr>
              <w:t>ebinars and online sessions</w:t>
            </w:r>
          </w:p>
        </w:tc>
        <w:tc>
          <w:tcPr>
            <w:tcW w:w="7827" w:type="dxa"/>
            <w:gridSpan w:val="3"/>
          </w:tcPr>
          <w:p w14:paraId="7846EEFD" w14:textId="320FB22D" w:rsidR="0083112B" w:rsidRDefault="0083112B" w:rsidP="009829F0">
            <w:pPr>
              <w:pStyle w:val="ListParagraph"/>
              <w:numPr>
                <w:ilvl w:val="0"/>
                <w:numId w:val="15"/>
              </w:numPr>
              <w:rPr>
                <w:b/>
                <w:bCs/>
                <w:color w:val="000000" w:themeColor="text1"/>
              </w:rPr>
            </w:pPr>
            <w:r>
              <w:rPr>
                <w:b/>
                <w:bCs/>
                <w:color w:val="000000" w:themeColor="text1"/>
              </w:rPr>
              <w:t>AARP</w:t>
            </w:r>
          </w:p>
          <w:p w14:paraId="1F332CC2" w14:textId="12968590" w:rsidR="0083112B" w:rsidRDefault="0083112B" w:rsidP="0083112B">
            <w:pPr>
              <w:pStyle w:val="ListParagraph"/>
              <w:ind w:left="360"/>
              <w:rPr>
                <w:color w:val="000000" w:themeColor="text1"/>
              </w:rPr>
            </w:pPr>
            <w:r>
              <w:rPr>
                <w:color w:val="000000" w:themeColor="text1"/>
              </w:rPr>
              <w:t>Friday, June 24, 2022,</w:t>
            </w:r>
            <w:r w:rsidR="000633E2">
              <w:rPr>
                <w:color w:val="000000" w:themeColor="text1"/>
              </w:rPr>
              <w:t xml:space="preserve"> 1:00 p.m.</w:t>
            </w:r>
          </w:p>
          <w:p w14:paraId="23221B8F" w14:textId="20187D11" w:rsidR="0083112B" w:rsidRDefault="000633E2" w:rsidP="0083112B">
            <w:pPr>
              <w:pStyle w:val="ListParagraph"/>
              <w:ind w:left="360"/>
              <w:rPr>
                <w:i/>
                <w:iCs/>
                <w:color w:val="000000" w:themeColor="text1"/>
              </w:rPr>
            </w:pPr>
            <w:r w:rsidRPr="000633E2">
              <w:rPr>
                <w:i/>
                <w:iCs/>
                <w:color w:val="000000" w:themeColor="text1"/>
              </w:rPr>
              <w:t>Disability Voting Rights Week Training</w:t>
            </w:r>
          </w:p>
          <w:p w14:paraId="6682B7A3" w14:textId="4637DC62" w:rsidR="000633E2" w:rsidRDefault="000633E2" w:rsidP="0083112B">
            <w:pPr>
              <w:pStyle w:val="ListParagraph"/>
              <w:ind w:left="360"/>
              <w:rPr>
                <w:color w:val="000000" w:themeColor="text1"/>
              </w:rPr>
            </w:pPr>
            <w:r w:rsidRPr="000633E2">
              <w:rPr>
                <w:color w:val="000000" w:themeColor="text1"/>
              </w:rPr>
              <w:t>Disability Voting Rights Week (formerly National Disability Voter Registration Week) is a national initiative led by the REV UP Voting Campaign to increase the political power of people with disabilities. We do this by getting disabled people registered and ready to vote and engaging our candidates and communities on issues impacting people with disabilities.</w:t>
            </w:r>
            <w:r>
              <w:rPr>
                <w:color w:val="000000" w:themeColor="text1"/>
              </w:rPr>
              <w:t xml:space="preserve"> </w:t>
            </w:r>
            <w:hyperlink r:id="rId68" w:tgtFrame="_blank" w:history="1">
              <w:r w:rsidRPr="000633E2">
                <w:rPr>
                  <w:rStyle w:val="Hyperlink"/>
                  <w:b/>
                  <w:bCs/>
                </w:rPr>
                <w:t>Learn more at aapd.com/dvrw</w:t>
              </w:r>
            </w:hyperlink>
            <w:r w:rsidRPr="000633E2">
              <w:rPr>
                <w:color w:val="000000" w:themeColor="text1"/>
              </w:rPr>
              <w:t>.</w:t>
            </w:r>
            <w:r w:rsidRPr="000633E2">
              <w:rPr>
                <w:color w:val="000000" w:themeColor="text1"/>
              </w:rPr>
              <w:br/>
              <w:t>This webinar will be led by the REV UP team at the American Association of People with Disabilities. To learn about REV UP, visit aapd.com/revup.</w:t>
            </w:r>
          </w:p>
          <w:p w14:paraId="0CA91E9D" w14:textId="2609D915" w:rsidR="000633E2" w:rsidRPr="000633E2" w:rsidRDefault="000633E2" w:rsidP="0083112B">
            <w:pPr>
              <w:pStyle w:val="ListParagraph"/>
              <w:ind w:left="360"/>
              <w:rPr>
                <w:color w:val="000000" w:themeColor="text1"/>
              </w:rPr>
            </w:pPr>
            <w:r>
              <w:rPr>
                <w:color w:val="000000" w:themeColor="text1"/>
              </w:rPr>
              <w:t xml:space="preserve">Registration: </w:t>
            </w:r>
            <w:hyperlink r:id="rId69" w:history="1">
              <w:r w:rsidRPr="0053366F">
                <w:rPr>
                  <w:rStyle w:val="Hyperlink"/>
                </w:rPr>
                <w:t>https://tinyurl.com/VotingRightsJune24</w:t>
              </w:r>
            </w:hyperlink>
            <w:r>
              <w:rPr>
                <w:color w:val="000000" w:themeColor="text1"/>
              </w:rPr>
              <w:t xml:space="preserve"> </w:t>
            </w:r>
          </w:p>
          <w:p w14:paraId="371A7980" w14:textId="1653E182" w:rsidR="003B3370" w:rsidRDefault="003B3370" w:rsidP="009829F0">
            <w:pPr>
              <w:pStyle w:val="ListParagraph"/>
              <w:numPr>
                <w:ilvl w:val="0"/>
                <w:numId w:val="15"/>
              </w:numPr>
              <w:rPr>
                <w:b/>
                <w:bCs/>
                <w:color w:val="000000" w:themeColor="text1"/>
              </w:rPr>
            </w:pPr>
            <w:r>
              <w:rPr>
                <w:b/>
                <w:bCs/>
                <w:color w:val="000000" w:themeColor="text1"/>
              </w:rPr>
              <w:t>Gray Panthers of NYC Transformation Tuesdays</w:t>
            </w:r>
          </w:p>
          <w:p w14:paraId="7C6FDC7B" w14:textId="34AF3832" w:rsidR="003B3370" w:rsidRDefault="003B3370" w:rsidP="003B3370">
            <w:pPr>
              <w:pStyle w:val="ListParagraph"/>
              <w:ind w:left="360"/>
              <w:rPr>
                <w:color w:val="000000" w:themeColor="text1"/>
              </w:rPr>
            </w:pPr>
            <w:r>
              <w:rPr>
                <w:color w:val="000000" w:themeColor="text1"/>
              </w:rPr>
              <w:t>Tuesday, June 28, 2022, 2:00 p.m.</w:t>
            </w:r>
          </w:p>
          <w:p w14:paraId="4864743F" w14:textId="2AFEF931" w:rsidR="003B3370" w:rsidRDefault="003B3370" w:rsidP="003B3370">
            <w:pPr>
              <w:ind w:left="360"/>
              <w:rPr>
                <w:i/>
                <w:iCs/>
                <w:color w:val="000000" w:themeColor="text1"/>
              </w:rPr>
            </w:pPr>
            <w:r w:rsidRPr="003B3370">
              <w:rPr>
                <w:i/>
                <w:iCs/>
                <w:color w:val="000000" w:themeColor="text1"/>
              </w:rPr>
              <w:t>Reimagining Nursing Homes: The New Paradigm</w:t>
            </w:r>
          </w:p>
          <w:p w14:paraId="12AA92C9" w14:textId="3C218126" w:rsidR="003B3370" w:rsidRDefault="003B3370" w:rsidP="003B3370">
            <w:pPr>
              <w:ind w:left="360"/>
              <w:rPr>
                <w:color w:val="000000" w:themeColor="text1"/>
              </w:rPr>
            </w:pPr>
            <w:r w:rsidRPr="003B3370">
              <w:rPr>
                <w:color w:val="000000" w:themeColor="text1"/>
              </w:rPr>
              <w:t>The discussion will center on the state of the nursing home industry and how grassroots advocates can promote modern, more humane paradigms of the nursing home model and help address the ongoing crisis in New York and the rest of the country.</w:t>
            </w:r>
            <w:r>
              <w:rPr>
                <w:color w:val="000000" w:themeColor="text1"/>
              </w:rPr>
              <w:t xml:space="preserve"> The w</w:t>
            </w:r>
            <w:r w:rsidRPr="003B3370">
              <w:rPr>
                <w:color w:val="000000" w:themeColor="text1"/>
              </w:rPr>
              <w:t xml:space="preserve">ebinar </w:t>
            </w:r>
            <w:r>
              <w:rPr>
                <w:color w:val="000000" w:themeColor="text1"/>
              </w:rPr>
              <w:t xml:space="preserve">is </w:t>
            </w:r>
            <w:r w:rsidRPr="003B3370">
              <w:rPr>
                <w:color w:val="000000" w:themeColor="text1"/>
              </w:rPr>
              <w:t>presented in partnership with </w:t>
            </w:r>
            <w:hyperlink r:id="rId70" w:tgtFrame="_blank" w:history="1">
              <w:r w:rsidRPr="003B3370">
                <w:rPr>
                  <w:rStyle w:val="Hyperlink"/>
                </w:rPr>
                <w:t>EmergingAging NYC</w:t>
              </w:r>
            </w:hyperlink>
            <w:r w:rsidRPr="003B3370">
              <w:rPr>
                <w:color w:val="000000" w:themeColor="text1"/>
              </w:rPr>
              <w:t>.</w:t>
            </w:r>
          </w:p>
          <w:p w14:paraId="6C6450E4" w14:textId="3E33E4D4" w:rsidR="003B3370" w:rsidRPr="003B3370" w:rsidRDefault="003B3370" w:rsidP="003B3370">
            <w:pPr>
              <w:ind w:left="360"/>
              <w:rPr>
                <w:color w:val="000000" w:themeColor="text1"/>
              </w:rPr>
            </w:pPr>
            <w:r>
              <w:rPr>
                <w:color w:val="000000" w:themeColor="text1"/>
              </w:rPr>
              <w:t xml:space="preserve">Registration: </w:t>
            </w:r>
            <w:hyperlink r:id="rId71" w:history="1">
              <w:r w:rsidRPr="0053366F">
                <w:rPr>
                  <w:rStyle w:val="Hyperlink"/>
                </w:rPr>
                <w:t>https://tinyurl.com/ReimagingNHGrayPanthers</w:t>
              </w:r>
            </w:hyperlink>
            <w:r>
              <w:rPr>
                <w:color w:val="000000" w:themeColor="text1"/>
              </w:rPr>
              <w:t xml:space="preserve"> </w:t>
            </w:r>
          </w:p>
          <w:p w14:paraId="7F6329B2" w14:textId="7E059462" w:rsidR="009829F0" w:rsidRPr="009829F0" w:rsidRDefault="009829F0" w:rsidP="009829F0">
            <w:pPr>
              <w:pStyle w:val="ListParagraph"/>
              <w:numPr>
                <w:ilvl w:val="0"/>
                <w:numId w:val="15"/>
              </w:numPr>
              <w:rPr>
                <w:b/>
                <w:bCs/>
                <w:color w:val="000000" w:themeColor="text1"/>
              </w:rPr>
            </w:pPr>
            <w:r w:rsidRPr="009829F0">
              <w:rPr>
                <w:b/>
                <w:bCs/>
                <w:color w:val="000000" w:themeColor="text1"/>
              </w:rPr>
              <w:t>Long Term Care Discussion Group</w:t>
            </w:r>
          </w:p>
          <w:p w14:paraId="3C3CC063" w14:textId="77777777" w:rsidR="009829F0" w:rsidRPr="009829F0" w:rsidRDefault="009829F0" w:rsidP="009829F0">
            <w:pPr>
              <w:pStyle w:val="ListParagraph"/>
              <w:spacing w:before="100" w:beforeAutospacing="1" w:after="100" w:afterAutospacing="1"/>
              <w:ind w:left="360"/>
              <w:rPr>
                <w:i/>
                <w:iCs/>
                <w:color w:val="000000" w:themeColor="text1"/>
              </w:rPr>
            </w:pPr>
            <w:r w:rsidRPr="009829F0">
              <w:rPr>
                <w:i/>
                <w:iCs/>
                <w:color w:val="000000" w:themeColor="text1"/>
              </w:rPr>
              <w:t>Reducing Avoidable Hospitalizations Among Nursing Home Residents:</w:t>
            </w:r>
          </w:p>
          <w:p w14:paraId="75425616" w14:textId="77777777" w:rsidR="00656693" w:rsidRDefault="009829F0" w:rsidP="009829F0">
            <w:pPr>
              <w:pStyle w:val="ListParagraph"/>
              <w:spacing w:before="100" w:beforeAutospacing="1" w:after="100" w:afterAutospacing="1"/>
              <w:ind w:left="360"/>
              <w:rPr>
                <w:i/>
                <w:iCs/>
                <w:color w:val="000000" w:themeColor="text1"/>
              </w:rPr>
            </w:pPr>
            <w:r w:rsidRPr="009829F0">
              <w:rPr>
                <w:i/>
                <w:iCs/>
                <w:color w:val="000000" w:themeColor="text1"/>
              </w:rPr>
              <w:t>Findings from an Evaluation of the CMS Initiative</w:t>
            </w:r>
          </w:p>
          <w:p w14:paraId="7B60F5D3" w14:textId="77777777" w:rsidR="009829F0" w:rsidRDefault="009829F0" w:rsidP="009829F0">
            <w:pPr>
              <w:pStyle w:val="ListParagraph"/>
              <w:spacing w:before="100" w:beforeAutospacing="1" w:after="100" w:afterAutospacing="1"/>
              <w:ind w:left="360"/>
              <w:rPr>
                <w:color w:val="000000" w:themeColor="text1"/>
              </w:rPr>
            </w:pPr>
            <w:r>
              <w:rPr>
                <w:color w:val="000000" w:themeColor="text1"/>
              </w:rPr>
              <w:t>Wednesday, July 20, 2022, 2:00 to 3:00 p.m.</w:t>
            </w:r>
          </w:p>
          <w:p w14:paraId="0693AC1F" w14:textId="44871978" w:rsidR="009829F0" w:rsidRPr="009829F0" w:rsidRDefault="009829F0" w:rsidP="009829F0">
            <w:pPr>
              <w:pStyle w:val="ListParagraph"/>
              <w:spacing w:after="100" w:afterAutospacing="1"/>
              <w:ind w:left="360"/>
              <w:rPr>
                <w:color w:val="000000" w:themeColor="text1"/>
              </w:rPr>
            </w:pPr>
            <w:r w:rsidRPr="009829F0">
              <w:rPr>
                <w:color w:val="000000" w:themeColor="text1"/>
              </w:rPr>
              <w:t>Every year, about 25% of people who live in nursing facilities are transferred to hospitals for acute care</w:t>
            </w:r>
            <w:r w:rsidR="00657671" w:rsidRPr="009829F0">
              <w:rPr>
                <w:color w:val="000000" w:themeColor="text1"/>
              </w:rPr>
              <w:t xml:space="preserve">. </w:t>
            </w:r>
            <w:r w:rsidRPr="009829F0">
              <w:rPr>
                <w:color w:val="000000" w:themeColor="text1"/>
              </w:rPr>
              <w:t xml:space="preserve">Avoiding unnecessary hospitalizations of nursing facility residents can improve resident health, increase quality of care, and reduce health care costs. While some of these transfers are required to treat specific health conditions or complications, many may be avoided through timely diagnosis and treatment within the nursing facility. </w:t>
            </w:r>
          </w:p>
          <w:p w14:paraId="6A3EE705" w14:textId="77777777" w:rsidR="009829F0" w:rsidRPr="009829F0" w:rsidRDefault="009829F0" w:rsidP="009829F0">
            <w:pPr>
              <w:pStyle w:val="ListParagraph"/>
              <w:spacing w:after="100" w:afterAutospacing="1"/>
              <w:ind w:left="360"/>
              <w:rPr>
                <w:color w:val="000000" w:themeColor="text1"/>
              </w:rPr>
            </w:pPr>
            <w:r w:rsidRPr="009829F0">
              <w:rPr>
                <w:color w:val="000000" w:themeColor="text1"/>
              </w:rPr>
              <w:t xml:space="preserve">RTI evaluated a Centers for Medicare &amp; Medicaid Services (CMS) Initiative to improve nursing facility resident health, increase care quality, and lower Medicare expenditures by reducing the number of avoidable hospitalizations. </w:t>
            </w:r>
            <w:r w:rsidRPr="009829F0">
              <w:rPr>
                <w:color w:val="000000" w:themeColor="text1"/>
              </w:rPr>
              <w:lastRenderedPageBreak/>
              <w:t>Using a mixed methods research design, the team collected and analyzed data to determine the CMS Initiative’s effects on hospital utilization, Medicare expenditures, and care quality. </w:t>
            </w:r>
          </w:p>
          <w:p w14:paraId="0A3188C8" w14:textId="3A03A6AE" w:rsidR="009829F0" w:rsidRDefault="009829F0" w:rsidP="009829F0">
            <w:pPr>
              <w:pStyle w:val="ListParagraph"/>
              <w:spacing w:after="100" w:afterAutospacing="1"/>
              <w:ind w:left="360"/>
              <w:rPr>
                <w:color w:val="000000" w:themeColor="text1"/>
              </w:rPr>
            </w:pPr>
            <w:r w:rsidRPr="009829F0">
              <w:rPr>
                <w:color w:val="000000" w:themeColor="text1"/>
              </w:rPr>
              <w:t>Two phases were evaluated. The first phase (2012-2016) evaluated the value of providing on-site clinical support for nursing facilities, which are generally understaffed and struggle with staff recruitment and retention. The second phase of the Initiative added a Medicare payment component (2016-2020) to incentivize participating nursing facilities and practitioners to provide on-site acute care for eligible long-stay residents</w:t>
            </w:r>
            <w:r w:rsidR="00657671" w:rsidRPr="009829F0">
              <w:rPr>
                <w:color w:val="000000" w:themeColor="text1"/>
              </w:rPr>
              <w:t xml:space="preserve">. </w:t>
            </w:r>
          </w:p>
          <w:p w14:paraId="5553E791" w14:textId="18EEFD79" w:rsidR="00AE3EBE" w:rsidRPr="009829F0" w:rsidRDefault="00AE3EBE" w:rsidP="009829F0">
            <w:pPr>
              <w:pStyle w:val="ListParagraph"/>
              <w:spacing w:after="100" w:afterAutospacing="1"/>
              <w:ind w:left="360"/>
              <w:rPr>
                <w:color w:val="000000" w:themeColor="text1"/>
              </w:rPr>
            </w:pPr>
            <w:r>
              <w:rPr>
                <w:color w:val="000000" w:themeColor="text1"/>
              </w:rPr>
              <w:t xml:space="preserve">For report, see: </w:t>
            </w:r>
            <w:hyperlink r:id="rId72" w:history="1">
              <w:r w:rsidRPr="0053366F">
                <w:rPr>
                  <w:rStyle w:val="Hyperlink"/>
                </w:rPr>
                <w:t>https://tinyurl.com/CMSAvoidableHospitalizations</w:t>
              </w:r>
            </w:hyperlink>
            <w:r>
              <w:rPr>
                <w:color w:val="000000" w:themeColor="text1"/>
              </w:rPr>
              <w:t xml:space="preserve"> </w:t>
            </w:r>
          </w:p>
          <w:p w14:paraId="29590B98" w14:textId="77777777" w:rsidR="009829F0" w:rsidRPr="009829F0" w:rsidRDefault="009829F0" w:rsidP="009829F0">
            <w:pPr>
              <w:pStyle w:val="ListParagraph"/>
              <w:spacing w:after="100" w:afterAutospacing="1"/>
              <w:ind w:left="360"/>
              <w:rPr>
                <w:color w:val="000000" w:themeColor="text1"/>
              </w:rPr>
            </w:pPr>
            <w:r w:rsidRPr="009829F0">
              <w:rPr>
                <w:color w:val="000000" w:themeColor="text1"/>
              </w:rPr>
              <w:t>The session will discuss the research design and findings from this comprehensive and important evaluation.</w:t>
            </w:r>
          </w:p>
          <w:p w14:paraId="2143C1CB" w14:textId="77777777" w:rsidR="009829F0" w:rsidRDefault="009829F0" w:rsidP="009829F0">
            <w:pPr>
              <w:pStyle w:val="ListParagraph"/>
              <w:spacing w:before="100" w:beforeAutospacing="1" w:after="100" w:afterAutospacing="1"/>
              <w:ind w:left="360"/>
              <w:rPr>
                <w:color w:val="000000" w:themeColor="text1"/>
              </w:rPr>
            </w:pPr>
            <w:r>
              <w:rPr>
                <w:color w:val="000000" w:themeColor="text1"/>
              </w:rPr>
              <w:t>Presenters:</w:t>
            </w:r>
          </w:p>
          <w:p w14:paraId="18385725" w14:textId="02D1C567" w:rsidR="009829F0" w:rsidRPr="009829F0" w:rsidRDefault="009829F0" w:rsidP="00D65717">
            <w:pPr>
              <w:pStyle w:val="ListParagraph"/>
              <w:numPr>
                <w:ilvl w:val="0"/>
                <w:numId w:val="24"/>
              </w:numPr>
              <w:spacing w:before="100" w:beforeAutospacing="1" w:after="100" w:afterAutospacing="1"/>
              <w:rPr>
                <w:color w:val="000000" w:themeColor="text1"/>
              </w:rPr>
            </w:pPr>
            <w:r>
              <w:rPr>
                <w:color w:val="000000" w:themeColor="text1"/>
              </w:rPr>
              <w:t>G</w:t>
            </w:r>
            <w:r w:rsidRPr="009829F0">
              <w:rPr>
                <w:color w:val="000000" w:themeColor="text1"/>
              </w:rPr>
              <w:t>alina Khatutsky, MS, is a senior policy analyst in the Aging, Disability, and Long-Term Care Program at RTI International</w:t>
            </w:r>
            <w:r w:rsidR="00D65717">
              <w:rPr>
                <w:color w:val="000000" w:themeColor="text1"/>
              </w:rPr>
              <w:t>.</w:t>
            </w:r>
          </w:p>
          <w:p w14:paraId="4473D7AB" w14:textId="1B20FBBF" w:rsidR="009829F0" w:rsidRPr="009829F0" w:rsidRDefault="009829F0" w:rsidP="00D65717">
            <w:pPr>
              <w:pStyle w:val="ListParagraph"/>
              <w:numPr>
                <w:ilvl w:val="0"/>
                <w:numId w:val="24"/>
              </w:numPr>
              <w:spacing w:before="100" w:beforeAutospacing="1" w:after="100" w:afterAutospacing="1"/>
              <w:rPr>
                <w:color w:val="000000" w:themeColor="text1"/>
              </w:rPr>
            </w:pPr>
            <w:r w:rsidRPr="009829F0">
              <w:rPr>
                <w:color w:val="000000" w:themeColor="text1"/>
              </w:rPr>
              <w:t>Micah Segelman, Ph.D., is a senior health policy researcher in RTI’s Center for the Health of Populations</w:t>
            </w:r>
            <w:r w:rsidR="00D65717">
              <w:rPr>
                <w:color w:val="000000" w:themeColor="text1"/>
              </w:rPr>
              <w:t>.</w:t>
            </w:r>
          </w:p>
          <w:p w14:paraId="5DC1BCAA" w14:textId="13249760" w:rsidR="009829F0" w:rsidRPr="009829F0" w:rsidRDefault="009829F0" w:rsidP="00D65717">
            <w:pPr>
              <w:pStyle w:val="ListParagraph"/>
              <w:numPr>
                <w:ilvl w:val="0"/>
                <w:numId w:val="24"/>
              </w:numPr>
              <w:spacing w:before="100" w:beforeAutospacing="1" w:after="100" w:afterAutospacing="1"/>
              <w:rPr>
                <w:color w:val="000000" w:themeColor="text1"/>
              </w:rPr>
            </w:pPr>
            <w:r w:rsidRPr="009829F0">
              <w:rPr>
                <w:color w:val="000000" w:themeColor="text1"/>
              </w:rPr>
              <w:t>Lawren Bercaw, Ph.D., is a senior researcher within RTI’s Center for the Health of Populations</w:t>
            </w:r>
            <w:r w:rsidR="00D65717">
              <w:rPr>
                <w:color w:val="000000" w:themeColor="text1"/>
              </w:rPr>
              <w:t>.</w:t>
            </w:r>
          </w:p>
          <w:p w14:paraId="1936EC11" w14:textId="77777777" w:rsidR="00D65717" w:rsidRDefault="009829F0" w:rsidP="00D65717">
            <w:pPr>
              <w:pStyle w:val="ListParagraph"/>
              <w:numPr>
                <w:ilvl w:val="0"/>
                <w:numId w:val="24"/>
              </w:numPr>
              <w:spacing w:before="100" w:beforeAutospacing="1" w:after="100" w:afterAutospacing="1"/>
              <w:rPr>
                <w:color w:val="000000" w:themeColor="text1"/>
              </w:rPr>
            </w:pPr>
            <w:r w:rsidRPr="009829F0">
              <w:rPr>
                <w:color w:val="000000" w:themeColor="text1"/>
              </w:rPr>
              <w:t>Zhanlian Feng, Ph.D., is a senior researcher in the Aging, Disability, and Long-Term Care Program at RTI International</w:t>
            </w:r>
            <w:r w:rsidR="00D65717">
              <w:rPr>
                <w:color w:val="000000" w:themeColor="text1"/>
              </w:rPr>
              <w:t>.</w:t>
            </w:r>
          </w:p>
          <w:p w14:paraId="686F0C33" w14:textId="5FC2E664" w:rsidR="00D65717" w:rsidRPr="00D65717" w:rsidRDefault="00D65717" w:rsidP="00D65717">
            <w:pPr>
              <w:pStyle w:val="ListParagraph"/>
              <w:spacing w:before="100" w:beforeAutospacing="1" w:after="100" w:afterAutospacing="1"/>
              <w:ind w:left="360"/>
              <w:rPr>
                <w:color w:val="000000" w:themeColor="text1"/>
              </w:rPr>
            </w:pPr>
            <w:r>
              <w:rPr>
                <w:color w:val="000000" w:themeColor="text1"/>
              </w:rPr>
              <w:t xml:space="preserve">Access Zoom session at: </w:t>
            </w:r>
            <w:hyperlink r:id="rId73" w:history="1">
              <w:r w:rsidRPr="0053366F">
                <w:rPr>
                  <w:rStyle w:val="Hyperlink"/>
                </w:rPr>
                <w:t>https://tinyurl.com/LTCDiscussionJuly20Zoom</w:t>
              </w:r>
            </w:hyperlink>
            <w:r>
              <w:rPr>
                <w:color w:val="000000" w:themeColor="text1"/>
              </w:rPr>
              <w:t xml:space="preserve"> </w:t>
            </w:r>
          </w:p>
        </w:tc>
      </w:tr>
      <w:tr w:rsidR="00BC60E7" w14:paraId="478498ED" w14:textId="77777777" w:rsidTr="004D6153">
        <w:tc>
          <w:tcPr>
            <w:tcW w:w="2963" w:type="dxa"/>
          </w:tcPr>
          <w:p w14:paraId="69EA029C" w14:textId="0B66D1EA" w:rsidR="00BC60E7" w:rsidRPr="00590699" w:rsidRDefault="00BC60E7" w:rsidP="00BC60E7">
            <w:pPr>
              <w:rPr>
                <w:color w:val="000000" w:themeColor="text1"/>
                <w:sz w:val="24"/>
                <w:szCs w:val="24"/>
              </w:rPr>
            </w:pPr>
            <w:r w:rsidRPr="001B5693">
              <w:rPr>
                <w:color w:val="000000" w:themeColor="text1"/>
                <w:sz w:val="24"/>
                <w:szCs w:val="24"/>
              </w:rPr>
              <w:lastRenderedPageBreak/>
              <w:t>Previously posted webinars and online sessions</w:t>
            </w:r>
          </w:p>
        </w:tc>
        <w:tc>
          <w:tcPr>
            <w:tcW w:w="7827" w:type="dxa"/>
            <w:gridSpan w:val="3"/>
          </w:tcPr>
          <w:p w14:paraId="6CBD6B93" w14:textId="77777777" w:rsidR="00BC60E7" w:rsidRDefault="00BC60E7" w:rsidP="00BC60E7">
            <w:pPr>
              <w:pStyle w:val="ListParagraph"/>
              <w:spacing w:before="100" w:beforeAutospacing="1" w:after="100" w:afterAutospacing="1"/>
              <w:ind w:left="0"/>
              <w:rPr>
                <w:b/>
                <w:bCs/>
                <w:color w:val="000000" w:themeColor="text1"/>
              </w:rPr>
            </w:pPr>
            <w:r>
              <w:rPr>
                <w:b/>
                <w:bCs/>
                <w:color w:val="000000" w:themeColor="text1"/>
              </w:rPr>
              <w:t>Previously posted webinars and online sessions can be viewed at:</w:t>
            </w:r>
          </w:p>
          <w:p w14:paraId="517318A0" w14:textId="0AFED1A5" w:rsidR="00BC60E7" w:rsidRPr="001B5693" w:rsidRDefault="00BB1793" w:rsidP="00BC60E7">
            <w:pPr>
              <w:pStyle w:val="ListParagraph"/>
              <w:spacing w:before="100" w:beforeAutospacing="1" w:after="100" w:afterAutospacing="1"/>
              <w:ind w:left="0"/>
              <w:rPr>
                <w:b/>
                <w:bCs/>
              </w:rPr>
            </w:pPr>
            <w:hyperlink r:id="rId74" w:history="1">
              <w:r w:rsidR="00BC60E7" w:rsidRPr="00354C38">
                <w:rPr>
                  <w:rStyle w:val="Hyperlink"/>
                  <w:b/>
                  <w:bCs/>
                </w:rPr>
                <w:t>https://dignityalliancema.org/webinars-and-online-sessions/</w:t>
              </w:r>
            </w:hyperlink>
          </w:p>
        </w:tc>
      </w:tr>
      <w:tr w:rsidR="00DC181D" w14:paraId="13656E58" w14:textId="77777777" w:rsidTr="004D6153">
        <w:tc>
          <w:tcPr>
            <w:tcW w:w="2963" w:type="dxa"/>
          </w:tcPr>
          <w:p w14:paraId="24943BB5" w14:textId="3B685C29" w:rsidR="00DC181D" w:rsidRDefault="00DC3665" w:rsidP="00DC181D">
            <w:pPr>
              <w:rPr>
                <w:sz w:val="24"/>
                <w:szCs w:val="24"/>
              </w:rPr>
            </w:pPr>
            <w:r>
              <w:rPr>
                <w:sz w:val="24"/>
                <w:szCs w:val="24"/>
              </w:rPr>
              <w:t>Behavioral Health</w:t>
            </w:r>
          </w:p>
        </w:tc>
        <w:tc>
          <w:tcPr>
            <w:tcW w:w="7827" w:type="dxa"/>
            <w:gridSpan w:val="3"/>
          </w:tcPr>
          <w:p w14:paraId="5FF86EA7" w14:textId="664779D8" w:rsidR="00DC181D" w:rsidRPr="00DC3665" w:rsidRDefault="00DC3665" w:rsidP="00DC181D">
            <w:pPr>
              <w:pStyle w:val="ListParagraph"/>
              <w:numPr>
                <w:ilvl w:val="0"/>
                <w:numId w:val="15"/>
              </w:numPr>
              <w:spacing w:after="160" w:line="259" w:lineRule="auto"/>
              <w:rPr>
                <w:color w:val="000000" w:themeColor="text1"/>
              </w:rPr>
            </w:pPr>
            <w:r>
              <w:rPr>
                <w:b/>
                <w:bCs/>
                <w:color w:val="000000" w:themeColor="text1"/>
              </w:rPr>
              <w:t>*Boston Globe</w:t>
            </w:r>
          </w:p>
          <w:p w14:paraId="5F1A4C67" w14:textId="592304A9" w:rsidR="00DC3665" w:rsidRDefault="00DC3665" w:rsidP="00DC3665">
            <w:pPr>
              <w:pStyle w:val="ListParagraph"/>
              <w:spacing w:after="160" w:line="259" w:lineRule="auto"/>
              <w:ind w:left="360"/>
              <w:rPr>
                <w:color w:val="000000" w:themeColor="text1"/>
              </w:rPr>
            </w:pPr>
            <w:r>
              <w:rPr>
                <w:color w:val="000000" w:themeColor="text1"/>
              </w:rPr>
              <w:t>June 20, 2022</w:t>
            </w:r>
          </w:p>
          <w:p w14:paraId="7A04766D" w14:textId="77777777" w:rsidR="00DC3665" w:rsidRPr="00DC3665" w:rsidRDefault="00DC3665" w:rsidP="00DC3665">
            <w:pPr>
              <w:pStyle w:val="ListParagraph"/>
              <w:ind w:left="360"/>
              <w:rPr>
                <w:i/>
                <w:iCs/>
                <w:color w:val="000000" w:themeColor="text1"/>
              </w:rPr>
            </w:pPr>
            <w:r w:rsidRPr="00DC3665">
              <w:rPr>
                <w:i/>
                <w:iCs/>
                <w:color w:val="000000" w:themeColor="text1"/>
              </w:rPr>
              <w:t>Fund behavioral health clinics to avoid the ER boarding crisis</w:t>
            </w:r>
          </w:p>
          <w:p w14:paraId="2F76BDC8" w14:textId="18401F46" w:rsidR="00DC3665" w:rsidRPr="00DC3665" w:rsidRDefault="00DC3665" w:rsidP="00DC3665">
            <w:pPr>
              <w:pStyle w:val="ListParagraph"/>
              <w:spacing w:after="160" w:line="259" w:lineRule="auto"/>
              <w:ind w:left="360"/>
              <w:rPr>
                <w:color w:val="000000" w:themeColor="text1"/>
              </w:rPr>
            </w:pPr>
            <w:r w:rsidRPr="00DC3665">
              <w:rPr>
                <w:color w:val="000000" w:themeColor="text1"/>
              </w:rPr>
              <w:t>The one thing everyone can agree on is that the emergency department is the wrong venue for longer-term treatment of patients with acute behavioral health needs.</w:t>
            </w:r>
          </w:p>
          <w:p w14:paraId="0E72D5DE" w14:textId="77777777" w:rsidR="00DC3665" w:rsidRPr="00DC3665" w:rsidRDefault="00DC3665" w:rsidP="00DC3665">
            <w:pPr>
              <w:pStyle w:val="ListParagraph"/>
              <w:ind w:left="360"/>
            </w:pPr>
            <w:r w:rsidRPr="00DC3665">
              <w:t xml:space="preserve">Much has been said recently about the state’s </w:t>
            </w:r>
            <w:hyperlink r:id="rId75" w:tgtFrame="_blank" w:history="1">
              <w:r w:rsidRPr="00DC3665">
                <w:rPr>
                  <w:rStyle w:val="Hyperlink"/>
                </w:rPr>
                <w:t>behavioral health boarding crisis</w:t>
              </w:r>
            </w:hyperlink>
            <w:r w:rsidRPr="00DC3665">
              <w:t>: Patients who arrive at a hospital emergency department in crisis can be kept there for days or even weeks waiting for a psychiatric bed to become available.</w:t>
            </w:r>
          </w:p>
          <w:p w14:paraId="66834D0F" w14:textId="29EBFDE9" w:rsidR="00DC3665" w:rsidRPr="00DC3665" w:rsidRDefault="00DC3665" w:rsidP="00DC3665">
            <w:pPr>
              <w:pStyle w:val="ListParagraph"/>
              <w:ind w:left="360"/>
            </w:pPr>
            <w:r w:rsidRPr="00DC3665">
              <w:t xml:space="preserve">Rather than addressing only the lack of pediatric and adult psychiatric inpatient beds, policy makers would be wise to strengthen the system’s front end — the behavioral health clinics where patients often first seek treatment before their illness becomes acute. These outpatient sites are beset with a number of challenges, including the most constrained workforce in decades and reimbursement rates, from both public and private health plans, </w:t>
            </w:r>
            <w:r w:rsidR="00657671" w:rsidRPr="00DC3665">
              <w:t>which</w:t>
            </w:r>
            <w:r w:rsidRPr="00DC3665">
              <w:t xml:space="preserve"> are inadequate to both retain and recruit clinical staff.</w:t>
            </w:r>
          </w:p>
          <w:p w14:paraId="6DBE3719" w14:textId="77777777" w:rsidR="00DC181D" w:rsidRDefault="00DC3665" w:rsidP="00DC181D">
            <w:pPr>
              <w:pStyle w:val="ListParagraph"/>
              <w:ind w:left="360"/>
            </w:pPr>
            <w:r w:rsidRPr="00DC3665">
              <w:t xml:space="preserve">The one thing everyone can agree on is that the emergency department is the wrong venue for longer-term treatment of patients with acute behavioral health needs. On a typical day last fall, </w:t>
            </w:r>
            <w:hyperlink r:id="rId76" w:tgtFrame="_blank" w:history="1">
              <w:r w:rsidRPr="00DC3665">
                <w:rPr>
                  <w:rStyle w:val="Hyperlink"/>
                </w:rPr>
                <w:t>there were 716 “stuck” patients statewide</w:t>
              </w:r>
            </w:hyperlink>
            <w:r w:rsidRPr="00DC3665">
              <w:t>.</w:t>
            </w:r>
            <w:r>
              <w:t xml:space="preserve"> . .</w:t>
            </w:r>
          </w:p>
          <w:p w14:paraId="078AFB95" w14:textId="77777777" w:rsidR="00DC3665" w:rsidRDefault="00DC3665" w:rsidP="00DC181D">
            <w:pPr>
              <w:pStyle w:val="ListParagraph"/>
              <w:ind w:left="360"/>
            </w:pPr>
            <w:r w:rsidRPr="00DC3665">
              <w:t xml:space="preserve">Some help is on the way. The Baker administration has announced that MassHealth, the state Medicaid agency, will </w:t>
            </w:r>
            <w:hyperlink r:id="rId77" w:tgtFrame="_self" w:history="1">
              <w:r w:rsidRPr="00DC3665">
                <w:rPr>
                  <w:rStyle w:val="Hyperlink"/>
                </w:rPr>
                <w:t>make supplemental payments</w:t>
              </w:r>
            </w:hyperlink>
            <w:r w:rsidRPr="00DC3665">
              <w:t xml:space="preserve"> to hospitals that have been dealing with the behavioral health crisis. This is an important step, as is developing a long-range plan to create adequate inpatient capacity. It also announced that </w:t>
            </w:r>
            <w:hyperlink r:id="rId78" w:tgtFrame="_blank" w:history="1">
              <w:r w:rsidRPr="00DC3665">
                <w:rPr>
                  <w:rStyle w:val="Hyperlink"/>
                </w:rPr>
                <w:t>new regional community behavioral health centers</w:t>
              </w:r>
            </w:hyperlink>
            <w:r w:rsidRPr="00DC3665">
              <w:t xml:space="preserve"> are expected to open in 2023 and there is urgent care expansion </w:t>
            </w:r>
            <w:r w:rsidRPr="00DC3665">
              <w:lastRenderedPageBreak/>
              <w:t>ramping up. These are important steps, but these centers alone cannot meet the tsunami of need.</w:t>
            </w:r>
          </w:p>
          <w:p w14:paraId="65C360CC" w14:textId="79DF7D7C" w:rsidR="00DC3665" w:rsidRPr="00DC3665" w:rsidRDefault="00BB1793" w:rsidP="00DC181D">
            <w:pPr>
              <w:pStyle w:val="ListParagraph"/>
              <w:ind w:left="360"/>
            </w:pPr>
            <w:hyperlink r:id="rId79" w:history="1">
              <w:r w:rsidR="009A0BFE" w:rsidRPr="0053366F">
                <w:rPr>
                  <w:rStyle w:val="Hyperlink"/>
                </w:rPr>
                <w:t>https://tinyurl.com/FundingBehavioralHealthClinics</w:t>
              </w:r>
            </w:hyperlink>
            <w:r w:rsidR="009A0BFE">
              <w:t xml:space="preserve"> </w:t>
            </w:r>
          </w:p>
        </w:tc>
      </w:tr>
      <w:tr w:rsidR="007942BF" w14:paraId="59ACF283" w14:textId="77777777" w:rsidTr="004D6153">
        <w:tc>
          <w:tcPr>
            <w:tcW w:w="2963" w:type="dxa"/>
          </w:tcPr>
          <w:p w14:paraId="73EB3CCA" w14:textId="099CB97B" w:rsidR="007942BF" w:rsidRDefault="007942BF" w:rsidP="00DC181D">
            <w:pPr>
              <w:rPr>
                <w:sz w:val="24"/>
                <w:szCs w:val="24"/>
              </w:rPr>
            </w:pPr>
            <w:bookmarkStart w:id="5" w:name="_Hlk106873859"/>
            <w:r>
              <w:rPr>
                <w:sz w:val="24"/>
                <w:szCs w:val="24"/>
              </w:rPr>
              <w:lastRenderedPageBreak/>
              <w:t>Covid</w:t>
            </w:r>
          </w:p>
        </w:tc>
        <w:tc>
          <w:tcPr>
            <w:tcW w:w="7827" w:type="dxa"/>
            <w:gridSpan w:val="3"/>
          </w:tcPr>
          <w:p w14:paraId="6C23B65A" w14:textId="3B2532B6" w:rsidR="00955DCB" w:rsidRDefault="00955DCB" w:rsidP="00DC181D">
            <w:pPr>
              <w:pStyle w:val="ListParagraph"/>
              <w:numPr>
                <w:ilvl w:val="0"/>
                <w:numId w:val="15"/>
              </w:numPr>
              <w:rPr>
                <w:b/>
                <w:bCs/>
                <w:color w:val="000000" w:themeColor="text1"/>
              </w:rPr>
            </w:pPr>
            <w:r>
              <w:rPr>
                <w:b/>
                <w:bCs/>
                <w:color w:val="000000" w:themeColor="text1"/>
              </w:rPr>
              <w:t>*Boston Globe</w:t>
            </w:r>
          </w:p>
          <w:p w14:paraId="1D17325B" w14:textId="2A5EA0AE" w:rsidR="00955DCB" w:rsidRDefault="00955DCB" w:rsidP="00955DCB">
            <w:pPr>
              <w:pStyle w:val="ListParagraph"/>
              <w:ind w:left="360"/>
              <w:rPr>
                <w:color w:val="000000" w:themeColor="text1"/>
              </w:rPr>
            </w:pPr>
            <w:r>
              <w:rPr>
                <w:color w:val="000000" w:themeColor="text1"/>
              </w:rPr>
              <w:t>June 21, 2022</w:t>
            </w:r>
          </w:p>
          <w:p w14:paraId="0B470B68" w14:textId="3BD54FF9" w:rsidR="00955DCB" w:rsidRDefault="00955DCB" w:rsidP="00955DCB">
            <w:pPr>
              <w:pStyle w:val="ListParagraph"/>
              <w:ind w:left="360"/>
              <w:rPr>
                <w:i/>
                <w:iCs/>
                <w:color w:val="000000" w:themeColor="text1"/>
              </w:rPr>
            </w:pPr>
            <w:r w:rsidRPr="00955DCB">
              <w:rPr>
                <w:i/>
                <w:iCs/>
                <w:color w:val="000000" w:themeColor="text1"/>
              </w:rPr>
              <w:t>‘Like playing a game of Russian roulette’: People who avoided COVID so far share how they’re feeling</w:t>
            </w:r>
          </w:p>
          <w:p w14:paraId="0169CF37" w14:textId="0079BBF8" w:rsidR="00955DCB" w:rsidRDefault="00A30366" w:rsidP="00955DCB">
            <w:pPr>
              <w:pStyle w:val="ListParagraph"/>
              <w:ind w:left="360"/>
              <w:rPr>
                <w:color w:val="000000" w:themeColor="text1"/>
              </w:rPr>
            </w:pPr>
            <w:r w:rsidRPr="00A30366">
              <w:rPr>
                <w:color w:val="000000" w:themeColor="text1"/>
              </w:rPr>
              <w:t>More than two years into the pandemic, almost 60 percent of Americans — including 75 percent of children — have contracted</w:t>
            </w:r>
            <w:r w:rsidRPr="00A30366">
              <w:rPr>
                <w:b/>
                <w:bCs/>
                <w:color w:val="000000" w:themeColor="text1"/>
              </w:rPr>
              <w:t xml:space="preserve"> </w:t>
            </w:r>
            <w:r w:rsidRPr="00A30366">
              <w:rPr>
                <w:color w:val="000000" w:themeColor="text1"/>
              </w:rPr>
              <w:t>COVID-19 at least once. The shrinking segment of the populace who hasn’t say they feel a mixture of gratitude and fatalism over what seems inevitable: that sooner or later, the virus will come for them, too.</w:t>
            </w:r>
          </w:p>
          <w:p w14:paraId="592CC3F4" w14:textId="5DA9E82D" w:rsidR="00A30366" w:rsidRDefault="00A30366" w:rsidP="00955DCB">
            <w:pPr>
              <w:pStyle w:val="ListParagraph"/>
              <w:ind w:left="360"/>
              <w:rPr>
                <w:color w:val="000000" w:themeColor="text1"/>
              </w:rPr>
            </w:pPr>
            <w:r w:rsidRPr="00A30366">
              <w:rPr>
                <w:color w:val="000000" w:themeColor="text1"/>
              </w:rPr>
              <w:t xml:space="preserve">The Globe receive more than 1,500 responses to </w:t>
            </w:r>
            <w:hyperlink r:id="rId80" w:tgtFrame="_blank" w:history="1">
              <w:r w:rsidRPr="00A30366">
                <w:rPr>
                  <w:rStyle w:val="Hyperlink"/>
                </w:rPr>
                <w:t>a survey</w:t>
              </w:r>
            </w:hyperlink>
            <w:r w:rsidRPr="00A30366">
              <w:rPr>
                <w:color w:val="000000" w:themeColor="text1"/>
              </w:rPr>
              <w:t xml:space="preserve"> asking people who never got the virus how they feel.</w:t>
            </w:r>
          </w:p>
          <w:p w14:paraId="5A3CE462" w14:textId="567DB0B8" w:rsidR="00A30366" w:rsidRPr="00955DCB" w:rsidRDefault="00BB1793" w:rsidP="00955DCB">
            <w:pPr>
              <w:pStyle w:val="ListParagraph"/>
              <w:ind w:left="360"/>
              <w:rPr>
                <w:color w:val="000000" w:themeColor="text1"/>
              </w:rPr>
            </w:pPr>
            <w:hyperlink r:id="rId81" w:history="1">
              <w:r w:rsidR="00A30366" w:rsidRPr="0053366F">
                <w:rPr>
                  <w:rStyle w:val="Hyperlink"/>
                </w:rPr>
                <w:t>https://tinyurl.com/PlayingRussianRoulette</w:t>
              </w:r>
            </w:hyperlink>
            <w:r w:rsidR="00A30366">
              <w:rPr>
                <w:color w:val="000000" w:themeColor="text1"/>
              </w:rPr>
              <w:t xml:space="preserve"> </w:t>
            </w:r>
          </w:p>
          <w:p w14:paraId="56531CA0" w14:textId="6B2100AC" w:rsidR="007942BF" w:rsidRDefault="007942BF" w:rsidP="00DC181D">
            <w:pPr>
              <w:pStyle w:val="ListParagraph"/>
              <w:numPr>
                <w:ilvl w:val="0"/>
                <w:numId w:val="15"/>
              </w:numPr>
              <w:rPr>
                <w:b/>
                <w:bCs/>
                <w:color w:val="000000" w:themeColor="text1"/>
              </w:rPr>
            </w:pPr>
            <w:r>
              <w:rPr>
                <w:b/>
                <w:bCs/>
                <w:color w:val="000000" w:themeColor="text1"/>
              </w:rPr>
              <w:t>*New York Times</w:t>
            </w:r>
          </w:p>
          <w:p w14:paraId="1C092317" w14:textId="77777777" w:rsidR="007942BF" w:rsidRDefault="007942BF" w:rsidP="007942BF">
            <w:pPr>
              <w:pStyle w:val="ListParagraph"/>
              <w:ind w:left="360"/>
              <w:rPr>
                <w:color w:val="000000" w:themeColor="text1"/>
              </w:rPr>
            </w:pPr>
            <w:r>
              <w:rPr>
                <w:color w:val="000000" w:themeColor="text1"/>
              </w:rPr>
              <w:t>June 20, 2022</w:t>
            </w:r>
          </w:p>
          <w:p w14:paraId="19FBFC9B" w14:textId="77777777" w:rsidR="007942BF" w:rsidRPr="007942BF" w:rsidRDefault="007942BF" w:rsidP="007942BF">
            <w:pPr>
              <w:pStyle w:val="ListParagraph"/>
              <w:ind w:left="360"/>
              <w:rPr>
                <w:i/>
                <w:iCs/>
                <w:color w:val="000000" w:themeColor="text1"/>
              </w:rPr>
            </w:pPr>
            <w:r w:rsidRPr="007942BF">
              <w:rPr>
                <w:i/>
                <w:iCs/>
                <w:color w:val="000000" w:themeColor="text1"/>
              </w:rPr>
              <w:t>Despite Another Covid Surge, Deaths Stay Near Lows</w:t>
            </w:r>
          </w:p>
          <w:p w14:paraId="5BD43FC8" w14:textId="4821D5B8" w:rsidR="007942BF" w:rsidRDefault="007942BF" w:rsidP="007942BF">
            <w:pPr>
              <w:pStyle w:val="ListParagraph"/>
              <w:ind w:left="360"/>
              <w:rPr>
                <w:color w:val="000000" w:themeColor="text1"/>
              </w:rPr>
            </w:pPr>
            <w:r w:rsidRPr="007942BF">
              <w:rPr>
                <w:color w:val="000000" w:themeColor="text1"/>
              </w:rPr>
              <w:t xml:space="preserve">Most Americans now carry some immune protection, experts said, whether from vaccines, </w:t>
            </w:r>
            <w:r w:rsidR="00657671" w:rsidRPr="007942BF">
              <w:rPr>
                <w:color w:val="000000" w:themeColor="text1"/>
              </w:rPr>
              <w:t>infection,</w:t>
            </w:r>
            <w:r w:rsidRPr="007942BF">
              <w:rPr>
                <w:color w:val="000000" w:themeColor="text1"/>
              </w:rPr>
              <w:t xml:space="preserve"> or both.</w:t>
            </w:r>
          </w:p>
          <w:p w14:paraId="5E381E34" w14:textId="77777777" w:rsidR="007942BF" w:rsidRPr="007942BF" w:rsidRDefault="007942BF" w:rsidP="007942BF">
            <w:pPr>
              <w:pStyle w:val="ListParagraph"/>
              <w:ind w:left="360"/>
              <w:rPr>
                <w:color w:val="000000" w:themeColor="text1"/>
              </w:rPr>
            </w:pPr>
            <w:r w:rsidRPr="007942BF">
              <w:rPr>
                <w:color w:val="000000" w:themeColor="text1"/>
              </w:rPr>
              <w:t>For two years, the coronavirus killed Americans on a brutal, predictable schedule: A few weeks after infections climbed so did deaths, cutting an unforgiving path across the country.</w:t>
            </w:r>
          </w:p>
          <w:p w14:paraId="29EB8EDA" w14:textId="77777777" w:rsidR="007942BF" w:rsidRPr="007942BF" w:rsidRDefault="007942BF" w:rsidP="007942BF">
            <w:pPr>
              <w:pStyle w:val="ListParagraph"/>
              <w:ind w:left="360"/>
              <w:rPr>
                <w:color w:val="000000" w:themeColor="text1"/>
              </w:rPr>
            </w:pPr>
            <w:r w:rsidRPr="007942BF">
              <w:rPr>
                <w:color w:val="000000" w:themeColor="text1"/>
              </w:rPr>
              <w:t>But that pattern appears to have changed. Nearly three months since an ultra-contagious set of new Omicron variants launched a springtime resurgence of cases, people are dying from Covid at a rate close to the lowest of the pandemic.</w:t>
            </w:r>
          </w:p>
          <w:p w14:paraId="17C94433" w14:textId="77777777" w:rsidR="007942BF" w:rsidRPr="007942BF" w:rsidRDefault="00BB1793" w:rsidP="007942BF">
            <w:pPr>
              <w:pStyle w:val="ListParagraph"/>
              <w:ind w:left="360"/>
              <w:rPr>
                <w:color w:val="000000" w:themeColor="text1"/>
              </w:rPr>
            </w:pPr>
            <w:hyperlink r:id="rId82" w:history="1">
              <w:r w:rsidR="007942BF" w:rsidRPr="007942BF">
                <w:rPr>
                  <w:rStyle w:val="Hyperlink"/>
                </w:rPr>
                <w:t>Older people</w:t>
              </w:r>
            </w:hyperlink>
            <w:r w:rsidR="007942BF" w:rsidRPr="007942BF">
              <w:rPr>
                <w:color w:val="000000" w:themeColor="text1"/>
              </w:rPr>
              <w:t xml:space="preserve"> make up a larger share of Covid deaths than they did last year. The virus continues to kill unvaccinated people at much higher rates than vaccinated people, despite many unvaccinated people having some protection from prior infections. And those with weakened immune systems also face greater risks.</w:t>
            </w:r>
          </w:p>
          <w:p w14:paraId="1F4A282E" w14:textId="6BACF925" w:rsidR="007942BF" w:rsidRPr="007942BF" w:rsidRDefault="007942BF" w:rsidP="007942BF">
            <w:pPr>
              <w:pStyle w:val="ListParagraph"/>
              <w:ind w:left="360"/>
              <w:rPr>
                <w:color w:val="000000" w:themeColor="text1"/>
              </w:rPr>
            </w:pPr>
            <w:r w:rsidRPr="007942BF">
              <w:rPr>
                <w:color w:val="000000" w:themeColor="text1"/>
              </w:rPr>
              <w:t>Covid is still killing an average of 314 people daily</w:t>
            </w:r>
            <w:r>
              <w:rPr>
                <w:color w:val="000000" w:themeColor="text1"/>
              </w:rPr>
              <w:t>.</w:t>
            </w:r>
          </w:p>
          <w:p w14:paraId="0CE25E18" w14:textId="77777777" w:rsidR="007942BF" w:rsidRDefault="007942BF" w:rsidP="007942BF">
            <w:pPr>
              <w:pStyle w:val="ListParagraph"/>
              <w:ind w:left="360"/>
            </w:pPr>
            <w:r>
              <w:t>In the Northeast, where the Omicron subvariants first took hold this spring, deaths climbed as cases surged. In New York, the daily average of Covid deaths rose from eight in April to about 24 in mid-June. Daily deaths in New England increased from five to a peak of 34 over the same period.</w:t>
            </w:r>
            <w:r w:rsidR="00AC4AB7">
              <w:t xml:space="preserve"> . .</w:t>
            </w:r>
          </w:p>
          <w:p w14:paraId="552878AB" w14:textId="09FD866F" w:rsidR="00AC4AB7" w:rsidRDefault="00AC4AB7" w:rsidP="007942BF">
            <w:pPr>
              <w:pStyle w:val="ListParagraph"/>
              <w:ind w:left="360"/>
              <w:rPr>
                <w:color w:val="000000" w:themeColor="text1"/>
              </w:rPr>
            </w:pPr>
            <w:r w:rsidRPr="00AC4AB7">
              <w:rPr>
                <w:color w:val="000000" w:themeColor="text1"/>
              </w:rPr>
              <w:t xml:space="preserve">There are a number of possible reasons that Covid deaths have not fallen even further. With infection levels so high and few precautions being taken, the virus is inevitably reaching people who are more vulnerable because of their vaccine status, </w:t>
            </w:r>
            <w:r w:rsidR="00657671" w:rsidRPr="00AC4AB7">
              <w:rPr>
                <w:color w:val="000000" w:themeColor="text1"/>
              </w:rPr>
              <w:t>age,</w:t>
            </w:r>
            <w:r w:rsidRPr="00AC4AB7">
              <w:rPr>
                <w:color w:val="000000" w:themeColor="text1"/>
              </w:rPr>
              <w:t xml:space="preserve"> or underlying conditions. And even as some people gain immune protection during the pandemic, others become more susceptible to bad outcomes as they age or develop weakened immune systems.</w:t>
            </w:r>
          </w:p>
          <w:p w14:paraId="2288157C" w14:textId="364938A3" w:rsidR="00AC4AB7" w:rsidRPr="007942BF" w:rsidRDefault="00BB1793" w:rsidP="007942BF">
            <w:pPr>
              <w:pStyle w:val="ListParagraph"/>
              <w:ind w:left="360"/>
              <w:rPr>
                <w:color w:val="000000" w:themeColor="text1"/>
              </w:rPr>
            </w:pPr>
            <w:hyperlink r:id="rId83" w:history="1">
              <w:r w:rsidR="00AC4AB7" w:rsidRPr="0053366F">
                <w:rPr>
                  <w:rStyle w:val="Hyperlink"/>
                </w:rPr>
                <w:t>https://tinyurl.com/DeathsStayLow</w:t>
              </w:r>
            </w:hyperlink>
            <w:r w:rsidR="00AC4AB7">
              <w:rPr>
                <w:color w:val="000000" w:themeColor="text1"/>
              </w:rPr>
              <w:t xml:space="preserve"> </w:t>
            </w:r>
          </w:p>
        </w:tc>
      </w:tr>
      <w:bookmarkEnd w:id="5"/>
      <w:tr w:rsidR="00FC37FA" w14:paraId="4069494C" w14:textId="77777777" w:rsidTr="004D6153">
        <w:tc>
          <w:tcPr>
            <w:tcW w:w="2963" w:type="dxa"/>
          </w:tcPr>
          <w:p w14:paraId="2DDBFC9B" w14:textId="31044287" w:rsidR="00FC37FA" w:rsidRDefault="00FC37FA" w:rsidP="00DC181D">
            <w:pPr>
              <w:rPr>
                <w:sz w:val="24"/>
                <w:szCs w:val="24"/>
              </w:rPr>
            </w:pPr>
            <w:r>
              <w:rPr>
                <w:sz w:val="24"/>
                <w:szCs w:val="24"/>
              </w:rPr>
              <w:t>Long Covid</w:t>
            </w:r>
          </w:p>
        </w:tc>
        <w:tc>
          <w:tcPr>
            <w:tcW w:w="7827" w:type="dxa"/>
            <w:gridSpan w:val="3"/>
          </w:tcPr>
          <w:p w14:paraId="3DDB3AC4" w14:textId="77777777" w:rsidR="00FC37FA" w:rsidRPr="00FC37FA" w:rsidRDefault="00FC37FA" w:rsidP="00DC181D">
            <w:pPr>
              <w:pStyle w:val="ListParagraph"/>
              <w:numPr>
                <w:ilvl w:val="0"/>
                <w:numId w:val="15"/>
              </w:numPr>
              <w:rPr>
                <w:color w:val="000000" w:themeColor="text1"/>
              </w:rPr>
            </w:pPr>
            <w:r>
              <w:rPr>
                <w:b/>
                <w:bCs/>
                <w:color w:val="000000" w:themeColor="text1"/>
              </w:rPr>
              <w:t>*New York Times</w:t>
            </w:r>
          </w:p>
          <w:p w14:paraId="64BC98F1" w14:textId="77777777" w:rsidR="00FC37FA" w:rsidRDefault="00FC37FA" w:rsidP="00FC37FA">
            <w:pPr>
              <w:pStyle w:val="ListParagraph"/>
              <w:ind w:left="360"/>
              <w:rPr>
                <w:color w:val="000000" w:themeColor="text1"/>
              </w:rPr>
            </w:pPr>
            <w:r>
              <w:rPr>
                <w:color w:val="000000" w:themeColor="text1"/>
              </w:rPr>
              <w:t>June 21, 2022</w:t>
            </w:r>
          </w:p>
          <w:p w14:paraId="69BFD729" w14:textId="77777777" w:rsidR="00FC37FA" w:rsidRPr="00FC37FA" w:rsidRDefault="00FC37FA" w:rsidP="00FC37FA">
            <w:pPr>
              <w:pStyle w:val="ListParagraph"/>
              <w:ind w:left="360"/>
              <w:rPr>
                <w:i/>
                <w:iCs/>
                <w:color w:val="000000" w:themeColor="text1"/>
              </w:rPr>
            </w:pPr>
            <w:r w:rsidRPr="00FC37FA">
              <w:rPr>
                <w:i/>
                <w:iCs/>
                <w:color w:val="000000" w:themeColor="text1"/>
              </w:rPr>
              <w:t>Two Years Later, We Still Don’t Understand Long Covid. Why?</w:t>
            </w:r>
          </w:p>
          <w:p w14:paraId="30B31494" w14:textId="77777777" w:rsidR="00FC37FA" w:rsidRDefault="00FC37FA" w:rsidP="00FC37FA">
            <w:pPr>
              <w:pStyle w:val="ListParagraph"/>
              <w:ind w:left="360"/>
              <w:rPr>
                <w:color w:val="000000" w:themeColor="text1"/>
              </w:rPr>
            </w:pPr>
            <w:r w:rsidRPr="00FC37FA">
              <w:rPr>
                <w:color w:val="000000" w:themeColor="text1"/>
              </w:rPr>
              <w:t>Dr. Lekshmi Santhosh parses what research has illuminated about long Covid, and what questions remain.</w:t>
            </w:r>
          </w:p>
          <w:p w14:paraId="6AEFFF99" w14:textId="52DB5BFD" w:rsidR="00FC37FA" w:rsidRDefault="00FC37FA" w:rsidP="00FC37FA">
            <w:pPr>
              <w:pStyle w:val="ListParagraph"/>
              <w:ind w:left="360"/>
              <w:rPr>
                <w:color w:val="000000" w:themeColor="text1"/>
              </w:rPr>
            </w:pPr>
            <w:r>
              <w:rPr>
                <w:color w:val="000000" w:themeColor="text1"/>
              </w:rPr>
              <w:t>D</w:t>
            </w:r>
            <w:r w:rsidRPr="00FC37FA">
              <w:rPr>
                <w:color w:val="000000" w:themeColor="text1"/>
              </w:rPr>
              <w:t xml:space="preserve">epending on the data you look at, between 10 percent and 40 percent of people who get Covid will still have inexplicable symptoms months later. For some people, that’s going to be modest — a cough, some fatigue. For others, it </w:t>
            </w:r>
            <w:r w:rsidRPr="00FC37FA">
              <w:rPr>
                <w:color w:val="000000" w:themeColor="text1"/>
              </w:rPr>
              <w:lastRenderedPageBreak/>
              <w:t>can be life-altering — debilitating brain fog, constant exhaustion, cardiovascular problems, blood clotting.</w:t>
            </w:r>
          </w:p>
          <w:p w14:paraId="4464E661" w14:textId="500D9F2E" w:rsidR="006B3D37" w:rsidRDefault="006B3D37" w:rsidP="00FC37FA">
            <w:pPr>
              <w:pStyle w:val="ListParagraph"/>
              <w:ind w:left="360"/>
              <w:rPr>
                <w:color w:val="000000" w:themeColor="text1"/>
              </w:rPr>
            </w:pPr>
            <w:r>
              <w:rPr>
                <w:color w:val="000000" w:themeColor="text1"/>
              </w:rPr>
              <w:t xml:space="preserve">Audio interview and written transcript at: </w:t>
            </w:r>
          </w:p>
          <w:p w14:paraId="6B769CC6" w14:textId="45EFD65C" w:rsidR="00FC37FA" w:rsidRPr="00FC37FA" w:rsidRDefault="00BB1793" w:rsidP="00FC37FA">
            <w:pPr>
              <w:pStyle w:val="ListParagraph"/>
              <w:ind w:left="360"/>
              <w:rPr>
                <w:color w:val="000000" w:themeColor="text1"/>
              </w:rPr>
            </w:pPr>
            <w:hyperlink r:id="rId84" w:history="1">
              <w:r w:rsidR="006B3D37" w:rsidRPr="0053366F">
                <w:rPr>
                  <w:rStyle w:val="Hyperlink"/>
                </w:rPr>
                <w:t>https://tinyurl.com/TwoYearsLaterLongCovid</w:t>
              </w:r>
            </w:hyperlink>
            <w:r w:rsidR="006B3D37">
              <w:rPr>
                <w:color w:val="000000" w:themeColor="text1"/>
              </w:rPr>
              <w:t xml:space="preserve"> </w:t>
            </w:r>
          </w:p>
        </w:tc>
      </w:tr>
      <w:tr w:rsidR="00DC181D" w14:paraId="0DB27A95" w14:textId="77777777" w:rsidTr="004D6153">
        <w:tc>
          <w:tcPr>
            <w:tcW w:w="2963" w:type="dxa"/>
          </w:tcPr>
          <w:p w14:paraId="254DE63B" w14:textId="32E9183B" w:rsidR="00DC181D" w:rsidRDefault="00DC181D" w:rsidP="00DC181D">
            <w:pPr>
              <w:rPr>
                <w:sz w:val="24"/>
                <w:szCs w:val="24"/>
              </w:rPr>
            </w:pPr>
            <w:r>
              <w:rPr>
                <w:sz w:val="24"/>
                <w:szCs w:val="24"/>
              </w:rPr>
              <w:lastRenderedPageBreak/>
              <w:t>Health Care</w:t>
            </w:r>
          </w:p>
        </w:tc>
        <w:tc>
          <w:tcPr>
            <w:tcW w:w="7827" w:type="dxa"/>
            <w:gridSpan w:val="3"/>
          </w:tcPr>
          <w:p w14:paraId="739827C9" w14:textId="6F7E787C" w:rsidR="001F4F31" w:rsidRPr="001F4F31" w:rsidRDefault="001F4F31" w:rsidP="00DC181D">
            <w:pPr>
              <w:pStyle w:val="ListParagraph"/>
              <w:numPr>
                <w:ilvl w:val="0"/>
                <w:numId w:val="15"/>
              </w:numPr>
              <w:spacing w:after="160" w:line="259" w:lineRule="auto"/>
              <w:rPr>
                <w:color w:val="000000" w:themeColor="text1"/>
              </w:rPr>
            </w:pPr>
            <w:r>
              <w:rPr>
                <w:b/>
                <w:bCs/>
                <w:color w:val="000000" w:themeColor="text1"/>
              </w:rPr>
              <w:t>Salem News</w:t>
            </w:r>
          </w:p>
          <w:p w14:paraId="0A71DABB" w14:textId="61FF455B" w:rsidR="001F4F31" w:rsidRPr="001F4F31" w:rsidRDefault="001F4F31" w:rsidP="001F4F31">
            <w:pPr>
              <w:pStyle w:val="ListParagraph"/>
              <w:spacing w:after="160" w:line="259" w:lineRule="auto"/>
              <w:ind w:left="360"/>
              <w:rPr>
                <w:color w:val="000000" w:themeColor="text1"/>
              </w:rPr>
            </w:pPr>
            <w:r>
              <w:rPr>
                <w:color w:val="000000" w:themeColor="text1"/>
              </w:rPr>
              <w:t>June 23, 2022</w:t>
            </w:r>
          </w:p>
          <w:p w14:paraId="4CE1008A" w14:textId="77777777" w:rsidR="001F4F31" w:rsidRPr="001F4F31" w:rsidRDefault="001F4F31" w:rsidP="001F4F31">
            <w:pPr>
              <w:pStyle w:val="ListParagraph"/>
              <w:spacing w:after="160" w:line="259" w:lineRule="auto"/>
              <w:ind w:left="360"/>
              <w:rPr>
                <w:i/>
                <w:iCs/>
                <w:color w:val="000000" w:themeColor="text1"/>
              </w:rPr>
            </w:pPr>
            <w:r w:rsidRPr="001F4F31">
              <w:rPr>
                <w:i/>
                <w:iCs/>
                <w:color w:val="000000" w:themeColor="text1"/>
              </w:rPr>
              <w:t xml:space="preserve">Hospitals wrestle with backlog of discharges </w:t>
            </w:r>
          </w:p>
          <w:p w14:paraId="52917FA7" w14:textId="77777777" w:rsidR="001F4F31" w:rsidRPr="001F4F31" w:rsidRDefault="001F4F31" w:rsidP="001F4F31">
            <w:pPr>
              <w:pStyle w:val="ListParagraph"/>
              <w:spacing w:after="160" w:line="259" w:lineRule="auto"/>
              <w:ind w:left="360"/>
              <w:rPr>
                <w:color w:val="000000" w:themeColor="text1"/>
              </w:rPr>
            </w:pPr>
            <w:r w:rsidRPr="001F4F31">
              <w:rPr>
                <w:color w:val="000000" w:themeColor="text1"/>
              </w:rPr>
              <w:t xml:space="preserve">More than 1,000 patients are stuck in Massachusetts hospitals waiting to be transferred to nursing homes and other facilities — in some cases for months — amid a lack of beds and other factors, according to a scathing new report. </w:t>
            </w:r>
          </w:p>
          <w:p w14:paraId="32DB1C3C" w14:textId="78E3A861" w:rsidR="001F4F31" w:rsidRDefault="001F4F31" w:rsidP="001F4F31">
            <w:pPr>
              <w:pStyle w:val="ListParagraph"/>
              <w:spacing w:after="160" w:line="259" w:lineRule="auto"/>
              <w:ind w:left="360"/>
              <w:rPr>
                <w:color w:val="000000" w:themeColor="text1"/>
              </w:rPr>
            </w:pPr>
            <w:r w:rsidRPr="001F4F31">
              <w:rPr>
                <w:color w:val="000000" w:themeColor="text1"/>
              </w:rPr>
              <w:t xml:space="preserve">The report by the Massachusetts Health and Hospital Association found that delays in patient discharges to a variety of post-acute care settings have become a “growing challenge” for the state’s hospitals and </w:t>
            </w:r>
            <w:r w:rsidR="00657671" w:rsidRPr="001F4F31">
              <w:rPr>
                <w:color w:val="000000" w:themeColor="text1"/>
              </w:rPr>
              <w:t>post-acute</w:t>
            </w:r>
            <w:r w:rsidRPr="001F4F31">
              <w:rPr>
                <w:color w:val="000000" w:themeColor="text1"/>
              </w:rPr>
              <w:t xml:space="preserve"> care providers. </w:t>
            </w:r>
            <w:r>
              <w:rPr>
                <w:color w:val="000000" w:themeColor="text1"/>
              </w:rPr>
              <w:t>. .</w:t>
            </w:r>
          </w:p>
          <w:p w14:paraId="5598EE50" w14:textId="4F4B7500" w:rsidR="001F4F31" w:rsidRPr="001F4F31" w:rsidRDefault="001F4F31" w:rsidP="001F4F31">
            <w:pPr>
              <w:pStyle w:val="ListParagraph"/>
              <w:spacing w:after="160" w:line="259" w:lineRule="auto"/>
              <w:ind w:left="360"/>
              <w:rPr>
                <w:color w:val="000000" w:themeColor="text1"/>
              </w:rPr>
            </w:pPr>
            <w:r w:rsidRPr="001F4F31">
              <w:rPr>
                <w:color w:val="000000" w:themeColor="text1"/>
              </w:rPr>
              <w:t>The number of patients waiting for discharge to skilled nursing facilities with dementia diagnoses has increased by 71% since March</w:t>
            </w:r>
            <w:r>
              <w:rPr>
                <w:color w:val="000000" w:themeColor="text1"/>
              </w:rPr>
              <w:t>. . .</w:t>
            </w:r>
          </w:p>
          <w:p w14:paraId="6A6D8D1E" w14:textId="7A9F8C31" w:rsidR="001F4F31" w:rsidRPr="001F4F31" w:rsidRDefault="001F4F31" w:rsidP="001F4F31">
            <w:pPr>
              <w:pStyle w:val="ListParagraph"/>
              <w:spacing w:after="160" w:line="259" w:lineRule="auto"/>
              <w:ind w:left="360"/>
              <w:rPr>
                <w:color w:val="000000" w:themeColor="text1"/>
              </w:rPr>
            </w:pPr>
            <w:r>
              <w:rPr>
                <w:color w:val="000000" w:themeColor="text1"/>
              </w:rPr>
              <w:t>H</w:t>
            </w:r>
            <w:r w:rsidRPr="001F4F31">
              <w:rPr>
                <w:color w:val="000000" w:themeColor="text1"/>
              </w:rPr>
              <w:t xml:space="preserve">undreds of patients are still being “boarded” in emergency rooms across the state as they await beds in mental health facilities. </w:t>
            </w:r>
          </w:p>
          <w:p w14:paraId="07CB94D0" w14:textId="77777777" w:rsidR="001F4F31" w:rsidRPr="001F4F31" w:rsidRDefault="001F4F31" w:rsidP="001F4F31">
            <w:pPr>
              <w:pStyle w:val="ListParagraph"/>
              <w:spacing w:after="160" w:line="259" w:lineRule="auto"/>
              <w:ind w:left="360"/>
              <w:rPr>
                <w:color w:val="000000" w:themeColor="text1"/>
              </w:rPr>
            </w:pPr>
            <w:r w:rsidRPr="001F4F31">
              <w:rPr>
                <w:color w:val="000000" w:themeColor="text1"/>
              </w:rPr>
              <w:t xml:space="preserve">As of June 6, there were 660 patients — including 156 children — awaiting beds in psychiatric facilities, according to the hospital association weekly report. </w:t>
            </w:r>
          </w:p>
          <w:p w14:paraId="524F532E" w14:textId="238576C5" w:rsidR="001F4F31" w:rsidRPr="001F4F31" w:rsidRDefault="00BB1793" w:rsidP="001F4F31">
            <w:pPr>
              <w:pStyle w:val="ListParagraph"/>
              <w:spacing w:after="160" w:line="259" w:lineRule="auto"/>
              <w:ind w:left="360"/>
              <w:rPr>
                <w:color w:val="000000" w:themeColor="text1"/>
              </w:rPr>
            </w:pPr>
            <w:hyperlink r:id="rId85" w:history="1">
              <w:r w:rsidR="001F4F31" w:rsidRPr="0053366F">
                <w:rPr>
                  <w:rStyle w:val="Hyperlink"/>
                </w:rPr>
                <w:t>https://tinyurl.com/HospitalsWrestleBacklog</w:t>
              </w:r>
            </w:hyperlink>
            <w:r w:rsidR="001F4F31">
              <w:rPr>
                <w:color w:val="000000" w:themeColor="text1"/>
              </w:rPr>
              <w:t xml:space="preserve"> </w:t>
            </w:r>
          </w:p>
          <w:p w14:paraId="636BEED0" w14:textId="2FF30519" w:rsidR="009607C3" w:rsidRPr="009607C3" w:rsidRDefault="009607C3" w:rsidP="00DC181D">
            <w:pPr>
              <w:pStyle w:val="ListParagraph"/>
              <w:numPr>
                <w:ilvl w:val="0"/>
                <w:numId w:val="15"/>
              </w:numPr>
              <w:spacing w:after="160" w:line="259" w:lineRule="auto"/>
              <w:rPr>
                <w:color w:val="000000" w:themeColor="text1"/>
              </w:rPr>
            </w:pPr>
            <w:r>
              <w:rPr>
                <w:b/>
                <w:bCs/>
                <w:color w:val="000000" w:themeColor="text1"/>
              </w:rPr>
              <w:t>NPR Shots</w:t>
            </w:r>
          </w:p>
          <w:p w14:paraId="19176846" w14:textId="10A4789E" w:rsidR="009607C3" w:rsidRDefault="009607C3" w:rsidP="009607C3">
            <w:pPr>
              <w:pStyle w:val="ListParagraph"/>
              <w:spacing w:after="160" w:line="259" w:lineRule="auto"/>
              <w:ind w:left="360"/>
              <w:rPr>
                <w:color w:val="000000" w:themeColor="text1"/>
              </w:rPr>
            </w:pPr>
            <w:r>
              <w:rPr>
                <w:color w:val="000000" w:themeColor="text1"/>
              </w:rPr>
              <w:t>June 16, 2022</w:t>
            </w:r>
          </w:p>
          <w:p w14:paraId="10B3EF23" w14:textId="21F197E2" w:rsidR="009607C3" w:rsidRDefault="009607C3" w:rsidP="009607C3">
            <w:pPr>
              <w:pStyle w:val="ListParagraph"/>
              <w:spacing w:after="160" w:line="259" w:lineRule="auto"/>
              <w:ind w:left="360"/>
              <w:rPr>
                <w:i/>
                <w:iCs/>
                <w:color w:val="000000" w:themeColor="text1"/>
              </w:rPr>
            </w:pPr>
            <w:r w:rsidRPr="009607C3">
              <w:rPr>
                <w:i/>
                <w:iCs/>
                <w:color w:val="000000" w:themeColor="text1"/>
              </w:rPr>
              <w:t>Sick and struggling to pay, 100 million people in the U.S. live with medical debt</w:t>
            </w:r>
          </w:p>
          <w:p w14:paraId="5B11A5B1" w14:textId="337D797F" w:rsidR="009607C3" w:rsidRPr="009607C3" w:rsidRDefault="009607C3" w:rsidP="009607C3">
            <w:pPr>
              <w:pStyle w:val="ListParagraph"/>
              <w:ind w:left="360"/>
              <w:rPr>
                <w:color w:val="000000" w:themeColor="text1"/>
              </w:rPr>
            </w:pPr>
            <w:r>
              <w:rPr>
                <w:color w:val="000000" w:themeColor="text1"/>
              </w:rPr>
              <w:t>(M)</w:t>
            </w:r>
            <w:r w:rsidRPr="009607C3">
              <w:rPr>
                <w:color w:val="000000" w:themeColor="text1"/>
              </w:rPr>
              <w:t xml:space="preserve">ore than 100 million people in America ― including 41% of adults ― </w:t>
            </w:r>
            <w:r>
              <w:rPr>
                <w:color w:val="000000" w:themeColor="text1"/>
              </w:rPr>
              <w:t xml:space="preserve">(are) </w:t>
            </w:r>
            <w:r w:rsidRPr="009607C3">
              <w:rPr>
                <w:color w:val="000000" w:themeColor="text1"/>
              </w:rPr>
              <w:t>beset by a health care system that is systematically pushing patients into debt on a mass scale, an investigation by KHN and NPR shows.</w:t>
            </w:r>
          </w:p>
          <w:p w14:paraId="4C5C6A7B" w14:textId="6FAAB987" w:rsidR="009607C3" w:rsidRDefault="009607C3" w:rsidP="009607C3">
            <w:pPr>
              <w:pStyle w:val="ListParagraph"/>
              <w:spacing w:after="160" w:line="259" w:lineRule="auto"/>
              <w:ind w:left="360"/>
              <w:rPr>
                <w:color w:val="000000" w:themeColor="text1"/>
              </w:rPr>
            </w:pPr>
            <w:r w:rsidRPr="009607C3">
              <w:rPr>
                <w:color w:val="000000" w:themeColor="text1"/>
              </w:rPr>
              <w:t>The investigation reveals a problem that, despite new attention from the White House and Congress, is far more pervasive than previously reported. That is because much of the debt that patients accrue is hidden as credit card balances, loans from family, or payment plans to hospitals and other medical providers.</w:t>
            </w:r>
          </w:p>
          <w:p w14:paraId="26916F61" w14:textId="28B5DBBF" w:rsidR="009607C3" w:rsidRPr="009607C3" w:rsidRDefault="009607C3" w:rsidP="009607C3">
            <w:pPr>
              <w:pStyle w:val="ListParagraph"/>
              <w:ind w:left="360"/>
              <w:rPr>
                <w:color w:val="000000" w:themeColor="text1"/>
              </w:rPr>
            </w:pPr>
            <w:r w:rsidRPr="009607C3">
              <w:rPr>
                <w:color w:val="000000" w:themeColor="text1"/>
              </w:rPr>
              <w:t>In the past five years, more than half of U.S. adults report they've gone into debt because of medical or dental bills, the KFF poll found.</w:t>
            </w:r>
            <w:r>
              <w:rPr>
                <w:color w:val="000000" w:themeColor="text1"/>
              </w:rPr>
              <w:t xml:space="preserve"> . .</w:t>
            </w:r>
          </w:p>
          <w:p w14:paraId="039C5952" w14:textId="4574C155" w:rsidR="009607C3" w:rsidRDefault="009607C3" w:rsidP="009607C3">
            <w:pPr>
              <w:pStyle w:val="ListParagraph"/>
              <w:spacing w:after="160" w:line="259" w:lineRule="auto"/>
              <w:ind w:left="360"/>
              <w:rPr>
                <w:color w:val="000000" w:themeColor="text1"/>
              </w:rPr>
            </w:pPr>
            <w:r w:rsidRPr="009607C3">
              <w:rPr>
                <w:color w:val="000000" w:themeColor="text1"/>
              </w:rPr>
              <w:t>A quarter of adults with health care debt owe more than $5,000. And about 1 in 5 with any amount of debt said they don't expect to ever pay it off.</w:t>
            </w:r>
            <w:r>
              <w:rPr>
                <w:color w:val="000000" w:themeColor="text1"/>
              </w:rPr>
              <w:t xml:space="preserve"> . .</w:t>
            </w:r>
          </w:p>
          <w:p w14:paraId="2B29B0B9" w14:textId="66D2E059" w:rsidR="009607C3" w:rsidRDefault="009607C3" w:rsidP="009607C3">
            <w:pPr>
              <w:pStyle w:val="ListParagraph"/>
              <w:spacing w:after="160" w:line="259" w:lineRule="auto"/>
              <w:ind w:left="360"/>
              <w:rPr>
                <w:color w:val="000000" w:themeColor="text1"/>
              </w:rPr>
            </w:pPr>
            <w:r w:rsidRPr="009607C3">
              <w:rPr>
                <w:color w:val="000000" w:themeColor="text1"/>
              </w:rPr>
              <w:t>Medical debt is piling additional hardships on people with cancer and other chronic illnesses. Debt levels in U.S. counties with the highest rates of disease can be three or four times what they are in the healthiest counties, according to an Urban Institute analysis.</w:t>
            </w:r>
            <w:r>
              <w:rPr>
                <w:color w:val="000000" w:themeColor="text1"/>
              </w:rPr>
              <w:t xml:space="preserve"> . .</w:t>
            </w:r>
          </w:p>
          <w:p w14:paraId="42F5957E" w14:textId="687A5667" w:rsidR="009607C3" w:rsidRDefault="009607C3" w:rsidP="009607C3">
            <w:pPr>
              <w:pStyle w:val="ListParagraph"/>
              <w:spacing w:after="160" w:line="259" w:lineRule="auto"/>
              <w:ind w:left="360"/>
              <w:rPr>
                <w:color w:val="000000" w:themeColor="text1"/>
              </w:rPr>
            </w:pPr>
            <w:r w:rsidRPr="009607C3">
              <w:rPr>
                <w:color w:val="000000" w:themeColor="text1"/>
              </w:rPr>
              <w:t>About 1 in 7 people with debt said they've been denied access to a hospital, doctor, or other provider because of unpaid bills, according to the poll. An even greater share ― about two-thirds ― have put off care they or a family member need because of cost.</w:t>
            </w:r>
            <w:r>
              <w:rPr>
                <w:color w:val="000000" w:themeColor="text1"/>
              </w:rPr>
              <w:t xml:space="preserve"> . .</w:t>
            </w:r>
          </w:p>
          <w:p w14:paraId="768BA1F7" w14:textId="77777777" w:rsidR="009607C3" w:rsidRPr="009607C3" w:rsidRDefault="009607C3" w:rsidP="009607C3">
            <w:pPr>
              <w:pStyle w:val="ListParagraph"/>
              <w:ind w:left="360"/>
              <w:rPr>
                <w:color w:val="000000" w:themeColor="text1"/>
              </w:rPr>
            </w:pPr>
            <w:r w:rsidRPr="009607C3">
              <w:rPr>
                <w:color w:val="000000" w:themeColor="text1"/>
              </w:rPr>
              <w:t>America's debt crisis is driven by a simple reality: Half of U.S. adults don't have the cash to cover an unexpected $500 health care bill, according to the KFF poll.</w:t>
            </w:r>
          </w:p>
          <w:p w14:paraId="385195B8" w14:textId="02A33C83" w:rsidR="009607C3" w:rsidRDefault="009607C3" w:rsidP="009607C3">
            <w:pPr>
              <w:pStyle w:val="ListParagraph"/>
              <w:spacing w:after="160" w:line="259" w:lineRule="auto"/>
              <w:ind w:left="360"/>
              <w:rPr>
                <w:color w:val="000000" w:themeColor="text1"/>
              </w:rPr>
            </w:pPr>
            <w:r w:rsidRPr="009607C3">
              <w:rPr>
                <w:color w:val="000000" w:themeColor="text1"/>
              </w:rPr>
              <w:t>As a result, many simply don't pay. The flood of unpaid bills has made medical debt the most common form of debt on consumer credit records.</w:t>
            </w:r>
            <w:r w:rsidR="00DA4B2A">
              <w:rPr>
                <w:color w:val="000000" w:themeColor="text1"/>
              </w:rPr>
              <w:t xml:space="preserve"> . .</w:t>
            </w:r>
          </w:p>
          <w:p w14:paraId="4EDADC13" w14:textId="77777777" w:rsidR="00DA4B2A" w:rsidRPr="00DA4B2A" w:rsidRDefault="00DA4B2A" w:rsidP="00DA4B2A">
            <w:pPr>
              <w:pStyle w:val="ListParagraph"/>
              <w:numPr>
                <w:ilvl w:val="0"/>
                <w:numId w:val="25"/>
              </w:numPr>
              <w:spacing w:after="160" w:line="259" w:lineRule="auto"/>
              <w:rPr>
                <w:color w:val="000000" w:themeColor="text1"/>
              </w:rPr>
            </w:pPr>
            <w:r w:rsidRPr="00DA4B2A">
              <w:rPr>
                <w:color w:val="000000" w:themeColor="text1"/>
              </w:rPr>
              <w:lastRenderedPageBreak/>
              <w:t>About 50 million adults ― roughly 1 in 5 ― are paying off bills for their own care or a family member's through an installment plan with a hospital or other provider, the KFF poll found. Such debt arrangements don't appear on credit reports unless a patient stops paying.</w:t>
            </w:r>
          </w:p>
          <w:p w14:paraId="3D399693" w14:textId="77777777" w:rsidR="00DA4B2A" w:rsidRPr="00DA4B2A" w:rsidRDefault="00DA4B2A" w:rsidP="00DA4B2A">
            <w:pPr>
              <w:pStyle w:val="ListParagraph"/>
              <w:numPr>
                <w:ilvl w:val="0"/>
                <w:numId w:val="25"/>
              </w:numPr>
              <w:spacing w:after="160" w:line="259" w:lineRule="auto"/>
              <w:rPr>
                <w:color w:val="000000" w:themeColor="text1"/>
              </w:rPr>
            </w:pPr>
            <w:r w:rsidRPr="00DA4B2A">
              <w:rPr>
                <w:color w:val="000000" w:themeColor="text1"/>
              </w:rPr>
              <w:t>One in 10 owe money to a friend or family member who covered their medical or dental bills, another form of borrowing not customarily measured.</w:t>
            </w:r>
          </w:p>
          <w:p w14:paraId="65525ECA" w14:textId="77777777" w:rsidR="00DA4B2A" w:rsidRPr="00DA4B2A" w:rsidRDefault="00DA4B2A" w:rsidP="00DA4B2A">
            <w:pPr>
              <w:pStyle w:val="ListParagraph"/>
              <w:numPr>
                <w:ilvl w:val="0"/>
                <w:numId w:val="25"/>
              </w:numPr>
              <w:spacing w:after="160" w:line="259" w:lineRule="auto"/>
              <w:rPr>
                <w:color w:val="000000" w:themeColor="text1"/>
              </w:rPr>
            </w:pPr>
            <w:r w:rsidRPr="00DA4B2A">
              <w:rPr>
                <w:color w:val="000000" w:themeColor="text1"/>
              </w:rPr>
              <w:t>Still more debt ends up on credit cards, as patients charge their bills and run up balances, piling high interest rates on top of what they owe for care. About 1 in 6 adults are paying off a medical or dental bill they put on a card.</w:t>
            </w:r>
          </w:p>
          <w:p w14:paraId="4B552EDA" w14:textId="001DAEA6" w:rsidR="00DA4B2A" w:rsidRDefault="00DA4B2A" w:rsidP="009607C3">
            <w:pPr>
              <w:pStyle w:val="ListParagraph"/>
              <w:spacing w:after="160" w:line="259" w:lineRule="auto"/>
              <w:ind w:left="360"/>
              <w:rPr>
                <w:color w:val="000000" w:themeColor="text1"/>
              </w:rPr>
            </w:pPr>
            <w:r w:rsidRPr="00DA4B2A">
              <w:rPr>
                <w:color w:val="000000" w:themeColor="text1"/>
              </w:rPr>
              <w:t>Today debt from medical and dental bills touches nearly every corner of American society, burdening even those with insurance coverage through work or government programs such as Medicare.</w:t>
            </w:r>
          </w:p>
          <w:p w14:paraId="6946B10E" w14:textId="77777777" w:rsidR="00DA4B2A" w:rsidRPr="00DA4B2A" w:rsidRDefault="00DA4B2A" w:rsidP="00DA4B2A">
            <w:pPr>
              <w:pStyle w:val="ListParagraph"/>
              <w:ind w:left="360"/>
              <w:rPr>
                <w:color w:val="000000" w:themeColor="text1"/>
              </w:rPr>
            </w:pPr>
            <w:r w:rsidRPr="00DA4B2A">
              <w:rPr>
                <w:color w:val="000000" w:themeColor="text1"/>
              </w:rPr>
              <w:t>Nearly half of Americans in households making more than $90,000 a year have incurred health care debt in the past five years, the KFF poll found.</w:t>
            </w:r>
          </w:p>
          <w:p w14:paraId="0DC1CF8E" w14:textId="41BFB4BD" w:rsidR="00DA4B2A" w:rsidRDefault="00DA4B2A" w:rsidP="00DA4B2A">
            <w:pPr>
              <w:pStyle w:val="ListParagraph"/>
              <w:spacing w:after="160" w:line="259" w:lineRule="auto"/>
              <w:ind w:left="360"/>
              <w:rPr>
                <w:color w:val="000000" w:themeColor="text1"/>
              </w:rPr>
            </w:pPr>
            <w:r w:rsidRPr="00DA4B2A">
              <w:rPr>
                <w:color w:val="000000" w:themeColor="text1"/>
              </w:rPr>
              <w:t>Women are more likely than men to be in debt. And parents more commonly have health care debt than people without children.</w:t>
            </w:r>
          </w:p>
          <w:p w14:paraId="72858EFF" w14:textId="366EC4EB" w:rsidR="00727CB3" w:rsidRPr="009607C3" w:rsidRDefault="00BB1793" w:rsidP="00DA4B2A">
            <w:pPr>
              <w:pStyle w:val="ListParagraph"/>
              <w:spacing w:after="160" w:line="259" w:lineRule="auto"/>
              <w:ind w:left="360"/>
              <w:rPr>
                <w:color w:val="000000" w:themeColor="text1"/>
              </w:rPr>
            </w:pPr>
            <w:hyperlink r:id="rId86" w:history="1">
              <w:r w:rsidR="00727CB3" w:rsidRPr="0053366F">
                <w:rPr>
                  <w:rStyle w:val="Hyperlink"/>
                </w:rPr>
                <w:t>https://tinyurl.com/SickAndStruggling</w:t>
              </w:r>
            </w:hyperlink>
            <w:r w:rsidR="00727CB3">
              <w:rPr>
                <w:color w:val="000000" w:themeColor="text1"/>
              </w:rPr>
              <w:t xml:space="preserve"> </w:t>
            </w:r>
          </w:p>
          <w:p w14:paraId="0733FCB2" w14:textId="627CA8FD" w:rsidR="00DC181D" w:rsidRPr="00DC181D" w:rsidRDefault="00DC181D" w:rsidP="00DC181D">
            <w:pPr>
              <w:pStyle w:val="ListParagraph"/>
              <w:numPr>
                <w:ilvl w:val="0"/>
                <w:numId w:val="15"/>
              </w:numPr>
              <w:spacing w:after="160" w:line="259" w:lineRule="auto"/>
              <w:rPr>
                <w:color w:val="000000" w:themeColor="text1"/>
              </w:rPr>
            </w:pPr>
            <w:r>
              <w:rPr>
                <w:b/>
                <w:bCs/>
                <w:color w:val="000000" w:themeColor="text1"/>
              </w:rPr>
              <w:t>Gallup</w:t>
            </w:r>
          </w:p>
          <w:p w14:paraId="183EF502" w14:textId="06DF942A" w:rsidR="00DC181D" w:rsidRDefault="00DC181D" w:rsidP="00DC181D">
            <w:pPr>
              <w:pStyle w:val="ListParagraph"/>
              <w:spacing w:after="160" w:line="259" w:lineRule="auto"/>
              <w:ind w:left="360"/>
              <w:rPr>
                <w:color w:val="000000" w:themeColor="text1"/>
              </w:rPr>
            </w:pPr>
            <w:r>
              <w:rPr>
                <w:color w:val="000000" w:themeColor="text1"/>
              </w:rPr>
              <w:t>June 15, 2022</w:t>
            </w:r>
          </w:p>
          <w:p w14:paraId="4A43D0F8" w14:textId="4D2F9605" w:rsidR="00DC181D" w:rsidRDefault="00DC181D" w:rsidP="00DC181D">
            <w:pPr>
              <w:pStyle w:val="ListParagraph"/>
              <w:spacing w:after="160" w:line="259" w:lineRule="auto"/>
              <w:ind w:left="360"/>
              <w:rPr>
                <w:i/>
                <w:iCs/>
                <w:color w:val="000000" w:themeColor="text1"/>
              </w:rPr>
            </w:pPr>
            <w:r w:rsidRPr="00DC181D">
              <w:rPr>
                <w:i/>
                <w:iCs/>
                <w:color w:val="000000" w:themeColor="text1"/>
              </w:rPr>
              <w:t>Older Adults Sacrificing Basic Needs Due to Healthcare Costs</w:t>
            </w:r>
          </w:p>
          <w:p w14:paraId="0F6A10A6" w14:textId="77777777" w:rsidR="00DC181D" w:rsidRPr="00DC181D" w:rsidRDefault="00DC181D" w:rsidP="00DC181D">
            <w:pPr>
              <w:pStyle w:val="ListParagraph"/>
              <w:spacing w:after="160" w:line="259" w:lineRule="auto"/>
              <w:ind w:left="360"/>
              <w:rPr>
                <w:color w:val="000000" w:themeColor="text1"/>
              </w:rPr>
            </w:pPr>
            <w:r w:rsidRPr="00DC181D">
              <w:rPr>
                <w:color w:val="000000" w:themeColor="text1"/>
              </w:rPr>
              <w:t>Story Highlights</w:t>
            </w:r>
          </w:p>
          <w:p w14:paraId="730D6115" w14:textId="77777777" w:rsidR="00DC181D" w:rsidRPr="00DC181D" w:rsidRDefault="00DC181D" w:rsidP="00DC181D">
            <w:pPr>
              <w:pStyle w:val="ListParagraph"/>
              <w:numPr>
                <w:ilvl w:val="0"/>
                <w:numId w:val="19"/>
              </w:numPr>
              <w:spacing w:after="160" w:line="259" w:lineRule="auto"/>
              <w:rPr>
                <w:color w:val="000000" w:themeColor="text1"/>
              </w:rPr>
            </w:pPr>
            <w:r w:rsidRPr="00DC181D">
              <w:rPr>
                <w:color w:val="000000" w:themeColor="text1"/>
              </w:rPr>
              <w:t>Over 1 in 3 adults 50+ have forgone basics such as food to pay for healthcare</w:t>
            </w:r>
          </w:p>
          <w:p w14:paraId="635245FB" w14:textId="77777777" w:rsidR="00DC181D" w:rsidRPr="00DC181D" w:rsidRDefault="00DC181D" w:rsidP="00DC181D">
            <w:pPr>
              <w:pStyle w:val="ListParagraph"/>
              <w:numPr>
                <w:ilvl w:val="0"/>
                <w:numId w:val="19"/>
              </w:numPr>
              <w:spacing w:after="160" w:line="259" w:lineRule="auto"/>
              <w:rPr>
                <w:color w:val="000000" w:themeColor="text1"/>
              </w:rPr>
            </w:pPr>
            <w:r w:rsidRPr="00DC181D">
              <w:rPr>
                <w:color w:val="000000" w:themeColor="text1"/>
              </w:rPr>
              <w:t>Some older Americans are skipping needed care and medication due to cost</w:t>
            </w:r>
          </w:p>
          <w:p w14:paraId="6653A8FD" w14:textId="77777777" w:rsidR="00DC181D" w:rsidRPr="00DC181D" w:rsidRDefault="00DC181D" w:rsidP="00DC181D">
            <w:pPr>
              <w:pStyle w:val="ListParagraph"/>
              <w:numPr>
                <w:ilvl w:val="0"/>
                <w:numId w:val="19"/>
              </w:numPr>
              <w:spacing w:after="160" w:line="259" w:lineRule="auto"/>
              <w:rPr>
                <w:color w:val="000000" w:themeColor="text1"/>
              </w:rPr>
            </w:pPr>
            <w:r w:rsidRPr="00DC181D">
              <w:rPr>
                <w:color w:val="000000" w:themeColor="text1"/>
              </w:rPr>
              <w:t>Americans aged 50-64, women, Black adults more likely to cut back on basics</w:t>
            </w:r>
          </w:p>
          <w:p w14:paraId="08E6DC9B" w14:textId="77777777" w:rsidR="00F018E0" w:rsidRPr="00F018E0" w:rsidRDefault="00F018E0" w:rsidP="00F018E0">
            <w:pPr>
              <w:pStyle w:val="ListParagraph"/>
              <w:ind w:left="360"/>
              <w:rPr>
                <w:color w:val="000000" w:themeColor="text1"/>
              </w:rPr>
            </w:pPr>
            <w:r w:rsidRPr="00F018E0">
              <w:rPr>
                <w:color w:val="000000" w:themeColor="text1"/>
              </w:rPr>
              <w:t>Implications</w:t>
            </w:r>
          </w:p>
          <w:p w14:paraId="5DE6C7C2" w14:textId="77777777" w:rsidR="00F018E0" w:rsidRPr="00F018E0" w:rsidRDefault="00F018E0" w:rsidP="00F018E0">
            <w:pPr>
              <w:pStyle w:val="ListParagraph"/>
              <w:ind w:left="360"/>
              <w:rPr>
                <w:color w:val="000000" w:themeColor="text1"/>
              </w:rPr>
            </w:pPr>
            <w:r w:rsidRPr="00F018E0">
              <w:rPr>
                <w:color w:val="000000" w:themeColor="text1"/>
              </w:rPr>
              <w:t>The U.S. Census estimates that the aged 65 and older population will reach 77 million people by 2034, rising from about 52 million today. As sizable numbers of Americans 65 and older face tangible tradeoffs to pay for healthcare, many more Americans in the next decade will incur health and financial consequences because of high costs.</w:t>
            </w:r>
          </w:p>
          <w:p w14:paraId="4A898148" w14:textId="77777777" w:rsidR="00F018E0" w:rsidRPr="00F018E0" w:rsidRDefault="00F018E0" w:rsidP="00F018E0">
            <w:pPr>
              <w:pStyle w:val="ListParagraph"/>
              <w:ind w:left="360"/>
              <w:rPr>
                <w:color w:val="000000" w:themeColor="text1"/>
              </w:rPr>
            </w:pPr>
            <w:r w:rsidRPr="00F018E0">
              <w:rPr>
                <w:color w:val="000000" w:themeColor="text1"/>
              </w:rPr>
              <w:t>With adults aged 50-64 already sacrificing to a greater degree than their older counterparts, there will certainly be many older adults needing medical care because of the health outcomes of delaying or skipping treatment. According to the Organization for Economic Cooperation and Development, healthcare costs in the United States remain higher than those of other developed countries, but paying more for care is not resulting in better health outcomes.</w:t>
            </w:r>
          </w:p>
          <w:p w14:paraId="359B2884" w14:textId="3EC40196" w:rsidR="00DC181D" w:rsidRPr="00DC181D" w:rsidRDefault="00F018E0" w:rsidP="00F018E0">
            <w:pPr>
              <w:pStyle w:val="ListParagraph"/>
              <w:spacing w:after="160" w:line="259" w:lineRule="auto"/>
              <w:ind w:left="360"/>
              <w:rPr>
                <w:color w:val="000000" w:themeColor="text1"/>
              </w:rPr>
            </w:pPr>
            <w:r w:rsidRPr="00F018E0">
              <w:rPr>
                <w:color w:val="000000" w:themeColor="text1"/>
              </w:rPr>
              <w:t>Policymakers urgently need to grapple with how to improve efficiency and reduce costs of healthcare and prescription drugs in the United States, so Americans do not need to sacrifice basic needs to pay for healthcare or medicine -- or to avoid care entirely because it is too expensive.</w:t>
            </w:r>
          </w:p>
          <w:p w14:paraId="46BAA0C5" w14:textId="77777777" w:rsidR="00DC181D" w:rsidRDefault="00DC181D" w:rsidP="00DC181D">
            <w:pPr>
              <w:pStyle w:val="ListParagraph"/>
              <w:ind w:left="360"/>
              <w:rPr>
                <w:color w:val="000000" w:themeColor="text1"/>
              </w:rPr>
            </w:pPr>
            <w:r>
              <w:rPr>
                <w:color w:val="000000" w:themeColor="text1"/>
              </w:rPr>
              <w:t xml:space="preserve"> </w:t>
            </w:r>
            <w:hyperlink r:id="rId87" w:history="1">
              <w:r w:rsidR="00F018E0" w:rsidRPr="00400F34">
                <w:rPr>
                  <w:rStyle w:val="Hyperlink"/>
                </w:rPr>
                <w:t>https://tinyurl.com/SacrificingBasicNeeds</w:t>
              </w:r>
            </w:hyperlink>
            <w:r w:rsidR="00F018E0">
              <w:rPr>
                <w:color w:val="000000" w:themeColor="text1"/>
              </w:rPr>
              <w:t xml:space="preserve"> </w:t>
            </w:r>
          </w:p>
          <w:p w14:paraId="00B67512" w14:textId="77777777" w:rsidR="00AE3EBE" w:rsidRPr="00AE3EBE" w:rsidRDefault="00AE3EBE" w:rsidP="00AE3EBE">
            <w:pPr>
              <w:pStyle w:val="ListParagraph"/>
              <w:numPr>
                <w:ilvl w:val="0"/>
                <w:numId w:val="15"/>
              </w:numPr>
              <w:spacing w:after="160" w:line="259" w:lineRule="auto"/>
              <w:rPr>
                <w:color w:val="000000" w:themeColor="text1"/>
              </w:rPr>
            </w:pPr>
            <w:r>
              <w:rPr>
                <w:b/>
                <w:bCs/>
                <w:color w:val="000000" w:themeColor="text1"/>
              </w:rPr>
              <w:t>Centers for Medicare and Medicaid Services</w:t>
            </w:r>
          </w:p>
          <w:p w14:paraId="72B5DC4C" w14:textId="77777777" w:rsidR="00AE3EBE" w:rsidRDefault="00AE3EBE" w:rsidP="00AE3EBE">
            <w:pPr>
              <w:pStyle w:val="ListParagraph"/>
              <w:ind w:left="360"/>
              <w:rPr>
                <w:i/>
                <w:iCs/>
                <w:color w:val="000000" w:themeColor="text1"/>
              </w:rPr>
            </w:pPr>
            <w:r w:rsidRPr="00AE3EBE">
              <w:rPr>
                <w:i/>
                <w:iCs/>
                <w:color w:val="000000" w:themeColor="text1"/>
              </w:rPr>
              <w:t>Initiative to Reduce Avoidable Hospitalizations among Nursing Facility Residents</w:t>
            </w:r>
          </w:p>
          <w:p w14:paraId="45D1489F" w14:textId="77777777" w:rsidR="00AE3EBE" w:rsidRDefault="00AE3EBE" w:rsidP="00AE3EBE">
            <w:pPr>
              <w:pStyle w:val="ListParagraph"/>
              <w:ind w:left="360"/>
              <w:rPr>
                <w:color w:val="000000" w:themeColor="text1"/>
              </w:rPr>
            </w:pPr>
            <w:r>
              <w:rPr>
                <w:color w:val="000000" w:themeColor="text1"/>
              </w:rPr>
              <w:t>Overview:</w:t>
            </w:r>
          </w:p>
          <w:p w14:paraId="08DBC844" w14:textId="77777777" w:rsidR="00AE3EBE" w:rsidRPr="00AE3EBE" w:rsidRDefault="00AE3EBE" w:rsidP="00AE3EBE">
            <w:pPr>
              <w:pStyle w:val="ListParagraph"/>
              <w:ind w:left="360"/>
              <w:rPr>
                <w:color w:val="000000" w:themeColor="text1"/>
              </w:rPr>
            </w:pPr>
            <w:r w:rsidRPr="00AE3EBE">
              <w:rPr>
                <w:color w:val="000000" w:themeColor="text1"/>
              </w:rPr>
              <w:t xml:space="preserve">The Medicare-Medicaid Coordination Office, in collaboration with the </w:t>
            </w:r>
            <w:hyperlink r:id="rId88" w:history="1">
              <w:r w:rsidRPr="00AE3EBE">
                <w:rPr>
                  <w:rStyle w:val="Hyperlink"/>
                </w:rPr>
                <w:t>Center for Medicare &amp; Medicaid Innovation</w:t>
              </w:r>
            </w:hyperlink>
            <w:r w:rsidRPr="00AE3EBE">
              <w:rPr>
                <w:color w:val="000000" w:themeColor="text1"/>
              </w:rPr>
              <w:t xml:space="preserve">, has undertaken efforts to improve the quality </w:t>
            </w:r>
            <w:r w:rsidRPr="00AE3EBE">
              <w:rPr>
                <w:color w:val="000000" w:themeColor="text1"/>
              </w:rPr>
              <w:lastRenderedPageBreak/>
              <w:t>of care for people in long-term care (LTC) facilities by reducing potentially avoidable inpatient hospitalizations.  </w:t>
            </w:r>
          </w:p>
          <w:p w14:paraId="729E9DA2" w14:textId="77777777" w:rsidR="00AE3EBE" w:rsidRPr="00AE3EBE" w:rsidRDefault="00AE3EBE" w:rsidP="00AE3EBE">
            <w:pPr>
              <w:pStyle w:val="ListParagraph"/>
              <w:ind w:left="360"/>
              <w:rPr>
                <w:color w:val="000000" w:themeColor="text1"/>
              </w:rPr>
            </w:pPr>
            <w:r w:rsidRPr="00AE3EBE">
              <w:rPr>
                <w:color w:val="000000" w:themeColor="text1"/>
              </w:rPr>
              <w:t>The Initiative to Reduce Avoidable Hospitalizations among Nursing Facility Residents, which ran from 2012 to 2020, focused on long-stay LTC facility residents, primarily those enrolled in the Medicare and Medicaid programs. The Initiative supported organizations that partner with LTC facilities to implement evidence-based interventions that both improve care and lower costs.</w:t>
            </w:r>
          </w:p>
          <w:p w14:paraId="4A125440" w14:textId="77777777" w:rsidR="00AE3EBE" w:rsidRPr="00AE3EBE" w:rsidRDefault="00AE3EBE" w:rsidP="00AE3EBE">
            <w:pPr>
              <w:pStyle w:val="ListParagraph"/>
              <w:ind w:left="360"/>
              <w:rPr>
                <w:color w:val="000000" w:themeColor="text1"/>
              </w:rPr>
            </w:pPr>
            <w:r w:rsidRPr="00AE3EBE">
              <w:rPr>
                <w:color w:val="000000" w:themeColor="text1"/>
              </w:rPr>
              <w:t> Background</w:t>
            </w:r>
            <w:r>
              <w:rPr>
                <w:color w:val="000000" w:themeColor="text1"/>
              </w:rPr>
              <w:t>:</w:t>
            </w:r>
          </w:p>
          <w:p w14:paraId="3C36F397" w14:textId="77777777" w:rsidR="00AE3EBE" w:rsidRPr="00AE3EBE" w:rsidRDefault="00AE3EBE" w:rsidP="00AE3EBE">
            <w:pPr>
              <w:pStyle w:val="ListParagraph"/>
              <w:ind w:left="360"/>
              <w:rPr>
                <w:color w:val="000000" w:themeColor="text1"/>
              </w:rPr>
            </w:pPr>
            <w:r w:rsidRPr="00AE3EBE">
              <w:rPr>
                <w:color w:val="000000" w:themeColor="text1"/>
              </w:rPr>
              <w:t>LTC facility residents often experience potentially avoidable hospital transfers. Unnecessary hospitalizations are expensive, disruptive, and disorienting for frail elders and people with disabilities. LTC facility residents are especially vulnerable to the risks that accompany hospital stays and transitions between nursing facilities and hospitals, including medication errors and hospital-acquired infections.</w:t>
            </w:r>
          </w:p>
          <w:p w14:paraId="232BC79E" w14:textId="77777777" w:rsidR="00AE3EBE" w:rsidRPr="00AE3EBE" w:rsidRDefault="00AE3EBE" w:rsidP="00AE3EBE">
            <w:pPr>
              <w:pStyle w:val="ListParagraph"/>
              <w:ind w:left="360"/>
              <w:rPr>
                <w:color w:val="000000" w:themeColor="text1"/>
              </w:rPr>
            </w:pPr>
            <w:r w:rsidRPr="00AE3EBE">
              <w:rPr>
                <w:color w:val="000000" w:themeColor="text1"/>
              </w:rPr>
              <w:t>Many LTC facility residents are enrolled in both the Medicare and Medicaid programs (Medicare-Medicaid enrollees). CMS research on this population has repeatedly found that a large number of hospital admissions could have been avoided.</w:t>
            </w:r>
          </w:p>
          <w:p w14:paraId="388627D2" w14:textId="6195B11E" w:rsidR="00AE3EBE" w:rsidRPr="00E00CDF" w:rsidRDefault="00BB1793" w:rsidP="00AE3EBE">
            <w:pPr>
              <w:pStyle w:val="ListParagraph"/>
              <w:ind w:left="360"/>
            </w:pPr>
            <w:hyperlink r:id="rId89" w:history="1">
              <w:r w:rsidR="00AE3EBE" w:rsidRPr="0053366F">
                <w:rPr>
                  <w:rStyle w:val="Hyperlink"/>
                </w:rPr>
                <w:t>https://tinyurl.com/CMSAvoidableHospitalizations</w:t>
              </w:r>
            </w:hyperlink>
          </w:p>
        </w:tc>
      </w:tr>
      <w:tr w:rsidR="00C23A94" w14:paraId="7828675B" w14:textId="77777777" w:rsidTr="004D6153">
        <w:tc>
          <w:tcPr>
            <w:tcW w:w="2963" w:type="dxa"/>
          </w:tcPr>
          <w:p w14:paraId="2FA3F05F" w14:textId="30778F9B" w:rsidR="00C23A94" w:rsidRDefault="00C23A94" w:rsidP="00C23A94">
            <w:pPr>
              <w:rPr>
                <w:sz w:val="24"/>
                <w:szCs w:val="24"/>
              </w:rPr>
            </w:pPr>
            <w:r>
              <w:rPr>
                <w:sz w:val="24"/>
                <w:szCs w:val="24"/>
              </w:rPr>
              <w:lastRenderedPageBreak/>
              <w:t>Caregiving</w:t>
            </w:r>
          </w:p>
        </w:tc>
        <w:tc>
          <w:tcPr>
            <w:tcW w:w="7827" w:type="dxa"/>
            <w:gridSpan w:val="3"/>
          </w:tcPr>
          <w:p w14:paraId="574C9DBB" w14:textId="77777777" w:rsidR="00C23A94" w:rsidRPr="00D772FB" w:rsidRDefault="00C23A94" w:rsidP="00C23A94">
            <w:pPr>
              <w:pStyle w:val="ListParagraph"/>
              <w:numPr>
                <w:ilvl w:val="0"/>
                <w:numId w:val="15"/>
              </w:numPr>
              <w:spacing w:after="160" w:line="259" w:lineRule="auto"/>
              <w:rPr>
                <w:color w:val="000000" w:themeColor="text1"/>
              </w:rPr>
            </w:pPr>
            <w:r>
              <w:rPr>
                <w:b/>
                <w:bCs/>
                <w:color w:val="000000" w:themeColor="text1"/>
              </w:rPr>
              <w:t>The Shape of Care</w:t>
            </w:r>
          </w:p>
          <w:p w14:paraId="314BEC4C" w14:textId="77777777" w:rsidR="00C23A94" w:rsidRDefault="00C23A94" w:rsidP="00C23A94">
            <w:pPr>
              <w:pStyle w:val="ListParagraph"/>
              <w:spacing w:after="160" w:line="259" w:lineRule="auto"/>
              <w:ind w:left="360"/>
              <w:rPr>
                <w:i/>
                <w:iCs/>
                <w:color w:val="000000" w:themeColor="text1"/>
              </w:rPr>
            </w:pPr>
            <w:r>
              <w:rPr>
                <w:i/>
                <w:iCs/>
                <w:color w:val="000000" w:themeColor="text1"/>
              </w:rPr>
              <w:t>Trailer for The Second Season</w:t>
            </w:r>
          </w:p>
          <w:p w14:paraId="48B4DF86" w14:textId="77777777" w:rsidR="00C23A94" w:rsidRPr="00D772FB" w:rsidRDefault="00C23A94" w:rsidP="00C23A94">
            <w:pPr>
              <w:pStyle w:val="ListParagraph"/>
              <w:spacing w:after="160" w:line="259" w:lineRule="auto"/>
              <w:ind w:left="360"/>
              <w:rPr>
                <w:color w:val="000000" w:themeColor="text1"/>
              </w:rPr>
            </w:pPr>
            <w:r w:rsidRPr="00D772FB">
              <w:rPr>
                <w:i/>
                <w:iCs/>
                <w:color w:val="000000" w:themeColor="text1"/>
              </w:rPr>
              <w:t>The Shape of Care</w:t>
            </w:r>
            <w:r w:rsidRPr="00D772FB">
              <w:rPr>
                <w:color w:val="000000" w:themeColor="text1"/>
              </w:rPr>
              <w:t xml:space="preserve"> is a dynamic podcast that explores the world of caregiving.</w:t>
            </w:r>
          </w:p>
          <w:p w14:paraId="5DEFEF32" w14:textId="77777777" w:rsidR="00C23A94" w:rsidRPr="00D772FB" w:rsidRDefault="00C23A94" w:rsidP="00C23A94">
            <w:pPr>
              <w:pStyle w:val="ListParagraph"/>
              <w:spacing w:after="160" w:line="259" w:lineRule="auto"/>
              <w:ind w:left="360"/>
              <w:rPr>
                <w:color w:val="000000" w:themeColor="text1"/>
              </w:rPr>
            </w:pPr>
            <w:r w:rsidRPr="00D772FB">
              <w:rPr>
                <w:i/>
                <w:iCs/>
                <w:color w:val="000000" w:themeColor="text1"/>
              </w:rPr>
              <w:t>The Shape of Care illuminates the costs, financial and otherwise, of hiring (caregivers), the toll on the caregivers, and the need for a rethinking of a widening hole in the infrastructure of American health care.</w:t>
            </w:r>
            <w:r w:rsidRPr="00D772FB">
              <w:rPr>
                <w:color w:val="000000" w:themeColor="text1"/>
              </w:rPr>
              <w:t> – Phoebe Lett, The New York Times</w:t>
            </w:r>
          </w:p>
          <w:p w14:paraId="58B830FF" w14:textId="614C8196" w:rsidR="00C23A94" w:rsidRPr="00D772FB" w:rsidRDefault="00C23A94" w:rsidP="00C23A94">
            <w:pPr>
              <w:pStyle w:val="ListParagraph"/>
              <w:spacing w:after="160" w:line="259" w:lineRule="auto"/>
              <w:ind w:left="360"/>
              <w:rPr>
                <w:color w:val="000000" w:themeColor="text1"/>
              </w:rPr>
            </w:pPr>
            <w:r w:rsidRPr="00D772FB">
              <w:rPr>
                <w:color w:val="000000" w:themeColor="text1"/>
              </w:rPr>
              <w:t>Season 2 begins with intimate stories of care workers and the people they care for. But their issues are larger than just one story. </w:t>
            </w:r>
            <w:r>
              <w:rPr>
                <w:color w:val="000000" w:themeColor="text1"/>
              </w:rPr>
              <w:t>P</w:t>
            </w:r>
            <w:r w:rsidRPr="00D772FB">
              <w:rPr>
                <w:color w:val="000000" w:themeColor="text1"/>
              </w:rPr>
              <w:t xml:space="preserve">ersonal and compelling stories </w:t>
            </w:r>
            <w:r>
              <w:rPr>
                <w:color w:val="000000" w:themeColor="text1"/>
              </w:rPr>
              <w:t xml:space="preserve">are connected </w:t>
            </w:r>
            <w:r w:rsidRPr="00D772FB">
              <w:rPr>
                <w:color w:val="000000" w:themeColor="text1"/>
              </w:rPr>
              <w:t>to the broader policy landscape – through interviews with nursing home leaders, policymakers, union activists, and more. </w:t>
            </w:r>
            <w:r>
              <w:rPr>
                <w:color w:val="000000" w:themeColor="text1"/>
              </w:rPr>
              <w:t>The question explored is</w:t>
            </w:r>
            <w:r w:rsidRPr="00D772FB">
              <w:rPr>
                <w:color w:val="000000" w:themeColor="text1"/>
              </w:rPr>
              <w:t xml:space="preserve">:  What kinds of </w:t>
            </w:r>
            <w:r w:rsidR="00657671" w:rsidRPr="00D772FB">
              <w:rPr>
                <w:color w:val="000000" w:themeColor="text1"/>
              </w:rPr>
              <w:t>long-term</w:t>
            </w:r>
            <w:r w:rsidRPr="00D772FB">
              <w:rPr>
                <w:color w:val="000000" w:themeColor="text1"/>
              </w:rPr>
              <w:t xml:space="preserve"> care policies do we need so that anyone can receive quality, affordable care?</w:t>
            </w:r>
          </w:p>
          <w:p w14:paraId="2D3C8CB1" w14:textId="77777777" w:rsidR="00C23A94" w:rsidRPr="00D772FB" w:rsidRDefault="00C23A94" w:rsidP="00C23A94">
            <w:pPr>
              <w:pStyle w:val="ListParagraph"/>
              <w:spacing w:after="160" w:line="259" w:lineRule="auto"/>
              <w:ind w:left="360"/>
              <w:rPr>
                <w:color w:val="000000" w:themeColor="text1"/>
              </w:rPr>
            </w:pPr>
            <w:r w:rsidRPr="00D772FB">
              <w:rPr>
                <w:color w:val="000000" w:themeColor="text1"/>
              </w:rPr>
              <w:t xml:space="preserve">The trailer features:  </w:t>
            </w:r>
          </w:p>
          <w:p w14:paraId="06EE24EA" w14:textId="77777777" w:rsidR="00C23A94" w:rsidRPr="00D772FB" w:rsidRDefault="00C23A94" w:rsidP="00C23A94">
            <w:pPr>
              <w:pStyle w:val="ListParagraph"/>
              <w:numPr>
                <w:ilvl w:val="0"/>
                <w:numId w:val="22"/>
              </w:numPr>
              <w:spacing w:after="160" w:line="259" w:lineRule="auto"/>
              <w:rPr>
                <w:color w:val="000000" w:themeColor="text1"/>
              </w:rPr>
            </w:pPr>
            <w:r w:rsidRPr="00D772FB">
              <w:rPr>
                <w:color w:val="000000" w:themeColor="text1"/>
              </w:rPr>
              <w:t>U.S. Senator Bob Casey</w:t>
            </w:r>
          </w:p>
          <w:p w14:paraId="790AEAD6" w14:textId="77777777" w:rsidR="00C23A94" w:rsidRPr="00D772FB" w:rsidRDefault="00C23A94" w:rsidP="00C23A94">
            <w:pPr>
              <w:pStyle w:val="ListParagraph"/>
              <w:numPr>
                <w:ilvl w:val="0"/>
                <w:numId w:val="22"/>
              </w:numPr>
              <w:spacing w:after="160" w:line="259" w:lineRule="auto"/>
              <w:rPr>
                <w:color w:val="000000" w:themeColor="text1"/>
              </w:rPr>
            </w:pPr>
            <w:r w:rsidRPr="00D772FB">
              <w:rPr>
                <w:color w:val="000000" w:themeColor="text1"/>
              </w:rPr>
              <w:t>Shazia Anwar, Professional Home Care Worker, and the woman she cares for, Darlen Wagenius</w:t>
            </w:r>
          </w:p>
          <w:p w14:paraId="32E01F09" w14:textId="77777777" w:rsidR="00C23A94" w:rsidRPr="00D772FB" w:rsidRDefault="00C23A94" w:rsidP="00C23A94">
            <w:pPr>
              <w:pStyle w:val="ListParagraph"/>
              <w:numPr>
                <w:ilvl w:val="0"/>
                <w:numId w:val="22"/>
              </w:numPr>
              <w:spacing w:after="160" w:line="259" w:lineRule="auto"/>
              <w:rPr>
                <w:color w:val="000000" w:themeColor="text1"/>
              </w:rPr>
            </w:pPr>
            <w:r w:rsidRPr="00D772FB">
              <w:rPr>
                <w:color w:val="000000" w:themeColor="text1"/>
              </w:rPr>
              <w:t>Paula Fox, Certified Nursing Assistant</w:t>
            </w:r>
          </w:p>
          <w:p w14:paraId="5B136985" w14:textId="77777777" w:rsidR="00C23A94" w:rsidRPr="00D772FB" w:rsidRDefault="00C23A94" w:rsidP="00C23A94">
            <w:pPr>
              <w:pStyle w:val="ListParagraph"/>
              <w:numPr>
                <w:ilvl w:val="0"/>
                <w:numId w:val="22"/>
              </w:numPr>
              <w:spacing w:after="160" w:line="259" w:lineRule="auto"/>
              <w:rPr>
                <w:color w:val="000000" w:themeColor="text1"/>
              </w:rPr>
            </w:pPr>
            <w:r w:rsidRPr="00D772FB">
              <w:rPr>
                <w:color w:val="000000" w:themeColor="text1"/>
              </w:rPr>
              <w:t>Dr. Ben Veghte, who developed the first-in-the-nation long term care insurance plan in Washington state</w:t>
            </w:r>
          </w:p>
          <w:p w14:paraId="12C3F793" w14:textId="77777777" w:rsidR="00C23A94" w:rsidRPr="00D772FB" w:rsidRDefault="00C23A94" w:rsidP="00C23A94">
            <w:pPr>
              <w:pStyle w:val="ListParagraph"/>
              <w:numPr>
                <w:ilvl w:val="0"/>
                <w:numId w:val="22"/>
              </w:numPr>
              <w:spacing w:after="160" w:line="259" w:lineRule="auto"/>
              <w:rPr>
                <w:color w:val="000000" w:themeColor="text1"/>
              </w:rPr>
            </w:pPr>
            <w:r w:rsidRPr="00D772FB">
              <w:rPr>
                <w:color w:val="000000" w:themeColor="text1"/>
              </w:rPr>
              <w:t>Sterling Harders, President of SEIU775, the union that organizes home care workers in Washington state and Oregon</w:t>
            </w:r>
          </w:p>
          <w:p w14:paraId="02FD773B" w14:textId="7D3B8935" w:rsidR="00C23A94" w:rsidRPr="00D772FB" w:rsidRDefault="0052187F" w:rsidP="00C23A94">
            <w:pPr>
              <w:pStyle w:val="ListParagraph"/>
              <w:numPr>
                <w:ilvl w:val="0"/>
                <w:numId w:val="22"/>
              </w:numPr>
              <w:spacing w:after="160" w:line="259" w:lineRule="auto"/>
              <w:rPr>
                <w:color w:val="000000" w:themeColor="text1"/>
              </w:rPr>
            </w:pPr>
            <w:r>
              <w:rPr>
                <w:color w:val="000000" w:themeColor="text1"/>
              </w:rPr>
              <w:t xml:space="preserve">Mindy Fried, </w:t>
            </w:r>
            <w:r>
              <w:rPr>
                <w:i/>
                <w:iCs/>
                <w:color w:val="000000" w:themeColor="text1"/>
              </w:rPr>
              <w:t>The Shape of Care</w:t>
            </w:r>
            <w:r>
              <w:rPr>
                <w:color w:val="000000" w:themeColor="text1"/>
              </w:rPr>
              <w:t xml:space="preserve"> host</w:t>
            </w:r>
          </w:p>
          <w:p w14:paraId="50D3C815" w14:textId="77777777" w:rsidR="00C23A94" w:rsidRPr="00D772FB" w:rsidRDefault="00C23A94" w:rsidP="00C23A94">
            <w:pPr>
              <w:pStyle w:val="ListParagraph"/>
              <w:spacing w:after="160" w:line="259" w:lineRule="auto"/>
              <w:ind w:left="360"/>
              <w:rPr>
                <w:color w:val="000000" w:themeColor="text1"/>
              </w:rPr>
            </w:pPr>
            <w:r w:rsidRPr="00D772FB">
              <w:rPr>
                <w:color w:val="000000" w:themeColor="text1"/>
              </w:rPr>
              <w:t xml:space="preserve">For the next four </w:t>
            </w:r>
            <w:r>
              <w:rPr>
                <w:color w:val="000000" w:themeColor="text1"/>
              </w:rPr>
              <w:t>weeks</w:t>
            </w:r>
            <w:r w:rsidRPr="00D772FB">
              <w:rPr>
                <w:color w:val="000000" w:themeColor="text1"/>
              </w:rPr>
              <w:t>, new episodes</w:t>
            </w:r>
            <w:r>
              <w:rPr>
                <w:color w:val="000000" w:themeColor="text1"/>
              </w:rPr>
              <w:t xml:space="preserve"> will be released</w:t>
            </w:r>
            <w:r w:rsidRPr="00D772FB">
              <w:rPr>
                <w:color w:val="000000" w:themeColor="text1"/>
              </w:rPr>
              <w:t>, two focused on home- and community-based care, and two on nursing home care.</w:t>
            </w:r>
          </w:p>
          <w:p w14:paraId="3F493FFB" w14:textId="2E6A9C6A" w:rsidR="00C23A94" w:rsidRPr="007843B6" w:rsidRDefault="00BB1793" w:rsidP="00C23A94">
            <w:pPr>
              <w:pStyle w:val="ListParagraph"/>
              <w:ind w:left="360"/>
              <w:rPr>
                <w:color w:val="000000" w:themeColor="text1"/>
              </w:rPr>
            </w:pPr>
            <w:hyperlink r:id="rId90" w:history="1">
              <w:r w:rsidR="00C23A94" w:rsidRPr="0053366F">
                <w:rPr>
                  <w:rStyle w:val="Hyperlink"/>
                </w:rPr>
                <w:t>https://tinyurl.com/TheShapeOfCareTrailer</w:t>
              </w:r>
            </w:hyperlink>
            <w:r w:rsidR="00C23A94">
              <w:rPr>
                <w:color w:val="000000" w:themeColor="text1"/>
              </w:rPr>
              <w:t xml:space="preserve"> </w:t>
            </w:r>
          </w:p>
        </w:tc>
      </w:tr>
      <w:tr w:rsidR="00C23A94" w14:paraId="2E8F289C" w14:textId="77777777" w:rsidTr="004D6153">
        <w:tc>
          <w:tcPr>
            <w:tcW w:w="2963" w:type="dxa"/>
          </w:tcPr>
          <w:p w14:paraId="3AEB960B" w14:textId="732358F5" w:rsidR="00C23A94" w:rsidRDefault="00C23A94" w:rsidP="00C23A94">
            <w:pPr>
              <w:rPr>
                <w:sz w:val="24"/>
                <w:szCs w:val="24"/>
              </w:rPr>
            </w:pPr>
            <w:r>
              <w:rPr>
                <w:sz w:val="24"/>
                <w:szCs w:val="24"/>
              </w:rPr>
              <w:t>Social Security</w:t>
            </w:r>
          </w:p>
        </w:tc>
        <w:tc>
          <w:tcPr>
            <w:tcW w:w="7827" w:type="dxa"/>
            <w:gridSpan w:val="3"/>
          </w:tcPr>
          <w:p w14:paraId="1F4CF574" w14:textId="7706C777" w:rsidR="00C23A94" w:rsidRPr="008D271B" w:rsidRDefault="00C23A94" w:rsidP="00C23A94">
            <w:pPr>
              <w:pStyle w:val="ListParagraph"/>
              <w:numPr>
                <w:ilvl w:val="0"/>
                <w:numId w:val="15"/>
              </w:numPr>
              <w:rPr>
                <w:color w:val="000000" w:themeColor="text1"/>
              </w:rPr>
            </w:pPr>
            <w:r>
              <w:rPr>
                <w:b/>
                <w:bCs/>
                <w:color w:val="000000" w:themeColor="text1"/>
              </w:rPr>
              <w:t>CBS News MarketWatch</w:t>
            </w:r>
          </w:p>
          <w:p w14:paraId="5A1F1F02" w14:textId="1225AFC7" w:rsidR="00C23A94" w:rsidRDefault="00C23A94" w:rsidP="00C23A94">
            <w:pPr>
              <w:pStyle w:val="ListParagraph"/>
              <w:ind w:left="360"/>
              <w:rPr>
                <w:color w:val="000000" w:themeColor="text1"/>
              </w:rPr>
            </w:pPr>
            <w:r>
              <w:rPr>
                <w:color w:val="000000" w:themeColor="text1"/>
              </w:rPr>
              <w:t>June 16, 2022</w:t>
            </w:r>
          </w:p>
          <w:p w14:paraId="4AD52458" w14:textId="5BD32C81" w:rsidR="00C23A94" w:rsidRDefault="00C23A94" w:rsidP="00C23A94">
            <w:pPr>
              <w:pStyle w:val="ListParagraph"/>
              <w:ind w:left="360"/>
              <w:rPr>
                <w:i/>
                <w:iCs/>
                <w:color w:val="000000" w:themeColor="text1"/>
              </w:rPr>
            </w:pPr>
            <w:r w:rsidRPr="008D271B">
              <w:rPr>
                <w:i/>
                <w:iCs/>
                <w:color w:val="000000" w:themeColor="text1"/>
              </w:rPr>
              <w:lastRenderedPageBreak/>
              <w:t>Social Security bill would give seniors an extra $2,400 a year. Here's how it would work.</w:t>
            </w:r>
          </w:p>
          <w:p w14:paraId="4F5F2CBA" w14:textId="533DC9FF" w:rsidR="00C23A94" w:rsidRDefault="00C23A94" w:rsidP="00C23A94">
            <w:pPr>
              <w:pStyle w:val="ListParagraph"/>
              <w:ind w:left="360"/>
              <w:rPr>
                <w:color w:val="000000" w:themeColor="text1"/>
              </w:rPr>
            </w:pPr>
            <w:r w:rsidRPr="00F647CA">
              <w:rPr>
                <w:color w:val="000000" w:themeColor="text1"/>
              </w:rPr>
              <w:t>Seniors and other Social Security recipients in the U.S. are being hit hard by inflation, which has outpaced increases in their benefits this year. Now, some lawmakers have a plan to boost Social Security payments by $2,400 per recipient annually, while also shoring up the program financially.</w:t>
            </w:r>
          </w:p>
          <w:p w14:paraId="047B121C" w14:textId="5FA84072" w:rsidR="00C23A94" w:rsidRDefault="00C23A94" w:rsidP="00C23A94">
            <w:pPr>
              <w:pStyle w:val="ListParagraph"/>
              <w:ind w:left="360"/>
              <w:rPr>
                <w:color w:val="000000" w:themeColor="text1"/>
              </w:rPr>
            </w:pPr>
            <w:r w:rsidRPr="00F647CA">
              <w:rPr>
                <w:color w:val="000000" w:themeColor="text1"/>
              </w:rPr>
              <w:t xml:space="preserve">The Social Security Expansion Act was </w:t>
            </w:r>
            <w:hyperlink r:id="rId91" w:tgtFrame="_blank" w:history="1">
              <w:r w:rsidRPr="00F647CA">
                <w:rPr>
                  <w:rStyle w:val="Hyperlink"/>
                </w:rPr>
                <w:t>introduced</w:t>
              </w:r>
            </w:hyperlink>
            <w:r w:rsidRPr="00F647CA">
              <w:rPr>
                <w:color w:val="000000" w:themeColor="text1"/>
              </w:rPr>
              <w:t> June 9 by Rep. Peter DeFazio, a Democrat from Oregon, and Senator Bernie Sanders, an Independent from Vermont. The plan comes after the Social Security Administration earlier this month </w:t>
            </w:r>
            <w:hyperlink r:id="rId92" w:tgtFrame="_blank" w:history="1">
              <w:r w:rsidRPr="00F647CA">
                <w:rPr>
                  <w:rStyle w:val="Hyperlink"/>
                </w:rPr>
                <w:t>said</w:t>
              </w:r>
            </w:hyperlink>
            <w:r w:rsidRPr="00F647CA">
              <w:rPr>
                <w:color w:val="000000" w:themeColor="text1"/>
              </w:rPr>
              <w:t> Americans will stop receiving their full Social Security benefits in roughly 13 years without actions to shore up the program.</w:t>
            </w:r>
          </w:p>
          <w:p w14:paraId="54BD3E8A" w14:textId="7A2B8F48" w:rsidR="00C23A94" w:rsidRDefault="00C23A94" w:rsidP="00C23A94">
            <w:pPr>
              <w:pStyle w:val="ListParagraph"/>
              <w:ind w:left="360"/>
              <w:rPr>
                <w:color w:val="000000" w:themeColor="text1"/>
              </w:rPr>
            </w:pPr>
            <w:r w:rsidRPr="00F647CA">
              <w:rPr>
                <w:color w:val="000000" w:themeColor="text1"/>
              </w:rPr>
              <w:t>Social Security recipients receive one cost-of-living adjustment, or COLA, each year, which is based on inflation and is supposed to keep their benefits in line with rising prices. But this year, beneficiaries are seeing their purchasing power wane as inflation overtakes their latest COLA increase of 5.9%. Inflation in May rose 8.6% from a year ago, </w:t>
            </w:r>
            <w:hyperlink r:id="rId93" w:tgtFrame="_blank" w:history="1">
              <w:r w:rsidRPr="00F647CA">
                <w:rPr>
                  <w:rStyle w:val="Hyperlink"/>
                </w:rPr>
                <w:t>a four-decade high</w:t>
              </w:r>
            </w:hyperlink>
            <w:r w:rsidRPr="00F647CA">
              <w:rPr>
                <w:color w:val="000000" w:themeColor="text1"/>
              </w:rPr>
              <w:t> that pushed up the cost of food, shelter, energy and other staples.</w:t>
            </w:r>
          </w:p>
          <w:p w14:paraId="7424A59A" w14:textId="27767FFF" w:rsidR="00C23A94" w:rsidRDefault="00C23A94" w:rsidP="00C23A94">
            <w:pPr>
              <w:pStyle w:val="ListParagraph"/>
              <w:ind w:left="360"/>
              <w:rPr>
                <w:color w:val="000000" w:themeColor="text1"/>
              </w:rPr>
            </w:pPr>
            <w:r w:rsidRPr="00F647CA">
              <w:rPr>
                <w:color w:val="000000" w:themeColor="text1"/>
              </w:rPr>
              <w:t>Here's what to know about the Social Security Expansion Act. </w:t>
            </w:r>
          </w:p>
          <w:p w14:paraId="08192385" w14:textId="2250CE83" w:rsidR="00C23A94" w:rsidRDefault="00C23A94" w:rsidP="00C23A94">
            <w:pPr>
              <w:pStyle w:val="ListParagraph"/>
              <w:numPr>
                <w:ilvl w:val="0"/>
                <w:numId w:val="20"/>
              </w:numPr>
              <w:rPr>
                <w:color w:val="000000" w:themeColor="text1"/>
              </w:rPr>
            </w:pPr>
            <w:r w:rsidRPr="00F647CA">
              <w:rPr>
                <w:color w:val="000000" w:themeColor="text1"/>
              </w:rPr>
              <w:t>A benefits boost: $200, plus COLA changes</w:t>
            </w:r>
          </w:p>
          <w:p w14:paraId="110F2DD7" w14:textId="1171CB57" w:rsidR="00C23A94" w:rsidRDefault="00C23A94" w:rsidP="00C23A94">
            <w:pPr>
              <w:pStyle w:val="ListParagraph"/>
              <w:numPr>
                <w:ilvl w:val="0"/>
                <w:numId w:val="20"/>
              </w:numPr>
              <w:rPr>
                <w:color w:val="000000" w:themeColor="text1"/>
              </w:rPr>
            </w:pPr>
            <w:r w:rsidRPr="00F647CA">
              <w:rPr>
                <w:color w:val="000000" w:themeColor="text1"/>
              </w:rPr>
              <w:t>More help for children of deceased workers</w:t>
            </w:r>
          </w:p>
          <w:p w14:paraId="55927E7A" w14:textId="3D597020" w:rsidR="00C23A94" w:rsidRDefault="00C23A94" w:rsidP="00C23A94">
            <w:pPr>
              <w:pStyle w:val="ListParagraph"/>
              <w:numPr>
                <w:ilvl w:val="0"/>
                <w:numId w:val="20"/>
              </w:numPr>
              <w:rPr>
                <w:color w:val="000000" w:themeColor="text1"/>
              </w:rPr>
            </w:pPr>
            <w:r w:rsidRPr="00D32E36">
              <w:rPr>
                <w:color w:val="000000" w:themeColor="text1"/>
              </w:rPr>
              <w:t>The bill would increase the Social Security payroll tax on higher-income workers</w:t>
            </w:r>
          </w:p>
          <w:p w14:paraId="2B2F5B29" w14:textId="109A9C1D" w:rsidR="00C23A94" w:rsidRDefault="00C23A94" w:rsidP="00C23A94">
            <w:pPr>
              <w:pStyle w:val="ListParagraph"/>
              <w:numPr>
                <w:ilvl w:val="0"/>
                <w:numId w:val="20"/>
              </w:numPr>
              <w:rPr>
                <w:color w:val="000000" w:themeColor="text1"/>
              </w:rPr>
            </w:pPr>
            <w:r w:rsidRPr="00D32E36">
              <w:rPr>
                <w:color w:val="000000" w:themeColor="text1"/>
              </w:rPr>
              <w:t>Expanding the payroll tax would boost the Social Security Administration's trust fund, ensuring its solvency through 2096</w:t>
            </w:r>
            <w:r>
              <w:rPr>
                <w:color w:val="000000" w:themeColor="text1"/>
              </w:rPr>
              <w:t>.</w:t>
            </w:r>
          </w:p>
          <w:p w14:paraId="1663B012" w14:textId="6B33F422" w:rsidR="00C23A94" w:rsidRPr="005757D6" w:rsidRDefault="00BB1793" w:rsidP="00C23A94">
            <w:pPr>
              <w:ind w:left="360"/>
              <w:rPr>
                <w:color w:val="000000" w:themeColor="text1"/>
              </w:rPr>
            </w:pPr>
            <w:hyperlink r:id="rId94" w:history="1">
              <w:r w:rsidR="00C23A94" w:rsidRPr="00400F34">
                <w:rPr>
                  <w:rStyle w:val="Hyperlink"/>
                </w:rPr>
                <w:t>https://tinyurl.com/Extra2400Year</w:t>
              </w:r>
            </w:hyperlink>
            <w:r w:rsidR="00C23A94">
              <w:rPr>
                <w:color w:val="000000" w:themeColor="text1"/>
              </w:rPr>
              <w:t xml:space="preserve"> </w:t>
            </w:r>
          </w:p>
          <w:p w14:paraId="26CB3F6D" w14:textId="1E9D8AB1" w:rsidR="00C23A94" w:rsidRPr="00450983" w:rsidRDefault="00C23A94" w:rsidP="00C23A94">
            <w:pPr>
              <w:pStyle w:val="ListParagraph"/>
              <w:numPr>
                <w:ilvl w:val="0"/>
                <w:numId w:val="15"/>
              </w:numPr>
              <w:rPr>
                <w:color w:val="000000" w:themeColor="text1"/>
              </w:rPr>
            </w:pPr>
            <w:r>
              <w:rPr>
                <w:b/>
                <w:bCs/>
                <w:color w:val="000000" w:themeColor="text1"/>
              </w:rPr>
              <w:t xml:space="preserve">Office of U. S. Congressman Peter DeFazio </w:t>
            </w:r>
          </w:p>
          <w:p w14:paraId="1CDE587B" w14:textId="7A67C804" w:rsidR="00C23A94" w:rsidRDefault="00C23A94" w:rsidP="00C23A94">
            <w:pPr>
              <w:pStyle w:val="ListParagraph"/>
              <w:ind w:left="360"/>
              <w:rPr>
                <w:color w:val="000000" w:themeColor="text1"/>
              </w:rPr>
            </w:pPr>
            <w:r>
              <w:rPr>
                <w:color w:val="000000" w:themeColor="text1"/>
              </w:rPr>
              <w:t>June 9, 2022</w:t>
            </w:r>
          </w:p>
          <w:p w14:paraId="7A713657" w14:textId="02FEF252" w:rsidR="00C23A94" w:rsidRDefault="00C23A94" w:rsidP="00C23A94">
            <w:pPr>
              <w:pStyle w:val="ListParagraph"/>
              <w:ind w:left="360"/>
              <w:rPr>
                <w:i/>
                <w:iCs/>
                <w:color w:val="000000" w:themeColor="text1"/>
              </w:rPr>
            </w:pPr>
            <w:r w:rsidRPr="00450983">
              <w:rPr>
                <w:i/>
                <w:iCs/>
                <w:color w:val="000000" w:themeColor="text1"/>
              </w:rPr>
              <w:t>DeFazio, Sanders Introduce Legislation to Expand and Strengthen Social Security</w:t>
            </w:r>
          </w:p>
          <w:p w14:paraId="70867C3E" w14:textId="0DEDA289" w:rsidR="00C23A94" w:rsidRDefault="00C23A94" w:rsidP="00C23A94">
            <w:pPr>
              <w:pStyle w:val="ListParagraph"/>
              <w:ind w:left="360"/>
              <w:rPr>
                <w:color w:val="000000" w:themeColor="text1"/>
              </w:rPr>
            </w:pPr>
            <w:r w:rsidRPr="00450983">
              <w:rPr>
                <w:color w:val="000000" w:themeColor="text1"/>
              </w:rPr>
              <w:t>Congressman Peter DeFazio and Senator Bernie Sanders introduced joint legislation, the Social Security Expansion Act (SSEA), to strengthen and expand Social Security for current and future generations.</w:t>
            </w:r>
            <w:r>
              <w:rPr>
                <w:color w:val="000000" w:themeColor="text1"/>
              </w:rPr>
              <w:t xml:space="preserve"> . .</w:t>
            </w:r>
          </w:p>
          <w:p w14:paraId="4B6EF1A0" w14:textId="77777777" w:rsidR="00C23A94" w:rsidRPr="00450983" w:rsidRDefault="00C23A94" w:rsidP="00C23A94">
            <w:pPr>
              <w:pStyle w:val="ListParagraph"/>
              <w:ind w:left="360"/>
              <w:rPr>
                <w:color w:val="000000" w:themeColor="text1"/>
              </w:rPr>
            </w:pPr>
            <w:r w:rsidRPr="00450983">
              <w:rPr>
                <w:color w:val="000000" w:themeColor="text1"/>
              </w:rPr>
              <w:t xml:space="preserve">The Social Security Expansion Act would: </w:t>
            </w:r>
          </w:p>
          <w:p w14:paraId="7A385EB7" w14:textId="77777777" w:rsidR="00C23A94" w:rsidRPr="00450983" w:rsidRDefault="00C23A94" w:rsidP="00C23A94">
            <w:pPr>
              <w:pStyle w:val="ListParagraph"/>
              <w:numPr>
                <w:ilvl w:val="0"/>
                <w:numId w:val="21"/>
              </w:numPr>
              <w:rPr>
                <w:color w:val="000000" w:themeColor="text1"/>
              </w:rPr>
            </w:pPr>
            <w:r w:rsidRPr="00450983">
              <w:rPr>
                <w:b/>
                <w:bCs/>
                <w:color w:val="000000" w:themeColor="text1"/>
                <w:u w:val="single"/>
              </w:rPr>
              <w:t>Extend the solvency of the Social Security trust fund 75 years</w:t>
            </w:r>
            <w:r w:rsidRPr="00450983">
              <w:rPr>
                <w:b/>
                <w:bCs/>
                <w:color w:val="000000" w:themeColor="text1"/>
              </w:rPr>
              <w:t>, through 2096,</w:t>
            </w:r>
            <w:r w:rsidRPr="00450983">
              <w:rPr>
                <w:color w:val="000000" w:themeColor="text1"/>
              </w:rPr>
              <w:t xml:space="preserve"> by requiring the wealthiest Americans to pay their fair share into the fund, just like everyone else. This legislation would lift the income tax cap and subject all income above $250,000 to the Social Security Payroll tax. Under this bill, more than 93 percent of households would </w:t>
            </w:r>
            <w:r w:rsidRPr="00450983">
              <w:rPr>
                <w:color w:val="000000" w:themeColor="text1"/>
                <w:u w:val="single"/>
              </w:rPr>
              <w:t>not</w:t>
            </w:r>
            <w:r w:rsidRPr="00450983">
              <w:rPr>
                <w:color w:val="000000" w:themeColor="text1"/>
              </w:rPr>
              <w:t xml:space="preserve"> see their taxes go up by one penny. </w:t>
            </w:r>
          </w:p>
          <w:p w14:paraId="5F967948" w14:textId="77777777" w:rsidR="00C23A94" w:rsidRPr="00450983" w:rsidRDefault="00C23A94" w:rsidP="00C23A94">
            <w:pPr>
              <w:pStyle w:val="ListParagraph"/>
              <w:numPr>
                <w:ilvl w:val="0"/>
                <w:numId w:val="21"/>
              </w:numPr>
              <w:rPr>
                <w:color w:val="000000" w:themeColor="text1"/>
              </w:rPr>
            </w:pPr>
            <w:r w:rsidRPr="00450983">
              <w:rPr>
                <w:b/>
                <w:bCs/>
                <w:color w:val="000000" w:themeColor="text1"/>
                <w:u w:val="single"/>
              </w:rPr>
              <w:t>Expand Social Security benefits across-the-board for current and new beneficiaries.</w:t>
            </w:r>
            <w:r w:rsidRPr="00450983">
              <w:rPr>
                <w:color w:val="000000" w:themeColor="text1"/>
              </w:rPr>
              <w:t xml:space="preserve"> Under this bill, Social Security benefits for someone turning 62 next year would be $200 per month higher. </w:t>
            </w:r>
          </w:p>
          <w:p w14:paraId="2AB7A117" w14:textId="77777777" w:rsidR="00C23A94" w:rsidRPr="00450983" w:rsidRDefault="00C23A94" w:rsidP="00C23A94">
            <w:pPr>
              <w:pStyle w:val="ListParagraph"/>
              <w:numPr>
                <w:ilvl w:val="0"/>
                <w:numId w:val="21"/>
              </w:numPr>
              <w:rPr>
                <w:color w:val="000000" w:themeColor="text1"/>
              </w:rPr>
            </w:pPr>
            <w:r w:rsidRPr="00450983">
              <w:rPr>
                <w:b/>
                <w:bCs/>
                <w:color w:val="000000" w:themeColor="text1"/>
              </w:rPr>
              <w:t>Increase Cost-of-Living Adjustments (COLAs</w:t>
            </w:r>
            <w:r w:rsidRPr="00450983">
              <w:rPr>
                <w:color w:val="000000" w:themeColor="text1"/>
              </w:rPr>
              <w:t xml:space="preserve">). This bill would more accurately measure spending patterns of seniors by adopting the Consumer Price Index for the Elderly (CPI-E), which would change the formula to reflect what seniors spend a disproportionate amount of their income on such as health care and prescription drugs. </w:t>
            </w:r>
          </w:p>
          <w:p w14:paraId="61ABB257" w14:textId="77777777" w:rsidR="00C23A94" w:rsidRPr="00450983" w:rsidRDefault="00C23A94" w:rsidP="00C23A94">
            <w:pPr>
              <w:pStyle w:val="ListParagraph"/>
              <w:numPr>
                <w:ilvl w:val="0"/>
                <w:numId w:val="21"/>
              </w:numPr>
              <w:rPr>
                <w:color w:val="000000" w:themeColor="text1"/>
              </w:rPr>
            </w:pPr>
            <w:r w:rsidRPr="00450983">
              <w:rPr>
                <w:b/>
                <w:bCs/>
                <w:color w:val="000000" w:themeColor="text1"/>
              </w:rPr>
              <w:t xml:space="preserve">Require millionaires and billionaires to pay their fair share into Social Security. </w:t>
            </w:r>
            <w:r w:rsidRPr="00450983">
              <w:rPr>
                <w:color w:val="000000" w:themeColor="text1"/>
              </w:rPr>
              <w:t xml:space="preserve">Currently, workers have 12.4 percent taken out of each paycheck and contributed to the Trust Fund, half paid by the employer and half by the worker. This bill would require the wealthy pay the same 12.4 percent on </w:t>
            </w:r>
            <w:r w:rsidRPr="00450983">
              <w:rPr>
                <w:color w:val="000000" w:themeColor="text1"/>
              </w:rPr>
              <w:lastRenderedPageBreak/>
              <w:t xml:space="preserve">their investments and business income by increasing the net investment income tax by 12.4 percent and applying it to certain business income not already covered by payroll taxes. </w:t>
            </w:r>
          </w:p>
          <w:p w14:paraId="12E59C49" w14:textId="77777777" w:rsidR="00C23A94" w:rsidRPr="00450983" w:rsidRDefault="00C23A94" w:rsidP="00C23A94">
            <w:pPr>
              <w:pStyle w:val="ListParagraph"/>
              <w:numPr>
                <w:ilvl w:val="0"/>
                <w:numId w:val="21"/>
              </w:numPr>
              <w:rPr>
                <w:color w:val="000000" w:themeColor="text1"/>
              </w:rPr>
            </w:pPr>
            <w:r w:rsidRPr="00450983">
              <w:rPr>
                <w:b/>
                <w:bCs/>
                <w:color w:val="000000" w:themeColor="text1"/>
              </w:rPr>
              <w:t>Improve the Special Minimum Benefit for Social Security recipients.</w:t>
            </w:r>
            <w:r w:rsidRPr="00450983">
              <w:rPr>
                <w:color w:val="000000" w:themeColor="text1"/>
              </w:rPr>
              <w:t xml:space="preserve"> This bill will help low-income workers stay out of poverty by updating and increasing the Special Minimum Benefit and indexing the benefit level so that it is equal to 125 percent of the poverty line or about $17,000 for a single worker who had worked their full career. </w:t>
            </w:r>
          </w:p>
          <w:p w14:paraId="0DA9467C" w14:textId="5CF4D384" w:rsidR="00C23A94" w:rsidRPr="00450983" w:rsidRDefault="00C23A94" w:rsidP="00C23A94">
            <w:pPr>
              <w:pStyle w:val="ListParagraph"/>
              <w:numPr>
                <w:ilvl w:val="0"/>
                <w:numId w:val="21"/>
              </w:numPr>
              <w:rPr>
                <w:color w:val="000000" w:themeColor="text1"/>
              </w:rPr>
            </w:pPr>
            <w:r w:rsidRPr="00450983">
              <w:rPr>
                <w:b/>
                <w:bCs/>
                <w:color w:val="000000" w:themeColor="text1"/>
              </w:rPr>
              <w:t xml:space="preserve">Restore student benefits up to age 22 for children of disabled or deceased </w:t>
            </w:r>
            <w:r w:rsidR="006E56C7" w:rsidRPr="00450983">
              <w:rPr>
                <w:b/>
                <w:bCs/>
                <w:color w:val="000000" w:themeColor="text1"/>
              </w:rPr>
              <w:t>workers if</w:t>
            </w:r>
            <w:r w:rsidRPr="00450983">
              <w:rPr>
                <w:color w:val="000000" w:themeColor="text1"/>
              </w:rPr>
              <w:t xml:space="preserve"> the child is a full-time student in a college or vocational school. This legislation restores student benefits to help educate children of deceased or disabled parents (these benefits were eliminated in 1983). </w:t>
            </w:r>
          </w:p>
          <w:p w14:paraId="3201ABBC" w14:textId="77777777" w:rsidR="00C23A94" w:rsidRPr="00450983" w:rsidRDefault="00C23A94" w:rsidP="00C23A94">
            <w:pPr>
              <w:pStyle w:val="ListParagraph"/>
              <w:numPr>
                <w:ilvl w:val="0"/>
                <w:numId w:val="21"/>
              </w:numPr>
              <w:rPr>
                <w:color w:val="000000" w:themeColor="text1"/>
              </w:rPr>
            </w:pPr>
            <w:r w:rsidRPr="00450983">
              <w:rPr>
                <w:b/>
                <w:bCs/>
                <w:color w:val="000000" w:themeColor="text1"/>
              </w:rPr>
              <w:t>Combine the Disability Insurance Trust Fund with the Old Age and Survivors Trust fund</w:t>
            </w:r>
            <w:r w:rsidRPr="00450983">
              <w:rPr>
                <w:color w:val="000000" w:themeColor="text1"/>
              </w:rPr>
              <w:t xml:space="preserve"> to help senior citizens and persons with disabilities.</w:t>
            </w:r>
          </w:p>
          <w:p w14:paraId="70811338" w14:textId="575D7375" w:rsidR="00C23A94" w:rsidRPr="00450983" w:rsidRDefault="00BB1793" w:rsidP="00C23A94">
            <w:pPr>
              <w:pStyle w:val="ListParagraph"/>
              <w:ind w:left="360"/>
              <w:rPr>
                <w:color w:val="000000" w:themeColor="text1"/>
              </w:rPr>
            </w:pPr>
            <w:hyperlink r:id="rId95" w:history="1">
              <w:r w:rsidR="00C23A94" w:rsidRPr="00400F34">
                <w:rPr>
                  <w:rStyle w:val="Hyperlink"/>
                </w:rPr>
                <w:t>https://tinyurl.com/DeFazioSandersIntroduceBill</w:t>
              </w:r>
            </w:hyperlink>
            <w:r w:rsidR="00C23A94">
              <w:rPr>
                <w:color w:val="000000" w:themeColor="text1"/>
              </w:rPr>
              <w:t xml:space="preserve"> </w:t>
            </w:r>
          </w:p>
          <w:p w14:paraId="7964F8B0" w14:textId="12C4E67F" w:rsidR="00C23A94" w:rsidRPr="00293C87" w:rsidRDefault="00C23A94" w:rsidP="00C23A94">
            <w:pPr>
              <w:pStyle w:val="ListParagraph"/>
              <w:numPr>
                <w:ilvl w:val="0"/>
                <w:numId w:val="15"/>
              </w:numPr>
              <w:rPr>
                <w:color w:val="000000" w:themeColor="text1"/>
              </w:rPr>
            </w:pPr>
            <w:r>
              <w:rPr>
                <w:b/>
                <w:bCs/>
                <w:color w:val="000000" w:themeColor="text1"/>
              </w:rPr>
              <w:t>Business Wire</w:t>
            </w:r>
          </w:p>
          <w:p w14:paraId="511FDC02" w14:textId="77777777" w:rsidR="00C23A94" w:rsidRDefault="00C23A94" w:rsidP="00C23A94">
            <w:pPr>
              <w:pStyle w:val="ListParagraph"/>
              <w:ind w:left="360"/>
              <w:rPr>
                <w:color w:val="000000" w:themeColor="text1"/>
              </w:rPr>
            </w:pPr>
            <w:r>
              <w:rPr>
                <w:color w:val="000000" w:themeColor="text1"/>
              </w:rPr>
              <w:t>May 19, 2022</w:t>
            </w:r>
          </w:p>
          <w:p w14:paraId="7C932543" w14:textId="77777777" w:rsidR="00C23A94" w:rsidRDefault="00C23A94" w:rsidP="00C23A94">
            <w:pPr>
              <w:pStyle w:val="ListParagraph"/>
              <w:ind w:left="360"/>
              <w:rPr>
                <w:i/>
                <w:iCs/>
                <w:color w:val="000000" w:themeColor="text1"/>
              </w:rPr>
            </w:pPr>
            <w:r w:rsidRPr="00293C87">
              <w:rPr>
                <w:i/>
                <w:iCs/>
                <w:color w:val="000000" w:themeColor="text1"/>
              </w:rPr>
              <w:t>Two-Thirds of Near-Retirees Barely Passed or Failed a Basic Social Security Quiz from MassMutual</w:t>
            </w:r>
          </w:p>
          <w:p w14:paraId="7A496A1E" w14:textId="77777777" w:rsidR="00C23A94" w:rsidRDefault="00C23A94" w:rsidP="00C23A94">
            <w:pPr>
              <w:pStyle w:val="ListParagraph"/>
              <w:ind w:left="360"/>
              <w:rPr>
                <w:color w:val="000000" w:themeColor="text1"/>
              </w:rPr>
            </w:pPr>
            <w:r w:rsidRPr="00293C87">
              <w:rPr>
                <w:color w:val="000000" w:themeColor="text1"/>
              </w:rPr>
              <w:t xml:space="preserve">Over 15,000 new people are added to the Social Security benefits payment pool every day, according to the </w:t>
            </w:r>
            <w:hyperlink r:id="rId96" w:tgtFrame="_blank" w:history="1">
              <w:r w:rsidRPr="00293C87">
                <w:rPr>
                  <w:rStyle w:val="Hyperlink"/>
                </w:rPr>
                <w:t>Social Security Administration</w:t>
              </w:r>
            </w:hyperlink>
            <w:r w:rsidRPr="00293C87">
              <w:rPr>
                <w:color w:val="000000" w:themeColor="text1"/>
              </w:rPr>
              <w:t xml:space="preserve">. The latest </w:t>
            </w:r>
            <w:hyperlink r:id="rId97" w:tgtFrame="_blank" w:history="1">
              <w:r w:rsidRPr="00293C87">
                <w:rPr>
                  <w:rStyle w:val="Hyperlink"/>
                </w:rPr>
                <w:t>Social Security retirement benefits quiz</w:t>
              </w:r>
            </w:hyperlink>
            <w:r w:rsidRPr="00293C87">
              <w:rPr>
                <w:color w:val="000000" w:themeColor="text1"/>
              </w:rPr>
              <w:t xml:space="preserve"> of near-retirees from Massachusetts Mutual Life Insurance Company (</w:t>
            </w:r>
            <w:hyperlink r:id="rId98" w:tgtFrame="_blank" w:history="1">
              <w:r w:rsidRPr="00293C87">
                <w:rPr>
                  <w:rStyle w:val="Hyperlink"/>
                </w:rPr>
                <w:t>MassMutual</w:t>
              </w:r>
            </w:hyperlink>
            <w:r w:rsidRPr="00293C87">
              <w:rPr>
                <w:color w:val="000000" w:themeColor="text1"/>
              </w:rPr>
              <w:t>) exposes opportunity for better understanding of some basic Social Security facts and planning. In fact, two-thirds of near retirees barely passed or failed the latest quiz.</w:t>
            </w:r>
            <w:r>
              <w:rPr>
                <w:color w:val="000000" w:themeColor="text1"/>
              </w:rPr>
              <w:t xml:space="preserve"> . .</w:t>
            </w:r>
          </w:p>
          <w:p w14:paraId="7AE7ED7F" w14:textId="5FDB43A7" w:rsidR="00C23A94" w:rsidRPr="00293C87" w:rsidRDefault="00BB1793" w:rsidP="00C23A94">
            <w:pPr>
              <w:pStyle w:val="ListParagraph"/>
              <w:ind w:left="360"/>
              <w:rPr>
                <w:color w:val="000000" w:themeColor="text1"/>
              </w:rPr>
            </w:pPr>
            <w:hyperlink r:id="rId99" w:history="1">
              <w:r w:rsidR="00C23A94" w:rsidRPr="00400F34">
                <w:rPr>
                  <w:rStyle w:val="Hyperlink"/>
                </w:rPr>
                <w:t>https://tinyurl.com/BasicSocialSecurityQuiz</w:t>
              </w:r>
            </w:hyperlink>
            <w:r w:rsidR="00C23A94">
              <w:rPr>
                <w:color w:val="000000" w:themeColor="text1"/>
              </w:rPr>
              <w:t xml:space="preserve"> </w:t>
            </w:r>
          </w:p>
        </w:tc>
      </w:tr>
      <w:tr w:rsidR="009B7293" w14:paraId="5F81F5D8" w14:textId="77777777" w:rsidTr="004D6153">
        <w:tc>
          <w:tcPr>
            <w:tcW w:w="2963" w:type="dxa"/>
          </w:tcPr>
          <w:p w14:paraId="4BE5476C" w14:textId="77777777" w:rsidR="009B7293" w:rsidRDefault="009B7293" w:rsidP="00C23A94">
            <w:pPr>
              <w:rPr>
                <w:sz w:val="24"/>
                <w:szCs w:val="24"/>
              </w:rPr>
            </w:pPr>
            <w:r>
              <w:rPr>
                <w:sz w:val="24"/>
                <w:szCs w:val="24"/>
              </w:rPr>
              <w:lastRenderedPageBreak/>
              <w:t xml:space="preserve">Incarceration / </w:t>
            </w:r>
          </w:p>
          <w:p w14:paraId="70DCDCFE" w14:textId="5905BB0A" w:rsidR="009B7293" w:rsidRDefault="009B7293" w:rsidP="00C23A94">
            <w:pPr>
              <w:rPr>
                <w:sz w:val="24"/>
                <w:szCs w:val="24"/>
              </w:rPr>
            </w:pPr>
            <w:r>
              <w:rPr>
                <w:sz w:val="24"/>
                <w:szCs w:val="24"/>
              </w:rPr>
              <w:t>Criminal Justice</w:t>
            </w:r>
          </w:p>
        </w:tc>
        <w:tc>
          <w:tcPr>
            <w:tcW w:w="7827" w:type="dxa"/>
            <w:gridSpan w:val="3"/>
          </w:tcPr>
          <w:p w14:paraId="3C305E97" w14:textId="77777777" w:rsidR="009B7293" w:rsidRDefault="009B7293" w:rsidP="009B7293">
            <w:pPr>
              <w:pStyle w:val="ListParagraph"/>
              <w:numPr>
                <w:ilvl w:val="0"/>
                <w:numId w:val="15"/>
              </w:numPr>
              <w:spacing w:after="160" w:line="259" w:lineRule="auto"/>
              <w:rPr>
                <w:b/>
                <w:bCs/>
                <w:color w:val="000000" w:themeColor="text1"/>
              </w:rPr>
            </w:pPr>
            <w:r>
              <w:rPr>
                <w:b/>
                <w:bCs/>
                <w:color w:val="000000" w:themeColor="text1"/>
              </w:rPr>
              <w:t>United State Department of Justice</w:t>
            </w:r>
          </w:p>
          <w:p w14:paraId="26A9AB69" w14:textId="77777777" w:rsidR="009B7293" w:rsidRDefault="009B7293" w:rsidP="009B7293">
            <w:pPr>
              <w:pStyle w:val="ListParagraph"/>
              <w:ind w:left="360"/>
              <w:rPr>
                <w:color w:val="000000" w:themeColor="text1"/>
              </w:rPr>
            </w:pPr>
            <w:r>
              <w:rPr>
                <w:color w:val="000000" w:themeColor="text1"/>
              </w:rPr>
              <w:t>June 1, 2022</w:t>
            </w:r>
          </w:p>
          <w:p w14:paraId="5621ABD7" w14:textId="77777777" w:rsidR="009B7293" w:rsidRDefault="009B7293" w:rsidP="009B7293">
            <w:pPr>
              <w:pStyle w:val="ListParagraph"/>
              <w:ind w:left="360"/>
              <w:rPr>
                <w:i/>
                <w:iCs/>
                <w:color w:val="000000" w:themeColor="text1"/>
              </w:rPr>
            </w:pPr>
            <w:r>
              <w:rPr>
                <w:i/>
                <w:iCs/>
                <w:color w:val="000000" w:themeColor="text1"/>
              </w:rPr>
              <w:t>Massachusetts Parole Board Settlement</w:t>
            </w:r>
          </w:p>
          <w:p w14:paraId="64CA48FF" w14:textId="77777777" w:rsidR="009B7293" w:rsidRDefault="009B7293" w:rsidP="009B7293">
            <w:pPr>
              <w:pStyle w:val="ListParagraph"/>
              <w:ind w:left="360"/>
              <w:rPr>
                <w:color w:val="000000" w:themeColor="text1"/>
              </w:rPr>
            </w:pPr>
            <w:r>
              <w:rPr>
                <w:color w:val="000000" w:themeColor="text1"/>
              </w:rPr>
              <w:t>The allegation:</w:t>
            </w:r>
          </w:p>
          <w:p w14:paraId="3F5F3C13" w14:textId="77777777" w:rsidR="009B7293" w:rsidRDefault="009B7293" w:rsidP="009B7293">
            <w:pPr>
              <w:pStyle w:val="ListParagraph"/>
              <w:ind w:left="360"/>
              <w:rPr>
                <w:color w:val="000000" w:themeColor="text1"/>
              </w:rPr>
            </w:pPr>
            <w:r>
              <w:rPr>
                <w:color w:val="000000" w:themeColor="text1"/>
              </w:rPr>
              <w:t>C</w:t>
            </w:r>
            <w:r w:rsidRPr="00153AFB">
              <w:rPr>
                <w:color w:val="000000" w:themeColor="text1"/>
              </w:rPr>
              <w:t>oncerns with respect to the Parole</w:t>
            </w:r>
            <w:r>
              <w:rPr>
                <w:color w:val="000000" w:themeColor="text1"/>
              </w:rPr>
              <w:t xml:space="preserve"> </w:t>
            </w:r>
            <w:r w:rsidRPr="00153AFB">
              <w:rPr>
                <w:color w:val="000000" w:themeColor="text1"/>
              </w:rPr>
              <w:t>Board’s compliance with the ADA’s non-discrimination requirements</w:t>
            </w:r>
            <w:r>
              <w:rPr>
                <w:color w:val="000000" w:themeColor="text1"/>
              </w:rPr>
              <w:t xml:space="preserve"> specifically involving policies and protocols related to substance use disorder.</w:t>
            </w:r>
          </w:p>
          <w:p w14:paraId="43906BC9" w14:textId="77777777" w:rsidR="009B7293" w:rsidRDefault="009B7293" w:rsidP="009B7293">
            <w:pPr>
              <w:pStyle w:val="ListParagraph"/>
              <w:ind w:left="360"/>
              <w:rPr>
                <w:color w:val="000000" w:themeColor="text1"/>
              </w:rPr>
            </w:pPr>
            <w:r>
              <w:rPr>
                <w:color w:val="000000" w:themeColor="text1"/>
              </w:rPr>
              <w:t>The settlement:</w:t>
            </w:r>
          </w:p>
          <w:p w14:paraId="1683D16B" w14:textId="77777777" w:rsidR="009B7293" w:rsidRDefault="009B7293" w:rsidP="009B7293">
            <w:pPr>
              <w:pStyle w:val="ListParagraph"/>
              <w:ind w:left="360"/>
              <w:rPr>
                <w:color w:val="000000" w:themeColor="text1"/>
              </w:rPr>
            </w:pPr>
            <w:r>
              <w:rPr>
                <w:color w:val="000000" w:themeColor="text1"/>
              </w:rPr>
              <w:t>A set of modifications to policies and protocols; reporting requirements.</w:t>
            </w:r>
          </w:p>
          <w:p w14:paraId="5A05AFB7" w14:textId="77777777" w:rsidR="009B7293" w:rsidRPr="00E81B0C" w:rsidRDefault="00BB1793" w:rsidP="009B7293">
            <w:pPr>
              <w:pStyle w:val="ListParagraph"/>
              <w:ind w:left="360"/>
              <w:rPr>
                <w:color w:val="000000" w:themeColor="text1"/>
              </w:rPr>
            </w:pPr>
            <w:hyperlink r:id="rId100" w:history="1">
              <w:r w:rsidR="009B7293" w:rsidRPr="0053366F">
                <w:rPr>
                  <w:rStyle w:val="Hyperlink"/>
                </w:rPr>
                <w:t>https://tinyurl.com/ADASettlementMAParoleBoard</w:t>
              </w:r>
            </w:hyperlink>
            <w:r w:rsidR="009B7293">
              <w:rPr>
                <w:color w:val="000000" w:themeColor="text1"/>
              </w:rPr>
              <w:t xml:space="preserve"> </w:t>
            </w:r>
          </w:p>
          <w:p w14:paraId="2732E203" w14:textId="77777777" w:rsidR="009B7293" w:rsidRDefault="009B7293" w:rsidP="009B7293">
            <w:pPr>
              <w:pStyle w:val="ListParagraph"/>
              <w:ind w:left="360"/>
              <w:rPr>
                <w:color w:val="000000" w:themeColor="text1"/>
              </w:rPr>
            </w:pPr>
            <w:r>
              <w:rPr>
                <w:color w:val="000000" w:themeColor="text1"/>
              </w:rPr>
              <w:t>May 19, 2022</w:t>
            </w:r>
          </w:p>
          <w:p w14:paraId="66156175" w14:textId="77777777" w:rsidR="009B7293" w:rsidRDefault="009B7293" w:rsidP="009B7293">
            <w:pPr>
              <w:pStyle w:val="ListParagraph"/>
              <w:numPr>
                <w:ilvl w:val="0"/>
                <w:numId w:val="15"/>
              </w:numPr>
              <w:spacing w:after="160" w:line="259" w:lineRule="auto"/>
              <w:rPr>
                <w:b/>
                <w:bCs/>
                <w:color w:val="000000" w:themeColor="text1"/>
              </w:rPr>
            </w:pPr>
            <w:r>
              <w:rPr>
                <w:b/>
                <w:bCs/>
                <w:color w:val="000000" w:themeColor="text1"/>
              </w:rPr>
              <w:t>United State Department of Justice</w:t>
            </w:r>
          </w:p>
          <w:p w14:paraId="5D48B392" w14:textId="77777777" w:rsidR="009B7293" w:rsidRDefault="009B7293" w:rsidP="009B7293">
            <w:pPr>
              <w:pStyle w:val="ListParagraph"/>
              <w:ind w:left="360"/>
              <w:rPr>
                <w:i/>
                <w:iCs/>
                <w:color w:val="000000" w:themeColor="text1"/>
              </w:rPr>
            </w:pPr>
            <w:r>
              <w:rPr>
                <w:i/>
                <w:iCs/>
                <w:color w:val="000000" w:themeColor="text1"/>
              </w:rPr>
              <w:t>Massachusetts Trial Court Settlement</w:t>
            </w:r>
          </w:p>
          <w:p w14:paraId="491DE1B9" w14:textId="77777777" w:rsidR="009B7293" w:rsidRDefault="009B7293" w:rsidP="009B7293">
            <w:pPr>
              <w:pStyle w:val="ListParagraph"/>
              <w:ind w:left="360"/>
              <w:rPr>
                <w:color w:val="000000" w:themeColor="text1"/>
              </w:rPr>
            </w:pPr>
            <w:r>
              <w:rPr>
                <w:color w:val="000000" w:themeColor="text1"/>
              </w:rPr>
              <w:t>The allegation:</w:t>
            </w:r>
          </w:p>
          <w:p w14:paraId="1A694F73" w14:textId="77777777" w:rsidR="009B7293" w:rsidRPr="00FF1AF6" w:rsidRDefault="009B7293" w:rsidP="009B7293">
            <w:pPr>
              <w:pStyle w:val="ListParagraph"/>
              <w:ind w:left="360"/>
              <w:rPr>
                <w:color w:val="000000" w:themeColor="text1"/>
              </w:rPr>
            </w:pPr>
            <w:r>
              <w:rPr>
                <w:color w:val="000000" w:themeColor="text1"/>
              </w:rPr>
              <w:t>a. Requiring cessation of l</w:t>
            </w:r>
            <w:r w:rsidRPr="00FF1AF6">
              <w:rPr>
                <w:color w:val="000000" w:themeColor="text1"/>
              </w:rPr>
              <w:t>awfully prescribed</w:t>
            </w:r>
            <w:r>
              <w:rPr>
                <w:color w:val="000000" w:themeColor="text1"/>
              </w:rPr>
              <w:t xml:space="preserve"> </w:t>
            </w:r>
            <w:r w:rsidRPr="00FF1AF6">
              <w:rPr>
                <w:color w:val="000000" w:themeColor="text1"/>
              </w:rPr>
              <w:t>buprenorphine without an individualized medical assessment</w:t>
            </w:r>
            <w:r>
              <w:rPr>
                <w:color w:val="000000" w:themeColor="text1"/>
              </w:rPr>
              <w:t xml:space="preserve"> </w:t>
            </w:r>
            <w:r w:rsidRPr="00FF1AF6">
              <w:rPr>
                <w:color w:val="000000" w:themeColor="text1"/>
              </w:rPr>
              <w:t>conducted to determine the medical appropriateness of requiring the</w:t>
            </w:r>
            <w:r>
              <w:rPr>
                <w:color w:val="000000" w:themeColor="text1"/>
              </w:rPr>
              <w:t xml:space="preserve"> </w:t>
            </w:r>
            <w:r w:rsidRPr="00FF1AF6">
              <w:rPr>
                <w:color w:val="000000" w:themeColor="text1"/>
              </w:rPr>
              <w:t>individual to cease taking the prescribed medication.</w:t>
            </w:r>
          </w:p>
          <w:p w14:paraId="5519AF11" w14:textId="77777777" w:rsidR="009B7293" w:rsidRPr="00FF1AF6" w:rsidRDefault="009B7293" w:rsidP="009B7293">
            <w:pPr>
              <w:pStyle w:val="ListParagraph"/>
              <w:ind w:left="360"/>
              <w:rPr>
                <w:color w:val="000000" w:themeColor="text1"/>
              </w:rPr>
            </w:pPr>
            <w:r w:rsidRPr="00FF1AF6">
              <w:rPr>
                <w:color w:val="000000" w:themeColor="text1"/>
              </w:rPr>
              <w:t>b. Non-medical personnel recommending drug court participants take injectable</w:t>
            </w:r>
          </w:p>
          <w:p w14:paraId="555DF32B" w14:textId="77777777" w:rsidR="009B7293" w:rsidRDefault="009B7293" w:rsidP="009B7293">
            <w:pPr>
              <w:pStyle w:val="ListParagraph"/>
              <w:ind w:left="360"/>
              <w:rPr>
                <w:color w:val="000000" w:themeColor="text1"/>
              </w:rPr>
            </w:pPr>
            <w:r w:rsidRPr="00FF1AF6">
              <w:rPr>
                <w:color w:val="000000" w:themeColor="text1"/>
              </w:rPr>
              <w:t>naltrexone to the exclusion or non-consideration of other treatment</w:t>
            </w:r>
          </w:p>
          <w:p w14:paraId="1046AA37" w14:textId="77777777" w:rsidR="009B7293" w:rsidRPr="008B06C4" w:rsidRDefault="009B7293" w:rsidP="009B7293">
            <w:pPr>
              <w:pStyle w:val="ListParagraph"/>
              <w:ind w:left="360"/>
              <w:rPr>
                <w:color w:val="000000" w:themeColor="text1"/>
              </w:rPr>
            </w:pPr>
            <w:r>
              <w:rPr>
                <w:color w:val="000000" w:themeColor="text1"/>
              </w:rPr>
              <w:t>The settlement includes adherence to policies requiring d</w:t>
            </w:r>
            <w:r w:rsidRPr="008B06C4">
              <w:rPr>
                <w:color w:val="000000" w:themeColor="text1"/>
              </w:rPr>
              <w:t>ecisions regarding a participant’s medication type and dosage shall be made</w:t>
            </w:r>
            <w:r>
              <w:rPr>
                <w:color w:val="000000" w:themeColor="text1"/>
              </w:rPr>
              <w:t xml:space="preserve"> </w:t>
            </w:r>
            <w:r w:rsidRPr="008B06C4">
              <w:rPr>
                <w:color w:val="000000" w:themeColor="text1"/>
              </w:rPr>
              <w:t>only by a licensed prescriber or an opioid treatment program (“OTP”). Drug</w:t>
            </w:r>
          </w:p>
          <w:p w14:paraId="01FCC18C" w14:textId="77777777" w:rsidR="009B7293" w:rsidRPr="008B06C4" w:rsidRDefault="009B7293" w:rsidP="009B7293">
            <w:pPr>
              <w:pStyle w:val="ListParagraph"/>
              <w:ind w:left="360"/>
              <w:rPr>
                <w:color w:val="000000" w:themeColor="text1"/>
              </w:rPr>
            </w:pPr>
            <w:r w:rsidRPr="008B06C4">
              <w:rPr>
                <w:color w:val="000000" w:themeColor="text1"/>
              </w:rPr>
              <w:t>court personnel will not interfere with the licensed prescriber’s or OTP’s</w:t>
            </w:r>
          </w:p>
          <w:p w14:paraId="5899C8DC" w14:textId="00BB2944" w:rsidR="009B7293" w:rsidRDefault="009B7293" w:rsidP="009B7293">
            <w:pPr>
              <w:pStyle w:val="ListParagraph"/>
              <w:ind w:left="360"/>
              <w:rPr>
                <w:color w:val="000000" w:themeColor="text1"/>
              </w:rPr>
            </w:pPr>
            <w:r w:rsidRPr="008B06C4">
              <w:rPr>
                <w:color w:val="000000" w:themeColor="text1"/>
              </w:rPr>
              <w:lastRenderedPageBreak/>
              <w:t>individualized assessment</w:t>
            </w:r>
            <w:r w:rsidR="006E56C7" w:rsidRPr="008B06C4">
              <w:rPr>
                <w:color w:val="000000" w:themeColor="text1"/>
              </w:rPr>
              <w:t>.</w:t>
            </w:r>
            <w:r w:rsidR="006E56C7">
              <w:rPr>
                <w:color w:val="000000" w:themeColor="text1"/>
              </w:rPr>
              <w:t xml:space="preserve"> </w:t>
            </w:r>
            <w:r w:rsidRPr="008B06C4">
              <w:rPr>
                <w:color w:val="000000" w:themeColor="text1"/>
              </w:rPr>
              <w:t>Drug court personnel shall not express a preference for, or mandate, one</w:t>
            </w:r>
            <w:r>
              <w:rPr>
                <w:color w:val="000000" w:themeColor="text1"/>
              </w:rPr>
              <w:t xml:space="preserve"> </w:t>
            </w:r>
            <w:r w:rsidRPr="008B06C4">
              <w:rPr>
                <w:color w:val="000000" w:themeColor="text1"/>
              </w:rPr>
              <w:t>medication over another.</w:t>
            </w:r>
          </w:p>
          <w:p w14:paraId="6416F355" w14:textId="1EBB9830" w:rsidR="009B7293" w:rsidRPr="009B7293" w:rsidRDefault="00BB1793" w:rsidP="009B7293">
            <w:pPr>
              <w:ind w:left="360"/>
              <w:rPr>
                <w:color w:val="000000" w:themeColor="text1"/>
              </w:rPr>
            </w:pPr>
            <w:hyperlink r:id="rId101" w:history="1">
              <w:r w:rsidR="009B7293" w:rsidRPr="0053366F">
                <w:rPr>
                  <w:rStyle w:val="Hyperlink"/>
                </w:rPr>
                <w:t>https://tinyurl.com/ADASettlementMATrialCourt</w:t>
              </w:r>
            </w:hyperlink>
          </w:p>
        </w:tc>
      </w:tr>
      <w:tr w:rsidR="00C23A94" w14:paraId="24486842" w14:textId="77777777" w:rsidTr="004D6153">
        <w:tc>
          <w:tcPr>
            <w:tcW w:w="2963" w:type="dxa"/>
          </w:tcPr>
          <w:p w14:paraId="1CBBDFD0" w14:textId="575CBBF2" w:rsidR="00C23A94" w:rsidRDefault="00C23A94" w:rsidP="00C23A94">
            <w:pPr>
              <w:rPr>
                <w:sz w:val="24"/>
                <w:szCs w:val="24"/>
              </w:rPr>
            </w:pPr>
            <w:r>
              <w:rPr>
                <w:sz w:val="24"/>
                <w:szCs w:val="24"/>
              </w:rPr>
              <w:lastRenderedPageBreak/>
              <w:t>Disability Topics</w:t>
            </w:r>
          </w:p>
        </w:tc>
        <w:tc>
          <w:tcPr>
            <w:tcW w:w="7827" w:type="dxa"/>
            <w:gridSpan w:val="3"/>
          </w:tcPr>
          <w:p w14:paraId="4EED701B" w14:textId="7A6A1612" w:rsidR="00CF50D9" w:rsidRPr="00CF50D9" w:rsidRDefault="00CF50D9" w:rsidP="00FF5843">
            <w:pPr>
              <w:pStyle w:val="ListParagraph"/>
              <w:numPr>
                <w:ilvl w:val="0"/>
                <w:numId w:val="15"/>
              </w:numPr>
              <w:spacing w:after="160" w:line="259" w:lineRule="auto"/>
              <w:rPr>
                <w:color w:val="000000" w:themeColor="text1"/>
              </w:rPr>
            </w:pPr>
            <w:r>
              <w:rPr>
                <w:b/>
                <w:bCs/>
                <w:color w:val="000000" w:themeColor="text1"/>
              </w:rPr>
              <w:t>Salem News</w:t>
            </w:r>
          </w:p>
          <w:p w14:paraId="2174328E" w14:textId="358138AD" w:rsidR="00CF50D9" w:rsidRPr="00CF50D9" w:rsidRDefault="00CF50D9" w:rsidP="00CF50D9">
            <w:pPr>
              <w:pStyle w:val="ListParagraph"/>
              <w:spacing w:after="160" w:line="259" w:lineRule="auto"/>
              <w:ind w:left="360"/>
              <w:rPr>
                <w:color w:val="000000" w:themeColor="text1"/>
              </w:rPr>
            </w:pPr>
            <w:r>
              <w:rPr>
                <w:color w:val="000000" w:themeColor="text1"/>
              </w:rPr>
              <w:t>June 23, 2022</w:t>
            </w:r>
          </w:p>
          <w:p w14:paraId="01C44390" w14:textId="77777777" w:rsidR="00CF50D9" w:rsidRPr="00CF50D9" w:rsidRDefault="00CF50D9" w:rsidP="00CF50D9">
            <w:pPr>
              <w:pStyle w:val="ListParagraph"/>
              <w:spacing w:after="160" w:line="259" w:lineRule="auto"/>
              <w:ind w:left="360"/>
              <w:rPr>
                <w:i/>
                <w:iCs/>
                <w:color w:val="000000" w:themeColor="text1"/>
              </w:rPr>
            </w:pPr>
            <w:r w:rsidRPr="00CF50D9">
              <w:rPr>
                <w:i/>
                <w:iCs/>
                <w:color w:val="000000" w:themeColor="text1"/>
              </w:rPr>
              <w:t xml:space="preserve">Gov. Baker signs bill ensuring mail-in ballots, early voting </w:t>
            </w:r>
          </w:p>
          <w:p w14:paraId="69A9B950" w14:textId="77777777" w:rsidR="00CF50D9" w:rsidRPr="00CF50D9" w:rsidRDefault="00CF50D9" w:rsidP="00CF50D9">
            <w:pPr>
              <w:pStyle w:val="ListParagraph"/>
              <w:spacing w:after="160" w:line="259" w:lineRule="auto"/>
              <w:ind w:left="360"/>
              <w:rPr>
                <w:color w:val="000000" w:themeColor="text1"/>
              </w:rPr>
            </w:pPr>
            <w:r w:rsidRPr="00CF50D9">
              <w:rPr>
                <w:color w:val="000000" w:themeColor="text1"/>
              </w:rPr>
              <w:t xml:space="preserve">A voting rights bill designed to ensure that mail-in ballots and early voting become permanent fixtures in future Massachusetts elections was signed into law Wednesday by Republican Gov. Charlie Baker. </w:t>
            </w:r>
          </w:p>
          <w:p w14:paraId="2F3728FA" w14:textId="77777777" w:rsidR="00CF50D9" w:rsidRPr="00CF50D9" w:rsidRDefault="00CF50D9" w:rsidP="00CF50D9">
            <w:pPr>
              <w:pStyle w:val="ListParagraph"/>
              <w:spacing w:after="160" w:line="259" w:lineRule="auto"/>
              <w:ind w:left="360"/>
              <w:rPr>
                <w:color w:val="000000" w:themeColor="text1"/>
              </w:rPr>
            </w:pPr>
            <w:r w:rsidRPr="00CF50D9">
              <w:rPr>
                <w:color w:val="000000" w:themeColor="text1"/>
              </w:rPr>
              <w:t xml:space="preserve">The new law, which had passed the Democrat-controlled Massachusetts House and Senate by wide margins, would also increase ballot access for voters with disabilities and service members overseas. It would make sure eligible voters who are incarcerated can request a mail-in ballot and take steps to modernize the state’s election administration process. </w:t>
            </w:r>
          </w:p>
          <w:p w14:paraId="3C73B933" w14:textId="35F9819A" w:rsidR="00CF50D9" w:rsidRPr="00CF50D9" w:rsidRDefault="00BB1793" w:rsidP="00CF50D9">
            <w:pPr>
              <w:pStyle w:val="ListParagraph"/>
              <w:spacing w:after="160" w:line="259" w:lineRule="auto"/>
              <w:ind w:left="360"/>
              <w:rPr>
                <w:color w:val="000000" w:themeColor="text1"/>
              </w:rPr>
            </w:pPr>
            <w:hyperlink r:id="rId102" w:history="1">
              <w:r w:rsidR="00C81763" w:rsidRPr="0053366F">
                <w:rPr>
                  <w:rStyle w:val="Hyperlink"/>
                </w:rPr>
                <w:t>https://tinyurl.com/EnsuringMailInBallots</w:t>
              </w:r>
            </w:hyperlink>
            <w:r w:rsidR="00C81763">
              <w:rPr>
                <w:color w:val="000000" w:themeColor="text1"/>
              </w:rPr>
              <w:t xml:space="preserve"> </w:t>
            </w:r>
          </w:p>
          <w:p w14:paraId="7C7A2F72" w14:textId="414353AA" w:rsidR="00FF5843" w:rsidRPr="004F5394" w:rsidRDefault="00FF5843" w:rsidP="00FF5843">
            <w:pPr>
              <w:pStyle w:val="ListParagraph"/>
              <w:numPr>
                <w:ilvl w:val="0"/>
                <w:numId w:val="15"/>
              </w:numPr>
              <w:spacing w:after="160" w:line="259" w:lineRule="auto"/>
              <w:rPr>
                <w:color w:val="000000" w:themeColor="text1"/>
              </w:rPr>
            </w:pPr>
            <w:r>
              <w:rPr>
                <w:b/>
                <w:bCs/>
                <w:color w:val="000000" w:themeColor="text1"/>
              </w:rPr>
              <w:t>STAT News</w:t>
            </w:r>
          </w:p>
          <w:p w14:paraId="767B2C96" w14:textId="77777777" w:rsidR="00FF5843" w:rsidRDefault="00FF5843" w:rsidP="00FF5843">
            <w:pPr>
              <w:pStyle w:val="ListParagraph"/>
              <w:spacing w:after="160" w:line="259" w:lineRule="auto"/>
              <w:ind w:left="360"/>
              <w:rPr>
                <w:color w:val="000000" w:themeColor="text1"/>
              </w:rPr>
            </w:pPr>
            <w:r>
              <w:rPr>
                <w:color w:val="000000" w:themeColor="text1"/>
              </w:rPr>
              <w:t>June 22, 2022</w:t>
            </w:r>
          </w:p>
          <w:p w14:paraId="6E6A6037" w14:textId="77777777" w:rsidR="00FF5843" w:rsidRDefault="00FF5843" w:rsidP="00FF5843">
            <w:pPr>
              <w:pStyle w:val="ListParagraph"/>
              <w:spacing w:after="160" w:line="259" w:lineRule="auto"/>
              <w:ind w:left="360"/>
              <w:rPr>
                <w:i/>
                <w:iCs/>
                <w:color w:val="000000" w:themeColor="text1"/>
              </w:rPr>
            </w:pPr>
            <w:r w:rsidRPr="004F5394">
              <w:rPr>
                <w:i/>
                <w:iCs/>
                <w:color w:val="000000" w:themeColor="text1"/>
              </w:rPr>
              <w:t>To protect people with addiction from discrimination, the Justice Dept. turns to a long-overlooked tool: the ADA</w:t>
            </w:r>
          </w:p>
          <w:p w14:paraId="01FA0336" w14:textId="77777777" w:rsidR="00FF5843" w:rsidRDefault="00FF5843" w:rsidP="00FF5843">
            <w:pPr>
              <w:pStyle w:val="ListParagraph"/>
              <w:spacing w:after="160" w:line="259" w:lineRule="auto"/>
              <w:ind w:left="360"/>
              <w:rPr>
                <w:color w:val="000000" w:themeColor="text1"/>
              </w:rPr>
            </w:pPr>
            <w:r w:rsidRPr="004F5394">
              <w:rPr>
                <w:color w:val="000000" w:themeColor="text1"/>
              </w:rPr>
              <w:t xml:space="preserve">In a </w:t>
            </w:r>
            <w:hyperlink r:id="rId103" w:tgtFrame="_blank" w:history="1">
              <w:r w:rsidRPr="004F5394">
                <w:rPr>
                  <w:rStyle w:val="Hyperlink"/>
                </w:rPr>
                <w:t>2020 settlement</w:t>
              </w:r>
            </w:hyperlink>
            <w:r w:rsidRPr="004F5394">
              <w:rPr>
                <w:color w:val="000000" w:themeColor="text1"/>
              </w:rPr>
              <w:t xml:space="preserve">, the U.S. Justice Department </w:t>
            </w:r>
            <w:hyperlink r:id="rId104" w:tgtFrame="_blank" w:history="1">
              <w:r w:rsidRPr="004F5394">
                <w:rPr>
                  <w:rStyle w:val="Hyperlink"/>
                </w:rPr>
                <w:t>found</w:t>
              </w:r>
            </w:hyperlink>
            <w:r w:rsidRPr="004F5394">
              <w:rPr>
                <w:color w:val="000000" w:themeColor="text1"/>
              </w:rPr>
              <w:t xml:space="preserve"> that MGH discriminated against Bryan under the Americans with Disabilities Act, the landmark 1990 civil rights law meant to ensure that people with disabilities have the same opportunities as everyone else. It’s not a well-known element, but the law classifies substance use disorder as a disability, meaning disfavoring someone for being in recovery or based on their past drug use is illegal. (The law does not extend its full protections to people still using drugs.)</w:t>
            </w:r>
          </w:p>
          <w:p w14:paraId="6F59F160" w14:textId="77777777" w:rsidR="00FF5843" w:rsidRDefault="00FF5843" w:rsidP="00FF5843">
            <w:pPr>
              <w:pStyle w:val="ListParagraph"/>
              <w:spacing w:after="160" w:line="259" w:lineRule="auto"/>
              <w:ind w:left="360"/>
              <w:rPr>
                <w:color w:val="000000" w:themeColor="text1"/>
              </w:rPr>
            </w:pPr>
            <w:r w:rsidRPr="004F5394">
              <w:rPr>
                <w:color w:val="000000" w:themeColor="text1"/>
              </w:rPr>
              <w:t>Increasingly, Justice Department attorneys are leveraging the law to try to overcome some of the rampant discrimination that people with substance use disorders face. The cases typically center on people who are penalized because they take medication for opioid addiction — treatments that are considered the gold-standard — and on people who are denied those medications, particularly in the criminal justice system. The underlying argument rests on the idea that imposing barriers on treatment for a disability is tantamount to doing so on the basis of the disability itself.</w:t>
            </w:r>
            <w:r>
              <w:rPr>
                <w:color w:val="000000" w:themeColor="text1"/>
              </w:rPr>
              <w:t xml:space="preserve"> . .</w:t>
            </w:r>
          </w:p>
          <w:p w14:paraId="688DEA02" w14:textId="77777777" w:rsidR="00FF5843" w:rsidRDefault="00FF5843" w:rsidP="00FF5843">
            <w:pPr>
              <w:pStyle w:val="ListParagraph"/>
              <w:spacing w:after="160" w:line="259" w:lineRule="auto"/>
              <w:ind w:left="360"/>
              <w:rPr>
                <w:color w:val="000000" w:themeColor="text1"/>
              </w:rPr>
            </w:pPr>
            <w:r>
              <w:rPr>
                <w:color w:val="000000" w:themeColor="text1"/>
              </w:rPr>
              <w:t>I</w:t>
            </w:r>
            <w:r w:rsidRPr="004F5394">
              <w:rPr>
                <w:color w:val="000000" w:themeColor="text1"/>
              </w:rPr>
              <w:t xml:space="preserve">n April, the Justice Department’s Civil Rights Division </w:t>
            </w:r>
            <w:hyperlink r:id="rId105" w:tgtFrame="_blank" w:history="1">
              <w:r w:rsidRPr="004F5394">
                <w:rPr>
                  <w:rStyle w:val="Hyperlink"/>
                </w:rPr>
                <w:t>released guidance</w:t>
              </w:r>
            </w:hyperlink>
            <w:r w:rsidRPr="004F5394">
              <w:rPr>
                <w:color w:val="000000" w:themeColor="text1"/>
              </w:rPr>
              <w:t xml:space="preserve"> outlining how the ADA applies to substance use disorders, aiming to explain to people with addiction histories that they have rights they might not be aware of.</w:t>
            </w:r>
            <w:r>
              <w:rPr>
                <w:color w:val="000000" w:themeColor="text1"/>
              </w:rPr>
              <w:t xml:space="preserve"> </w:t>
            </w:r>
          </w:p>
          <w:p w14:paraId="2757427E" w14:textId="77777777" w:rsidR="00FF5843" w:rsidRDefault="00FF5843" w:rsidP="00FF5843">
            <w:pPr>
              <w:pStyle w:val="ListParagraph"/>
              <w:spacing w:after="160" w:line="259" w:lineRule="auto"/>
              <w:ind w:left="360"/>
              <w:rPr>
                <w:color w:val="000000" w:themeColor="text1"/>
              </w:rPr>
            </w:pPr>
            <w:r w:rsidRPr="004F5394">
              <w:rPr>
                <w:color w:val="000000" w:themeColor="text1"/>
              </w:rPr>
              <w:t>In 2018, the Justice Department first advocated for the legal theory that “discrimination on the basis of treatment is discrimination on the basis of disability,” Dorchak said. It came in an investigation of Charlwell House, a skilled nursing facility in Massachusetts that refused a patient who took Suboxone. Change the prescription, the nursing facility told the patient, and we’ll reconsider.</w:t>
            </w:r>
            <w:r>
              <w:rPr>
                <w:color w:val="000000" w:themeColor="text1"/>
              </w:rPr>
              <w:t xml:space="preserve"> </w:t>
            </w:r>
            <w:r w:rsidRPr="004F5394">
              <w:rPr>
                <w:color w:val="000000" w:themeColor="text1"/>
              </w:rPr>
              <w:t xml:space="preserve">The department reached </w:t>
            </w:r>
            <w:hyperlink r:id="rId106" w:tgtFrame="_blank" w:history="1">
              <w:r w:rsidRPr="004F5394">
                <w:rPr>
                  <w:rStyle w:val="Hyperlink"/>
                </w:rPr>
                <w:t>a settlement</w:t>
              </w:r>
            </w:hyperlink>
            <w:r w:rsidRPr="004F5394">
              <w:rPr>
                <w:color w:val="000000" w:themeColor="text1"/>
              </w:rPr>
              <w:t xml:space="preserve"> with Charlwell House, under which the facility had to adopt a non-discrimination policy and provide ADA training. It has since reached agreements with about eight other skilled nursing facility organizations.</w:t>
            </w:r>
            <w:r>
              <w:rPr>
                <w:color w:val="000000" w:themeColor="text1"/>
              </w:rPr>
              <w:t xml:space="preserve"> . .</w:t>
            </w:r>
          </w:p>
          <w:p w14:paraId="599EA79A" w14:textId="77777777" w:rsidR="00FF5843" w:rsidRDefault="00FF5843" w:rsidP="00FF5843">
            <w:pPr>
              <w:pStyle w:val="ListParagraph"/>
              <w:spacing w:after="160" w:line="259" w:lineRule="auto"/>
              <w:ind w:left="360"/>
              <w:rPr>
                <w:color w:val="000000" w:themeColor="text1"/>
              </w:rPr>
            </w:pPr>
            <w:r w:rsidRPr="00EA2648">
              <w:rPr>
                <w:color w:val="000000" w:themeColor="text1"/>
              </w:rPr>
              <w:lastRenderedPageBreak/>
              <w:t>The ADA considers as a disability any physical or mental impairment that substantially limits major life activities, or a history of such an impairment. Congress signaled that the definition should be interpreted broadly and the protections extended widely, legal scholars say. Under that framework, people in recovery from opioid and other substance use disorders have disabilities and can’t be discriminated against.</w:t>
            </w:r>
            <w:r>
              <w:rPr>
                <w:color w:val="000000" w:themeColor="text1"/>
              </w:rPr>
              <w:t xml:space="preserve"> . .</w:t>
            </w:r>
          </w:p>
          <w:p w14:paraId="369091E4" w14:textId="77777777" w:rsidR="00FF5843" w:rsidRDefault="00FF5843" w:rsidP="00FF5843">
            <w:pPr>
              <w:pStyle w:val="ListParagraph"/>
              <w:spacing w:after="160" w:line="259" w:lineRule="auto"/>
              <w:ind w:left="360"/>
              <w:rPr>
                <w:color w:val="000000" w:themeColor="text1"/>
              </w:rPr>
            </w:pPr>
            <w:r>
              <w:rPr>
                <w:color w:val="000000" w:themeColor="text1"/>
              </w:rPr>
              <w:t>A</w:t>
            </w:r>
            <w:r w:rsidRPr="00EA2648">
              <w:rPr>
                <w:color w:val="000000" w:themeColor="text1"/>
              </w:rPr>
              <w:t xml:space="preserve"> federal court in 2018 </w:t>
            </w:r>
            <w:hyperlink r:id="rId107" w:tgtFrame="_blank" w:history="1">
              <w:r w:rsidRPr="00EA2648">
                <w:rPr>
                  <w:rStyle w:val="Hyperlink"/>
                </w:rPr>
                <w:t>found</w:t>
              </w:r>
            </w:hyperlink>
            <w:r w:rsidRPr="00EA2648">
              <w:rPr>
                <w:color w:val="000000" w:themeColor="text1"/>
              </w:rPr>
              <w:t xml:space="preserve"> that a Massachusetts jail’s refusal to allow a potential inmate to stay on methadone violated the ADA. (The judge </w:t>
            </w:r>
            <w:hyperlink r:id="rId108" w:tgtFrame="_blank" w:history="1">
              <w:r w:rsidRPr="00EA2648">
                <w:rPr>
                  <w:rStyle w:val="Hyperlink"/>
                </w:rPr>
                <w:t>also raised</w:t>
              </w:r>
            </w:hyperlink>
            <w:r w:rsidRPr="00EA2648">
              <w:rPr>
                <w:color w:val="000000" w:themeColor="text1"/>
              </w:rPr>
              <w:t xml:space="preserve"> constitutional concerns.) And in 2019, a different federal court </w:t>
            </w:r>
            <w:hyperlink r:id="rId109" w:tgtFrame="_blank" w:history="1">
              <w:r w:rsidRPr="00EA2648">
                <w:rPr>
                  <w:rStyle w:val="Hyperlink"/>
                </w:rPr>
                <w:t>ruled</w:t>
              </w:r>
            </w:hyperlink>
            <w:r w:rsidRPr="00EA2648">
              <w:rPr>
                <w:color w:val="000000" w:themeColor="text1"/>
              </w:rPr>
              <w:t xml:space="preserve"> similarly in a case involving a Maine jail’s ban on buprenorphine.</w:t>
            </w:r>
            <w:r>
              <w:rPr>
                <w:color w:val="000000" w:themeColor="text1"/>
              </w:rPr>
              <w:t xml:space="preserve"> . .</w:t>
            </w:r>
          </w:p>
          <w:p w14:paraId="6339B496" w14:textId="77777777" w:rsidR="00FF5843" w:rsidRDefault="00FF5843" w:rsidP="00FF5843">
            <w:pPr>
              <w:pStyle w:val="ListParagraph"/>
              <w:spacing w:after="160" w:line="259" w:lineRule="auto"/>
              <w:ind w:left="360"/>
              <w:rPr>
                <w:color w:val="000000" w:themeColor="text1"/>
              </w:rPr>
            </w:pPr>
            <w:r w:rsidRPr="00EA2648">
              <w:rPr>
                <w:color w:val="000000" w:themeColor="text1"/>
              </w:rPr>
              <w:t>Rachael Rollins, who was sworn in as the U.S. attorney in Massachusetts in January, told STAT that she intended to promote widely the work that the office has been doing in this area. Attorneys have done presentations for a trade group representing nursing facilities about ADA protections, and Rollins said she hopes to do trainings with medical schools and associations.</w:t>
            </w:r>
          </w:p>
          <w:p w14:paraId="57D7A05B" w14:textId="77777777" w:rsidR="00C23A94" w:rsidRDefault="00BB1793" w:rsidP="00FF5843">
            <w:pPr>
              <w:pStyle w:val="ListParagraph"/>
              <w:spacing w:after="100" w:afterAutospacing="1"/>
              <w:ind w:left="360"/>
              <w:rPr>
                <w:color w:val="000000" w:themeColor="text1"/>
              </w:rPr>
            </w:pPr>
            <w:hyperlink r:id="rId110" w:history="1">
              <w:r w:rsidR="00FF5843" w:rsidRPr="0053366F">
                <w:rPr>
                  <w:rStyle w:val="Hyperlink"/>
                </w:rPr>
                <w:t>https://tinyurl.com/AddictionAndADA</w:t>
              </w:r>
            </w:hyperlink>
            <w:r w:rsidR="00FF5843">
              <w:rPr>
                <w:color w:val="000000" w:themeColor="text1"/>
              </w:rPr>
              <w:t xml:space="preserve"> </w:t>
            </w:r>
          </w:p>
          <w:p w14:paraId="2501CE50" w14:textId="77777777" w:rsidR="00162BBB" w:rsidRDefault="00162BBB" w:rsidP="00162BBB">
            <w:pPr>
              <w:pStyle w:val="ListParagraph"/>
              <w:numPr>
                <w:ilvl w:val="0"/>
                <w:numId w:val="15"/>
              </w:numPr>
              <w:spacing w:after="100" w:afterAutospacing="1"/>
              <w:rPr>
                <w:b/>
                <w:bCs/>
                <w:color w:val="000000" w:themeColor="text1"/>
              </w:rPr>
            </w:pPr>
            <w:r>
              <w:rPr>
                <w:b/>
                <w:bCs/>
                <w:color w:val="000000" w:themeColor="text1"/>
              </w:rPr>
              <w:t>Daily Hampshire Gazette</w:t>
            </w:r>
          </w:p>
          <w:p w14:paraId="48EB497D" w14:textId="77777777" w:rsidR="00162BBB" w:rsidRDefault="00162BBB" w:rsidP="00162BBB">
            <w:pPr>
              <w:pStyle w:val="ListParagraph"/>
              <w:spacing w:after="100" w:afterAutospacing="1"/>
              <w:ind w:left="360"/>
              <w:rPr>
                <w:color w:val="000000" w:themeColor="text1"/>
              </w:rPr>
            </w:pPr>
            <w:r>
              <w:rPr>
                <w:color w:val="000000" w:themeColor="text1"/>
              </w:rPr>
              <w:t>June 15, 2022</w:t>
            </w:r>
          </w:p>
          <w:p w14:paraId="0D4D7083" w14:textId="77777777" w:rsidR="00162BBB" w:rsidRDefault="00162BBB" w:rsidP="00162BBB">
            <w:pPr>
              <w:pStyle w:val="ListParagraph"/>
              <w:spacing w:after="100" w:afterAutospacing="1"/>
              <w:ind w:left="360"/>
              <w:rPr>
                <w:i/>
                <w:iCs/>
                <w:color w:val="000000" w:themeColor="text1"/>
              </w:rPr>
            </w:pPr>
            <w:r w:rsidRPr="00162BBB">
              <w:rPr>
                <w:i/>
                <w:iCs/>
                <w:color w:val="000000" w:themeColor="text1"/>
              </w:rPr>
              <w:t>Our chance to confront a hidden history in Massachusetts</w:t>
            </w:r>
          </w:p>
          <w:p w14:paraId="133E39E3" w14:textId="77777777" w:rsidR="00162BBB" w:rsidRPr="00162BBB" w:rsidRDefault="00162BBB" w:rsidP="00162BBB">
            <w:pPr>
              <w:pStyle w:val="ListParagraph"/>
              <w:ind w:left="360"/>
              <w:rPr>
                <w:color w:val="000000" w:themeColor="text1"/>
              </w:rPr>
            </w:pPr>
            <w:r w:rsidRPr="00162BBB">
              <w:rPr>
                <w:color w:val="000000" w:themeColor="text1"/>
              </w:rPr>
              <w:t>On a muggy afternoon just before Memorial Day, 100 people gathered in the woods at the Warner Pine Grove Cemetery of the former Belchertown State School. A bell was rung. The names of those who had passed since the last time we gathered were read aloud. The face of Pat Vitkus, wife of Donald Vitkus, looked out via FaceTime, her husband’s grave marked in the background by a coffee cup. A personal touch.</w:t>
            </w:r>
          </w:p>
          <w:p w14:paraId="553F69B8" w14:textId="77777777" w:rsidR="00162BBB" w:rsidRPr="00162BBB" w:rsidRDefault="00162BBB" w:rsidP="00162BBB">
            <w:pPr>
              <w:pStyle w:val="ListParagraph"/>
              <w:ind w:left="360"/>
              <w:rPr>
                <w:color w:val="000000" w:themeColor="text1"/>
              </w:rPr>
            </w:pPr>
            <w:r w:rsidRPr="00162BBB">
              <w:rPr>
                <w:color w:val="000000" w:themeColor="text1"/>
              </w:rPr>
              <w:t>Like so many others who lived at the Belchertown State School, Donald Vitkus’s life was supposed to be about what he could not do. Vitkus was not supposed to join the military, was not set on a path to attend college, and certainly was not expected to someday become a state employee. According to conventional wisdom, the boy from Waltham who spent most of his childhood in an institution for the “feeble-minded” certainly should never have had children (he had two).</w:t>
            </w:r>
          </w:p>
          <w:p w14:paraId="7A1C783C" w14:textId="77777777" w:rsidR="00162BBB" w:rsidRDefault="00162BBB" w:rsidP="00162BBB">
            <w:pPr>
              <w:pStyle w:val="ListParagraph"/>
              <w:spacing w:after="100" w:afterAutospacing="1"/>
              <w:ind w:left="360"/>
            </w:pPr>
            <w:r>
              <w:t>Most of all, the people who locked the door to his ward each night would have done all in their power to ensure he never saw the records of his life as a “moron” in the Belchertown State School. But against such resistance, Vitkus became a dedicated advocate for individuals with intellectual and developmental disabilities. He was committed to protecting and lifting up those who did not have a voice and he did it as an employee of the Department of Developmental Services.</w:t>
            </w:r>
          </w:p>
          <w:p w14:paraId="3DEAFAF5" w14:textId="77777777" w:rsidR="00162BBB" w:rsidRPr="00162BBB" w:rsidRDefault="00162BBB" w:rsidP="00162BBB">
            <w:pPr>
              <w:pStyle w:val="ListParagraph"/>
              <w:ind w:left="360"/>
              <w:rPr>
                <w:color w:val="000000" w:themeColor="text1"/>
              </w:rPr>
            </w:pPr>
            <w:r w:rsidRPr="00162BBB">
              <w:rPr>
                <w:color w:val="000000" w:themeColor="text1"/>
              </w:rPr>
              <w:t xml:space="preserve">At the same time Vitkus had to spend years crisscrossing the state with his son in search of the basic vital records of how he was taken from his mother, along with any of the records from his time in the State Schools, which had warehoused thousands of children like him in abhorrent and inhumane conditions. More than 30 massive institutions incarcerated disabled people — and those thought to be disabled — in the commonwealth for generations, including the Worcester State Hospital and the Belchertown State School. Many died and were buried in graves that had only anonymous, numbered markers. In the 1970s, parents at Belchertown ignited a statewide rights movement to </w:t>
            </w:r>
            <w:r w:rsidRPr="00162BBB">
              <w:rPr>
                <w:color w:val="000000" w:themeColor="text1"/>
              </w:rPr>
              <w:lastRenderedPageBreak/>
              <w:t>improve conditions in these institutions, earning hard-won victories and massive reforms.</w:t>
            </w:r>
          </w:p>
          <w:p w14:paraId="7AAA6E61" w14:textId="77777777" w:rsidR="00162BBB" w:rsidRPr="00162BBB" w:rsidRDefault="00162BBB" w:rsidP="00162BBB">
            <w:pPr>
              <w:pStyle w:val="ListParagraph"/>
              <w:ind w:left="360"/>
              <w:rPr>
                <w:color w:val="000000" w:themeColor="text1"/>
              </w:rPr>
            </w:pPr>
            <w:r w:rsidRPr="00162BBB">
              <w:rPr>
                <w:color w:val="000000" w:themeColor="text1"/>
              </w:rPr>
              <w:t xml:space="preserve">As he did with so much in his life, Vitkus succeeded in his own quest for answers. He got his records, but it took more than a decade. Today Beacon Hill has the opportunity to enact two pieces of legislation whose combined impact will honor his service and dedication to others by </w:t>
            </w:r>
            <w:hyperlink r:id="rId111" w:history="1">
              <w:r w:rsidRPr="00162BBB">
                <w:rPr>
                  <w:rStyle w:val="Hyperlink"/>
                </w:rPr>
                <w:t>opening up documents</w:t>
              </w:r>
            </w:hyperlink>
            <w:r w:rsidRPr="00162BBB">
              <w:rPr>
                <w:color w:val="000000" w:themeColor="text1"/>
              </w:rPr>
              <w:t xml:space="preserve"> at the Massachusetts Archives for public viewing after 90 years, making it easier for people born out of wedlock to access their birth records, and </w:t>
            </w:r>
            <w:hyperlink r:id="rId112" w:history="1">
              <w:r w:rsidRPr="00162BBB">
                <w:rPr>
                  <w:rStyle w:val="Hyperlink"/>
                </w:rPr>
                <w:t>creating a commission</w:t>
              </w:r>
            </w:hyperlink>
            <w:r w:rsidRPr="00162BBB">
              <w:rPr>
                <w:color w:val="000000" w:themeColor="text1"/>
              </w:rPr>
              <w:t xml:space="preserve"> to do for state institutions what Vitkus did for his own life by issuing the state’s first full report on their history.</w:t>
            </w:r>
          </w:p>
          <w:p w14:paraId="4AB9F6CC" w14:textId="77777777" w:rsidR="00162BBB" w:rsidRPr="00162BBB" w:rsidRDefault="00162BBB" w:rsidP="00162BBB">
            <w:pPr>
              <w:pStyle w:val="ListParagraph"/>
              <w:ind w:left="360"/>
              <w:rPr>
                <w:color w:val="000000" w:themeColor="text1"/>
              </w:rPr>
            </w:pPr>
            <w:r w:rsidRPr="00162BBB">
              <w:rPr>
                <w:color w:val="000000" w:themeColor="text1"/>
              </w:rPr>
              <w:t xml:space="preserve">Vitkus, with the help of </w:t>
            </w:r>
            <w:hyperlink r:id="rId113" w:history="1">
              <w:r w:rsidRPr="00162BBB">
                <w:rPr>
                  <w:rStyle w:val="Hyperlink"/>
                </w:rPr>
                <w:t>writer Ed Orzechowski</w:t>
              </w:r>
            </w:hyperlink>
            <w:r w:rsidRPr="00162BBB">
              <w:rPr>
                <w:color w:val="000000" w:themeColor="text1"/>
              </w:rPr>
              <w:t xml:space="preserve">, shared his life story in “You’ll Like It Here,” a book that not only </w:t>
            </w:r>
            <w:hyperlink r:id="rId114" w:history="1">
              <w:r w:rsidRPr="00162BBB">
                <w:rPr>
                  <w:rStyle w:val="Hyperlink"/>
                </w:rPr>
                <w:t xml:space="preserve">gave a glimpse </w:t>
              </w:r>
            </w:hyperlink>
            <w:r w:rsidRPr="00162BBB">
              <w:rPr>
                <w:color w:val="000000" w:themeColor="text1"/>
              </w:rPr>
              <w:t xml:space="preserve">into Vitkus’s years as an “inmate” at the state school, but also called for an unflinching look at our history, which has driven the mission of groups like the Belchertown State School Friends Association, a group that was originally created at the state school and </w:t>
            </w:r>
            <w:hyperlink r:id="rId115" w:history="1">
              <w:r w:rsidRPr="00162BBB">
                <w:rPr>
                  <w:rStyle w:val="Hyperlink"/>
                </w:rPr>
                <w:t>was revived in 2019</w:t>
              </w:r>
            </w:hyperlink>
            <w:r w:rsidRPr="00162BBB">
              <w:rPr>
                <w:color w:val="000000" w:themeColor="text1"/>
              </w:rPr>
              <w:t>. The Friends have secured part of the former state school site for the creation of a museum that will offer one of the few focused places in America to look at the legacy of institutionalization and disability rights.</w:t>
            </w:r>
          </w:p>
          <w:p w14:paraId="5B3DD51D" w14:textId="77777777" w:rsidR="00162BBB" w:rsidRPr="00162BBB" w:rsidRDefault="00162BBB" w:rsidP="00162BBB">
            <w:pPr>
              <w:pStyle w:val="ListParagraph"/>
              <w:ind w:left="360"/>
              <w:rPr>
                <w:color w:val="000000" w:themeColor="text1"/>
              </w:rPr>
            </w:pPr>
            <w:r w:rsidRPr="00162BBB">
              <w:rPr>
                <w:color w:val="000000" w:themeColor="text1"/>
              </w:rPr>
              <w:t>This work has brought people together to share and study the stories that remain, preserving them for the next generation. But so much of what will shape our understanding still cannot be publicly accessed for the same reasons that led Vitkus to race all over the Commonwealth for 10 years in search of his own history.</w:t>
            </w:r>
          </w:p>
          <w:p w14:paraId="5B01A564" w14:textId="77777777" w:rsidR="00162BBB" w:rsidRPr="00162BBB" w:rsidRDefault="00162BBB" w:rsidP="00162BBB">
            <w:pPr>
              <w:pStyle w:val="ListParagraph"/>
              <w:ind w:left="360"/>
              <w:rPr>
                <w:color w:val="000000" w:themeColor="text1"/>
              </w:rPr>
            </w:pPr>
            <w:r w:rsidRPr="00162BBB">
              <w:rPr>
                <w:color w:val="000000" w:themeColor="text1"/>
              </w:rPr>
              <w:t xml:space="preserve">In this regard, the commonwealth is an outlier. All across the country states open historical records for public view without precondition, often much more recently than 90 years. Moreover, </w:t>
            </w:r>
            <w:hyperlink r:id="rId116" w:history="1">
              <w:r w:rsidRPr="00162BBB">
                <w:rPr>
                  <w:rStyle w:val="Hyperlink"/>
                </w:rPr>
                <w:t>Minnesota</w:t>
              </w:r>
            </w:hyperlink>
            <w:r w:rsidRPr="00162BBB">
              <w:rPr>
                <w:color w:val="000000" w:themeColor="text1"/>
              </w:rPr>
              <w:t xml:space="preserve"> and </w:t>
            </w:r>
            <w:hyperlink r:id="rId117" w:history="1">
              <w:r w:rsidRPr="00162BBB">
                <w:rPr>
                  <w:rStyle w:val="Hyperlink"/>
                </w:rPr>
                <w:t>California</w:t>
              </w:r>
            </w:hyperlink>
            <w:r w:rsidRPr="00162BBB">
              <w:rPr>
                <w:color w:val="000000" w:themeColor="text1"/>
              </w:rPr>
              <w:t xml:space="preserve"> have already taken specific steps to use their documents in order to look into their history of abuses against disabled individuals. Where the proposed Massachusetts legislation differs is that its creation will be led by disabled individuals and it will investigate the matter of people buried in anonymous graves.</w:t>
            </w:r>
          </w:p>
          <w:p w14:paraId="6932DA92" w14:textId="77777777" w:rsidR="00162BBB" w:rsidRPr="00162BBB" w:rsidRDefault="00162BBB" w:rsidP="00162BBB">
            <w:pPr>
              <w:pStyle w:val="ListParagraph"/>
              <w:ind w:left="360"/>
              <w:rPr>
                <w:color w:val="000000" w:themeColor="text1"/>
              </w:rPr>
            </w:pPr>
            <w:r w:rsidRPr="00162BBB">
              <w:rPr>
                <w:color w:val="000000" w:themeColor="text1"/>
              </w:rPr>
              <w:t xml:space="preserve">Belchertown is one of two major models in America for doing that work. In the 1990s, a former Belchertown </w:t>
            </w:r>
            <w:hyperlink r:id="rId118" w:history="1">
              <w:r w:rsidRPr="00162BBB">
                <w:rPr>
                  <w:rStyle w:val="Hyperlink"/>
                </w:rPr>
                <w:t>“inmate” Al Warner</w:t>
              </w:r>
            </w:hyperlink>
            <w:r w:rsidRPr="00162BBB">
              <w:rPr>
                <w:color w:val="000000" w:themeColor="text1"/>
              </w:rPr>
              <w:t>, persuaded the state to identify all of the graves at the state school cemetery, including his mother’s. When Vitkus passed in 2018, he chose to be buried out among them — his friends — making him the last person buried at the Warner Pine Grove Cemetery.</w:t>
            </w:r>
          </w:p>
          <w:p w14:paraId="5EF80CCC" w14:textId="77777777" w:rsidR="00162BBB" w:rsidRPr="00162BBB" w:rsidRDefault="00162BBB" w:rsidP="00162BBB">
            <w:pPr>
              <w:pStyle w:val="ListParagraph"/>
              <w:ind w:left="360"/>
              <w:rPr>
                <w:color w:val="000000" w:themeColor="text1"/>
              </w:rPr>
            </w:pPr>
            <w:r w:rsidRPr="00162BBB">
              <w:rPr>
                <w:color w:val="000000" w:themeColor="text1"/>
              </w:rPr>
              <w:t xml:space="preserve">A universe of stories like Vitkus’s exist, and we have an obligation to know them and understand their global meaning and significance. If the Legislature acts by passing </w:t>
            </w:r>
            <w:hyperlink r:id="rId119" w:history="1">
              <w:r w:rsidRPr="00162BBB">
                <w:rPr>
                  <w:rStyle w:val="Hyperlink"/>
                </w:rPr>
                <w:t>S.2009</w:t>
              </w:r>
            </w:hyperlink>
            <w:r w:rsidRPr="00162BBB">
              <w:rPr>
                <w:color w:val="000000" w:themeColor="text1"/>
              </w:rPr>
              <w:t>/</w:t>
            </w:r>
            <w:hyperlink r:id="rId120" w:history="1">
              <w:r w:rsidRPr="00162BBB">
                <w:rPr>
                  <w:rStyle w:val="Hyperlink"/>
                </w:rPr>
                <w:t>H.3150</w:t>
              </w:r>
            </w:hyperlink>
            <w:r w:rsidRPr="00162BBB">
              <w:rPr>
                <w:color w:val="000000" w:themeColor="text1"/>
              </w:rPr>
              <w:t xml:space="preserve"> and incorporating </w:t>
            </w:r>
            <w:hyperlink r:id="rId121" w:history="1">
              <w:r w:rsidRPr="00162BBB">
                <w:rPr>
                  <w:rStyle w:val="Hyperlink"/>
                </w:rPr>
                <w:t>Senate Budget Amendment 863</w:t>
              </w:r>
            </w:hyperlink>
            <w:r w:rsidRPr="00162BBB">
              <w:rPr>
                <w:color w:val="000000" w:themeColor="text1"/>
              </w:rPr>
              <w:t xml:space="preserve"> in the combined legislative budget, we will honor that work by following in Donald Vitkus’s footsteps. Among the many things he was never supposed to be, he was never supposed to be a leader. Now, thanks in large part to his work, we have the chance to prove history wrong.</w:t>
            </w:r>
          </w:p>
          <w:p w14:paraId="6E85F657" w14:textId="7085C82B" w:rsidR="00162BBB" w:rsidRPr="00162BBB" w:rsidRDefault="00BB1793" w:rsidP="00162BBB">
            <w:pPr>
              <w:pStyle w:val="ListParagraph"/>
              <w:spacing w:after="100" w:afterAutospacing="1"/>
              <w:ind w:left="360"/>
              <w:rPr>
                <w:color w:val="000000" w:themeColor="text1"/>
              </w:rPr>
            </w:pPr>
            <w:hyperlink r:id="rId122" w:history="1">
              <w:r w:rsidR="007A28E6" w:rsidRPr="0053366F">
                <w:rPr>
                  <w:rStyle w:val="Hyperlink"/>
                </w:rPr>
                <w:t>https://tinyurl.com/ConfrontHiddenHistory</w:t>
              </w:r>
            </w:hyperlink>
            <w:r w:rsidR="007A28E6">
              <w:rPr>
                <w:color w:val="000000" w:themeColor="text1"/>
              </w:rPr>
              <w:t xml:space="preserve"> </w:t>
            </w:r>
          </w:p>
        </w:tc>
      </w:tr>
      <w:tr w:rsidR="00C23A94" w14:paraId="45FF60B8" w14:textId="77777777" w:rsidTr="004D6153">
        <w:tc>
          <w:tcPr>
            <w:tcW w:w="2963" w:type="dxa"/>
          </w:tcPr>
          <w:p w14:paraId="0C14E656" w14:textId="77777777" w:rsidR="00C23A94" w:rsidRDefault="00C23A94" w:rsidP="00C23A94">
            <w:pPr>
              <w:rPr>
                <w:sz w:val="24"/>
                <w:szCs w:val="24"/>
              </w:rPr>
            </w:pPr>
            <w:bookmarkStart w:id="6" w:name="_Hlk72661202"/>
          </w:p>
        </w:tc>
        <w:tc>
          <w:tcPr>
            <w:tcW w:w="7827" w:type="dxa"/>
            <w:gridSpan w:val="3"/>
          </w:tcPr>
          <w:p w14:paraId="18D53282" w14:textId="28C3D1FE" w:rsidR="00C23A94" w:rsidRPr="0091306F" w:rsidRDefault="00C23A94" w:rsidP="00C23A94">
            <w:pPr>
              <w:spacing w:before="100" w:beforeAutospacing="1" w:after="100" w:afterAutospacing="1"/>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C23A94" w14:paraId="464E9ED3" w14:textId="77777777" w:rsidTr="004D6153">
        <w:tc>
          <w:tcPr>
            <w:tcW w:w="2963" w:type="dxa"/>
          </w:tcPr>
          <w:p w14:paraId="5A0885DF" w14:textId="77777777" w:rsidR="00C23A94" w:rsidRDefault="00C23A94" w:rsidP="00C23A94">
            <w:pPr>
              <w:rPr>
                <w:sz w:val="24"/>
                <w:szCs w:val="24"/>
              </w:rPr>
            </w:pPr>
            <w:r>
              <w:rPr>
                <w:sz w:val="24"/>
                <w:szCs w:val="24"/>
              </w:rPr>
              <w:t>Dignity Alliance Massachusetts Legislative Endorsements</w:t>
            </w:r>
          </w:p>
          <w:p w14:paraId="63DE4329" w14:textId="48615BB8" w:rsidR="00C23A94" w:rsidRDefault="00C23A94" w:rsidP="00C23A94">
            <w:pPr>
              <w:rPr>
                <w:sz w:val="24"/>
                <w:szCs w:val="24"/>
              </w:rPr>
            </w:pPr>
          </w:p>
        </w:tc>
        <w:tc>
          <w:tcPr>
            <w:tcW w:w="7827" w:type="dxa"/>
            <w:gridSpan w:val="3"/>
          </w:tcPr>
          <w:p w14:paraId="25FF62C8" w14:textId="5249A887" w:rsidR="00C23A94" w:rsidRDefault="00C23A94" w:rsidP="00C23A94">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57D3B7C9" w14:textId="77777777" w:rsidR="00C23A94" w:rsidRDefault="00BB1793" w:rsidP="00C23A94">
            <w:pPr>
              <w:pStyle w:val="ListParagraph"/>
              <w:spacing w:before="100" w:beforeAutospacing="1" w:after="100" w:afterAutospacing="1"/>
              <w:ind w:left="0"/>
              <w:rPr>
                <w:bCs/>
              </w:rPr>
            </w:pPr>
            <w:hyperlink r:id="rId123" w:history="1">
              <w:r w:rsidR="00C23A94" w:rsidRPr="00354C38">
                <w:rPr>
                  <w:rStyle w:val="Hyperlink"/>
                  <w:bCs/>
                </w:rPr>
                <w:t>https://tinyurl.com/DignityLegislativeEndorsements</w:t>
              </w:r>
            </w:hyperlink>
            <w:r w:rsidR="00C23A94">
              <w:rPr>
                <w:bCs/>
              </w:rPr>
              <w:t xml:space="preserve"> </w:t>
            </w:r>
          </w:p>
          <w:p w14:paraId="60C37AE5" w14:textId="7FC75C35" w:rsidR="00C23A94" w:rsidRPr="00DC5CA0" w:rsidRDefault="00C23A94" w:rsidP="00C23A94">
            <w:pPr>
              <w:pStyle w:val="ListParagraph"/>
              <w:spacing w:before="100" w:beforeAutospacing="1" w:after="100" w:afterAutospacing="1"/>
              <w:ind w:left="0"/>
              <w:rPr>
                <w:bCs/>
              </w:rPr>
            </w:pPr>
            <w:r>
              <w:rPr>
                <w:bCs/>
              </w:rPr>
              <w:t xml:space="preserve">Questions or comments can be directed to Legislative Work Group Chair Richard (Dick) Moore at </w:t>
            </w:r>
            <w:hyperlink r:id="rId124" w:history="1">
              <w:r w:rsidRPr="00354C38">
                <w:rPr>
                  <w:rStyle w:val="Hyperlink"/>
                  <w:bCs/>
                </w:rPr>
                <w:t>rmoore8473@charter.net</w:t>
              </w:r>
            </w:hyperlink>
            <w:r>
              <w:rPr>
                <w:bCs/>
              </w:rPr>
              <w:t xml:space="preserve">. </w:t>
            </w:r>
          </w:p>
        </w:tc>
      </w:tr>
      <w:tr w:rsidR="00C23A94" w14:paraId="15529ADF" w14:textId="77777777" w:rsidTr="004D6153">
        <w:tc>
          <w:tcPr>
            <w:tcW w:w="2963" w:type="dxa"/>
          </w:tcPr>
          <w:p w14:paraId="09FF512C" w14:textId="04B1ED1C" w:rsidR="00C23A94" w:rsidRDefault="00C23A94" w:rsidP="00C23A94">
            <w:pPr>
              <w:rPr>
                <w:sz w:val="24"/>
                <w:szCs w:val="24"/>
              </w:rPr>
            </w:pPr>
            <w:r>
              <w:rPr>
                <w:sz w:val="24"/>
                <w:szCs w:val="24"/>
              </w:rPr>
              <w:lastRenderedPageBreak/>
              <w:t>Websites</w:t>
            </w:r>
          </w:p>
        </w:tc>
        <w:tc>
          <w:tcPr>
            <w:tcW w:w="7827" w:type="dxa"/>
            <w:gridSpan w:val="3"/>
          </w:tcPr>
          <w:p w14:paraId="051CA269" w14:textId="54A0BD66" w:rsidR="00A26A2B" w:rsidRDefault="00A26A2B" w:rsidP="005C32F3">
            <w:pPr>
              <w:spacing w:before="100" w:beforeAutospacing="1" w:after="100" w:afterAutospacing="1"/>
              <w:contextualSpacing/>
              <w:rPr>
                <w:b/>
                <w:bCs/>
              </w:rPr>
            </w:pPr>
            <w:r w:rsidRPr="00A26A2B">
              <w:rPr>
                <w:b/>
                <w:bCs/>
              </w:rPr>
              <w:t>American Association of People with Disabilities (AAPD)</w:t>
            </w:r>
          </w:p>
          <w:p w14:paraId="358ECF44" w14:textId="60FE156D" w:rsidR="00A26A2B" w:rsidRDefault="00BB1793" w:rsidP="005C32F3">
            <w:pPr>
              <w:spacing w:before="100" w:beforeAutospacing="1" w:after="100" w:afterAutospacing="1"/>
              <w:contextualSpacing/>
              <w:rPr>
                <w:b/>
                <w:bCs/>
              </w:rPr>
            </w:pPr>
            <w:hyperlink r:id="rId125" w:history="1">
              <w:r w:rsidR="00A26A2B" w:rsidRPr="0053366F">
                <w:rPr>
                  <w:rStyle w:val="Hyperlink"/>
                  <w:b/>
                  <w:bCs/>
                </w:rPr>
                <w:t>https://www.aapd.com/</w:t>
              </w:r>
            </w:hyperlink>
          </w:p>
          <w:p w14:paraId="23D3AF44" w14:textId="77777777" w:rsidR="00CF50D9" w:rsidRDefault="00CF50D9" w:rsidP="00CF50D9">
            <w:pPr>
              <w:spacing w:before="100" w:beforeAutospacing="1" w:after="100" w:afterAutospacing="1"/>
              <w:ind w:left="720"/>
              <w:contextualSpacing/>
            </w:pPr>
            <w:r>
              <w:t>The American Association of People with Disabilities (AAPD) is a convener, connector, and catalyst for change, increasing the political and economic power of people with disabilities.</w:t>
            </w:r>
          </w:p>
          <w:p w14:paraId="750459ED" w14:textId="52AC90FE" w:rsidR="00A26A2B" w:rsidRPr="00A26A2B" w:rsidRDefault="00CF50D9" w:rsidP="00CF50D9">
            <w:pPr>
              <w:spacing w:before="100" w:beforeAutospacing="1" w:after="100" w:afterAutospacing="1"/>
              <w:ind w:left="720"/>
              <w:contextualSpacing/>
            </w:pPr>
            <w:r>
              <w:t>As a national cross-disability rights organization, AAPD advocates for full civil rights for the over 60 million Americans with disabilities by promoting equal opportunity, economic power, independent living, and political participation.</w:t>
            </w:r>
          </w:p>
          <w:p w14:paraId="1FAE9615" w14:textId="0D39FFF2" w:rsidR="00C23A94" w:rsidRPr="00A26A2B" w:rsidRDefault="005C32F3" w:rsidP="005C32F3">
            <w:pPr>
              <w:spacing w:before="100" w:beforeAutospacing="1" w:after="100" w:afterAutospacing="1"/>
              <w:contextualSpacing/>
              <w:rPr>
                <w:b/>
                <w:bCs/>
              </w:rPr>
            </w:pPr>
            <w:r w:rsidRPr="00A26A2B">
              <w:rPr>
                <w:b/>
                <w:bCs/>
              </w:rPr>
              <w:t>ADA.gov/Olmstead</w:t>
            </w:r>
          </w:p>
          <w:p w14:paraId="3B58E661" w14:textId="77777777" w:rsidR="005C32F3" w:rsidRPr="00A26A2B" w:rsidRDefault="00BB1793" w:rsidP="005C32F3">
            <w:pPr>
              <w:spacing w:before="100" w:beforeAutospacing="1" w:after="100" w:afterAutospacing="1"/>
              <w:contextualSpacing/>
              <w:rPr>
                <w:b/>
                <w:bCs/>
              </w:rPr>
            </w:pPr>
            <w:hyperlink r:id="rId126" w:history="1">
              <w:r w:rsidR="005C32F3" w:rsidRPr="00A26A2B">
                <w:rPr>
                  <w:rStyle w:val="Hyperlink"/>
                  <w:b/>
                  <w:bCs/>
                </w:rPr>
                <w:t>https://tinyurl.com/ADAGovOlmstead</w:t>
              </w:r>
            </w:hyperlink>
            <w:r w:rsidR="005C32F3" w:rsidRPr="00A26A2B">
              <w:rPr>
                <w:b/>
                <w:bCs/>
              </w:rPr>
              <w:t xml:space="preserve"> </w:t>
            </w:r>
          </w:p>
          <w:p w14:paraId="47CC0439" w14:textId="77777777" w:rsidR="005C32F3" w:rsidRDefault="00CD47C9" w:rsidP="005C32F3">
            <w:pPr>
              <w:spacing w:before="100" w:beforeAutospacing="1" w:after="100" w:afterAutospacing="1"/>
              <w:ind w:left="720"/>
              <w:contextualSpacing/>
            </w:pPr>
            <w:r w:rsidRPr="00CD47C9">
              <w:t>DOJ Olmstead Technical Assistance</w:t>
            </w:r>
          </w:p>
          <w:p w14:paraId="5DE2F93D" w14:textId="77777777" w:rsidR="00CD47C9" w:rsidRDefault="00CD47C9" w:rsidP="005C32F3">
            <w:pPr>
              <w:spacing w:before="100" w:beforeAutospacing="1" w:after="100" w:afterAutospacing="1"/>
              <w:ind w:left="720"/>
              <w:contextualSpacing/>
            </w:pPr>
            <w:r w:rsidRPr="00CD47C9">
              <w:t>DOJ Olmstead Enforcement by Circuit Court</w:t>
            </w:r>
          </w:p>
          <w:p w14:paraId="55859FB8" w14:textId="77777777" w:rsidR="00CD47C9" w:rsidRDefault="00CD47C9" w:rsidP="005C32F3">
            <w:pPr>
              <w:spacing w:before="100" w:beforeAutospacing="1" w:after="100" w:afterAutospacing="1"/>
              <w:ind w:left="720"/>
              <w:contextualSpacing/>
            </w:pPr>
            <w:r w:rsidRPr="00CD47C9">
              <w:t>DOJ Olmstead Enforcement by Case or Matter</w:t>
            </w:r>
          </w:p>
          <w:p w14:paraId="14BBBC08" w14:textId="77777777" w:rsidR="00CD47C9" w:rsidRDefault="00CD47C9" w:rsidP="005C32F3">
            <w:pPr>
              <w:spacing w:before="100" w:beforeAutospacing="1" w:after="100" w:afterAutospacing="1"/>
              <w:ind w:left="720"/>
              <w:contextualSpacing/>
            </w:pPr>
            <w:r w:rsidRPr="00CD47C9">
              <w:t xml:space="preserve">Olmstead Press, Speeches &amp; Testimony </w:t>
            </w:r>
          </w:p>
          <w:p w14:paraId="37A96DC9" w14:textId="0129445E" w:rsidR="00CD47C9" w:rsidRDefault="00CD47C9" w:rsidP="005C32F3">
            <w:pPr>
              <w:spacing w:before="100" w:beforeAutospacing="1" w:after="100" w:afterAutospacing="1"/>
              <w:ind w:left="720"/>
              <w:contextualSpacing/>
            </w:pPr>
            <w:r w:rsidRPr="00CD47C9">
              <w:t>DOJ Olmstead Enforcement by Issue</w:t>
            </w:r>
          </w:p>
          <w:p w14:paraId="27308C3D" w14:textId="0FC8BDA9" w:rsidR="00CD47C9" w:rsidRDefault="00CD47C9" w:rsidP="005C32F3">
            <w:pPr>
              <w:spacing w:before="100" w:beforeAutospacing="1" w:after="100" w:afterAutospacing="1"/>
              <w:ind w:left="720"/>
              <w:contextualSpacing/>
            </w:pPr>
            <w:r w:rsidRPr="00CD47C9">
              <w:t>Filing an Olmstead Complaint</w:t>
            </w:r>
          </w:p>
          <w:p w14:paraId="08373931" w14:textId="77777777" w:rsidR="00CD47C9" w:rsidRDefault="00275F1E" w:rsidP="00275F1E">
            <w:pPr>
              <w:spacing w:before="100" w:beforeAutospacing="1" w:after="100" w:afterAutospacing="1"/>
              <w:ind w:left="720"/>
              <w:contextualSpacing/>
            </w:pPr>
            <w:r w:rsidRPr="00275F1E">
              <w:t>Faces of Olmstead</w:t>
            </w:r>
          </w:p>
          <w:p w14:paraId="0365CA7A" w14:textId="762EB89E" w:rsidR="009A0BFE" w:rsidRPr="009A0BFE" w:rsidRDefault="00BB1793" w:rsidP="00A26A2B">
            <w:pPr>
              <w:rPr>
                <w:b/>
                <w:bCs/>
              </w:rPr>
            </w:pPr>
            <w:hyperlink r:id="rId127" w:tgtFrame="_self" w:history="1">
              <w:r w:rsidR="009A0BFE" w:rsidRPr="009A0BFE">
                <w:rPr>
                  <w:b/>
                  <w:bCs/>
                  <w:color w:val="0000FF"/>
                  <w:spacing w:val="8"/>
                  <w:u w:val="single"/>
                </w:rPr>
                <w:t>Association for Behavioral Healthcare</w:t>
              </w:r>
            </w:hyperlink>
          </w:p>
          <w:p w14:paraId="796D7EA1" w14:textId="438BD093" w:rsidR="009A0BFE" w:rsidRDefault="00BB1793" w:rsidP="00A26A2B">
            <w:pPr>
              <w:rPr>
                <w:b/>
                <w:bCs/>
                <w:color w:val="000000" w:themeColor="text1"/>
              </w:rPr>
            </w:pPr>
            <w:hyperlink r:id="rId128" w:history="1">
              <w:r w:rsidR="009A0BFE" w:rsidRPr="0053366F">
                <w:rPr>
                  <w:rStyle w:val="Hyperlink"/>
                  <w:b/>
                  <w:bCs/>
                </w:rPr>
                <w:t>https://www.abhmass.org/</w:t>
              </w:r>
            </w:hyperlink>
            <w:r w:rsidR="009A0BFE">
              <w:rPr>
                <w:b/>
                <w:bCs/>
                <w:color w:val="000000" w:themeColor="text1"/>
              </w:rPr>
              <w:t xml:space="preserve"> </w:t>
            </w:r>
          </w:p>
          <w:p w14:paraId="65CD5DFC" w14:textId="2F5DBC6B" w:rsidR="009A0BFE" w:rsidRDefault="009A0BFE" w:rsidP="009A0BFE">
            <w:pPr>
              <w:ind w:left="720"/>
              <w:rPr>
                <w:color w:val="000000" w:themeColor="text1"/>
              </w:rPr>
            </w:pPr>
            <w:r w:rsidRPr="009A0BFE">
              <w:rPr>
                <w:color w:val="000000" w:themeColor="text1"/>
              </w:rPr>
              <w:t>ABH is a statewide association representing over eighty community-based mental health and addiction treatment provider organizations</w:t>
            </w:r>
            <w:r w:rsidR="006E56C7" w:rsidRPr="009A0BFE">
              <w:rPr>
                <w:color w:val="000000" w:themeColor="text1"/>
              </w:rPr>
              <w:t xml:space="preserve">. </w:t>
            </w:r>
            <w:r>
              <w:rPr>
                <w:color w:val="000000" w:themeColor="text1"/>
              </w:rPr>
              <w:t>M</w:t>
            </w:r>
            <w:r w:rsidRPr="009A0BFE">
              <w:rPr>
                <w:color w:val="000000" w:themeColor="text1"/>
              </w:rPr>
              <w:t>embers are the primary providers of publicly-funded behavioral healthcare services in the Commonwealth, serving approximately 81,000 Massachusetts residents daily</w:t>
            </w:r>
            <w:r w:rsidR="00955DCB">
              <w:rPr>
                <w:color w:val="000000" w:themeColor="text1"/>
              </w:rPr>
              <w:t>.</w:t>
            </w:r>
          </w:p>
          <w:p w14:paraId="4B0ECF99" w14:textId="77777777" w:rsidR="00955DCB" w:rsidRPr="00955DCB" w:rsidRDefault="00955DCB" w:rsidP="00955DCB">
            <w:pPr>
              <w:ind w:left="720"/>
              <w:rPr>
                <w:b/>
                <w:bCs/>
                <w:color w:val="000000" w:themeColor="text1"/>
              </w:rPr>
            </w:pPr>
            <w:r w:rsidRPr="00955DCB">
              <w:rPr>
                <w:b/>
                <w:bCs/>
                <w:color w:val="000000" w:themeColor="text1"/>
              </w:rPr>
              <w:t>Core Values</w:t>
            </w:r>
          </w:p>
          <w:p w14:paraId="123F0A16" w14:textId="77777777" w:rsidR="00955DCB" w:rsidRPr="00955DCB" w:rsidRDefault="00955DCB" w:rsidP="00955DCB">
            <w:pPr>
              <w:pStyle w:val="ListParagraph"/>
              <w:numPr>
                <w:ilvl w:val="0"/>
                <w:numId w:val="26"/>
              </w:numPr>
              <w:rPr>
                <w:color w:val="000000" w:themeColor="text1"/>
              </w:rPr>
            </w:pPr>
            <w:r w:rsidRPr="00955DCB">
              <w:rPr>
                <w:color w:val="000000" w:themeColor="text1"/>
              </w:rPr>
              <w:t xml:space="preserve">Bringing hope and health to individuals and families by promoting recovery and resiliency. </w:t>
            </w:r>
          </w:p>
          <w:p w14:paraId="177297E1" w14:textId="77777777" w:rsidR="00955DCB" w:rsidRPr="00955DCB" w:rsidRDefault="00955DCB" w:rsidP="00955DCB">
            <w:pPr>
              <w:pStyle w:val="ListParagraph"/>
              <w:numPr>
                <w:ilvl w:val="0"/>
                <w:numId w:val="26"/>
              </w:numPr>
              <w:rPr>
                <w:color w:val="000000" w:themeColor="text1"/>
              </w:rPr>
            </w:pPr>
            <w:r w:rsidRPr="00955DCB">
              <w:rPr>
                <w:color w:val="000000" w:themeColor="text1"/>
              </w:rPr>
              <w:t xml:space="preserve">Ensuring access to quality person-centered and outcome-oriented care that is clinically and cost effective. </w:t>
            </w:r>
          </w:p>
          <w:p w14:paraId="22395AD2" w14:textId="4825D27B" w:rsidR="00955DCB" w:rsidRPr="00955DCB" w:rsidRDefault="00955DCB" w:rsidP="00955DCB">
            <w:pPr>
              <w:pStyle w:val="ListParagraph"/>
              <w:numPr>
                <w:ilvl w:val="0"/>
                <w:numId w:val="26"/>
              </w:numPr>
              <w:rPr>
                <w:color w:val="000000" w:themeColor="text1"/>
              </w:rPr>
            </w:pPr>
            <w:r w:rsidRPr="00955DCB">
              <w:rPr>
                <w:color w:val="000000" w:themeColor="text1"/>
              </w:rPr>
              <w:t xml:space="preserve">Committing to securing essential resources, including training, </w:t>
            </w:r>
            <w:r w:rsidR="006E56C7" w:rsidRPr="00955DCB">
              <w:rPr>
                <w:color w:val="000000" w:themeColor="text1"/>
              </w:rPr>
              <w:t>education,</w:t>
            </w:r>
            <w:r w:rsidRPr="00955DCB">
              <w:rPr>
                <w:color w:val="000000" w:themeColor="text1"/>
              </w:rPr>
              <w:t xml:space="preserve"> and adequate salaries, for the development of a committed and stable workforce. </w:t>
            </w:r>
          </w:p>
          <w:p w14:paraId="16FADBDB" w14:textId="39DD8C8D" w:rsidR="00A26A2B" w:rsidRPr="00F76B7B" w:rsidRDefault="00A26A2B" w:rsidP="00A26A2B">
            <w:pPr>
              <w:rPr>
                <w:b/>
                <w:bCs/>
                <w:color w:val="000000" w:themeColor="text1"/>
              </w:rPr>
            </w:pPr>
            <w:r w:rsidRPr="00F76B7B">
              <w:rPr>
                <w:b/>
                <w:bCs/>
                <w:color w:val="000000" w:themeColor="text1"/>
              </w:rPr>
              <w:t>Disability Voting Rights Week</w:t>
            </w:r>
          </w:p>
          <w:p w14:paraId="22D9B71D" w14:textId="66BA68BC" w:rsidR="00A26A2B" w:rsidRPr="00EC4D1F" w:rsidRDefault="00BB1793" w:rsidP="00C81763">
            <w:pPr>
              <w:spacing w:before="100" w:beforeAutospacing="1" w:after="100" w:afterAutospacing="1"/>
              <w:contextualSpacing/>
            </w:pPr>
            <w:hyperlink r:id="rId129" w:history="1">
              <w:r w:rsidR="00A26A2B" w:rsidRPr="00A26A2B">
                <w:rPr>
                  <w:rStyle w:val="Hyperlink"/>
                </w:rPr>
                <w:t>https://www.aapd.com/advocacy/voting/dvrw/</w:t>
              </w:r>
            </w:hyperlink>
            <w:r w:rsidR="00A26A2B" w:rsidRPr="00A26A2B">
              <w:t xml:space="preserve"> </w:t>
            </w:r>
          </w:p>
        </w:tc>
      </w:tr>
      <w:tr w:rsidR="00C23A94" w14:paraId="60F960E8" w14:textId="77777777" w:rsidTr="004D6153">
        <w:tc>
          <w:tcPr>
            <w:tcW w:w="2963" w:type="dxa"/>
          </w:tcPr>
          <w:p w14:paraId="5F654B16" w14:textId="77777777" w:rsidR="00C23A94" w:rsidRPr="00FD298F" w:rsidRDefault="00C23A94" w:rsidP="00C23A94">
            <w:pPr>
              <w:rPr>
                <w:sz w:val="24"/>
                <w:szCs w:val="24"/>
              </w:rPr>
            </w:pPr>
            <w:r>
              <w:rPr>
                <w:sz w:val="24"/>
                <w:szCs w:val="24"/>
              </w:rPr>
              <w:t>Previously r</w:t>
            </w:r>
            <w:r w:rsidRPr="00FD298F">
              <w:rPr>
                <w:sz w:val="24"/>
                <w:szCs w:val="24"/>
              </w:rPr>
              <w:t>ecommended websites</w:t>
            </w:r>
          </w:p>
          <w:p w14:paraId="55846687" w14:textId="77777777" w:rsidR="00C23A94" w:rsidRDefault="00C23A94" w:rsidP="00C23A94">
            <w:pPr>
              <w:rPr>
                <w:sz w:val="24"/>
                <w:szCs w:val="24"/>
              </w:rPr>
            </w:pPr>
          </w:p>
        </w:tc>
        <w:tc>
          <w:tcPr>
            <w:tcW w:w="7827" w:type="dxa"/>
            <w:gridSpan w:val="3"/>
          </w:tcPr>
          <w:p w14:paraId="535E3A8F" w14:textId="06AEE8CD" w:rsidR="00C23A94" w:rsidRPr="0001587E" w:rsidRDefault="00C23A94" w:rsidP="00C23A94">
            <w:pPr>
              <w:spacing w:before="100" w:beforeAutospacing="1" w:after="100" w:afterAutospacing="1"/>
              <w:rPr>
                <w:bCs/>
              </w:rPr>
            </w:pPr>
            <w:r w:rsidRPr="009F4A23">
              <w:t xml:space="preserve">The comprehensive list of recommended websites has migrated to the Dignity Alliance MA website: </w:t>
            </w:r>
            <w:hyperlink r:id="rId130" w:history="1">
              <w:r w:rsidRPr="00017EB0">
                <w:rPr>
                  <w:rStyle w:val="Hyperlink"/>
                </w:rPr>
                <w:t>https://dignityalliancema.org/resources/</w:t>
              </w:r>
            </w:hyperlink>
            <w:r w:rsidRPr="009F4A23">
              <w:t xml:space="preserve">. Only new recommendations will be listed in </w:t>
            </w:r>
            <w:r w:rsidRPr="009F4A23">
              <w:rPr>
                <w:i/>
                <w:iCs/>
              </w:rPr>
              <w:t>The Tuesday Digest</w:t>
            </w:r>
            <w:r>
              <w:rPr>
                <w:i/>
                <w:iCs/>
              </w:rPr>
              <w:t>.</w:t>
            </w:r>
          </w:p>
        </w:tc>
      </w:tr>
      <w:bookmarkEnd w:id="6"/>
      <w:tr w:rsidR="00C23A94" w14:paraId="418CCD5B" w14:textId="77777777" w:rsidTr="004D6153">
        <w:tc>
          <w:tcPr>
            <w:tcW w:w="2963" w:type="dxa"/>
          </w:tcPr>
          <w:p w14:paraId="0794064D" w14:textId="6AB30945" w:rsidR="00C23A94" w:rsidRPr="00CB2B86" w:rsidRDefault="00C23A94" w:rsidP="00C23A94">
            <w:pPr>
              <w:rPr>
                <w:sz w:val="24"/>
                <w:szCs w:val="24"/>
              </w:rPr>
            </w:pPr>
            <w:r>
              <w:rPr>
                <w:sz w:val="24"/>
                <w:szCs w:val="24"/>
              </w:rPr>
              <w:t>Previously posted funding opportunities</w:t>
            </w:r>
          </w:p>
        </w:tc>
        <w:tc>
          <w:tcPr>
            <w:tcW w:w="7827" w:type="dxa"/>
            <w:gridSpan w:val="3"/>
          </w:tcPr>
          <w:p w14:paraId="54C26AEC" w14:textId="79A74B8E" w:rsidR="00C23A94" w:rsidRDefault="00C23A94" w:rsidP="00C23A94">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131" w:history="1">
              <w:r w:rsidRPr="0001587E">
                <w:rPr>
                  <w:rStyle w:val="Hyperlink"/>
                  <w:bCs/>
                  <w:color w:val="auto"/>
                </w:rPr>
                <w:t>https://dignityalliancema.org/funding-opportunities/</w:t>
              </w:r>
            </w:hyperlink>
            <w:r w:rsidRPr="0001587E">
              <w:rPr>
                <w:bCs/>
              </w:rPr>
              <w:t>.</w:t>
            </w:r>
          </w:p>
        </w:tc>
      </w:tr>
      <w:tr w:rsidR="00C23A94" w14:paraId="4DC36900" w14:textId="77777777" w:rsidTr="004D6153">
        <w:tc>
          <w:tcPr>
            <w:tcW w:w="2963" w:type="dxa"/>
          </w:tcPr>
          <w:p w14:paraId="51AEEBEE" w14:textId="71778AA8" w:rsidR="00C23A94" w:rsidRPr="00CB2B86" w:rsidRDefault="00C23A94" w:rsidP="00C23A94">
            <w:pPr>
              <w:rPr>
                <w:sz w:val="24"/>
                <w:szCs w:val="24"/>
              </w:rPr>
            </w:pPr>
            <w:r w:rsidRPr="00754A59">
              <w:rPr>
                <w:sz w:val="24"/>
                <w:szCs w:val="24"/>
              </w:rPr>
              <w:t>Nursing Home Closures</w:t>
            </w:r>
          </w:p>
        </w:tc>
        <w:tc>
          <w:tcPr>
            <w:tcW w:w="7827" w:type="dxa"/>
            <w:gridSpan w:val="3"/>
          </w:tcPr>
          <w:p w14:paraId="3E9DFB6D" w14:textId="49F0BAD9" w:rsidR="00C23A94" w:rsidRDefault="00C23A94" w:rsidP="00C23A94">
            <w:pPr>
              <w:pStyle w:val="ListParagraph"/>
              <w:spacing w:before="100" w:beforeAutospacing="1" w:after="100" w:afterAutospacing="1"/>
              <w:ind w:left="0"/>
              <w:rPr>
                <w:color w:val="000000" w:themeColor="text1"/>
              </w:rPr>
            </w:pPr>
            <w:r w:rsidRPr="00754A59">
              <w:t xml:space="preserve">Closure Notices and Relocation Plans available at: </w:t>
            </w:r>
            <w:hyperlink r:id="rId132" w:history="1">
              <w:r w:rsidRPr="00754A59">
                <w:rPr>
                  <w:rStyle w:val="Hyperlink"/>
                  <w:bCs/>
                  <w:color w:val="auto"/>
                </w:rPr>
                <w:t>https://tinyurl.com/MANursingHomeClosures</w:t>
              </w:r>
            </w:hyperlink>
            <w:r w:rsidRPr="00754A59">
              <w:rPr>
                <w:bCs/>
              </w:rPr>
              <w:t xml:space="preserve"> </w:t>
            </w:r>
          </w:p>
        </w:tc>
      </w:tr>
      <w:tr w:rsidR="00C23A94" w14:paraId="5B6A522C" w14:textId="77777777" w:rsidTr="004D6153">
        <w:tc>
          <w:tcPr>
            <w:tcW w:w="2963" w:type="dxa"/>
          </w:tcPr>
          <w:p w14:paraId="6EC7FF48" w14:textId="465E03C4" w:rsidR="00C23A94" w:rsidRPr="00CB2B86" w:rsidRDefault="00C23A94" w:rsidP="00C23A94">
            <w:pPr>
              <w:rPr>
                <w:sz w:val="24"/>
                <w:szCs w:val="24"/>
              </w:rPr>
            </w:pPr>
            <w:r w:rsidRPr="00CB2B86">
              <w:rPr>
                <w:sz w:val="24"/>
                <w:szCs w:val="24"/>
              </w:rPr>
              <w:t>Websites of Dignity Alliance Massachusetts Members</w:t>
            </w:r>
          </w:p>
        </w:tc>
        <w:tc>
          <w:tcPr>
            <w:tcW w:w="7827" w:type="dxa"/>
            <w:gridSpan w:val="3"/>
          </w:tcPr>
          <w:p w14:paraId="09995BFB" w14:textId="57EAE252" w:rsidR="00C23A94" w:rsidRPr="00120016" w:rsidRDefault="00C23A94" w:rsidP="00C23A94">
            <w:pPr>
              <w:spacing w:before="100" w:beforeAutospacing="1" w:after="100" w:afterAutospacing="1"/>
              <w:rPr>
                <w:color w:val="000000" w:themeColor="text1"/>
              </w:rPr>
            </w:pPr>
            <w:r>
              <w:rPr>
                <w:color w:val="000000" w:themeColor="text1"/>
              </w:rPr>
              <w:t xml:space="preserve">See:  </w:t>
            </w:r>
            <w:hyperlink r:id="rId133" w:history="1">
              <w:r w:rsidRPr="009524D7">
                <w:rPr>
                  <w:rStyle w:val="Hyperlink"/>
                </w:rPr>
                <w:t>https://dignityalliancema.org/about/organizations/</w:t>
              </w:r>
            </w:hyperlink>
            <w:r>
              <w:rPr>
                <w:color w:val="000000" w:themeColor="text1"/>
              </w:rPr>
              <w:t xml:space="preserve"> </w:t>
            </w:r>
          </w:p>
        </w:tc>
      </w:tr>
      <w:tr w:rsidR="00C23A94" w:rsidRPr="00BC27BB" w14:paraId="13054A2E" w14:textId="77777777" w:rsidTr="004D6153">
        <w:tc>
          <w:tcPr>
            <w:tcW w:w="2963" w:type="dxa"/>
          </w:tcPr>
          <w:p w14:paraId="35248C46" w14:textId="03213286" w:rsidR="00C23A94" w:rsidRDefault="00C23A94" w:rsidP="00C23A94">
            <w:pPr>
              <w:contextualSpacing/>
              <w:rPr>
                <w:sz w:val="24"/>
                <w:szCs w:val="24"/>
              </w:rPr>
            </w:pPr>
            <w:r>
              <w:rPr>
                <w:color w:val="000000" w:themeColor="text1"/>
                <w:sz w:val="24"/>
                <w:szCs w:val="24"/>
              </w:rPr>
              <w:t>State Budget FY 2023</w:t>
            </w:r>
          </w:p>
        </w:tc>
        <w:tc>
          <w:tcPr>
            <w:tcW w:w="7827" w:type="dxa"/>
            <w:gridSpan w:val="3"/>
          </w:tcPr>
          <w:p w14:paraId="2AD0CB09" w14:textId="77777777" w:rsidR="00C23A94" w:rsidRPr="00BC27BB" w:rsidRDefault="00C23A94" w:rsidP="00C23A94">
            <w:pPr>
              <w:rPr>
                <w:rFonts w:cstheme="minorHAnsi"/>
                <w:color w:val="000000" w:themeColor="text1"/>
                <w:sz w:val="20"/>
                <w:szCs w:val="20"/>
              </w:rPr>
            </w:pPr>
            <w:r w:rsidRPr="00BC27BB">
              <w:rPr>
                <w:rFonts w:cstheme="minorHAnsi"/>
                <w:b/>
                <w:bCs/>
                <w:color w:val="000000" w:themeColor="text1"/>
                <w:sz w:val="20"/>
                <w:szCs w:val="20"/>
              </w:rPr>
              <w:t>Commonwealth of Massachusetts</w:t>
            </w:r>
          </w:p>
          <w:p w14:paraId="2709DB8F" w14:textId="22401ACC" w:rsidR="00C23A94" w:rsidRDefault="00C23A94" w:rsidP="00C23A94">
            <w:pPr>
              <w:pStyle w:val="ListParagraph"/>
              <w:ind w:left="360"/>
            </w:pPr>
            <w:r>
              <w:t xml:space="preserve">The Governor has submitted his proposed budget for FY 2023. </w:t>
            </w:r>
          </w:p>
          <w:p w14:paraId="4038B4C5" w14:textId="36C7AC99" w:rsidR="00C23A94" w:rsidRDefault="00C23A94" w:rsidP="00C23A94">
            <w:pPr>
              <w:pStyle w:val="ListParagraph"/>
              <w:ind w:left="360"/>
            </w:pPr>
            <w:r>
              <w:t>The budget has been considered, amended, and voted on by the House of Representatives.</w:t>
            </w:r>
          </w:p>
          <w:p w14:paraId="25352C32" w14:textId="300669C4" w:rsidR="00C23A94" w:rsidRDefault="00C23A94" w:rsidP="00C23A94">
            <w:pPr>
              <w:pStyle w:val="ListParagraph"/>
              <w:ind w:left="360"/>
            </w:pPr>
            <w:r>
              <w:t xml:space="preserve">The results of the debate in the Senate and outcome of proposed amendments can be viewed at: </w:t>
            </w:r>
            <w:hyperlink r:id="rId134" w:history="1">
              <w:r w:rsidRPr="00FF705B">
                <w:rPr>
                  <w:rStyle w:val="Hyperlink"/>
                </w:rPr>
                <w:t>https://malegislature.gov/Budget/FY2023/SenateDebate</w:t>
              </w:r>
            </w:hyperlink>
            <w:r>
              <w:t xml:space="preserve"> </w:t>
            </w:r>
          </w:p>
          <w:p w14:paraId="344F8362" w14:textId="6346C581" w:rsidR="00C23A94" w:rsidRPr="00A26FEA" w:rsidRDefault="00C23A94" w:rsidP="00C23A94">
            <w:pPr>
              <w:pStyle w:val="ListParagraph"/>
              <w:ind w:left="360"/>
            </w:pPr>
            <w:r>
              <w:lastRenderedPageBreak/>
              <w:t>The Senate adopted the following amendment:</w:t>
            </w:r>
          </w:p>
          <w:p w14:paraId="69700923" w14:textId="77777777" w:rsidR="00C23A94" w:rsidRPr="00A26FEA" w:rsidRDefault="00C23A94" w:rsidP="00C23A94">
            <w:pPr>
              <w:pStyle w:val="ListParagraph"/>
              <w:rPr>
                <w:i/>
                <w:iCs/>
              </w:rPr>
            </w:pPr>
            <w:r w:rsidRPr="00A26FEA">
              <w:rPr>
                <w:i/>
                <w:iCs/>
              </w:rPr>
              <w:t>Transparency and Accountability for Assisted Living Residences</w:t>
            </w:r>
          </w:p>
          <w:p w14:paraId="0A1B68F2" w14:textId="7AC1058E" w:rsidR="00C23A94" w:rsidRDefault="00C23A94" w:rsidP="00C23A94">
            <w:pPr>
              <w:pStyle w:val="ListParagraph"/>
            </w:pPr>
            <w:r>
              <w:t>“SECTION 56A. Notwithstanding any general or special law to the contrary, there shall be an assisted living commission to study and recommend policies to ensure assisted living residences adequately meet the health and safety needs of residents. The study shall examine: (i) the current statutory and regulatory oversight of assisted living residences; (ii) assisted living best practices in other states; (iii) the benefits and disadvantages of licensing or certifying residences; (iv) marketing information communicated by residences to potential residents and families; (v) regulatory procedures for opening, closing or changing ownership of a residence including determination of need processes and clustering of facilities; (vi) trends in incident reports made to the executive office of elder affairs and the long term care ombudsman’s office and resolutions of such incidents; (vii) methods to provide transparency of information for potential consumers and family members researching and comparing residences; (viii) safety standards; (ix) existing consumer protections in statute and regulation; and (x) the provision of health care services in residences.</w:t>
            </w:r>
          </w:p>
          <w:p w14:paraId="5895CE99" w14:textId="77777777" w:rsidR="00C23A94" w:rsidRDefault="00C23A94" w:rsidP="00C23A94">
            <w:pPr>
              <w:pStyle w:val="ListParagraph"/>
            </w:pPr>
            <w:r>
              <w:t>The commission shall consist of: the secretary of elder affairs or a designee, who shall serve as chair; the commissioner of public health or a designee; the assistant secretary of MassHealth or a designee; the long term care ombudsman or a designee; the chairs of the joint committee on elder affairs or designees; and 8 members to be appointed by the governor, 1 of whom shall be a representative of the Massachusetts chapter of the National Academy of Elder Law Attorneys, 1 of whom shall be a representative of LeadingAge Massachusetts, Inc., 1 of whom shall be a representative of the Massachusetts Assisted Living Association, Inc., 1 of whom shall be a representative of AARP Massachusetts, 1 of whom shall be a representative of the New England chapter of the Gerontological Advanced Practice Nurses Association, 1 of whom shall be a representative of the Massachusetts chapter of the Alzheimer’s Association and 2 of whom shall be residents or family members of residents at an assisted living residence.</w:t>
            </w:r>
          </w:p>
          <w:p w14:paraId="0623B6C0" w14:textId="77777777" w:rsidR="00C23A94" w:rsidRDefault="00C23A94" w:rsidP="00C23A94">
            <w:pPr>
              <w:pStyle w:val="ListParagraph"/>
            </w:pPr>
            <w:r>
              <w:t>The commission shall meet not less than 6 times, including at least 1 public hearing, and shall produce a report detailing recommendations, which shall be published online by the executive office of elder affairs.</w:t>
            </w:r>
          </w:p>
          <w:p w14:paraId="23269E32" w14:textId="77777777" w:rsidR="00C23A94" w:rsidRDefault="00C23A94" w:rsidP="00C23A94">
            <w:pPr>
              <w:pStyle w:val="ListParagraph"/>
            </w:pPr>
            <w:r>
              <w:t>The commission shall file its report and recommendations, including proposed drafts of any necessary legislation or regulations, to the clerks of the senate and house of representatives, the joint committee on elder affairs and the house and senate committees on ways and means not more than 1 year following the effective date of this act.”.</w:t>
            </w:r>
          </w:p>
          <w:p w14:paraId="7A081F96" w14:textId="7A43706E" w:rsidR="00C23A94" w:rsidRDefault="00C23A94" w:rsidP="00C23A94">
            <w:pPr>
              <w:pStyle w:val="ListParagraph"/>
              <w:ind w:left="360"/>
            </w:pPr>
            <w:r>
              <w:t>T</w:t>
            </w:r>
            <w:r w:rsidRPr="00674245">
              <w:t>he Senate budget included $75 million in funding for nursing homes of which $56.25 million would go for an add-on for direct care staffing costs</w:t>
            </w:r>
            <w:r>
              <w:t xml:space="preserve">, </w:t>
            </w:r>
            <w:r w:rsidRPr="00674245">
              <w:t xml:space="preserve">$18.75 </w:t>
            </w:r>
            <w:r>
              <w:t xml:space="preserve">million </w:t>
            </w:r>
            <w:r w:rsidRPr="00674245">
              <w:t>for supplemental payments for quality improvement</w:t>
            </w:r>
            <w:r>
              <w:t>,</w:t>
            </w:r>
            <w:r w:rsidRPr="00674245">
              <w:t xml:space="preserve"> and $10 million in funding for rest home rate increases as well as language setting the asset limit at $2,000 for eligibility for EAEDC for rest home residents, fixing a change that had been made in the FY22 budget that had eliminated the asset limit.  </w:t>
            </w:r>
          </w:p>
          <w:p w14:paraId="7CA53065" w14:textId="1C199DED" w:rsidR="00C23A94" w:rsidRDefault="00C23A94" w:rsidP="00C23A94">
            <w:pPr>
              <w:pStyle w:val="ListParagraph"/>
              <w:ind w:left="360"/>
            </w:pPr>
            <w:r>
              <w:t xml:space="preserve">On May 26, 2022, the Senate passed the budget to be engrossed. It is now numbered </w:t>
            </w:r>
            <w:hyperlink r:id="rId135" w:history="1">
              <w:r w:rsidRPr="00B23DBC">
                <w:rPr>
                  <w:rStyle w:val="Hyperlink"/>
                </w:rPr>
                <w:t>H4701</w:t>
              </w:r>
            </w:hyperlink>
            <w:r>
              <w:t>.</w:t>
            </w:r>
          </w:p>
          <w:p w14:paraId="50177F08" w14:textId="2E437E20" w:rsidR="00C23A94" w:rsidRDefault="00C23A94" w:rsidP="00C23A94">
            <w:pPr>
              <w:pStyle w:val="ListParagraph"/>
              <w:ind w:left="360"/>
            </w:pPr>
            <w:r>
              <w:t>The budget will now be considered by a Conference Committee consisting of three Senators (</w:t>
            </w:r>
            <w:r w:rsidRPr="00865187">
              <w:t xml:space="preserve">Sen. Rodrigues of Westport, Sen. Friedman of Arlington, and </w:t>
            </w:r>
            <w:r w:rsidRPr="00865187">
              <w:lastRenderedPageBreak/>
              <w:t>Sen. O'Connor of Weymouth</w:t>
            </w:r>
            <w:r>
              <w:t>) and three Representatives (</w:t>
            </w:r>
            <w:r w:rsidRPr="00865187">
              <w:t>Rep. Michlewitz</w:t>
            </w:r>
            <w:r>
              <w:t xml:space="preserve"> of Boston</w:t>
            </w:r>
            <w:r w:rsidRPr="00865187">
              <w:t xml:space="preserve">, </w:t>
            </w:r>
            <w:r>
              <w:t xml:space="preserve">Rep, </w:t>
            </w:r>
            <w:r w:rsidRPr="00865187">
              <w:t>Ferrante</w:t>
            </w:r>
            <w:r>
              <w:t xml:space="preserve"> of Gloucester,</w:t>
            </w:r>
            <w:r w:rsidRPr="00865187">
              <w:t xml:space="preserve"> and </w:t>
            </w:r>
            <w:r>
              <w:t xml:space="preserve">Rep. </w:t>
            </w:r>
            <w:r w:rsidRPr="00865187">
              <w:t>Smola</w:t>
            </w:r>
            <w:r>
              <w:t xml:space="preserve"> of Sturbridge.</w:t>
            </w:r>
          </w:p>
          <w:p w14:paraId="5626367D" w14:textId="20C7AA0A" w:rsidR="00C23A94" w:rsidRPr="00BC27BB" w:rsidRDefault="00BB1793" w:rsidP="00C23A94">
            <w:pPr>
              <w:ind w:left="360"/>
              <w:rPr>
                <w:rFonts w:cstheme="minorHAnsi"/>
                <w:color w:val="000000" w:themeColor="text1"/>
                <w:sz w:val="20"/>
                <w:szCs w:val="20"/>
              </w:rPr>
            </w:pPr>
            <w:hyperlink r:id="rId136" w:history="1">
              <w:r w:rsidR="00C23A94" w:rsidRPr="00BC27BB">
                <w:rPr>
                  <w:rStyle w:val="Hyperlink"/>
                  <w:rFonts w:cstheme="minorHAnsi"/>
                  <w:sz w:val="20"/>
                  <w:szCs w:val="20"/>
                </w:rPr>
                <w:t>https://malegislature.gov/Budget</w:t>
              </w:r>
            </w:hyperlink>
            <w:r w:rsidR="00C23A94" w:rsidRPr="00BC27BB">
              <w:rPr>
                <w:rFonts w:cstheme="minorHAnsi"/>
                <w:color w:val="000000" w:themeColor="text1"/>
                <w:sz w:val="20"/>
                <w:szCs w:val="20"/>
              </w:rPr>
              <w:t xml:space="preserve"> </w:t>
            </w:r>
          </w:p>
        </w:tc>
      </w:tr>
      <w:tr w:rsidR="00C23A94" w14:paraId="535AF606" w14:textId="77777777" w:rsidTr="004D6153">
        <w:trPr>
          <w:trHeight w:val="656"/>
        </w:trPr>
        <w:tc>
          <w:tcPr>
            <w:tcW w:w="2963" w:type="dxa"/>
          </w:tcPr>
          <w:p w14:paraId="40D1D922" w14:textId="6EE7592F" w:rsidR="00C23A94" w:rsidRDefault="00C23A94" w:rsidP="00C23A94">
            <w:pPr>
              <w:contextualSpacing/>
              <w:rPr>
                <w:sz w:val="24"/>
                <w:szCs w:val="24"/>
              </w:rPr>
            </w:pPr>
            <w:r>
              <w:rPr>
                <w:color w:val="000000" w:themeColor="text1"/>
                <w:sz w:val="24"/>
                <w:szCs w:val="24"/>
              </w:rPr>
              <w:lastRenderedPageBreak/>
              <w:t>Nursing homes with admission freezes</w:t>
            </w:r>
          </w:p>
        </w:tc>
        <w:tc>
          <w:tcPr>
            <w:tcW w:w="7827" w:type="dxa"/>
            <w:gridSpan w:val="3"/>
          </w:tcPr>
          <w:p w14:paraId="3C555497" w14:textId="77777777" w:rsidR="00C23A94" w:rsidRDefault="00C23A94" w:rsidP="00C23A94">
            <w:pPr>
              <w:rPr>
                <w:b/>
                <w:bCs/>
                <w:color w:val="000000" w:themeColor="text1"/>
              </w:rPr>
            </w:pPr>
            <w:r>
              <w:rPr>
                <w:b/>
                <w:bCs/>
                <w:color w:val="000000" w:themeColor="text1"/>
              </w:rPr>
              <w:t>Massachusetts Department of Public Health</w:t>
            </w:r>
          </w:p>
          <w:p w14:paraId="309AE9B7" w14:textId="77777777" w:rsidR="00C23A94" w:rsidRDefault="00C23A94" w:rsidP="00C23A94">
            <w:pPr>
              <w:ind w:left="360"/>
              <w:rPr>
                <w:i/>
                <w:iCs/>
                <w:color w:val="000000" w:themeColor="text1"/>
              </w:rPr>
            </w:pPr>
            <w:r w:rsidRPr="009C68D9">
              <w:rPr>
                <w:i/>
                <w:iCs/>
                <w:color w:val="000000" w:themeColor="text1"/>
              </w:rPr>
              <w:t>Temporary admissions freeze</w:t>
            </w:r>
          </w:p>
          <w:p w14:paraId="4204E88C" w14:textId="77777777" w:rsidR="00C23A94" w:rsidRDefault="00C23A94" w:rsidP="00C23A94">
            <w:pPr>
              <w:ind w:left="360"/>
              <w:rPr>
                <w:color w:val="000000" w:themeColor="text1"/>
              </w:rPr>
            </w:pPr>
            <w:r w:rsidRPr="004A6CE8">
              <w:rPr>
                <w:color w:val="000000" w:themeColor="text1"/>
              </w:rPr>
              <w:t>On November 6, the state </w:t>
            </w:r>
            <w:hyperlink r:id="rId137" w:history="1">
              <w:r w:rsidRPr="004A6CE8">
                <w:rPr>
                  <w:rStyle w:val="Hyperlink"/>
                </w:rPr>
                <w:t>announced</w:t>
              </w:r>
            </w:hyperlink>
            <w:r w:rsidRPr="004A6CE8">
              <w:rPr>
                <w:color w:val="000000" w:themeColor="text1"/>
              </w:rPr>
              <w:t> that it would require certain high risk nursing homes and rest homes to temporarily stop all new admissions to protect the health and safety of residents and prevent further COVID-19 transmission.</w:t>
            </w:r>
          </w:p>
          <w:p w14:paraId="515A1F3F" w14:textId="5116D4A6" w:rsidR="00C23A94" w:rsidRPr="009C68D9" w:rsidRDefault="00C23A94" w:rsidP="00C23A94">
            <w:pPr>
              <w:ind w:left="360"/>
              <w:rPr>
                <w:color w:val="000000" w:themeColor="text1"/>
              </w:rPr>
            </w:pPr>
            <w:r w:rsidRPr="009C68D9">
              <w:rPr>
                <w:color w:val="000000" w:themeColor="text1"/>
              </w:rPr>
              <w:t>Stopping admissions enables homes to focus resources such as staff and PPE on the health and safety of its current residents and enables the home to stabilize before taking on new residents. Homes that meet certain criteria will be required to stop any new admissions until the Department of Public Health has determined that conditions have improved, and the facility is ready to safely care for new residents. The Commonwealth will work closely with homes during this time and provide supports as needed to ensure resident health and safety.</w:t>
            </w:r>
          </w:p>
          <w:p w14:paraId="096D8C4E" w14:textId="77777777" w:rsidR="00C23A94" w:rsidRPr="009C68D9" w:rsidRDefault="00C23A94" w:rsidP="00C23A94">
            <w:pPr>
              <w:ind w:left="360"/>
              <w:rPr>
                <w:color w:val="000000" w:themeColor="text1"/>
              </w:rPr>
            </w:pPr>
            <w:r w:rsidRPr="009C68D9">
              <w:rPr>
                <w:color w:val="000000" w:themeColor="text1"/>
              </w:rPr>
              <w:t>There are a number of reasons why a facility may be required to stop admissions, and the situation in each facility is different. Some of the factors the state uses to make this decision include:</w:t>
            </w:r>
          </w:p>
          <w:p w14:paraId="4AAC4CB3" w14:textId="77777777" w:rsidR="00C23A94" w:rsidRPr="00EA53C5" w:rsidRDefault="00C23A94" w:rsidP="00C23A94">
            <w:pPr>
              <w:pStyle w:val="ListParagraph"/>
              <w:numPr>
                <w:ilvl w:val="0"/>
                <w:numId w:val="2"/>
              </w:numPr>
              <w:rPr>
                <w:color w:val="000000" w:themeColor="text1"/>
              </w:rPr>
            </w:pPr>
            <w:r w:rsidRPr="00EA53C5">
              <w:rPr>
                <w:color w:val="000000" w:themeColor="text1"/>
              </w:rPr>
              <w:t>Number of new COVID-19 cases within the facility</w:t>
            </w:r>
          </w:p>
          <w:p w14:paraId="4F0749FD" w14:textId="77777777" w:rsidR="00C23A94" w:rsidRPr="009C68D9" w:rsidRDefault="00C23A94" w:rsidP="00C23A94">
            <w:pPr>
              <w:pStyle w:val="ListParagraph"/>
              <w:numPr>
                <w:ilvl w:val="0"/>
                <w:numId w:val="2"/>
              </w:numPr>
              <w:rPr>
                <w:color w:val="000000" w:themeColor="text1"/>
              </w:rPr>
            </w:pPr>
            <w:r w:rsidRPr="009C68D9">
              <w:rPr>
                <w:color w:val="000000" w:themeColor="text1"/>
              </w:rPr>
              <w:t>Staffing levels</w:t>
            </w:r>
          </w:p>
          <w:p w14:paraId="65AE5C61" w14:textId="77777777" w:rsidR="00C23A94" w:rsidRPr="009C68D9" w:rsidRDefault="00C23A94" w:rsidP="00C23A94">
            <w:pPr>
              <w:pStyle w:val="ListParagraph"/>
              <w:numPr>
                <w:ilvl w:val="0"/>
                <w:numId w:val="2"/>
              </w:numPr>
              <w:rPr>
                <w:color w:val="000000" w:themeColor="text1"/>
              </w:rPr>
            </w:pPr>
            <w:r w:rsidRPr="009C68D9">
              <w:rPr>
                <w:color w:val="000000" w:themeColor="text1"/>
              </w:rPr>
              <w:t>Failure to report a lack of adequate PPE, supplies, or staff</w:t>
            </w:r>
          </w:p>
          <w:p w14:paraId="6D1ADD89" w14:textId="77777777" w:rsidR="00C23A94" w:rsidRPr="009C68D9" w:rsidRDefault="00C23A94" w:rsidP="00C23A94">
            <w:pPr>
              <w:pStyle w:val="ListParagraph"/>
              <w:numPr>
                <w:ilvl w:val="0"/>
                <w:numId w:val="2"/>
              </w:numPr>
              <w:rPr>
                <w:color w:val="000000" w:themeColor="text1"/>
              </w:rPr>
            </w:pPr>
            <w:r w:rsidRPr="009C68D9">
              <w:rPr>
                <w:color w:val="000000" w:themeColor="text1"/>
              </w:rPr>
              <w:t>Infection control survey results</w:t>
            </w:r>
          </w:p>
          <w:p w14:paraId="3AB1CAFA" w14:textId="77777777" w:rsidR="00C23A94" w:rsidRPr="009C68D9" w:rsidRDefault="00C23A94" w:rsidP="00C23A94">
            <w:pPr>
              <w:pStyle w:val="ListParagraph"/>
              <w:numPr>
                <w:ilvl w:val="0"/>
                <w:numId w:val="2"/>
              </w:numPr>
              <w:rPr>
                <w:color w:val="000000" w:themeColor="text1"/>
              </w:rPr>
            </w:pPr>
            <w:r w:rsidRPr="009C68D9">
              <w:rPr>
                <w:color w:val="000000" w:themeColor="text1"/>
              </w:rPr>
              <w:t>Surveillance testing non-compliance</w:t>
            </w:r>
          </w:p>
          <w:p w14:paraId="51C4BC8D" w14:textId="77777777" w:rsidR="00C23A94" w:rsidRDefault="00C23A94" w:rsidP="00C23A94">
            <w:pPr>
              <w:ind w:left="360"/>
              <w:rPr>
                <w:color w:val="000000" w:themeColor="text1"/>
              </w:rPr>
            </w:pPr>
            <w:r w:rsidRPr="009C68D9">
              <w:rPr>
                <w:color w:val="000000" w:themeColor="text1"/>
              </w:rPr>
              <w:t>Facilities are required to notify residents’ designated family members and/or representative when the facility is subject to an admissions freeze. In addition, a list of facilities that are currently required to stop new admissions and the reason for this admissions freeze will be updated on Friday afternoons, and as needed when the Department of Public of Health determines a facility can be removed from the list</w:t>
            </w:r>
            <w:r>
              <w:rPr>
                <w:color w:val="000000" w:themeColor="text1"/>
              </w:rPr>
              <w:t>.</w:t>
            </w:r>
          </w:p>
          <w:p w14:paraId="03823E00" w14:textId="29112082" w:rsidR="00C23A94" w:rsidRPr="00CD220D" w:rsidRDefault="00C23A94" w:rsidP="00C23A94">
            <w:pPr>
              <w:ind w:left="360"/>
              <w:rPr>
                <w:b/>
                <w:bCs/>
                <w:color w:val="000000" w:themeColor="text1"/>
              </w:rPr>
            </w:pPr>
            <w:r w:rsidRPr="00CD220D">
              <w:rPr>
                <w:b/>
                <w:bCs/>
                <w:color w:val="000000" w:themeColor="text1"/>
              </w:rPr>
              <w:t xml:space="preserve">Updated on </w:t>
            </w:r>
            <w:r>
              <w:rPr>
                <w:b/>
                <w:bCs/>
                <w:color w:val="000000" w:themeColor="text1"/>
              </w:rPr>
              <w:t xml:space="preserve">June </w:t>
            </w:r>
            <w:r w:rsidR="008272C1">
              <w:rPr>
                <w:b/>
                <w:bCs/>
                <w:color w:val="000000" w:themeColor="text1"/>
              </w:rPr>
              <w:t>22</w:t>
            </w:r>
            <w:r w:rsidRPr="00CD220D">
              <w:rPr>
                <w:b/>
                <w:bCs/>
                <w:color w:val="000000" w:themeColor="text1"/>
              </w:rPr>
              <w:t>, 2022</w:t>
            </w:r>
          </w:p>
          <w:tbl>
            <w:tblPr>
              <w:tblW w:w="7601" w:type="dxa"/>
              <w:jc w:val="right"/>
              <w:tblLook w:val="04A0" w:firstRow="1" w:lastRow="0" w:firstColumn="1" w:lastColumn="0" w:noHBand="0" w:noVBand="1"/>
            </w:tblPr>
            <w:tblGrid>
              <w:gridCol w:w="3452"/>
              <w:gridCol w:w="1211"/>
              <w:gridCol w:w="987"/>
              <w:gridCol w:w="1951"/>
            </w:tblGrid>
            <w:tr w:rsidR="00C23A94" w:rsidRPr="00EA53C5" w14:paraId="2C02C207" w14:textId="77777777" w:rsidTr="00C22301">
              <w:trPr>
                <w:trHeight w:val="288"/>
                <w:jc w:val="right"/>
              </w:trPr>
              <w:tc>
                <w:tcPr>
                  <w:tcW w:w="3452"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B9D663" w14:textId="77777777" w:rsidR="00C23A94" w:rsidRPr="00EA53C5" w:rsidRDefault="00C23A94" w:rsidP="00C23A94">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Name of Facility</w:t>
                  </w:r>
                </w:p>
              </w:tc>
              <w:tc>
                <w:tcPr>
                  <w:tcW w:w="1211" w:type="dxa"/>
                  <w:tcBorders>
                    <w:top w:val="single" w:sz="4" w:space="0" w:color="auto"/>
                    <w:left w:val="nil"/>
                    <w:bottom w:val="single" w:sz="4" w:space="0" w:color="auto"/>
                    <w:right w:val="single" w:sz="4" w:space="0" w:color="auto"/>
                  </w:tcBorders>
                  <w:shd w:val="clear" w:color="auto" w:fill="auto"/>
                  <w:noWrap/>
                  <w:vAlign w:val="center"/>
                  <w:hideMark/>
                </w:tcPr>
                <w:p w14:paraId="416250BB" w14:textId="77777777" w:rsidR="00C23A94" w:rsidRPr="00EA53C5" w:rsidRDefault="00C23A94" w:rsidP="00C23A94">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City/Town</w:t>
                  </w:r>
                </w:p>
              </w:tc>
              <w:tc>
                <w:tcPr>
                  <w:tcW w:w="987" w:type="dxa"/>
                  <w:tcBorders>
                    <w:top w:val="single" w:sz="4" w:space="0" w:color="auto"/>
                    <w:left w:val="nil"/>
                    <w:bottom w:val="single" w:sz="4" w:space="0" w:color="auto"/>
                    <w:right w:val="single" w:sz="4" w:space="0" w:color="auto"/>
                  </w:tcBorders>
                  <w:shd w:val="clear" w:color="auto" w:fill="auto"/>
                  <w:noWrap/>
                  <w:vAlign w:val="center"/>
                  <w:hideMark/>
                </w:tcPr>
                <w:p w14:paraId="73BFFBAF" w14:textId="77777777" w:rsidR="00C23A94" w:rsidRPr="00EA53C5" w:rsidRDefault="00C23A94" w:rsidP="00C23A94">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Date of Freeze</w:t>
                  </w:r>
                </w:p>
              </w:tc>
              <w:tc>
                <w:tcPr>
                  <w:tcW w:w="1951" w:type="dxa"/>
                  <w:tcBorders>
                    <w:top w:val="single" w:sz="4" w:space="0" w:color="auto"/>
                    <w:left w:val="nil"/>
                    <w:bottom w:val="single" w:sz="4" w:space="0" w:color="auto"/>
                    <w:right w:val="single" w:sz="4" w:space="0" w:color="auto"/>
                  </w:tcBorders>
                  <w:shd w:val="clear" w:color="auto" w:fill="auto"/>
                  <w:noWrap/>
                  <w:vAlign w:val="center"/>
                  <w:hideMark/>
                </w:tcPr>
                <w:p w14:paraId="27275C0A" w14:textId="77777777" w:rsidR="00C23A94" w:rsidRPr="00EA53C5" w:rsidRDefault="00C23A94" w:rsidP="00C23A94">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Qualifying Factor</w:t>
                  </w:r>
                </w:p>
              </w:tc>
            </w:tr>
            <w:tr w:rsidR="00C23A94" w:rsidRPr="00EA53C5" w14:paraId="10965BF2" w14:textId="77777777" w:rsidTr="00C22301">
              <w:trPr>
                <w:trHeight w:val="288"/>
                <w:jc w:val="right"/>
              </w:trPr>
              <w:tc>
                <w:tcPr>
                  <w:tcW w:w="3452" w:type="dxa"/>
                  <w:tcBorders>
                    <w:top w:val="nil"/>
                    <w:left w:val="single" w:sz="4" w:space="0" w:color="auto"/>
                    <w:bottom w:val="single" w:sz="4" w:space="0" w:color="auto"/>
                    <w:right w:val="single" w:sz="4" w:space="0" w:color="auto"/>
                  </w:tcBorders>
                  <w:shd w:val="clear" w:color="auto" w:fill="auto"/>
                  <w:noWrap/>
                  <w:vAlign w:val="center"/>
                </w:tcPr>
                <w:p w14:paraId="2E904026" w14:textId="77777777" w:rsidR="00C23A94" w:rsidRPr="00EA53C5" w:rsidRDefault="00C23A94" w:rsidP="00C23A94">
                  <w:pPr>
                    <w:spacing w:after="0" w:line="240" w:lineRule="auto"/>
                    <w:rPr>
                      <w:rFonts w:ascii="Calibri" w:eastAsia="Times New Roman" w:hAnsi="Calibri" w:cs="Calibri"/>
                      <w:sz w:val="18"/>
                      <w:szCs w:val="18"/>
                    </w:rPr>
                  </w:pPr>
                  <w:r w:rsidRPr="00EA53C5">
                    <w:rPr>
                      <w:rFonts w:ascii="Calibri" w:eastAsia="Times New Roman" w:hAnsi="Calibri" w:cs="Calibri"/>
                      <w:sz w:val="18"/>
                      <w:szCs w:val="18"/>
                    </w:rPr>
                    <w:t>Oosterman's Melrose Rest Home</w:t>
                  </w:r>
                </w:p>
              </w:tc>
              <w:tc>
                <w:tcPr>
                  <w:tcW w:w="1211" w:type="dxa"/>
                  <w:tcBorders>
                    <w:top w:val="nil"/>
                    <w:left w:val="nil"/>
                    <w:bottom w:val="single" w:sz="4" w:space="0" w:color="auto"/>
                    <w:right w:val="single" w:sz="4" w:space="0" w:color="auto"/>
                  </w:tcBorders>
                  <w:shd w:val="clear" w:color="auto" w:fill="auto"/>
                  <w:noWrap/>
                  <w:vAlign w:val="center"/>
                </w:tcPr>
                <w:p w14:paraId="6EF9B35D" w14:textId="77777777" w:rsidR="00C23A94" w:rsidRPr="00EA53C5" w:rsidRDefault="00C23A94" w:rsidP="00C23A94">
                  <w:pPr>
                    <w:spacing w:after="0" w:line="240" w:lineRule="auto"/>
                    <w:rPr>
                      <w:rFonts w:ascii="Calibri" w:eastAsia="Times New Roman" w:hAnsi="Calibri" w:cs="Calibri"/>
                      <w:sz w:val="18"/>
                      <w:szCs w:val="18"/>
                    </w:rPr>
                  </w:pPr>
                  <w:r w:rsidRPr="00EA53C5">
                    <w:rPr>
                      <w:rFonts w:ascii="Calibri" w:eastAsia="Times New Roman" w:hAnsi="Calibri" w:cs="Calibri"/>
                      <w:sz w:val="18"/>
                      <w:szCs w:val="18"/>
                    </w:rPr>
                    <w:t>Melrose</w:t>
                  </w:r>
                </w:p>
              </w:tc>
              <w:tc>
                <w:tcPr>
                  <w:tcW w:w="987" w:type="dxa"/>
                  <w:tcBorders>
                    <w:top w:val="nil"/>
                    <w:left w:val="nil"/>
                    <w:bottom w:val="single" w:sz="4" w:space="0" w:color="auto"/>
                    <w:right w:val="single" w:sz="4" w:space="0" w:color="auto"/>
                  </w:tcBorders>
                  <w:shd w:val="clear" w:color="auto" w:fill="auto"/>
                  <w:noWrap/>
                  <w:vAlign w:val="center"/>
                </w:tcPr>
                <w:p w14:paraId="7C62F483" w14:textId="77777777" w:rsidR="00C23A94" w:rsidRPr="00EA53C5" w:rsidRDefault="00C23A94" w:rsidP="00C23A94">
                  <w:pPr>
                    <w:spacing w:after="0" w:line="240" w:lineRule="auto"/>
                    <w:jc w:val="right"/>
                    <w:rPr>
                      <w:rFonts w:ascii="Calibri" w:eastAsia="Times New Roman" w:hAnsi="Calibri" w:cs="Calibri"/>
                      <w:sz w:val="18"/>
                      <w:szCs w:val="18"/>
                    </w:rPr>
                  </w:pPr>
                  <w:r w:rsidRPr="00EA53C5">
                    <w:rPr>
                      <w:rFonts w:ascii="Calibri" w:eastAsia="Times New Roman" w:hAnsi="Calibri" w:cs="Calibri"/>
                      <w:sz w:val="18"/>
                      <w:szCs w:val="18"/>
                    </w:rPr>
                    <w:t>12/18/21</w:t>
                  </w:r>
                </w:p>
              </w:tc>
              <w:tc>
                <w:tcPr>
                  <w:tcW w:w="1951" w:type="dxa"/>
                  <w:tcBorders>
                    <w:top w:val="nil"/>
                    <w:left w:val="nil"/>
                    <w:bottom w:val="single" w:sz="4" w:space="0" w:color="auto"/>
                    <w:right w:val="single" w:sz="4" w:space="0" w:color="auto"/>
                  </w:tcBorders>
                  <w:shd w:val="clear" w:color="auto" w:fill="auto"/>
                  <w:noWrap/>
                  <w:vAlign w:val="center"/>
                </w:tcPr>
                <w:p w14:paraId="7B4B3DFF" w14:textId="77777777" w:rsidR="00C23A94" w:rsidRPr="00EA53C5" w:rsidRDefault="00C23A94" w:rsidP="00C23A94">
                  <w:pPr>
                    <w:spacing w:after="0" w:line="240" w:lineRule="auto"/>
                    <w:rPr>
                      <w:rFonts w:ascii="Calibri" w:eastAsia="Times New Roman" w:hAnsi="Calibri" w:cs="Calibri"/>
                      <w:sz w:val="18"/>
                      <w:szCs w:val="18"/>
                    </w:rPr>
                  </w:pPr>
                  <w:r w:rsidRPr="00EA53C5">
                    <w:rPr>
                      <w:rFonts w:ascii="Calibri" w:eastAsia="Times New Roman" w:hAnsi="Calibri" w:cs="Calibri"/>
                      <w:sz w:val="18"/>
                      <w:szCs w:val="18"/>
                    </w:rPr>
                    <w:t>Noncompliance Testing</w:t>
                  </w:r>
                </w:p>
              </w:tc>
            </w:tr>
            <w:tr w:rsidR="00C23A94" w:rsidRPr="00EA53C5" w14:paraId="107EA737" w14:textId="77777777" w:rsidTr="00C22301">
              <w:trPr>
                <w:trHeight w:val="288"/>
                <w:jc w:val="right"/>
              </w:trPr>
              <w:tc>
                <w:tcPr>
                  <w:tcW w:w="3452" w:type="dxa"/>
                  <w:tcBorders>
                    <w:top w:val="nil"/>
                    <w:left w:val="single" w:sz="4" w:space="0" w:color="auto"/>
                    <w:bottom w:val="single" w:sz="4" w:space="0" w:color="auto"/>
                    <w:right w:val="single" w:sz="4" w:space="0" w:color="auto"/>
                  </w:tcBorders>
                  <w:shd w:val="clear" w:color="auto" w:fill="auto"/>
                  <w:noWrap/>
                  <w:vAlign w:val="center"/>
                </w:tcPr>
                <w:p w14:paraId="73521393" w14:textId="77777777" w:rsidR="00C23A94" w:rsidRPr="00EA53C5" w:rsidRDefault="00C23A94" w:rsidP="00C23A94">
                  <w:pPr>
                    <w:spacing w:after="0" w:line="240" w:lineRule="auto"/>
                    <w:rPr>
                      <w:rFonts w:ascii="Calibri" w:eastAsia="Times New Roman" w:hAnsi="Calibri" w:cs="Calibri"/>
                      <w:color w:val="000000"/>
                      <w:sz w:val="18"/>
                      <w:szCs w:val="18"/>
                    </w:rPr>
                  </w:pPr>
                  <w:r w:rsidRPr="00564E14">
                    <w:rPr>
                      <w:rFonts w:ascii="Calibri" w:eastAsia="Times New Roman" w:hAnsi="Calibri" w:cs="Calibri"/>
                      <w:color w:val="000000"/>
                      <w:sz w:val="18"/>
                      <w:szCs w:val="18"/>
                    </w:rPr>
                    <w:t>Savoy Nursing and Rehab Center</w:t>
                  </w:r>
                </w:p>
              </w:tc>
              <w:tc>
                <w:tcPr>
                  <w:tcW w:w="1211" w:type="dxa"/>
                  <w:tcBorders>
                    <w:top w:val="nil"/>
                    <w:left w:val="nil"/>
                    <w:bottom w:val="single" w:sz="4" w:space="0" w:color="auto"/>
                    <w:right w:val="single" w:sz="4" w:space="0" w:color="auto"/>
                  </w:tcBorders>
                  <w:shd w:val="clear" w:color="auto" w:fill="auto"/>
                  <w:noWrap/>
                  <w:vAlign w:val="center"/>
                </w:tcPr>
                <w:p w14:paraId="2EC5E53D" w14:textId="77777777" w:rsidR="00C23A94" w:rsidRPr="00EA53C5" w:rsidRDefault="00C23A94" w:rsidP="00C23A94">
                  <w:pPr>
                    <w:spacing w:after="0" w:line="240" w:lineRule="auto"/>
                    <w:rPr>
                      <w:rFonts w:ascii="Calibri" w:eastAsia="Times New Roman" w:hAnsi="Calibri" w:cs="Calibri"/>
                      <w:sz w:val="18"/>
                      <w:szCs w:val="18"/>
                    </w:rPr>
                  </w:pPr>
                  <w:r>
                    <w:rPr>
                      <w:rFonts w:ascii="Calibri" w:eastAsia="Times New Roman" w:hAnsi="Calibri" w:cs="Calibri"/>
                      <w:sz w:val="18"/>
                      <w:szCs w:val="18"/>
                    </w:rPr>
                    <w:t>New Bedford</w:t>
                  </w:r>
                </w:p>
              </w:tc>
              <w:tc>
                <w:tcPr>
                  <w:tcW w:w="987" w:type="dxa"/>
                  <w:tcBorders>
                    <w:top w:val="nil"/>
                    <w:left w:val="nil"/>
                    <w:bottom w:val="single" w:sz="4" w:space="0" w:color="auto"/>
                    <w:right w:val="single" w:sz="4" w:space="0" w:color="auto"/>
                  </w:tcBorders>
                  <w:shd w:val="clear" w:color="auto" w:fill="auto"/>
                  <w:noWrap/>
                  <w:vAlign w:val="center"/>
                </w:tcPr>
                <w:p w14:paraId="78F8324B" w14:textId="77777777" w:rsidR="00C23A94" w:rsidRPr="00EA53C5" w:rsidRDefault="00C23A94" w:rsidP="00C23A94">
                  <w:pPr>
                    <w:spacing w:after="0" w:line="240" w:lineRule="auto"/>
                    <w:jc w:val="right"/>
                    <w:rPr>
                      <w:rFonts w:ascii="Calibri" w:eastAsia="Times New Roman" w:hAnsi="Calibri" w:cs="Calibri"/>
                      <w:sz w:val="18"/>
                      <w:szCs w:val="18"/>
                    </w:rPr>
                  </w:pPr>
                  <w:r>
                    <w:rPr>
                      <w:rFonts w:ascii="Calibri" w:eastAsia="Times New Roman" w:hAnsi="Calibri" w:cs="Calibri"/>
                      <w:sz w:val="18"/>
                      <w:szCs w:val="18"/>
                    </w:rPr>
                    <w:t>4/19/22</w:t>
                  </w:r>
                </w:p>
              </w:tc>
              <w:tc>
                <w:tcPr>
                  <w:tcW w:w="1951" w:type="dxa"/>
                  <w:tcBorders>
                    <w:top w:val="nil"/>
                    <w:left w:val="nil"/>
                    <w:bottom w:val="single" w:sz="4" w:space="0" w:color="auto"/>
                    <w:right w:val="single" w:sz="4" w:space="0" w:color="auto"/>
                  </w:tcBorders>
                  <w:shd w:val="clear" w:color="auto" w:fill="auto"/>
                  <w:noWrap/>
                  <w:vAlign w:val="center"/>
                </w:tcPr>
                <w:p w14:paraId="64AE5EFB" w14:textId="77777777" w:rsidR="00C23A94" w:rsidRPr="00EA53C5" w:rsidRDefault="00C23A94" w:rsidP="00C23A94">
                  <w:pPr>
                    <w:spacing w:after="0" w:line="240" w:lineRule="auto"/>
                    <w:rPr>
                      <w:rFonts w:ascii="Calibri" w:eastAsia="Times New Roman" w:hAnsi="Calibri" w:cs="Calibri"/>
                      <w:sz w:val="18"/>
                      <w:szCs w:val="18"/>
                    </w:rPr>
                  </w:pPr>
                  <w:r>
                    <w:rPr>
                      <w:rFonts w:ascii="Calibri" w:eastAsia="Times New Roman" w:hAnsi="Calibri" w:cs="Calibri"/>
                      <w:color w:val="000000"/>
                      <w:sz w:val="18"/>
                      <w:szCs w:val="18"/>
                    </w:rPr>
                    <w:t>Infection control</w:t>
                  </w:r>
                </w:p>
              </w:tc>
            </w:tr>
          </w:tbl>
          <w:p w14:paraId="4D83C64A" w14:textId="77777777" w:rsidR="00C23A94" w:rsidRPr="00992AF0" w:rsidRDefault="00C23A94" w:rsidP="00C23A94">
            <w:pPr>
              <w:spacing w:before="100" w:beforeAutospacing="1" w:after="100" w:afterAutospacing="1"/>
              <w:contextualSpacing/>
              <w:rPr>
                <w:color w:val="000000" w:themeColor="text1"/>
              </w:rPr>
            </w:pPr>
          </w:p>
        </w:tc>
      </w:tr>
      <w:tr w:rsidR="00C23A94" w14:paraId="61ACE18E" w14:textId="77777777" w:rsidTr="004D6153">
        <w:trPr>
          <w:trHeight w:val="656"/>
        </w:trPr>
        <w:tc>
          <w:tcPr>
            <w:tcW w:w="2963" w:type="dxa"/>
          </w:tcPr>
          <w:p w14:paraId="7F0A8765" w14:textId="5DA77E7B" w:rsidR="00C23A94" w:rsidRDefault="00C23A94" w:rsidP="00C23A94">
            <w:pPr>
              <w:contextualSpacing/>
              <w:rPr>
                <w:sz w:val="24"/>
                <w:szCs w:val="24"/>
              </w:rPr>
            </w:pPr>
            <w:r w:rsidRPr="00133F50">
              <w:rPr>
                <w:color w:val="000000" w:themeColor="text1"/>
                <w:sz w:val="24"/>
                <w:szCs w:val="24"/>
              </w:rPr>
              <w:t>List of Special Focus Facilities</w:t>
            </w:r>
          </w:p>
        </w:tc>
        <w:tc>
          <w:tcPr>
            <w:tcW w:w="7827" w:type="dxa"/>
            <w:gridSpan w:val="3"/>
          </w:tcPr>
          <w:p w14:paraId="7DAC1629" w14:textId="77777777" w:rsidR="00C23A94" w:rsidRPr="006F5ABC" w:rsidRDefault="00C23A94" w:rsidP="00C23A94">
            <w:pPr>
              <w:rPr>
                <w:b/>
                <w:bCs/>
                <w:color w:val="000000" w:themeColor="text1"/>
              </w:rPr>
            </w:pPr>
            <w:r w:rsidRPr="006F5ABC">
              <w:rPr>
                <w:b/>
                <w:bCs/>
                <w:color w:val="000000" w:themeColor="text1"/>
              </w:rPr>
              <w:t>Centers for Medicare and Medicaid Services</w:t>
            </w:r>
          </w:p>
          <w:p w14:paraId="4DDB2F29" w14:textId="77777777" w:rsidR="00C23A94" w:rsidRDefault="00C23A94" w:rsidP="00C23A94">
            <w:pPr>
              <w:pStyle w:val="ListParagraph"/>
              <w:ind w:left="360"/>
              <w:rPr>
                <w:i/>
                <w:iCs/>
                <w:color w:val="000000" w:themeColor="text1"/>
              </w:rPr>
            </w:pPr>
            <w:r w:rsidRPr="00133F50">
              <w:rPr>
                <w:i/>
                <w:iCs/>
                <w:color w:val="000000" w:themeColor="text1"/>
              </w:rPr>
              <w:t>List of Special Focus Facilities and Candidates</w:t>
            </w:r>
          </w:p>
          <w:p w14:paraId="6CAD12EE" w14:textId="77777777" w:rsidR="00C23A94" w:rsidRPr="00694566" w:rsidRDefault="00BB1793" w:rsidP="00C23A94">
            <w:pPr>
              <w:pStyle w:val="ListParagraph"/>
              <w:ind w:left="360"/>
              <w:rPr>
                <w:color w:val="000000" w:themeColor="text1"/>
              </w:rPr>
            </w:pPr>
            <w:hyperlink r:id="rId138" w:history="1">
              <w:r w:rsidR="00C23A94" w:rsidRPr="005000EF">
                <w:rPr>
                  <w:rStyle w:val="Hyperlink"/>
                </w:rPr>
                <w:t>https://tinyurl.com/SpeciialFocusFacilityProgram</w:t>
              </w:r>
            </w:hyperlink>
            <w:r w:rsidR="00C23A94">
              <w:rPr>
                <w:color w:val="000000" w:themeColor="text1"/>
              </w:rPr>
              <w:t xml:space="preserve"> </w:t>
            </w:r>
          </w:p>
          <w:p w14:paraId="5BB45C17" w14:textId="186C4C40" w:rsidR="00C23A94" w:rsidRDefault="00C23A94" w:rsidP="00C23A94">
            <w:pPr>
              <w:pStyle w:val="ListParagraph"/>
              <w:ind w:left="360"/>
              <w:rPr>
                <w:color w:val="000000" w:themeColor="text1"/>
              </w:rPr>
            </w:pPr>
            <w:r>
              <w:rPr>
                <w:color w:val="000000" w:themeColor="text1"/>
              </w:rPr>
              <w:t>Updated May 25, 2022</w:t>
            </w:r>
          </w:p>
          <w:p w14:paraId="46BC28E6" w14:textId="452FF41A" w:rsidR="00C23A94" w:rsidRPr="00777898" w:rsidRDefault="00C23A94" w:rsidP="00C23A94">
            <w:pPr>
              <w:pStyle w:val="ListParagraph"/>
              <w:ind w:left="360"/>
              <w:rPr>
                <w:color w:val="000000" w:themeColor="text1"/>
              </w:rPr>
            </w:pPr>
            <w:r w:rsidRPr="00777898">
              <w:rPr>
                <w:color w:val="000000" w:themeColor="text1"/>
              </w:rPr>
              <w:t xml:space="preserve">CMS has published a new list of </w:t>
            </w:r>
            <w:hyperlink r:id="rId139" w:tgtFrame="_blank" w:history="1">
              <w:r w:rsidRPr="00777898">
                <w:rPr>
                  <w:rStyle w:val="Hyperlink"/>
                </w:rPr>
                <w:t>Special Focus Facilities</w:t>
              </w:r>
            </w:hyperlink>
            <w:r w:rsidRPr="00777898">
              <w:rPr>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3B79E3E2" w14:textId="77777777" w:rsidR="00C23A94" w:rsidRPr="00777898" w:rsidRDefault="00C23A94" w:rsidP="00C23A94">
            <w:pPr>
              <w:pStyle w:val="ListParagraph"/>
              <w:ind w:left="360"/>
              <w:rPr>
                <w:color w:val="000000" w:themeColor="text1"/>
              </w:rPr>
            </w:pPr>
            <w:r w:rsidRPr="00777898">
              <w:rPr>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4E283742" w14:textId="77777777" w:rsidR="00C23A94" w:rsidRPr="00777898" w:rsidRDefault="00C23A94" w:rsidP="00C23A94">
            <w:pPr>
              <w:pStyle w:val="ListParagraph"/>
              <w:ind w:left="360"/>
              <w:rPr>
                <w:color w:val="000000" w:themeColor="text1"/>
              </w:rPr>
            </w:pPr>
            <w:r w:rsidRPr="00777898">
              <w:rPr>
                <w:color w:val="000000" w:themeColor="text1"/>
              </w:rPr>
              <w:lastRenderedPageBreak/>
              <w:t>This is important information for consumers – particularly as they consider a nursing home.</w:t>
            </w:r>
          </w:p>
          <w:p w14:paraId="77DCB6DD" w14:textId="77777777" w:rsidR="00C23A94" w:rsidRPr="00777898" w:rsidRDefault="00C23A94" w:rsidP="00C23A94">
            <w:pPr>
              <w:pStyle w:val="ListParagraph"/>
              <w:ind w:left="360"/>
              <w:rPr>
                <w:color w:val="000000" w:themeColor="text1"/>
              </w:rPr>
            </w:pPr>
            <w:r w:rsidRPr="00777898">
              <w:rPr>
                <w:b/>
                <w:bCs/>
                <w:color w:val="000000" w:themeColor="text1"/>
              </w:rPr>
              <w:t>What can advocates do with this information?</w:t>
            </w:r>
          </w:p>
          <w:p w14:paraId="69603EF5" w14:textId="77777777" w:rsidR="00C23A94" w:rsidRPr="00777898" w:rsidRDefault="00C23A94" w:rsidP="00C23A94">
            <w:pPr>
              <w:pStyle w:val="ListParagraph"/>
              <w:numPr>
                <w:ilvl w:val="0"/>
                <w:numId w:val="3"/>
              </w:numPr>
              <w:rPr>
                <w:color w:val="000000" w:themeColor="text1"/>
              </w:rPr>
            </w:pPr>
            <w:r w:rsidRPr="00777898">
              <w:rPr>
                <w:color w:val="000000" w:themeColor="text1"/>
              </w:rPr>
              <w:t>Include the list of facilities in your area/state when providing information to consumers who are looking for a nursing home. Include an explanation of the SFF program and the candidate list.</w:t>
            </w:r>
          </w:p>
          <w:p w14:paraId="2C5C34D1" w14:textId="77777777" w:rsidR="00C23A94" w:rsidRPr="00777898" w:rsidRDefault="00C23A94" w:rsidP="00C23A94">
            <w:pPr>
              <w:pStyle w:val="ListParagraph"/>
              <w:numPr>
                <w:ilvl w:val="0"/>
                <w:numId w:val="3"/>
              </w:numPr>
              <w:rPr>
                <w:color w:val="000000" w:themeColor="text1"/>
              </w:rPr>
            </w:pPr>
            <w:r w:rsidRPr="00777898">
              <w:rPr>
                <w:color w:val="000000" w:themeColor="text1"/>
              </w:rPr>
              <w:t>Post the list on your program’s/organization’s website (along with the explanation noted above).</w:t>
            </w:r>
          </w:p>
          <w:p w14:paraId="6862FA68" w14:textId="77777777" w:rsidR="00C23A94" w:rsidRPr="00777898" w:rsidRDefault="00C23A94" w:rsidP="00C23A94">
            <w:pPr>
              <w:pStyle w:val="ListParagraph"/>
              <w:numPr>
                <w:ilvl w:val="0"/>
                <w:numId w:val="3"/>
              </w:numPr>
              <w:rPr>
                <w:color w:val="000000" w:themeColor="text1"/>
              </w:rPr>
            </w:pPr>
            <w:r w:rsidRPr="00777898">
              <w:rPr>
                <w:color w:val="000000" w:themeColor="text1"/>
              </w:rPr>
              <w:t>Encourage current residents and families to check the list to see if their facility is included.</w:t>
            </w:r>
          </w:p>
          <w:p w14:paraId="382D68BC" w14:textId="77777777" w:rsidR="00C23A94" w:rsidRPr="00777898" w:rsidRDefault="00C23A94" w:rsidP="00C23A94">
            <w:pPr>
              <w:pStyle w:val="ListParagraph"/>
              <w:numPr>
                <w:ilvl w:val="0"/>
                <w:numId w:val="3"/>
              </w:numPr>
              <w:rPr>
                <w:color w:val="000000" w:themeColor="text1"/>
              </w:rPr>
            </w:pPr>
            <w:r w:rsidRPr="00777898">
              <w:rPr>
                <w:color w:val="000000" w:themeColor="text1"/>
              </w:rPr>
              <w:t>Urge residents and families in a candidate facility to ask the administrator what is being done to improve care.</w:t>
            </w:r>
          </w:p>
          <w:p w14:paraId="4117BEED" w14:textId="77777777" w:rsidR="00C23A94" w:rsidRPr="00777898" w:rsidRDefault="00C23A94" w:rsidP="00C23A94">
            <w:pPr>
              <w:pStyle w:val="ListParagraph"/>
              <w:numPr>
                <w:ilvl w:val="0"/>
                <w:numId w:val="3"/>
              </w:numPr>
              <w:rPr>
                <w:color w:val="000000" w:themeColor="text1"/>
              </w:rPr>
            </w:pPr>
            <w:r w:rsidRPr="00777898">
              <w:rPr>
                <w:color w:val="000000" w:themeColor="text1"/>
              </w:rPr>
              <w:t>Suggest that resident and family councils invite the administrator to a council meeting to talk about what the facility is doing to improve care, ask for ongoing updates, and share any council concerns.</w:t>
            </w:r>
          </w:p>
          <w:p w14:paraId="470460A4" w14:textId="77777777" w:rsidR="00C23A94" w:rsidRPr="00777898" w:rsidRDefault="00C23A94" w:rsidP="00C23A94">
            <w:pPr>
              <w:pStyle w:val="ListParagraph"/>
              <w:numPr>
                <w:ilvl w:val="0"/>
                <w:numId w:val="3"/>
              </w:numPr>
              <w:rPr>
                <w:color w:val="000000" w:themeColor="text1"/>
              </w:rPr>
            </w:pPr>
            <w:r w:rsidRPr="00777898">
              <w:rPr>
                <w:color w:val="000000" w:themeColor="text1"/>
              </w:rPr>
              <w:t>For long-term care ombudsmen representatives:  Meet with the administrator to discuss what the facility is doing to address problems and share any resources that might be helpful.</w:t>
            </w:r>
          </w:p>
          <w:p w14:paraId="0DFC458E" w14:textId="5354B91E" w:rsidR="00C23A94" w:rsidRDefault="00C23A94" w:rsidP="00C23A94">
            <w:pPr>
              <w:pStyle w:val="ListParagraph"/>
              <w:ind w:left="360"/>
              <w:rPr>
                <w:b/>
                <w:bCs/>
                <w:color w:val="000000" w:themeColor="text1"/>
              </w:rPr>
            </w:pPr>
            <w:r>
              <w:rPr>
                <w:b/>
                <w:bCs/>
                <w:color w:val="000000" w:themeColor="text1"/>
              </w:rPr>
              <w:t>Massachusetts facilities listed (updated April 27, 2022)</w:t>
            </w:r>
          </w:p>
          <w:p w14:paraId="22050120" w14:textId="77777777" w:rsidR="00C23A94" w:rsidRDefault="00C23A94" w:rsidP="00C23A94">
            <w:pPr>
              <w:pStyle w:val="ListParagraph"/>
              <w:ind w:left="360"/>
              <w:rPr>
                <w:b/>
                <w:bCs/>
                <w:color w:val="000000" w:themeColor="text1"/>
              </w:rPr>
            </w:pPr>
            <w:r w:rsidRPr="004843AA">
              <w:rPr>
                <w:b/>
                <w:bCs/>
                <w:color w:val="000000" w:themeColor="text1"/>
              </w:rPr>
              <w:t>Newly added to the listing</w:t>
            </w:r>
          </w:p>
          <w:p w14:paraId="3508E65E" w14:textId="77777777" w:rsidR="00C23A94" w:rsidRPr="004843AA" w:rsidRDefault="00C23A94" w:rsidP="00C23A94">
            <w:pPr>
              <w:pStyle w:val="ListParagraph"/>
              <w:numPr>
                <w:ilvl w:val="0"/>
                <w:numId w:val="5"/>
              </w:numPr>
              <w:rPr>
                <w:color w:val="000000" w:themeColor="text1"/>
              </w:rPr>
            </w:pPr>
            <w:r>
              <w:rPr>
                <w:color w:val="000000" w:themeColor="text1"/>
              </w:rPr>
              <w:t>None</w:t>
            </w:r>
          </w:p>
          <w:p w14:paraId="317A7167" w14:textId="77777777" w:rsidR="00C23A94" w:rsidRDefault="00C23A94" w:rsidP="00C23A94">
            <w:pPr>
              <w:pStyle w:val="ListParagraph"/>
              <w:ind w:left="360"/>
              <w:rPr>
                <w:b/>
                <w:bCs/>
                <w:color w:val="000000" w:themeColor="text1"/>
              </w:rPr>
            </w:pPr>
            <w:r>
              <w:rPr>
                <w:b/>
                <w:bCs/>
                <w:color w:val="000000" w:themeColor="text1"/>
              </w:rPr>
              <w:t>Massachusetts facilities not improved</w:t>
            </w:r>
          </w:p>
          <w:p w14:paraId="0971B77B" w14:textId="77777777" w:rsidR="00C23A94" w:rsidRPr="004843AA" w:rsidRDefault="00C23A94" w:rsidP="00C23A94">
            <w:pPr>
              <w:pStyle w:val="ListParagraph"/>
              <w:numPr>
                <w:ilvl w:val="0"/>
                <w:numId w:val="4"/>
              </w:numPr>
              <w:rPr>
                <w:color w:val="000000" w:themeColor="text1"/>
              </w:rPr>
            </w:pPr>
            <w:r w:rsidRPr="004843AA">
              <w:rPr>
                <w:color w:val="000000" w:themeColor="text1"/>
              </w:rPr>
              <w:t>Marlborough Hills Rehabilitation and Health Care Center, Marlborough</w:t>
            </w:r>
          </w:p>
          <w:p w14:paraId="6A989F41" w14:textId="77777777" w:rsidR="00C23A94" w:rsidRPr="004843AA" w:rsidRDefault="00BB1793" w:rsidP="00C23A94">
            <w:pPr>
              <w:pStyle w:val="ListParagraph"/>
              <w:rPr>
                <w:color w:val="000000" w:themeColor="text1"/>
              </w:rPr>
            </w:pPr>
            <w:hyperlink r:id="rId140" w:history="1">
              <w:r w:rsidR="00C23A94" w:rsidRPr="004843AA">
                <w:rPr>
                  <w:rStyle w:val="Hyperlink"/>
                </w:rPr>
                <w:t>https://tinyurl.com/MarlboroughHills</w:t>
              </w:r>
            </w:hyperlink>
            <w:r w:rsidR="00C23A94" w:rsidRPr="004843AA">
              <w:rPr>
                <w:color w:val="000000" w:themeColor="text1"/>
              </w:rPr>
              <w:t xml:space="preserve"> </w:t>
            </w:r>
          </w:p>
          <w:p w14:paraId="7C227BF1" w14:textId="77777777" w:rsidR="00C23A94" w:rsidRDefault="00C23A94" w:rsidP="00C23A94">
            <w:pPr>
              <w:pStyle w:val="ListParagraph"/>
              <w:ind w:left="360"/>
              <w:rPr>
                <w:b/>
                <w:bCs/>
                <w:color w:val="000000" w:themeColor="text1"/>
              </w:rPr>
            </w:pPr>
            <w:r>
              <w:rPr>
                <w:b/>
                <w:bCs/>
                <w:color w:val="000000" w:themeColor="text1"/>
              </w:rPr>
              <w:t>Massachusetts facilities which showed improvement</w:t>
            </w:r>
          </w:p>
          <w:p w14:paraId="44B07D8B" w14:textId="77777777" w:rsidR="00C23A94" w:rsidRDefault="00C23A94" w:rsidP="00C23A94">
            <w:pPr>
              <w:pStyle w:val="ListParagraph"/>
              <w:numPr>
                <w:ilvl w:val="0"/>
                <w:numId w:val="4"/>
              </w:numPr>
              <w:spacing w:after="160" w:line="259" w:lineRule="auto"/>
              <w:rPr>
                <w:color w:val="000000" w:themeColor="text1"/>
              </w:rPr>
            </w:pPr>
            <w:r>
              <w:rPr>
                <w:color w:val="000000" w:themeColor="text1"/>
              </w:rPr>
              <w:t>Attleboro Healthcare, Attleboro</w:t>
            </w:r>
          </w:p>
          <w:p w14:paraId="51F9CC01" w14:textId="2BEE1371" w:rsidR="00C23A94" w:rsidRPr="003E5E5D" w:rsidRDefault="00BB1793" w:rsidP="00C23A94">
            <w:pPr>
              <w:pStyle w:val="ListParagraph"/>
              <w:rPr>
                <w:color w:val="000000" w:themeColor="text1"/>
              </w:rPr>
            </w:pPr>
            <w:hyperlink r:id="rId141" w:history="1">
              <w:r w:rsidR="00C23A94" w:rsidRPr="005000EF">
                <w:rPr>
                  <w:rStyle w:val="Hyperlink"/>
                </w:rPr>
                <w:t>https://tinyurl.com/AttleboroHealthcare</w:t>
              </w:r>
            </w:hyperlink>
            <w:r w:rsidR="00C23A94">
              <w:rPr>
                <w:color w:val="000000" w:themeColor="text1"/>
              </w:rPr>
              <w:t xml:space="preserve"> </w:t>
            </w:r>
          </w:p>
          <w:p w14:paraId="77141B26" w14:textId="77777777" w:rsidR="00C23A94" w:rsidRDefault="00C23A94" w:rsidP="00C23A94">
            <w:pPr>
              <w:pStyle w:val="ListParagraph"/>
              <w:ind w:left="360"/>
              <w:rPr>
                <w:b/>
                <w:bCs/>
                <w:color w:val="000000" w:themeColor="text1"/>
              </w:rPr>
            </w:pPr>
            <w:r>
              <w:rPr>
                <w:b/>
                <w:bCs/>
                <w:color w:val="000000" w:themeColor="text1"/>
              </w:rPr>
              <w:t>Massachusetts facilities which have graduated from the program</w:t>
            </w:r>
          </w:p>
          <w:p w14:paraId="7A4072FB" w14:textId="28A40669" w:rsidR="00C23A94" w:rsidRPr="003E5E5D" w:rsidRDefault="00C23A94" w:rsidP="00C23A94">
            <w:pPr>
              <w:pStyle w:val="ListParagraph"/>
              <w:numPr>
                <w:ilvl w:val="0"/>
                <w:numId w:val="4"/>
              </w:numPr>
              <w:rPr>
                <w:b/>
                <w:bCs/>
                <w:color w:val="000000" w:themeColor="text1"/>
              </w:rPr>
            </w:pPr>
            <w:r>
              <w:rPr>
                <w:color w:val="000000" w:themeColor="text1"/>
              </w:rPr>
              <w:t>None</w:t>
            </w:r>
          </w:p>
          <w:p w14:paraId="604A05C6" w14:textId="1E7B4630" w:rsidR="00C23A94" w:rsidRPr="003E5E5D" w:rsidRDefault="00C23A94" w:rsidP="00C23A94">
            <w:pPr>
              <w:ind w:left="360"/>
              <w:rPr>
                <w:b/>
                <w:bCs/>
                <w:color w:val="000000" w:themeColor="text1"/>
              </w:rPr>
            </w:pPr>
            <w:r w:rsidRPr="003E5E5D">
              <w:rPr>
                <w:b/>
                <w:bCs/>
                <w:color w:val="000000" w:themeColor="text1"/>
              </w:rPr>
              <w:t>Massachusetts facilities that are candidates for listing</w:t>
            </w:r>
          </w:p>
          <w:p w14:paraId="12CC79FD" w14:textId="638FB0FD" w:rsidR="00C23A94" w:rsidRPr="00F9393B" w:rsidRDefault="00C23A94" w:rsidP="00C23A94">
            <w:pPr>
              <w:pStyle w:val="ListParagraph"/>
              <w:numPr>
                <w:ilvl w:val="0"/>
                <w:numId w:val="4"/>
              </w:numPr>
              <w:rPr>
                <w:b/>
                <w:bCs/>
                <w:color w:val="000000" w:themeColor="text1"/>
              </w:rPr>
            </w:pPr>
            <w:r>
              <w:rPr>
                <w:color w:val="000000" w:themeColor="text1"/>
              </w:rPr>
              <w:t>Hillcrest Commons Nursing and Rehabilitation Center, Pittsfield</w:t>
            </w:r>
          </w:p>
          <w:p w14:paraId="49709874" w14:textId="77777777" w:rsidR="00C23A94" w:rsidRDefault="00BB1793" w:rsidP="00C23A94">
            <w:pPr>
              <w:pStyle w:val="ListParagraph"/>
              <w:rPr>
                <w:color w:val="000000" w:themeColor="text1"/>
              </w:rPr>
            </w:pPr>
            <w:hyperlink r:id="rId142" w:history="1">
              <w:r w:rsidR="00C23A94" w:rsidRPr="005000EF">
                <w:rPr>
                  <w:rStyle w:val="Hyperlink"/>
                </w:rPr>
                <w:t>https://tinyurl.com/HillcrestCommons</w:t>
              </w:r>
            </w:hyperlink>
          </w:p>
          <w:p w14:paraId="7F958728" w14:textId="77777777" w:rsidR="00C23A94" w:rsidRDefault="00C23A94" w:rsidP="00C23A94">
            <w:pPr>
              <w:pStyle w:val="ListParagraph"/>
              <w:numPr>
                <w:ilvl w:val="0"/>
                <w:numId w:val="4"/>
              </w:numPr>
              <w:rPr>
                <w:color w:val="000000" w:themeColor="text1"/>
              </w:rPr>
            </w:pPr>
            <w:r>
              <w:rPr>
                <w:color w:val="000000" w:themeColor="text1"/>
              </w:rPr>
              <w:t>Medway Country Manor Skilled Nursing and Rehabilitation</w:t>
            </w:r>
          </w:p>
          <w:p w14:paraId="266F14C0" w14:textId="77777777" w:rsidR="00C23A94" w:rsidRDefault="00BB1793" w:rsidP="00C23A94">
            <w:pPr>
              <w:pStyle w:val="ListParagraph"/>
              <w:rPr>
                <w:color w:val="000000" w:themeColor="text1"/>
              </w:rPr>
            </w:pPr>
            <w:hyperlink r:id="rId143" w:history="1">
              <w:r w:rsidR="00C23A94" w:rsidRPr="005000EF">
                <w:rPr>
                  <w:rStyle w:val="Hyperlink"/>
                </w:rPr>
                <w:t>https://tinyurl.com/MedwayManor</w:t>
              </w:r>
            </w:hyperlink>
          </w:p>
          <w:p w14:paraId="0E7BD01C" w14:textId="77777777" w:rsidR="00C23A94" w:rsidRDefault="00C23A94" w:rsidP="00C23A94">
            <w:pPr>
              <w:pStyle w:val="ListParagraph"/>
              <w:numPr>
                <w:ilvl w:val="0"/>
                <w:numId w:val="4"/>
              </w:numPr>
              <w:rPr>
                <w:color w:val="000000" w:themeColor="text1"/>
              </w:rPr>
            </w:pPr>
            <w:r>
              <w:rPr>
                <w:color w:val="000000" w:themeColor="text1"/>
              </w:rPr>
              <w:t>Parkway Health and Rehabilitation Center</w:t>
            </w:r>
          </w:p>
          <w:p w14:paraId="3EEB8B27" w14:textId="77777777" w:rsidR="00C23A94" w:rsidRDefault="00BB1793" w:rsidP="00C23A94">
            <w:pPr>
              <w:pStyle w:val="ListParagraph"/>
              <w:rPr>
                <w:color w:val="000000" w:themeColor="text1"/>
              </w:rPr>
            </w:pPr>
            <w:hyperlink r:id="rId144" w:history="1">
              <w:r w:rsidR="00C23A94" w:rsidRPr="005000EF">
                <w:rPr>
                  <w:rStyle w:val="Hyperlink"/>
                </w:rPr>
                <w:t>https://tinyurl.com/ParkwayHealthCenter</w:t>
              </w:r>
            </w:hyperlink>
          </w:p>
          <w:p w14:paraId="44490C53" w14:textId="48FDDF4B" w:rsidR="00C23A94" w:rsidRDefault="00C23A94" w:rsidP="00C23A94">
            <w:pPr>
              <w:pStyle w:val="ListParagraph"/>
              <w:numPr>
                <w:ilvl w:val="0"/>
                <w:numId w:val="4"/>
              </w:numPr>
              <w:rPr>
                <w:color w:val="000000" w:themeColor="text1"/>
              </w:rPr>
            </w:pPr>
            <w:r>
              <w:rPr>
                <w:color w:val="000000" w:themeColor="text1"/>
              </w:rPr>
              <w:t>Plymouth Rehabilitation and Health Care Center (added in  May)</w:t>
            </w:r>
          </w:p>
          <w:p w14:paraId="01CF0B30" w14:textId="4C192BC3" w:rsidR="00C23A94" w:rsidRPr="00783E97" w:rsidRDefault="00BB1793" w:rsidP="00C23A94">
            <w:pPr>
              <w:pStyle w:val="ListParagraph"/>
              <w:rPr>
                <w:color w:val="000000" w:themeColor="text1"/>
              </w:rPr>
            </w:pPr>
            <w:hyperlink r:id="rId145" w:history="1">
              <w:r w:rsidR="00C23A94" w:rsidRPr="000303D7">
                <w:rPr>
                  <w:rStyle w:val="Hyperlink"/>
                </w:rPr>
                <w:t>https://plymouthrehab.com/</w:t>
              </w:r>
            </w:hyperlink>
            <w:r w:rsidR="00C23A94">
              <w:rPr>
                <w:color w:val="000000" w:themeColor="text1"/>
              </w:rPr>
              <w:t xml:space="preserve"> </w:t>
            </w:r>
          </w:p>
          <w:p w14:paraId="6D462DDC" w14:textId="3F2DE8FB" w:rsidR="00C23A94" w:rsidRDefault="00C23A94" w:rsidP="00C23A94">
            <w:pPr>
              <w:pStyle w:val="ListParagraph"/>
              <w:numPr>
                <w:ilvl w:val="0"/>
                <w:numId w:val="4"/>
              </w:numPr>
              <w:rPr>
                <w:color w:val="000000" w:themeColor="text1"/>
              </w:rPr>
            </w:pPr>
            <w:r>
              <w:rPr>
                <w:color w:val="000000" w:themeColor="text1"/>
              </w:rPr>
              <w:t>Revolution Charwell</w:t>
            </w:r>
          </w:p>
          <w:p w14:paraId="385A30D5" w14:textId="77777777" w:rsidR="00C23A94" w:rsidRDefault="00BB1793" w:rsidP="00C23A94">
            <w:pPr>
              <w:pStyle w:val="ListParagraph"/>
              <w:rPr>
                <w:color w:val="000000" w:themeColor="text1"/>
              </w:rPr>
            </w:pPr>
            <w:hyperlink r:id="rId146" w:history="1">
              <w:r w:rsidR="00C23A94" w:rsidRPr="005000EF">
                <w:rPr>
                  <w:rStyle w:val="Hyperlink"/>
                </w:rPr>
                <w:t>https://tinyurl.com/RevolutionCharwell</w:t>
              </w:r>
            </w:hyperlink>
          </w:p>
          <w:p w14:paraId="77F2430D" w14:textId="1267007A" w:rsidR="00C23A94" w:rsidRDefault="00C23A94" w:rsidP="00C23A94">
            <w:pPr>
              <w:pStyle w:val="ListParagraph"/>
              <w:numPr>
                <w:ilvl w:val="0"/>
                <w:numId w:val="4"/>
              </w:numPr>
              <w:rPr>
                <w:color w:val="000000" w:themeColor="text1"/>
              </w:rPr>
            </w:pPr>
            <w:r>
              <w:rPr>
                <w:color w:val="000000" w:themeColor="text1"/>
              </w:rPr>
              <w:t>Tremont Health Care Center, Wareham (added in May)</w:t>
            </w:r>
          </w:p>
          <w:p w14:paraId="0ED1CCC6" w14:textId="7E17763A" w:rsidR="00C23A94" w:rsidRDefault="00BB1793" w:rsidP="00C23A94">
            <w:pPr>
              <w:pStyle w:val="ListParagraph"/>
              <w:rPr>
                <w:color w:val="000000" w:themeColor="text1"/>
              </w:rPr>
            </w:pPr>
            <w:hyperlink r:id="rId147" w:history="1">
              <w:r w:rsidR="00C23A94" w:rsidRPr="000303D7">
                <w:rPr>
                  <w:rStyle w:val="Hyperlink"/>
                </w:rPr>
                <w:t>https://thetremontrehabcare.com/</w:t>
              </w:r>
            </w:hyperlink>
            <w:r w:rsidR="00C23A94">
              <w:rPr>
                <w:color w:val="000000" w:themeColor="text1"/>
              </w:rPr>
              <w:t xml:space="preserve"> </w:t>
            </w:r>
          </w:p>
          <w:p w14:paraId="32D959AC" w14:textId="24033360" w:rsidR="00C23A94" w:rsidRDefault="00C23A94" w:rsidP="00C23A94">
            <w:pPr>
              <w:pStyle w:val="ListParagraph"/>
              <w:numPr>
                <w:ilvl w:val="0"/>
                <w:numId w:val="4"/>
              </w:numPr>
              <w:rPr>
                <w:color w:val="000000" w:themeColor="text1"/>
              </w:rPr>
            </w:pPr>
            <w:r>
              <w:rPr>
                <w:color w:val="000000" w:themeColor="text1"/>
              </w:rPr>
              <w:t>Vantage at South Hadley</w:t>
            </w:r>
          </w:p>
          <w:p w14:paraId="3D5FE78C" w14:textId="7FBE67DC" w:rsidR="00C23A94" w:rsidRDefault="00C23A94" w:rsidP="00C23A94">
            <w:pPr>
              <w:pStyle w:val="ListParagraph"/>
              <w:rPr>
                <w:color w:val="000000" w:themeColor="text1"/>
              </w:rPr>
            </w:pPr>
            <w:r>
              <w:rPr>
                <w:color w:val="000000" w:themeColor="text1"/>
              </w:rPr>
              <w:t>No website</w:t>
            </w:r>
          </w:p>
          <w:p w14:paraId="77102209" w14:textId="416AA218" w:rsidR="00C23A94" w:rsidRDefault="00C23A94" w:rsidP="00C23A94">
            <w:pPr>
              <w:pStyle w:val="ListParagraph"/>
              <w:numPr>
                <w:ilvl w:val="0"/>
                <w:numId w:val="4"/>
              </w:numPr>
              <w:rPr>
                <w:color w:val="000000" w:themeColor="text1"/>
              </w:rPr>
            </w:pPr>
            <w:r>
              <w:rPr>
                <w:color w:val="000000" w:themeColor="text1"/>
              </w:rPr>
              <w:t>Vero Health and Rehabilitation Center of Amesbury</w:t>
            </w:r>
          </w:p>
          <w:p w14:paraId="40F69820" w14:textId="77777777" w:rsidR="00C23A94" w:rsidRDefault="00BB1793" w:rsidP="00C23A94">
            <w:pPr>
              <w:pStyle w:val="ListParagraph"/>
              <w:rPr>
                <w:color w:val="000000" w:themeColor="text1"/>
              </w:rPr>
            </w:pPr>
            <w:hyperlink r:id="rId148" w:history="1">
              <w:r w:rsidR="00C23A94" w:rsidRPr="005000EF">
                <w:rPr>
                  <w:rStyle w:val="Hyperlink"/>
                </w:rPr>
                <w:t>https://tinyurl.com/VeroAmesbury</w:t>
              </w:r>
            </w:hyperlink>
          </w:p>
          <w:p w14:paraId="4F36C9FB" w14:textId="77777777" w:rsidR="00C23A94" w:rsidRPr="00D2039A" w:rsidRDefault="00C23A94" w:rsidP="00C23A94">
            <w:pPr>
              <w:pStyle w:val="ListParagraph"/>
              <w:numPr>
                <w:ilvl w:val="0"/>
                <w:numId w:val="4"/>
              </w:numPr>
              <w:rPr>
                <w:color w:val="000000" w:themeColor="text1"/>
              </w:rPr>
            </w:pPr>
            <w:r w:rsidRPr="00D2039A">
              <w:rPr>
                <w:color w:val="000000" w:themeColor="text1"/>
              </w:rPr>
              <w:t xml:space="preserve">Vero Health and Rehabilitation Center of </w:t>
            </w:r>
            <w:r>
              <w:rPr>
                <w:color w:val="000000" w:themeColor="text1"/>
              </w:rPr>
              <w:t>Revere</w:t>
            </w:r>
          </w:p>
          <w:p w14:paraId="3DAC8F0C" w14:textId="01D00913" w:rsidR="00C23A94" w:rsidRDefault="00BB1793" w:rsidP="00C23A94">
            <w:pPr>
              <w:pStyle w:val="ListParagraph"/>
              <w:rPr>
                <w:rStyle w:val="Hyperlink"/>
              </w:rPr>
            </w:pPr>
            <w:hyperlink r:id="rId149" w:history="1">
              <w:r w:rsidR="00C23A94" w:rsidRPr="005000EF">
                <w:rPr>
                  <w:rStyle w:val="Hyperlink"/>
                </w:rPr>
                <w:t>https://tinyurl.com/VeroRevere</w:t>
              </w:r>
            </w:hyperlink>
          </w:p>
          <w:p w14:paraId="51F93D2E" w14:textId="0CAA904E" w:rsidR="00C23A94" w:rsidRPr="00992AF0" w:rsidRDefault="00BB1793" w:rsidP="00C23A94">
            <w:pPr>
              <w:pStyle w:val="ListParagraph"/>
              <w:ind w:left="360"/>
              <w:rPr>
                <w:color w:val="000000" w:themeColor="text1"/>
              </w:rPr>
            </w:pPr>
            <w:hyperlink r:id="rId150" w:history="1">
              <w:r w:rsidR="00C23A94" w:rsidRPr="005000EF">
                <w:rPr>
                  <w:rStyle w:val="Hyperlink"/>
                </w:rPr>
                <w:t>https://tinyurl.com/SpeciialFocusFacilityProgram</w:t>
              </w:r>
            </w:hyperlink>
            <w:r w:rsidR="00C23A94">
              <w:rPr>
                <w:color w:val="000000" w:themeColor="text1"/>
              </w:rPr>
              <w:t xml:space="preserve"> </w:t>
            </w:r>
          </w:p>
        </w:tc>
      </w:tr>
      <w:tr w:rsidR="00C23A94" w14:paraId="7DE2751C" w14:textId="77777777" w:rsidTr="004D6153">
        <w:trPr>
          <w:trHeight w:val="58"/>
        </w:trPr>
        <w:tc>
          <w:tcPr>
            <w:tcW w:w="2963" w:type="dxa"/>
          </w:tcPr>
          <w:p w14:paraId="2614E1DE" w14:textId="61EF9CA3" w:rsidR="00C23A94" w:rsidRPr="00317255" w:rsidRDefault="00C23A94" w:rsidP="00C23A94">
            <w:pPr>
              <w:rPr>
                <w:i/>
                <w:iCs/>
                <w:sz w:val="24"/>
                <w:szCs w:val="24"/>
              </w:rPr>
            </w:pPr>
            <w:r w:rsidRPr="00317255">
              <w:rPr>
                <w:i/>
                <w:iCs/>
                <w:sz w:val="24"/>
                <w:szCs w:val="24"/>
              </w:rPr>
              <w:lastRenderedPageBreak/>
              <w:t>Nursing Home Inspect</w:t>
            </w:r>
          </w:p>
        </w:tc>
        <w:tc>
          <w:tcPr>
            <w:tcW w:w="7827" w:type="dxa"/>
            <w:gridSpan w:val="3"/>
          </w:tcPr>
          <w:p w14:paraId="3A5E1DB8" w14:textId="77777777" w:rsidR="00C23A94" w:rsidRDefault="00C23A94" w:rsidP="00C23A94">
            <w:pPr>
              <w:rPr>
                <w:b/>
                <w:bCs/>
              </w:rPr>
            </w:pPr>
            <w:r>
              <w:rPr>
                <w:b/>
                <w:bCs/>
              </w:rPr>
              <w:t>ProPublica</w:t>
            </w:r>
          </w:p>
          <w:p w14:paraId="6757D858" w14:textId="25D49642" w:rsidR="00C23A94" w:rsidRDefault="00C23A94" w:rsidP="00C23A94">
            <w:pPr>
              <w:rPr>
                <w:b/>
                <w:bCs/>
              </w:rPr>
            </w:pPr>
            <w:r w:rsidRPr="005D67E2">
              <w:rPr>
                <w:b/>
                <w:bCs/>
                <w:i/>
                <w:iCs/>
              </w:rPr>
              <w:lastRenderedPageBreak/>
              <w:t>Nursing Home Inspect</w:t>
            </w:r>
          </w:p>
          <w:p w14:paraId="20459242" w14:textId="77777777" w:rsidR="00C23A94" w:rsidRPr="00317255" w:rsidRDefault="00C23A94" w:rsidP="00C23A94">
            <w:pPr>
              <w:ind w:left="720"/>
            </w:pPr>
            <w:r w:rsidRPr="00317255">
              <w:t>Data updated November 2021</w:t>
            </w:r>
          </w:p>
          <w:p w14:paraId="2808C0ED" w14:textId="77777777" w:rsidR="00C23A94" w:rsidRPr="00317255" w:rsidRDefault="00C23A94" w:rsidP="00C23A94">
            <w:pPr>
              <w:ind w:left="720"/>
            </w:pPr>
            <w:r w:rsidRPr="00317255">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 The number of COVID-19 cases is since May 8, 2020, when homes were required to begin reporting this information to the federal government (some homes may have included data on earlier cases).</w:t>
            </w:r>
          </w:p>
          <w:p w14:paraId="3C71A60B" w14:textId="77777777" w:rsidR="00C23A94" w:rsidRDefault="00C23A94" w:rsidP="00C23A94">
            <w:pPr>
              <w:ind w:left="720"/>
            </w:pPr>
            <w:r>
              <w:t xml:space="preserve">Massachusetts listing: </w:t>
            </w:r>
          </w:p>
          <w:p w14:paraId="7F8D9CFB" w14:textId="77777777" w:rsidR="00C23A94" w:rsidRDefault="00BB1793" w:rsidP="00C23A94">
            <w:pPr>
              <w:ind w:left="720"/>
            </w:pPr>
            <w:hyperlink r:id="rId151" w:history="1">
              <w:r w:rsidR="00C23A94" w:rsidRPr="005C565C">
                <w:rPr>
                  <w:rStyle w:val="Hyperlink"/>
                </w:rPr>
                <w:t>https://projects.propublica.org/nursing-homes/state/MA</w:t>
              </w:r>
            </w:hyperlink>
            <w:r w:rsidR="00C23A94">
              <w:t xml:space="preserve"> </w:t>
            </w:r>
          </w:p>
          <w:p w14:paraId="5783B735" w14:textId="75E0C950" w:rsidR="00C23A94" w:rsidRPr="000A518D" w:rsidRDefault="00C23A94" w:rsidP="00C23A94">
            <w:pPr>
              <w:ind w:left="720"/>
              <w:rPr>
                <w:b/>
                <w:bCs/>
              </w:rPr>
            </w:pPr>
            <w:r w:rsidRPr="000A518D">
              <w:rPr>
                <w:b/>
                <w:bCs/>
              </w:rPr>
              <w:t>Deficiencies By Severity in Massachusetts</w:t>
            </w:r>
          </w:p>
          <w:p w14:paraId="415FAF65" w14:textId="3400AEFC" w:rsidR="00C23A94" w:rsidRDefault="00BB1793" w:rsidP="00C23A94">
            <w:pPr>
              <w:ind w:left="720"/>
            </w:pPr>
            <w:hyperlink r:id="rId152" w:history="1">
              <w:r w:rsidR="00C23A94" w:rsidRPr="00983F52">
                <w:rPr>
                  <w:rStyle w:val="Hyperlink"/>
                </w:rPr>
                <w:t>(What do the severity ratings mean?)</w:t>
              </w:r>
            </w:hyperlink>
          </w:p>
          <w:p w14:paraId="1945D928" w14:textId="70D79698" w:rsidR="00C23A94" w:rsidRPr="00983F52" w:rsidRDefault="00C23A94" w:rsidP="00C23A94">
            <w:pPr>
              <w:ind w:left="720"/>
            </w:pPr>
            <w:r>
              <w:t># reported</w:t>
            </w:r>
            <w:r>
              <w:tab/>
              <w:t>Deficiency Tag</w:t>
            </w:r>
          </w:p>
          <w:p w14:paraId="0ED89D05" w14:textId="456180BE" w:rsidR="00C23A94" w:rsidRPr="00983F52" w:rsidRDefault="00C23A94" w:rsidP="00C23A94">
            <w:pPr>
              <w:ind w:left="720"/>
              <w:rPr>
                <w:rStyle w:val="Hyperlink"/>
              </w:rPr>
            </w:pPr>
            <w:r w:rsidRPr="00983F52">
              <w:fldChar w:fldCharType="begin"/>
            </w:r>
            <w:r w:rsidRPr="00983F52">
              <w:instrText xml:space="preserve"> HYPERLINK "https://projects.propublica.org/nursing-homes/findings/search?action=show&amp;controller=state&amp;id=MA&amp;search=&amp;ss=B&amp;state=MA" </w:instrText>
            </w:r>
            <w:r w:rsidRPr="00983F52">
              <w:fldChar w:fldCharType="separate"/>
            </w:r>
            <w:r w:rsidRPr="00983F52">
              <w:rPr>
                <w:rStyle w:val="Hyperlink"/>
              </w:rPr>
              <w:t>233</w:t>
            </w:r>
            <w:r w:rsidRPr="00983F52">
              <w:rPr>
                <w:rStyle w:val="Hyperlink"/>
              </w:rPr>
              <w:tab/>
            </w:r>
            <w:r>
              <w:rPr>
                <w:rStyle w:val="Hyperlink"/>
              </w:rPr>
              <w:tab/>
            </w:r>
            <w:r w:rsidRPr="00983F52">
              <w:rPr>
                <w:rStyle w:val="Hyperlink"/>
              </w:rPr>
              <w:t xml:space="preserve"> </w:t>
            </w:r>
            <w:r w:rsidRPr="00983F52">
              <w:rPr>
                <w:rStyle w:val="Hyperlink"/>
                <w:b/>
                <w:bCs/>
              </w:rPr>
              <w:t>B</w:t>
            </w:r>
          </w:p>
          <w:p w14:paraId="270C8ECD" w14:textId="4894CC45" w:rsidR="00C23A94" w:rsidRPr="00983F52" w:rsidRDefault="00C23A94" w:rsidP="00C23A94">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"https://projects.propublica.org/nursing-homes/findings/search?action=show&amp;controller=state&amp;id=MA&amp;search=&amp;ss=C&amp;state=MA" </w:instrText>
            </w:r>
            <w:r w:rsidRPr="00983F52">
              <w:fldChar w:fldCharType="separate"/>
            </w:r>
            <w:r w:rsidRPr="00983F52">
              <w:rPr>
                <w:rStyle w:val="Hyperlink"/>
              </w:rPr>
              <w:t xml:space="preserve">70 </w:t>
            </w:r>
            <w:r w:rsidRPr="00983F52">
              <w:rPr>
                <w:rStyle w:val="Hyperlink"/>
              </w:rPr>
              <w:tab/>
            </w:r>
            <w:r>
              <w:rPr>
                <w:rStyle w:val="Hyperlink"/>
              </w:rPr>
              <w:tab/>
            </w:r>
            <w:r w:rsidRPr="00983F52">
              <w:rPr>
                <w:rStyle w:val="Hyperlink"/>
                <w:b/>
                <w:bCs/>
              </w:rPr>
              <w:t>C</w:t>
            </w:r>
          </w:p>
          <w:p w14:paraId="27CF1AFA" w14:textId="0F6D4557" w:rsidR="00C23A94" w:rsidRPr="00983F52" w:rsidRDefault="00C23A94" w:rsidP="00C23A94">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"https://projects.propublica.org/nursing-homes/findings/search?action=show&amp;controller=state&amp;id=MA&amp;search=&amp;ss=D&amp;state=MA" </w:instrText>
            </w:r>
            <w:r w:rsidRPr="00983F52">
              <w:fldChar w:fldCharType="separate"/>
            </w:r>
            <w:r w:rsidRPr="00983F52">
              <w:rPr>
                <w:rStyle w:val="Hyperlink"/>
              </w:rPr>
              <w:t xml:space="preserve">6,739 </w:t>
            </w:r>
            <w:r w:rsidRPr="00983F52">
              <w:rPr>
                <w:rStyle w:val="Hyperlink"/>
              </w:rPr>
              <w:tab/>
            </w:r>
            <w:r>
              <w:rPr>
                <w:rStyle w:val="Hyperlink"/>
              </w:rPr>
              <w:tab/>
            </w:r>
            <w:r w:rsidRPr="00983F52">
              <w:rPr>
                <w:rStyle w:val="Hyperlink"/>
                <w:b/>
                <w:bCs/>
              </w:rPr>
              <w:t>D</w:t>
            </w:r>
          </w:p>
          <w:p w14:paraId="4F4AADC1" w14:textId="6E09DF03" w:rsidR="00C23A94" w:rsidRPr="00983F52" w:rsidRDefault="00C23A94" w:rsidP="00C23A94">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"https://projects.propublica.org/nursing-homes/findings/search?action=show&amp;controller=state&amp;id=MA&amp;search=&amp;ss=E&amp;state=MA" </w:instrText>
            </w:r>
            <w:r w:rsidRPr="00983F52">
              <w:fldChar w:fldCharType="separate"/>
            </w:r>
            <w:r w:rsidRPr="00983F52">
              <w:rPr>
                <w:rStyle w:val="Hyperlink"/>
              </w:rPr>
              <w:t xml:space="preserve">1,754 </w:t>
            </w:r>
            <w:r w:rsidRPr="00983F52">
              <w:rPr>
                <w:rStyle w:val="Hyperlink"/>
              </w:rPr>
              <w:tab/>
            </w:r>
            <w:r>
              <w:rPr>
                <w:rStyle w:val="Hyperlink"/>
              </w:rPr>
              <w:tab/>
            </w:r>
            <w:r w:rsidRPr="00983F52">
              <w:rPr>
                <w:rStyle w:val="Hyperlink"/>
                <w:b/>
                <w:bCs/>
              </w:rPr>
              <w:t>E</w:t>
            </w:r>
          </w:p>
          <w:p w14:paraId="7EF8A325" w14:textId="0BBD7014" w:rsidR="00C23A94" w:rsidRPr="00983F52" w:rsidRDefault="00C23A94" w:rsidP="00C23A94">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"https://projects.propublica.org/nursing-homes/findings/search?action=show&amp;controller=state&amp;id=MA&amp;search=&amp;ss=F&amp;state=MA" </w:instrText>
            </w:r>
            <w:r w:rsidRPr="00983F52">
              <w:fldChar w:fldCharType="separate"/>
            </w:r>
            <w:r w:rsidRPr="00983F52">
              <w:rPr>
                <w:rStyle w:val="Hyperlink"/>
              </w:rPr>
              <w:t>452</w:t>
            </w:r>
            <w:r w:rsidRPr="00983F52">
              <w:rPr>
                <w:rStyle w:val="Hyperlink"/>
              </w:rPr>
              <w:tab/>
              <w:t xml:space="preserve"> </w:t>
            </w:r>
            <w:r>
              <w:rPr>
                <w:rStyle w:val="Hyperlink"/>
              </w:rPr>
              <w:tab/>
            </w:r>
            <w:r w:rsidRPr="00983F52">
              <w:rPr>
                <w:rStyle w:val="Hyperlink"/>
                <w:b/>
                <w:bCs/>
              </w:rPr>
              <w:t>F</w:t>
            </w:r>
          </w:p>
          <w:p w14:paraId="2397C113" w14:textId="7D8157A6" w:rsidR="00C23A94" w:rsidRPr="00983F52" w:rsidRDefault="00C23A94" w:rsidP="00C23A94">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"https://projects.propublica.org/nursing-homes/findings/search?action=show&amp;controller=state&amp;id=MA&amp;search=&amp;ss=G&amp;state=MA" </w:instrText>
            </w:r>
            <w:r w:rsidRPr="00983F52">
              <w:fldChar w:fldCharType="separate"/>
            </w:r>
            <w:r w:rsidRPr="00983F52">
              <w:rPr>
                <w:rStyle w:val="Hyperlink"/>
              </w:rPr>
              <w:t>517</w:t>
            </w:r>
            <w:r w:rsidRPr="00983F52">
              <w:rPr>
                <w:rStyle w:val="Hyperlink"/>
              </w:rPr>
              <w:tab/>
            </w:r>
            <w:r>
              <w:rPr>
                <w:rStyle w:val="Hyperlink"/>
              </w:rPr>
              <w:tab/>
            </w:r>
            <w:r w:rsidRPr="00983F52">
              <w:rPr>
                <w:rStyle w:val="Hyperlink"/>
              </w:rPr>
              <w:t xml:space="preserve"> </w:t>
            </w:r>
            <w:r w:rsidRPr="00983F52">
              <w:rPr>
                <w:rStyle w:val="Hyperlink"/>
                <w:b/>
                <w:bCs/>
              </w:rPr>
              <w:t>G</w:t>
            </w:r>
          </w:p>
          <w:p w14:paraId="0FD6A87B" w14:textId="660C77D5" w:rsidR="00C23A94" w:rsidRPr="00983F52" w:rsidRDefault="00C23A94" w:rsidP="00C23A94">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"https://projects.propublica.org/nursing-homes/findings/search?action=show&amp;controller=state&amp;id=MA&amp;search=&amp;ss=H&amp;state=MA" </w:instrText>
            </w:r>
            <w:r w:rsidRPr="00983F52">
              <w:fldChar w:fldCharType="separate"/>
            </w:r>
            <w:r w:rsidRPr="00983F52">
              <w:rPr>
                <w:rStyle w:val="Hyperlink"/>
              </w:rPr>
              <w:t xml:space="preserve">23 </w:t>
            </w:r>
            <w:r w:rsidRPr="00983F52">
              <w:rPr>
                <w:rStyle w:val="Hyperlink"/>
              </w:rPr>
              <w:tab/>
            </w:r>
            <w:r>
              <w:rPr>
                <w:rStyle w:val="Hyperlink"/>
              </w:rPr>
              <w:tab/>
            </w:r>
            <w:r w:rsidRPr="00983F52">
              <w:rPr>
                <w:rStyle w:val="Hyperlink"/>
                <w:b/>
                <w:bCs/>
              </w:rPr>
              <w:t>H</w:t>
            </w:r>
          </w:p>
          <w:p w14:paraId="390A4176" w14:textId="075E2264" w:rsidR="00C23A94" w:rsidRPr="00983F52" w:rsidRDefault="00C23A94" w:rsidP="00C23A94">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"https://projects.propublica.org/nursing-homes/findings/search?action=show&amp;controller=state&amp;id=MA&amp;search=&amp;ss=J&amp;state=MA" </w:instrText>
            </w:r>
            <w:r w:rsidRPr="00983F52">
              <w:fldChar w:fldCharType="separate"/>
            </w:r>
            <w:r w:rsidRPr="00983F52">
              <w:rPr>
                <w:rStyle w:val="Hyperlink"/>
              </w:rPr>
              <w:t>59</w:t>
            </w:r>
            <w:r w:rsidRPr="00983F52">
              <w:rPr>
                <w:rStyle w:val="Hyperlink"/>
              </w:rPr>
              <w:tab/>
            </w:r>
            <w:r>
              <w:rPr>
                <w:rStyle w:val="Hyperlink"/>
              </w:rPr>
              <w:tab/>
            </w:r>
            <w:r w:rsidRPr="00983F52">
              <w:rPr>
                <w:rStyle w:val="Hyperlink"/>
              </w:rPr>
              <w:t xml:space="preserve"> </w:t>
            </w:r>
            <w:r w:rsidRPr="00983F52">
              <w:rPr>
                <w:rStyle w:val="Hyperlink"/>
                <w:b/>
                <w:bCs/>
              </w:rPr>
              <w:t>J</w:t>
            </w:r>
          </w:p>
          <w:p w14:paraId="597E3058" w14:textId="4159FB0B" w:rsidR="00C23A94" w:rsidRPr="00983F52" w:rsidRDefault="00C23A94" w:rsidP="00C23A94">
            <w:pPr>
              <w:ind w:left="720"/>
              <w:contextualSpacing/>
              <w:rPr>
                <w:rStyle w:val="Hyperlink"/>
              </w:rPr>
            </w:pPr>
            <w:r w:rsidRPr="00983F52">
              <w:fldChar w:fldCharType="end"/>
            </w:r>
            <w:r w:rsidRPr="00476D65">
              <w:fldChar w:fldCharType="begin"/>
            </w:r>
            <w:r w:rsidRPr="00983F52">
              <w:instrText xml:space="preserve"> HYPERLINK "https://projects.propublica.org/nursing-homes/findings/search?action=show&amp;controller=state&amp;id=MA&amp;search=&amp;ss=K&amp;state=MA" </w:instrText>
            </w:r>
            <w:r w:rsidRPr="00476D65">
              <w:fldChar w:fldCharType="separate"/>
            </w:r>
            <w:r w:rsidRPr="00983F52">
              <w:rPr>
                <w:rStyle w:val="Hyperlink"/>
              </w:rPr>
              <w:t xml:space="preserve">22 </w:t>
            </w:r>
            <w:r w:rsidRPr="00983F52">
              <w:rPr>
                <w:rStyle w:val="Hyperlink"/>
              </w:rPr>
              <w:tab/>
            </w:r>
            <w:r>
              <w:rPr>
                <w:rStyle w:val="Hyperlink"/>
              </w:rPr>
              <w:tab/>
            </w:r>
            <w:r w:rsidRPr="00983F52">
              <w:rPr>
                <w:rStyle w:val="Hyperlink"/>
                <w:b/>
                <w:bCs/>
              </w:rPr>
              <w:t>K</w:t>
            </w:r>
          </w:p>
          <w:p w14:paraId="0A29BA73" w14:textId="572CBD2B" w:rsidR="00C23A94" w:rsidRPr="005D67E2" w:rsidRDefault="00C23A94" w:rsidP="00C23A94">
            <w:r w:rsidRPr="00476D65">
              <w:fldChar w:fldCharType="end"/>
            </w:r>
          </w:p>
        </w:tc>
      </w:tr>
      <w:tr w:rsidR="00C23A94" w14:paraId="0AAC3D0A" w14:textId="77777777" w:rsidTr="004D6153">
        <w:trPr>
          <w:trHeight w:val="656"/>
        </w:trPr>
        <w:tc>
          <w:tcPr>
            <w:tcW w:w="2963" w:type="dxa"/>
          </w:tcPr>
          <w:p w14:paraId="7F5CC034" w14:textId="77777777" w:rsidR="00C23A94" w:rsidRDefault="00C23A94" w:rsidP="00C23A94">
            <w:pPr>
              <w:rPr>
                <w:sz w:val="24"/>
                <w:szCs w:val="24"/>
              </w:rPr>
            </w:pPr>
            <w:r>
              <w:rPr>
                <w:sz w:val="24"/>
                <w:szCs w:val="24"/>
              </w:rPr>
              <w:lastRenderedPageBreak/>
              <w:t>Nursing Home Compare</w:t>
            </w:r>
          </w:p>
          <w:p w14:paraId="2C10378A" w14:textId="77777777" w:rsidR="00C23A94" w:rsidRDefault="00C23A94" w:rsidP="00C23A94">
            <w:pPr>
              <w:contextualSpacing/>
              <w:rPr>
                <w:sz w:val="24"/>
                <w:szCs w:val="24"/>
              </w:rPr>
            </w:pPr>
          </w:p>
        </w:tc>
        <w:tc>
          <w:tcPr>
            <w:tcW w:w="7827" w:type="dxa"/>
            <w:gridSpan w:val="3"/>
          </w:tcPr>
          <w:p w14:paraId="24469596" w14:textId="77777777" w:rsidR="00C23A94" w:rsidRPr="006F5ABC" w:rsidRDefault="00C23A94" w:rsidP="00C23A94">
            <w:pPr>
              <w:rPr>
                <w:b/>
                <w:bCs/>
              </w:rPr>
            </w:pPr>
            <w:r w:rsidRPr="006F5ABC">
              <w:rPr>
                <w:b/>
                <w:bCs/>
              </w:rPr>
              <w:t>Centers for Medicare and Medicaid Services (CMS)</w:t>
            </w:r>
          </w:p>
          <w:p w14:paraId="42E5575C" w14:textId="77777777" w:rsidR="00C23A94" w:rsidRDefault="00C23A94" w:rsidP="00C23A94">
            <w:pPr>
              <w:pStyle w:val="ListParagraph"/>
              <w:ind w:left="360"/>
              <w:rPr>
                <w:i/>
                <w:iCs/>
              </w:rPr>
            </w:pPr>
            <w:r w:rsidRPr="00964D7D">
              <w:rPr>
                <w:i/>
                <w:iCs/>
              </w:rPr>
              <w:t>Nursing Home Compare</w:t>
            </w:r>
            <w:r>
              <w:rPr>
                <w:i/>
                <w:iCs/>
              </w:rPr>
              <w:t xml:space="preserve"> Website</w:t>
            </w:r>
          </w:p>
          <w:p w14:paraId="73554347" w14:textId="19D051DC" w:rsidR="00C23A94" w:rsidRPr="00964D7D" w:rsidRDefault="00C23A94" w:rsidP="00C23A94">
            <w:pPr>
              <w:pStyle w:val="ListParagraph"/>
              <w:ind w:left="360"/>
            </w:pPr>
            <w:r w:rsidRPr="00964D7D">
              <w:t xml:space="preserve">Beginning January 26, 2022, the Centers for Medicare and Medicaid Services (CMS) is posting new information on the  that will help consumers have a better understanding of certain staffing information and concerns at facilities. </w:t>
            </w:r>
          </w:p>
          <w:p w14:paraId="2902F959" w14:textId="77777777" w:rsidR="00C23A94" w:rsidRPr="00964D7D" w:rsidRDefault="00C23A94" w:rsidP="00C23A94">
            <w:pPr>
              <w:pStyle w:val="ListParagraph"/>
              <w:ind w:left="360"/>
            </w:pPr>
            <w:r w:rsidRPr="00964D7D">
              <w:t>This information will be posted for each facility and includes:</w:t>
            </w:r>
          </w:p>
          <w:p w14:paraId="72249D3A" w14:textId="77777777" w:rsidR="00C23A94" w:rsidRPr="00964D7D" w:rsidRDefault="00C23A94" w:rsidP="00C23A94">
            <w:pPr>
              <w:pStyle w:val="ListParagraph"/>
              <w:numPr>
                <w:ilvl w:val="0"/>
                <w:numId w:val="6"/>
              </w:numPr>
            </w:pPr>
            <w:r w:rsidRPr="00964D7D">
              <w:rPr>
                <w:b/>
                <w:bCs/>
              </w:rPr>
              <w:t>Staff turnover:</w:t>
            </w:r>
            <w:r w:rsidRPr="00964D7D">
              <w:t>  The percentage of nursing staff as well as the number of administrators who have stopped working at a nursing home over the past 12-month period.</w:t>
            </w:r>
          </w:p>
          <w:p w14:paraId="01B0A85E" w14:textId="77777777" w:rsidR="00C23A94" w:rsidRPr="00964D7D" w:rsidRDefault="00C23A94" w:rsidP="00C23A94">
            <w:pPr>
              <w:pStyle w:val="ListParagraph"/>
              <w:numPr>
                <w:ilvl w:val="0"/>
                <w:numId w:val="6"/>
              </w:numPr>
            </w:pPr>
            <w:r w:rsidRPr="00964D7D">
              <w:rPr>
                <w:b/>
                <w:bCs/>
              </w:rPr>
              <w:t>Weekend staff</w:t>
            </w:r>
            <w:r w:rsidRPr="00964D7D">
              <w:t>:  The level of weekend staffing for nurses and registered nurses at a nursing home over a three-month period.</w:t>
            </w:r>
          </w:p>
          <w:p w14:paraId="2567893A" w14:textId="77777777" w:rsidR="00C23A94" w:rsidRDefault="00C23A94" w:rsidP="00C23A94">
            <w:pPr>
              <w:pStyle w:val="ListParagraph"/>
              <w:ind w:left="360"/>
            </w:pPr>
            <w:r w:rsidRPr="00964D7D">
              <w:t>Posting of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052F8274" w14:textId="64B11271" w:rsidR="00C23A94" w:rsidRPr="00044F46" w:rsidRDefault="00BB1793" w:rsidP="00C23A94">
            <w:pPr>
              <w:pStyle w:val="ListParagraph"/>
              <w:ind w:left="360"/>
            </w:pPr>
            <w:hyperlink r:id="rId153" w:history="1">
              <w:r w:rsidR="00C23A94" w:rsidRPr="005C565C">
                <w:rPr>
                  <w:rStyle w:val="Hyperlink"/>
                </w:rPr>
                <w:t>https://tinyurl.com/NursingHomeCompareWebsite</w:t>
              </w:r>
            </w:hyperlink>
            <w:r w:rsidR="00C23A94">
              <w:t xml:space="preserve"> </w:t>
            </w:r>
          </w:p>
        </w:tc>
      </w:tr>
      <w:tr w:rsidR="00C23A94" w14:paraId="50F4BF42" w14:textId="77777777" w:rsidTr="004D6153">
        <w:trPr>
          <w:trHeight w:val="656"/>
        </w:trPr>
        <w:tc>
          <w:tcPr>
            <w:tcW w:w="2963" w:type="dxa"/>
          </w:tcPr>
          <w:p w14:paraId="0439BFE1" w14:textId="2B9AC596" w:rsidR="00C23A94" w:rsidRDefault="00C23A94" w:rsidP="00C23A94">
            <w:pPr>
              <w:contextualSpacing/>
              <w:rPr>
                <w:sz w:val="24"/>
                <w:szCs w:val="24"/>
              </w:rPr>
            </w:pPr>
            <w:r w:rsidRPr="00D7495F">
              <w:rPr>
                <w:sz w:val="24"/>
                <w:szCs w:val="24"/>
              </w:rPr>
              <w:t>Long-Term Care Facilities Specific COVID-19 Data</w:t>
            </w:r>
          </w:p>
        </w:tc>
        <w:tc>
          <w:tcPr>
            <w:tcW w:w="7827" w:type="dxa"/>
            <w:gridSpan w:val="3"/>
          </w:tcPr>
          <w:p w14:paraId="6B9AD2D2" w14:textId="77777777" w:rsidR="00C23A94" w:rsidRDefault="00C23A94" w:rsidP="00C23A94">
            <w:pPr>
              <w:rPr>
                <w:b/>
                <w:bCs/>
              </w:rPr>
            </w:pPr>
            <w:r>
              <w:rPr>
                <w:b/>
                <w:bCs/>
              </w:rPr>
              <w:t>Massachusetts Department of Public Health</w:t>
            </w:r>
          </w:p>
          <w:p w14:paraId="2D96BF7F" w14:textId="77777777" w:rsidR="00C23A94" w:rsidRPr="00D7495F" w:rsidRDefault="00C23A94" w:rsidP="00C23A94">
            <w:pPr>
              <w:rPr>
                <w:i/>
                <w:iCs/>
              </w:rPr>
            </w:pPr>
            <w:r w:rsidRPr="00D7495F">
              <w:rPr>
                <w:i/>
                <w:iCs/>
              </w:rPr>
              <w:t>Long-Term Care Facilities Specific COVID-19 Data</w:t>
            </w:r>
          </w:p>
          <w:p w14:paraId="0B3D32B2" w14:textId="77777777" w:rsidR="00C23A94" w:rsidRDefault="00C23A94" w:rsidP="00C23A94">
            <w:pPr>
              <w:rPr>
                <w:i/>
                <w:iCs/>
              </w:rPr>
            </w:pPr>
            <w:r w:rsidRPr="00D7495F">
              <w:rPr>
                <w:i/>
                <w:iCs/>
              </w:rPr>
              <w:t>Coronavirus Disease 2019 (COVID-19) reports related to long-term care facilities in Massachusetts.</w:t>
            </w:r>
          </w:p>
          <w:p w14:paraId="45CE9C0C" w14:textId="77777777" w:rsidR="00C23A94" w:rsidRPr="00D7495F" w:rsidRDefault="00C23A94" w:rsidP="00C23A94">
            <w:pPr>
              <w:rPr>
                <w:b/>
                <w:bCs/>
              </w:rPr>
            </w:pPr>
            <w:r w:rsidRPr="00D7495F">
              <w:rPr>
                <w:b/>
                <w:bCs/>
              </w:rPr>
              <w:t>Table of Contents</w:t>
            </w:r>
          </w:p>
          <w:p w14:paraId="224559D8" w14:textId="77777777" w:rsidR="00C23A94" w:rsidRPr="00D7495F" w:rsidRDefault="00BB1793" w:rsidP="00C23A94">
            <w:pPr>
              <w:pStyle w:val="ListParagraph"/>
              <w:numPr>
                <w:ilvl w:val="0"/>
                <w:numId w:val="7"/>
              </w:numPr>
            </w:pPr>
            <w:hyperlink r:id="rId154" w:anchor="covid-19-daily-dashboard-" w:history="1">
              <w:r w:rsidR="00C23A94" w:rsidRPr="00D7495F">
                <w:rPr>
                  <w:rStyle w:val="Hyperlink"/>
                </w:rPr>
                <w:t xml:space="preserve">COVID-19 Daily Dashboard </w:t>
              </w:r>
            </w:hyperlink>
          </w:p>
          <w:p w14:paraId="59947302" w14:textId="77777777" w:rsidR="00C23A94" w:rsidRPr="00D7495F" w:rsidRDefault="00BB1793" w:rsidP="00C23A94">
            <w:pPr>
              <w:pStyle w:val="ListParagraph"/>
              <w:numPr>
                <w:ilvl w:val="0"/>
                <w:numId w:val="7"/>
              </w:numPr>
            </w:pPr>
            <w:hyperlink r:id="rId155" w:anchor="covid-19-weekly-public-health-report" w:history="1">
              <w:r w:rsidR="00C23A94" w:rsidRPr="00D7495F">
                <w:rPr>
                  <w:rStyle w:val="Hyperlink"/>
                </w:rPr>
                <w:t>COVID-19 Weekly Public Health Report</w:t>
              </w:r>
            </w:hyperlink>
          </w:p>
          <w:p w14:paraId="3B1EAEC0" w14:textId="77777777" w:rsidR="00C23A94" w:rsidRPr="00BB5E3D" w:rsidRDefault="00BB1793" w:rsidP="00C23A94">
            <w:pPr>
              <w:pStyle w:val="ListParagraph"/>
              <w:numPr>
                <w:ilvl w:val="0"/>
                <w:numId w:val="7"/>
              </w:numPr>
              <w:rPr>
                <w:rStyle w:val="Hyperlink"/>
                <w:color w:val="auto"/>
                <w:u w:val="none"/>
              </w:rPr>
            </w:pPr>
            <w:hyperlink r:id="rId156" w:anchor="additional-covid-19-data" w:history="1">
              <w:r w:rsidR="00C23A94" w:rsidRPr="00D7495F">
                <w:rPr>
                  <w:rStyle w:val="Hyperlink"/>
                </w:rPr>
                <w:t>Additional COVID-19 Data</w:t>
              </w:r>
            </w:hyperlink>
          </w:p>
          <w:p w14:paraId="3682BF61" w14:textId="6C0C9E38" w:rsidR="00C23A94" w:rsidRPr="00BB5E3D" w:rsidRDefault="00BB1793" w:rsidP="00C23A94">
            <w:pPr>
              <w:pStyle w:val="ListParagraph"/>
              <w:numPr>
                <w:ilvl w:val="0"/>
                <w:numId w:val="7"/>
              </w:numPr>
            </w:pPr>
            <w:hyperlink r:id="rId157" w:anchor="cms-covid-19-nursing-home-data" w:history="1">
              <w:r w:rsidR="00C23A94" w:rsidRPr="00D7495F">
                <w:rPr>
                  <w:rStyle w:val="Hyperlink"/>
                </w:rPr>
                <w:t>CMS COVID-19 Nursing Home Data</w:t>
              </w:r>
            </w:hyperlink>
          </w:p>
        </w:tc>
      </w:tr>
      <w:tr w:rsidR="00C23A94" w14:paraId="7E03D522" w14:textId="77777777" w:rsidTr="004D6153">
        <w:trPr>
          <w:trHeight w:val="2087"/>
        </w:trPr>
        <w:tc>
          <w:tcPr>
            <w:tcW w:w="2963" w:type="dxa"/>
          </w:tcPr>
          <w:p w14:paraId="78286348" w14:textId="00CBF473" w:rsidR="00C23A94" w:rsidRDefault="00C23A94" w:rsidP="00C23A94">
            <w:pPr>
              <w:contextualSpacing/>
              <w:rPr>
                <w:sz w:val="24"/>
                <w:szCs w:val="24"/>
              </w:rPr>
            </w:pPr>
            <w:r>
              <w:rPr>
                <w:sz w:val="24"/>
                <w:szCs w:val="24"/>
              </w:rPr>
              <w:lastRenderedPageBreak/>
              <w:t>DignityMA Call to Action</w:t>
            </w:r>
          </w:p>
        </w:tc>
        <w:tc>
          <w:tcPr>
            <w:tcW w:w="7827" w:type="dxa"/>
            <w:gridSpan w:val="3"/>
          </w:tcPr>
          <w:p w14:paraId="2B6D8CE3" w14:textId="77777777" w:rsidR="00C23A94" w:rsidRPr="00992AF0" w:rsidRDefault="00C23A94" w:rsidP="00C23A94">
            <w:pPr>
              <w:numPr>
                <w:ilvl w:val="0"/>
                <w:numId w:val="1"/>
              </w:numPr>
              <w:spacing w:before="100" w:beforeAutospacing="1" w:after="100" w:afterAutospacing="1"/>
              <w:contextualSpacing/>
              <w:rPr>
                <w:color w:val="000000" w:themeColor="text1"/>
              </w:rPr>
            </w:pPr>
            <w:r w:rsidRPr="00992AF0">
              <w:rPr>
                <w:color w:val="000000" w:themeColor="text1"/>
              </w:rPr>
              <w:t xml:space="preserve">The MA Senate released a report in response to COVID-19. </w:t>
            </w:r>
            <w:r w:rsidRPr="00992AF0">
              <w:rPr>
                <w:b/>
                <w:bCs/>
                <w:color w:val="000000" w:themeColor="text1"/>
              </w:rPr>
              <w:t xml:space="preserve">Download the </w:t>
            </w:r>
            <w:hyperlink r:id="rId158" w:tgtFrame="_blank" w:history="1">
              <w:r w:rsidRPr="00992AF0">
                <w:rPr>
                  <w:rStyle w:val="Hyperlink"/>
                  <w:b/>
                  <w:bCs/>
                </w:rPr>
                <w:t>DignityMA Response to Reimagining the Future of MA</w:t>
              </w:r>
            </w:hyperlink>
            <w:r w:rsidRPr="00992AF0">
              <w:rPr>
                <w:color w:val="000000" w:themeColor="text1"/>
              </w:rPr>
              <w:t>.</w:t>
            </w:r>
          </w:p>
          <w:p w14:paraId="24C2A148" w14:textId="77777777" w:rsidR="00C23A94" w:rsidRPr="00992AF0" w:rsidRDefault="00C23A94" w:rsidP="00C23A94">
            <w:pPr>
              <w:numPr>
                <w:ilvl w:val="0"/>
                <w:numId w:val="1"/>
              </w:numPr>
              <w:spacing w:before="100" w:beforeAutospacing="1" w:after="100" w:afterAutospacing="1"/>
              <w:contextualSpacing/>
              <w:rPr>
                <w:color w:val="000000" w:themeColor="text1"/>
              </w:rPr>
            </w:pPr>
            <w:r w:rsidRPr="00992AF0">
              <w:rPr>
                <w:b/>
                <w:bCs/>
                <w:color w:val="000000" w:themeColor="text1"/>
              </w:rPr>
              <w:t xml:space="preserve">Advocate </w:t>
            </w:r>
            <w:r w:rsidRPr="00992AF0">
              <w:rPr>
                <w:color w:val="000000" w:themeColor="text1"/>
              </w:rPr>
              <w:t>for state bills that advance the Dignity Alliance Massachusetts’ Mission and Goals</w:t>
            </w:r>
            <w:r w:rsidRPr="00992AF0">
              <w:rPr>
                <w:b/>
                <w:bCs/>
                <w:color w:val="000000" w:themeColor="text1"/>
              </w:rPr>
              <w:t xml:space="preserve"> – </w:t>
            </w:r>
            <w:hyperlink r:id="rId159" w:history="1">
              <w:r w:rsidRPr="00992AF0">
                <w:rPr>
                  <w:rStyle w:val="Hyperlink"/>
                  <w:b/>
                  <w:bCs/>
                </w:rPr>
                <w:t>State Legislative Endorsements</w:t>
              </w:r>
            </w:hyperlink>
            <w:r w:rsidRPr="00992AF0">
              <w:rPr>
                <w:color w:val="000000" w:themeColor="text1"/>
              </w:rPr>
              <w:t>.</w:t>
            </w:r>
          </w:p>
          <w:p w14:paraId="59B20AB4" w14:textId="77777777" w:rsidR="00C23A94" w:rsidRPr="00992AF0" w:rsidRDefault="00C23A94" w:rsidP="00C23A94">
            <w:pPr>
              <w:numPr>
                <w:ilvl w:val="0"/>
                <w:numId w:val="1"/>
              </w:numPr>
              <w:spacing w:before="100" w:beforeAutospacing="1" w:after="100" w:afterAutospacing="1"/>
              <w:contextualSpacing/>
              <w:rPr>
                <w:color w:val="000000" w:themeColor="text1"/>
              </w:rPr>
            </w:pPr>
            <w:r w:rsidRPr="00992AF0">
              <w:rPr>
                <w:b/>
                <w:bCs/>
                <w:color w:val="000000" w:themeColor="text1"/>
              </w:rPr>
              <w:t xml:space="preserve">Support </w:t>
            </w:r>
            <w:r w:rsidRPr="00992AF0">
              <w:rPr>
                <w:color w:val="000000" w:themeColor="text1"/>
              </w:rPr>
              <w:t>relevant bills in Washington</w:t>
            </w:r>
            <w:r w:rsidRPr="00992AF0">
              <w:rPr>
                <w:b/>
                <w:bCs/>
                <w:color w:val="000000" w:themeColor="text1"/>
              </w:rPr>
              <w:t xml:space="preserve"> – </w:t>
            </w:r>
            <w:hyperlink r:id="rId160" w:history="1">
              <w:r w:rsidRPr="00992AF0">
                <w:rPr>
                  <w:rStyle w:val="Hyperlink"/>
                  <w:b/>
                  <w:bCs/>
                </w:rPr>
                <w:t>Federal Legislative Endorsements</w:t>
              </w:r>
            </w:hyperlink>
            <w:r w:rsidRPr="00992AF0">
              <w:rPr>
                <w:color w:val="000000" w:themeColor="text1"/>
              </w:rPr>
              <w:t>.</w:t>
            </w:r>
          </w:p>
          <w:p w14:paraId="1E517EC9" w14:textId="77777777" w:rsidR="00C23A94" w:rsidRPr="00992AF0" w:rsidRDefault="00C23A94" w:rsidP="00C23A94">
            <w:pPr>
              <w:numPr>
                <w:ilvl w:val="0"/>
                <w:numId w:val="1"/>
              </w:numPr>
              <w:spacing w:before="100" w:beforeAutospacing="1" w:after="100" w:afterAutospacing="1"/>
              <w:contextualSpacing/>
              <w:rPr>
                <w:color w:val="000000" w:themeColor="text1"/>
              </w:rPr>
            </w:pPr>
            <w:r w:rsidRPr="00992AF0">
              <w:rPr>
                <w:b/>
                <w:bCs/>
                <w:color w:val="000000" w:themeColor="text1"/>
              </w:rPr>
              <w:t xml:space="preserve">Join </w:t>
            </w:r>
            <w:r w:rsidRPr="00992AF0">
              <w:rPr>
                <w:color w:val="000000" w:themeColor="text1"/>
              </w:rPr>
              <w:t xml:space="preserve">our </w:t>
            </w:r>
            <w:hyperlink r:id="rId161" w:history="1">
              <w:r w:rsidRPr="00992AF0">
                <w:rPr>
                  <w:rStyle w:val="Hyperlink"/>
                  <w:b/>
                  <w:bCs/>
                </w:rPr>
                <w:t>Work Groups</w:t>
              </w:r>
              <w:r w:rsidRPr="00992AF0">
                <w:rPr>
                  <w:rStyle w:val="Hyperlink"/>
                </w:rPr>
                <w:t>.</w:t>
              </w:r>
            </w:hyperlink>
          </w:p>
          <w:p w14:paraId="4075B093" w14:textId="32895685" w:rsidR="00C23A94" w:rsidRPr="00782515" w:rsidRDefault="00C23A94" w:rsidP="00C23A94">
            <w:pPr>
              <w:pStyle w:val="ListParagraph"/>
              <w:numPr>
                <w:ilvl w:val="0"/>
                <w:numId w:val="1"/>
              </w:numPr>
              <w:spacing w:before="100" w:beforeAutospacing="1" w:after="100" w:afterAutospacing="1"/>
              <w:rPr>
                <w:color w:val="000000" w:themeColor="text1"/>
              </w:rPr>
            </w:pPr>
            <w:r w:rsidRPr="00044F46">
              <w:rPr>
                <w:b/>
                <w:bCs/>
                <w:color w:val="000000" w:themeColor="text1"/>
              </w:rPr>
              <w:t xml:space="preserve">Learn </w:t>
            </w:r>
            <w:r w:rsidRPr="00044F46">
              <w:rPr>
                <w:color w:val="000000" w:themeColor="text1"/>
              </w:rPr>
              <w:t xml:space="preserve">to use and leverage Social Media at our workshops: </w:t>
            </w:r>
            <w:hyperlink r:id="rId162" w:history="1">
              <w:r w:rsidRPr="00044F46">
                <w:rPr>
                  <w:rStyle w:val="Hyperlink"/>
                  <w:b/>
                  <w:bCs/>
                </w:rPr>
                <w:t>Engaging Everyone: Creating Accessible, Powerful Social Media Content</w:t>
              </w:r>
            </w:hyperlink>
          </w:p>
        </w:tc>
      </w:tr>
      <w:tr w:rsidR="00C23A94" w14:paraId="74239690" w14:textId="77777777" w:rsidTr="004D6153">
        <w:trPr>
          <w:trHeight w:val="656"/>
        </w:trPr>
        <w:tc>
          <w:tcPr>
            <w:tcW w:w="2963" w:type="dxa"/>
          </w:tcPr>
          <w:p w14:paraId="00D2BFC4" w14:textId="384E423D" w:rsidR="00C23A94" w:rsidRPr="00CB2B86" w:rsidRDefault="00C23A94" w:rsidP="00C23A94">
            <w:pPr>
              <w:contextualSpacing/>
              <w:rPr>
                <w:sz w:val="24"/>
                <w:szCs w:val="24"/>
              </w:rPr>
            </w:pPr>
            <w:r>
              <w:rPr>
                <w:sz w:val="24"/>
                <w:szCs w:val="24"/>
              </w:rPr>
              <w:t>Access to Dignity Alliance social media</w:t>
            </w:r>
          </w:p>
        </w:tc>
        <w:tc>
          <w:tcPr>
            <w:tcW w:w="7827" w:type="dxa"/>
            <w:gridSpan w:val="3"/>
          </w:tcPr>
          <w:p w14:paraId="09A5FD30" w14:textId="1A880EE5" w:rsidR="00C23A94" w:rsidRDefault="00C23A94" w:rsidP="00C23A94">
            <w:pPr>
              <w:spacing w:before="100" w:beforeAutospacing="1" w:after="100" w:afterAutospacing="1"/>
              <w:contextualSpacing/>
              <w:rPr>
                <w:color w:val="000000" w:themeColor="text1"/>
              </w:rPr>
            </w:pPr>
            <w:r>
              <w:rPr>
                <w:color w:val="000000" w:themeColor="text1"/>
              </w:rPr>
              <w:t xml:space="preserve">Email: </w:t>
            </w:r>
            <w:hyperlink r:id="rId163" w:history="1">
              <w:r w:rsidRPr="00D63927">
                <w:rPr>
                  <w:rStyle w:val="Hyperlink"/>
                </w:rPr>
                <w:t>info@DignityAllianceMA.org</w:t>
              </w:r>
            </w:hyperlink>
            <w:r>
              <w:rPr>
                <w:color w:val="000000" w:themeColor="text1"/>
              </w:rPr>
              <w:t xml:space="preserve"> </w:t>
            </w:r>
          </w:p>
          <w:p w14:paraId="558861AA" w14:textId="430DF613" w:rsidR="00C23A94" w:rsidRDefault="00C23A94" w:rsidP="00C23A94">
            <w:pPr>
              <w:spacing w:before="100" w:beforeAutospacing="1" w:after="100" w:afterAutospacing="1"/>
              <w:contextualSpacing/>
              <w:rPr>
                <w:color w:val="000000" w:themeColor="text1"/>
              </w:rPr>
            </w:pPr>
            <w:r>
              <w:rPr>
                <w:color w:val="000000" w:themeColor="text1"/>
              </w:rPr>
              <w:t xml:space="preserve">Facebook: </w:t>
            </w:r>
            <w:hyperlink r:id="rId164" w:history="1">
              <w:r w:rsidRPr="00D63927">
                <w:rPr>
                  <w:rStyle w:val="Hyperlink"/>
                </w:rPr>
                <w:t>https://www.facebook.com/DignityAllianceMA/</w:t>
              </w:r>
            </w:hyperlink>
            <w:r>
              <w:rPr>
                <w:color w:val="000000" w:themeColor="text1"/>
              </w:rPr>
              <w:t xml:space="preserve"> </w:t>
            </w:r>
          </w:p>
          <w:p w14:paraId="62B0A59C" w14:textId="7BA04645" w:rsidR="00C23A94" w:rsidRDefault="00C23A94" w:rsidP="00C23A94">
            <w:pPr>
              <w:spacing w:before="100" w:beforeAutospacing="1" w:after="100" w:afterAutospacing="1"/>
              <w:contextualSpacing/>
              <w:rPr>
                <w:color w:val="000000" w:themeColor="text1"/>
              </w:rPr>
            </w:pPr>
            <w:r>
              <w:rPr>
                <w:color w:val="000000" w:themeColor="text1"/>
              </w:rPr>
              <w:t xml:space="preserve">Instagram: </w:t>
            </w:r>
            <w:hyperlink r:id="rId165" w:history="1">
              <w:r w:rsidRPr="00D63927">
                <w:rPr>
                  <w:rStyle w:val="Hyperlink"/>
                </w:rPr>
                <w:t>https://www.instagram.com/dignityalliance/</w:t>
              </w:r>
            </w:hyperlink>
            <w:r>
              <w:rPr>
                <w:color w:val="000000" w:themeColor="text1"/>
              </w:rPr>
              <w:t xml:space="preserve"> </w:t>
            </w:r>
          </w:p>
          <w:p w14:paraId="4EB4AFD7" w14:textId="4EA329FE" w:rsidR="00C23A94" w:rsidRDefault="00C23A94" w:rsidP="00C23A94">
            <w:pPr>
              <w:spacing w:before="100" w:beforeAutospacing="1" w:after="100" w:afterAutospacing="1"/>
              <w:contextualSpacing/>
              <w:rPr>
                <w:color w:val="000000" w:themeColor="text1"/>
              </w:rPr>
            </w:pPr>
            <w:r>
              <w:rPr>
                <w:color w:val="000000" w:themeColor="text1"/>
              </w:rPr>
              <w:t xml:space="preserve">LinkedIn: </w:t>
            </w:r>
            <w:hyperlink r:id="rId166" w:history="1">
              <w:r w:rsidRPr="00D63927">
                <w:rPr>
                  <w:rStyle w:val="Hyperlink"/>
                </w:rPr>
                <w:t>https://www.linkedin.com/company/dignity-alliance-massachusetts</w:t>
              </w:r>
            </w:hyperlink>
            <w:r>
              <w:rPr>
                <w:color w:val="000000" w:themeColor="text1"/>
              </w:rPr>
              <w:t xml:space="preserve"> </w:t>
            </w:r>
          </w:p>
          <w:p w14:paraId="0B24AF83" w14:textId="564863FC" w:rsidR="00C23A94" w:rsidRDefault="00C23A94" w:rsidP="00C23A94">
            <w:pPr>
              <w:spacing w:before="100" w:beforeAutospacing="1" w:after="100" w:afterAutospacing="1"/>
              <w:contextualSpacing/>
              <w:rPr>
                <w:color w:val="000000" w:themeColor="text1"/>
              </w:rPr>
            </w:pPr>
            <w:r>
              <w:rPr>
                <w:color w:val="000000" w:themeColor="text1"/>
              </w:rPr>
              <w:t xml:space="preserve">Twitter: </w:t>
            </w:r>
            <w:hyperlink r:id="rId167" w:history="1">
              <w:r w:rsidRPr="00D63927">
                <w:rPr>
                  <w:rStyle w:val="Hyperlink"/>
                </w:rPr>
                <w:t>https://twitter.com/dignity_ma?s=21</w:t>
              </w:r>
            </w:hyperlink>
            <w:r>
              <w:rPr>
                <w:color w:val="000000" w:themeColor="text1"/>
              </w:rPr>
              <w:t xml:space="preserve"> </w:t>
            </w:r>
          </w:p>
          <w:p w14:paraId="30136C04" w14:textId="4C92E1E5" w:rsidR="00C23A94" w:rsidRDefault="00C23A94" w:rsidP="00C23A94">
            <w:pPr>
              <w:spacing w:before="100" w:beforeAutospacing="1" w:after="100" w:afterAutospacing="1"/>
              <w:contextualSpacing/>
              <w:rPr>
                <w:color w:val="000000" w:themeColor="text1"/>
              </w:rPr>
            </w:pPr>
            <w:r>
              <w:rPr>
                <w:color w:val="000000" w:themeColor="text1"/>
              </w:rPr>
              <w:t xml:space="preserve">Website: </w:t>
            </w:r>
            <w:hyperlink r:id="rId168" w:history="1">
              <w:r w:rsidRPr="00D63927">
                <w:rPr>
                  <w:rStyle w:val="Hyperlink"/>
                </w:rPr>
                <w:t>www.DignityAllianceMA.org</w:t>
              </w:r>
            </w:hyperlink>
            <w:r>
              <w:rPr>
                <w:color w:val="000000" w:themeColor="text1"/>
              </w:rPr>
              <w:t xml:space="preserve"> </w:t>
            </w:r>
          </w:p>
        </w:tc>
      </w:tr>
      <w:tr w:rsidR="00C23A94" w:rsidRPr="00FD298F" w14:paraId="38FCC33F" w14:textId="77777777" w:rsidTr="004D6153">
        <w:tc>
          <w:tcPr>
            <w:tcW w:w="2963" w:type="dxa"/>
            <w:vMerge w:val="restart"/>
          </w:tcPr>
          <w:p w14:paraId="359BEA3F" w14:textId="77777777" w:rsidR="00C23A94" w:rsidRPr="004E6303" w:rsidRDefault="00C23A94" w:rsidP="00C23A94">
            <w:pPr>
              <w:rPr>
                <w:b/>
                <w:bCs/>
                <w:sz w:val="24"/>
                <w:szCs w:val="24"/>
              </w:rPr>
            </w:pPr>
            <w:r w:rsidRPr="004E6303">
              <w:rPr>
                <w:b/>
                <w:bCs/>
                <w:sz w:val="24"/>
                <w:szCs w:val="24"/>
              </w:rPr>
              <w:t>Participation opportunities with Dignity Alliance Massachusetts</w:t>
            </w:r>
          </w:p>
          <w:p w14:paraId="0BDA3CB1" w14:textId="77777777" w:rsidR="00C23A94" w:rsidRDefault="00C23A94" w:rsidP="00C23A94">
            <w:pPr>
              <w:rPr>
                <w:sz w:val="24"/>
                <w:szCs w:val="24"/>
              </w:rPr>
            </w:pPr>
          </w:p>
          <w:p w14:paraId="5A981B33" w14:textId="77777777" w:rsidR="00C23A94" w:rsidRDefault="00C23A94" w:rsidP="00C23A94">
            <w:pPr>
              <w:rPr>
                <w:sz w:val="24"/>
                <w:szCs w:val="24"/>
              </w:rPr>
            </w:pPr>
            <w:r>
              <w:rPr>
                <w:sz w:val="24"/>
                <w:szCs w:val="24"/>
              </w:rPr>
              <w:t>Most workgroups meet bi-weekly via Zoom.</w:t>
            </w:r>
          </w:p>
          <w:p w14:paraId="11D2FBD6" w14:textId="77777777" w:rsidR="00C23A94" w:rsidRDefault="00C23A94" w:rsidP="00C23A94">
            <w:pPr>
              <w:rPr>
                <w:sz w:val="24"/>
                <w:szCs w:val="24"/>
              </w:rPr>
            </w:pPr>
          </w:p>
          <w:p w14:paraId="05F1D3EB" w14:textId="1C900A43" w:rsidR="00C23A94" w:rsidRPr="00FD298F" w:rsidRDefault="00C23A94" w:rsidP="00C23A94">
            <w:pPr>
              <w:rPr>
                <w:sz w:val="24"/>
                <w:szCs w:val="24"/>
              </w:rPr>
            </w:pPr>
            <w:r>
              <w:rPr>
                <w:sz w:val="24"/>
                <w:szCs w:val="24"/>
              </w:rPr>
              <w:t>Please contact workgroup lead for more information</w:t>
            </w:r>
          </w:p>
        </w:tc>
        <w:tc>
          <w:tcPr>
            <w:tcW w:w="2588" w:type="dxa"/>
            <w:vAlign w:val="center"/>
          </w:tcPr>
          <w:p w14:paraId="60889587" w14:textId="390C9B16" w:rsidR="00C23A94" w:rsidRPr="004E6303" w:rsidRDefault="00C23A94" w:rsidP="00C23A94">
            <w:pPr>
              <w:rPr>
                <w:b/>
                <w:bCs/>
              </w:rPr>
            </w:pPr>
            <w:r w:rsidRPr="004E6303">
              <w:rPr>
                <w:b/>
                <w:bCs/>
              </w:rPr>
              <w:t>Workgroup</w:t>
            </w:r>
          </w:p>
        </w:tc>
        <w:tc>
          <w:tcPr>
            <w:tcW w:w="1755" w:type="dxa"/>
            <w:vAlign w:val="center"/>
          </w:tcPr>
          <w:p w14:paraId="72DD4C48" w14:textId="4EE277CB" w:rsidR="00C23A94" w:rsidRPr="004E6303" w:rsidRDefault="00C23A94" w:rsidP="00C23A94">
            <w:pPr>
              <w:rPr>
                <w:b/>
                <w:bCs/>
              </w:rPr>
            </w:pPr>
            <w:r w:rsidRPr="004E6303">
              <w:rPr>
                <w:b/>
                <w:bCs/>
              </w:rPr>
              <w:t>Workgroup lead</w:t>
            </w:r>
          </w:p>
        </w:tc>
        <w:tc>
          <w:tcPr>
            <w:tcW w:w="3484" w:type="dxa"/>
            <w:vAlign w:val="center"/>
          </w:tcPr>
          <w:p w14:paraId="295B9200" w14:textId="53BCFC27" w:rsidR="00C23A94" w:rsidRPr="004E6303" w:rsidRDefault="00C23A94" w:rsidP="00C23A94">
            <w:pPr>
              <w:rPr>
                <w:b/>
                <w:bCs/>
              </w:rPr>
            </w:pPr>
            <w:r w:rsidRPr="004E6303">
              <w:rPr>
                <w:b/>
                <w:bCs/>
              </w:rPr>
              <w:t>Email</w:t>
            </w:r>
          </w:p>
        </w:tc>
      </w:tr>
      <w:tr w:rsidR="00C23A94" w:rsidRPr="00FD298F" w14:paraId="5BBBB33E" w14:textId="77777777" w:rsidTr="004D6153">
        <w:tc>
          <w:tcPr>
            <w:tcW w:w="2963" w:type="dxa"/>
            <w:vMerge/>
          </w:tcPr>
          <w:p w14:paraId="3C114476" w14:textId="77777777" w:rsidR="00C23A94" w:rsidRDefault="00C23A94" w:rsidP="00C23A94">
            <w:pPr>
              <w:rPr>
                <w:sz w:val="24"/>
                <w:szCs w:val="24"/>
              </w:rPr>
            </w:pPr>
          </w:p>
        </w:tc>
        <w:tc>
          <w:tcPr>
            <w:tcW w:w="2588" w:type="dxa"/>
          </w:tcPr>
          <w:p w14:paraId="7D7C3104" w14:textId="217E5DC7" w:rsidR="00C23A94" w:rsidRPr="00FD298F" w:rsidRDefault="00C23A94" w:rsidP="00C23A94">
            <w:r>
              <w:t>General Membership</w:t>
            </w:r>
          </w:p>
        </w:tc>
        <w:tc>
          <w:tcPr>
            <w:tcW w:w="1755" w:type="dxa"/>
          </w:tcPr>
          <w:p w14:paraId="6BC62948" w14:textId="77777777" w:rsidR="00C23A94" w:rsidRDefault="00C23A94" w:rsidP="00C23A94">
            <w:r>
              <w:t>Bill Henning</w:t>
            </w:r>
          </w:p>
          <w:p w14:paraId="2071519A" w14:textId="5945349C" w:rsidR="00C23A94" w:rsidRPr="00FD298F" w:rsidRDefault="00C23A94" w:rsidP="00C23A94">
            <w:r>
              <w:t>Paul Lanzikos</w:t>
            </w:r>
          </w:p>
        </w:tc>
        <w:tc>
          <w:tcPr>
            <w:tcW w:w="3484" w:type="dxa"/>
          </w:tcPr>
          <w:p w14:paraId="56D268E5" w14:textId="51E59E8D" w:rsidR="00C23A94" w:rsidRDefault="00BB1793" w:rsidP="00C23A94">
            <w:hyperlink r:id="rId169" w:history="1">
              <w:r w:rsidR="00C23A94" w:rsidRPr="00F344A9">
                <w:rPr>
                  <w:rStyle w:val="Hyperlink"/>
                </w:rPr>
                <w:t>bhenning@bostoncil.org</w:t>
              </w:r>
            </w:hyperlink>
          </w:p>
          <w:p w14:paraId="36545132" w14:textId="5FE55578" w:rsidR="00C23A94" w:rsidRPr="00FD298F" w:rsidRDefault="00BB1793" w:rsidP="00C23A94">
            <w:hyperlink r:id="rId170" w:history="1">
              <w:r w:rsidR="00C23A94" w:rsidRPr="00F344A9">
                <w:rPr>
                  <w:rStyle w:val="Hyperlink"/>
                </w:rPr>
                <w:t>paul.lanzikos@gmail.com</w:t>
              </w:r>
            </w:hyperlink>
            <w:r w:rsidR="00C23A94">
              <w:t xml:space="preserve"> </w:t>
            </w:r>
          </w:p>
        </w:tc>
      </w:tr>
      <w:tr w:rsidR="00C23A94" w:rsidRPr="00FD298F" w14:paraId="51073F81" w14:textId="77777777" w:rsidTr="004D6153">
        <w:tc>
          <w:tcPr>
            <w:tcW w:w="2963" w:type="dxa"/>
            <w:vMerge/>
          </w:tcPr>
          <w:p w14:paraId="745B18D8" w14:textId="77777777" w:rsidR="00C23A94" w:rsidRDefault="00C23A94" w:rsidP="00C23A94">
            <w:pPr>
              <w:rPr>
                <w:sz w:val="24"/>
                <w:szCs w:val="24"/>
              </w:rPr>
            </w:pPr>
          </w:p>
        </w:tc>
        <w:tc>
          <w:tcPr>
            <w:tcW w:w="2588" w:type="dxa"/>
          </w:tcPr>
          <w:p w14:paraId="65D5104D" w14:textId="7D2FE24B" w:rsidR="00C23A94" w:rsidRDefault="00C23A94" w:rsidP="00C23A94">
            <w:r>
              <w:t>Behavioral Health</w:t>
            </w:r>
          </w:p>
        </w:tc>
        <w:tc>
          <w:tcPr>
            <w:tcW w:w="1755" w:type="dxa"/>
          </w:tcPr>
          <w:p w14:paraId="39DF414D" w14:textId="20131C68" w:rsidR="00C23A94" w:rsidRDefault="00C23A94" w:rsidP="00C23A94">
            <w:r>
              <w:t>Frank Baskin</w:t>
            </w:r>
          </w:p>
        </w:tc>
        <w:tc>
          <w:tcPr>
            <w:tcW w:w="3484" w:type="dxa"/>
          </w:tcPr>
          <w:p w14:paraId="44D8ECF5" w14:textId="1295A1E5" w:rsidR="00C23A94" w:rsidRDefault="00BB1793" w:rsidP="00C23A94">
            <w:hyperlink r:id="rId171" w:history="1">
              <w:r w:rsidR="00C23A94" w:rsidRPr="00F344A9">
                <w:rPr>
                  <w:rStyle w:val="Hyperlink"/>
                </w:rPr>
                <w:t>baskinfrank19@gmail.com</w:t>
              </w:r>
            </w:hyperlink>
            <w:r w:rsidR="00C23A94">
              <w:t xml:space="preserve"> </w:t>
            </w:r>
          </w:p>
        </w:tc>
      </w:tr>
      <w:tr w:rsidR="00C23A94" w:rsidRPr="00FD298F" w14:paraId="794233A0" w14:textId="77777777" w:rsidTr="004D6153">
        <w:tc>
          <w:tcPr>
            <w:tcW w:w="2963" w:type="dxa"/>
            <w:vMerge/>
          </w:tcPr>
          <w:p w14:paraId="1E1C232A" w14:textId="77777777" w:rsidR="00C23A94" w:rsidRDefault="00C23A94" w:rsidP="00C23A94">
            <w:pPr>
              <w:rPr>
                <w:sz w:val="24"/>
                <w:szCs w:val="24"/>
              </w:rPr>
            </w:pPr>
          </w:p>
        </w:tc>
        <w:tc>
          <w:tcPr>
            <w:tcW w:w="2588" w:type="dxa"/>
          </w:tcPr>
          <w:p w14:paraId="387DB9EE" w14:textId="0E853DFB" w:rsidR="00C23A94" w:rsidRDefault="00C23A94" w:rsidP="00C23A94">
            <w:r>
              <w:t>Communications</w:t>
            </w:r>
          </w:p>
        </w:tc>
        <w:tc>
          <w:tcPr>
            <w:tcW w:w="1755" w:type="dxa"/>
          </w:tcPr>
          <w:p w14:paraId="7193CE8E" w14:textId="77777777" w:rsidR="00C23A94" w:rsidRDefault="00C23A94" w:rsidP="00C23A94">
            <w:r>
              <w:t>Pricilla O’Reilly</w:t>
            </w:r>
          </w:p>
          <w:p w14:paraId="174DC3E8" w14:textId="77777777" w:rsidR="00C23A94" w:rsidRDefault="00C23A94" w:rsidP="00C23A94">
            <w:r>
              <w:t>Samantha VanSchoick</w:t>
            </w:r>
          </w:p>
          <w:p w14:paraId="4A52B7BA" w14:textId="5B126030" w:rsidR="00C23A94" w:rsidRDefault="00C23A94" w:rsidP="00C23A94">
            <w:r>
              <w:t>Lachlan Forrow</w:t>
            </w:r>
          </w:p>
        </w:tc>
        <w:tc>
          <w:tcPr>
            <w:tcW w:w="3484" w:type="dxa"/>
          </w:tcPr>
          <w:p w14:paraId="0E3EBAE0" w14:textId="3E0B3982" w:rsidR="00C23A94" w:rsidRDefault="00BB1793" w:rsidP="00C23A94">
            <w:hyperlink r:id="rId172" w:history="1">
              <w:r w:rsidR="00C23A94" w:rsidRPr="00F344A9">
                <w:rPr>
                  <w:rStyle w:val="Hyperlink"/>
                </w:rPr>
                <w:t>prisoreilly@gmail.com</w:t>
              </w:r>
            </w:hyperlink>
            <w:r w:rsidR="00C23A94">
              <w:t xml:space="preserve"> </w:t>
            </w:r>
          </w:p>
          <w:p w14:paraId="220BDDE4" w14:textId="77777777" w:rsidR="00C23A94" w:rsidRDefault="00BB1793" w:rsidP="00C23A94">
            <w:hyperlink r:id="rId173" w:history="1">
              <w:r w:rsidR="00C23A94" w:rsidRPr="00F344A9">
                <w:rPr>
                  <w:rStyle w:val="Hyperlink"/>
                </w:rPr>
                <w:t>svanschoick@cil.org</w:t>
              </w:r>
            </w:hyperlink>
            <w:r w:rsidR="00C23A94">
              <w:t xml:space="preserve"> </w:t>
            </w:r>
          </w:p>
          <w:p w14:paraId="5452818E" w14:textId="77777777" w:rsidR="00C23A94" w:rsidRDefault="00C23A94" w:rsidP="00C23A94"/>
          <w:p w14:paraId="625F335C" w14:textId="6412F2FE" w:rsidR="00C23A94" w:rsidRDefault="00BB1793" w:rsidP="00C23A94">
            <w:hyperlink r:id="rId174" w:history="1">
              <w:r w:rsidR="00C23A94" w:rsidRPr="001B4A69">
                <w:rPr>
                  <w:rStyle w:val="Hyperlink"/>
                </w:rPr>
                <w:t>lforrow@bidmc.harvard.edu</w:t>
              </w:r>
            </w:hyperlink>
          </w:p>
        </w:tc>
      </w:tr>
      <w:tr w:rsidR="00C23A94" w:rsidRPr="00FD298F" w14:paraId="4D40B417" w14:textId="77777777" w:rsidTr="004D6153">
        <w:tc>
          <w:tcPr>
            <w:tcW w:w="2963" w:type="dxa"/>
            <w:vMerge/>
          </w:tcPr>
          <w:p w14:paraId="0CCC04EE" w14:textId="77777777" w:rsidR="00C23A94" w:rsidRDefault="00C23A94" w:rsidP="00C23A94">
            <w:pPr>
              <w:rPr>
                <w:sz w:val="24"/>
                <w:szCs w:val="24"/>
              </w:rPr>
            </w:pPr>
          </w:p>
        </w:tc>
        <w:tc>
          <w:tcPr>
            <w:tcW w:w="2588" w:type="dxa"/>
          </w:tcPr>
          <w:p w14:paraId="09E5D769" w14:textId="3CF2E410" w:rsidR="00C23A94" w:rsidRDefault="00C23A94" w:rsidP="00C23A94">
            <w:r>
              <w:t>Facilities (Nursing homes, rest homes, assisted living)</w:t>
            </w:r>
          </w:p>
        </w:tc>
        <w:tc>
          <w:tcPr>
            <w:tcW w:w="1755" w:type="dxa"/>
          </w:tcPr>
          <w:p w14:paraId="51858C6B" w14:textId="1A95D061" w:rsidR="00C23A94" w:rsidRDefault="00C23A94" w:rsidP="00C23A94">
            <w:r>
              <w:t>Arlene Germain</w:t>
            </w:r>
          </w:p>
        </w:tc>
        <w:tc>
          <w:tcPr>
            <w:tcW w:w="3484" w:type="dxa"/>
          </w:tcPr>
          <w:p w14:paraId="0B68C455" w14:textId="40674668" w:rsidR="00C23A94" w:rsidRDefault="00BB1793" w:rsidP="00C23A94">
            <w:hyperlink r:id="rId175" w:history="1">
              <w:r w:rsidR="00C23A94" w:rsidRPr="00F344A9">
                <w:rPr>
                  <w:rStyle w:val="Hyperlink"/>
                </w:rPr>
                <w:t>agermain@manhr.org</w:t>
              </w:r>
            </w:hyperlink>
            <w:r w:rsidR="00C23A94">
              <w:t xml:space="preserve"> </w:t>
            </w:r>
          </w:p>
        </w:tc>
      </w:tr>
      <w:tr w:rsidR="00C23A94" w:rsidRPr="00FD298F" w14:paraId="0FA3D39B" w14:textId="77777777" w:rsidTr="004D6153">
        <w:tc>
          <w:tcPr>
            <w:tcW w:w="2963" w:type="dxa"/>
            <w:vMerge/>
          </w:tcPr>
          <w:p w14:paraId="4649AD92" w14:textId="77777777" w:rsidR="00C23A94" w:rsidRDefault="00C23A94" w:rsidP="00C23A94">
            <w:pPr>
              <w:rPr>
                <w:sz w:val="24"/>
                <w:szCs w:val="24"/>
              </w:rPr>
            </w:pPr>
          </w:p>
        </w:tc>
        <w:tc>
          <w:tcPr>
            <w:tcW w:w="2588" w:type="dxa"/>
          </w:tcPr>
          <w:p w14:paraId="1394A45E" w14:textId="3CBE60D0" w:rsidR="00C23A94" w:rsidRDefault="00C23A94" w:rsidP="00C23A94">
            <w:r>
              <w:t>Home and Community Based Services</w:t>
            </w:r>
          </w:p>
        </w:tc>
        <w:tc>
          <w:tcPr>
            <w:tcW w:w="1755" w:type="dxa"/>
          </w:tcPr>
          <w:p w14:paraId="487253F5" w14:textId="3583EB7F" w:rsidR="00C23A94" w:rsidRDefault="00C23A94" w:rsidP="00C23A94">
            <w:r>
              <w:t>Meg Coffin</w:t>
            </w:r>
          </w:p>
        </w:tc>
        <w:tc>
          <w:tcPr>
            <w:tcW w:w="3484" w:type="dxa"/>
          </w:tcPr>
          <w:p w14:paraId="650BC57A" w14:textId="168927E3" w:rsidR="00C23A94" w:rsidRDefault="00BB1793" w:rsidP="00C23A94">
            <w:hyperlink r:id="rId176" w:history="1">
              <w:r w:rsidR="00C23A94" w:rsidRPr="00F344A9">
                <w:rPr>
                  <w:rStyle w:val="Hyperlink"/>
                </w:rPr>
                <w:t>mcoffin@centerlw.org</w:t>
              </w:r>
            </w:hyperlink>
            <w:r w:rsidR="00C23A94">
              <w:t xml:space="preserve"> </w:t>
            </w:r>
          </w:p>
        </w:tc>
      </w:tr>
      <w:tr w:rsidR="00C23A94" w:rsidRPr="00FD298F" w14:paraId="3352F853" w14:textId="77777777" w:rsidTr="004D6153">
        <w:tc>
          <w:tcPr>
            <w:tcW w:w="2963" w:type="dxa"/>
            <w:vMerge/>
          </w:tcPr>
          <w:p w14:paraId="1AF9A592" w14:textId="77777777" w:rsidR="00C23A94" w:rsidRDefault="00C23A94" w:rsidP="00C23A94">
            <w:pPr>
              <w:rPr>
                <w:sz w:val="24"/>
                <w:szCs w:val="24"/>
              </w:rPr>
            </w:pPr>
          </w:p>
        </w:tc>
        <w:tc>
          <w:tcPr>
            <w:tcW w:w="2588" w:type="dxa"/>
          </w:tcPr>
          <w:p w14:paraId="765197B8" w14:textId="1EA628FB" w:rsidR="00C23A94" w:rsidRDefault="00C23A94" w:rsidP="00C23A94">
            <w:r>
              <w:t>Housing</w:t>
            </w:r>
          </w:p>
        </w:tc>
        <w:tc>
          <w:tcPr>
            <w:tcW w:w="1755" w:type="dxa"/>
          </w:tcPr>
          <w:p w14:paraId="33366B33" w14:textId="02C58481" w:rsidR="00C23A94" w:rsidRDefault="00C23A94" w:rsidP="00C23A94">
            <w:r>
              <w:t>Shaya French</w:t>
            </w:r>
          </w:p>
        </w:tc>
        <w:tc>
          <w:tcPr>
            <w:tcW w:w="3484" w:type="dxa"/>
          </w:tcPr>
          <w:p w14:paraId="49BB5905" w14:textId="2E073060" w:rsidR="00C23A94" w:rsidRDefault="00BB1793" w:rsidP="00C23A94">
            <w:hyperlink r:id="rId177" w:history="1">
              <w:r w:rsidR="00C23A94" w:rsidRPr="00F344A9">
                <w:rPr>
                  <w:rStyle w:val="Hyperlink"/>
                </w:rPr>
                <w:t>sfrench@bostoncil.org</w:t>
              </w:r>
            </w:hyperlink>
            <w:r w:rsidR="00C23A94">
              <w:t xml:space="preserve"> </w:t>
            </w:r>
          </w:p>
        </w:tc>
      </w:tr>
      <w:tr w:rsidR="00C23A94" w:rsidRPr="00FD298F" w14:paraId="221DFD78" w14:textId="77777777" w:rsidTr="004D6153">
        <w:tc>
          <w:tcPr>
            <w:tcW w:w="2963" w:type="dxa"/>
            <w:vMerge/>
          </w:tcPr>
          <w:p w14:paraId="110D4406" w14:textId="77777777" w:rsidR="00C23A94" w:rsidRDefault="00C23A94" w:rsidP="00C23A94">
            <w:pPr>
              <w:rPr>
                <w:sz w:val="24"/>
                <w:szCs w:val="24"/>
              </w:rPr>
            </w:pPr>
          </w:p>
        </w:tc>
        <w:tc>
          <w:tcPr>
            <w:tcW w:w="2588" w:type="dxa"/>
          </w:tcPr>
          <w:p w14:paraId="44F752AD" w14:textId="1E922E8F" w:rsidR="00C23A94" w:rsidRDefault="00C23A94" w:rsidP="00C23A94">
            <w:r>
              <w:t>Legislative</w:t>
            </w:r>
          </w:p>
        </w:tc>
        <w:tc>
          <w:tcPr>
            <w:tcW w:w="1755" w:type="dxa"/>
          </w:tcPr>
          <w:p w14:paraId="5F2B8F09" w14:textId="123A1DB3" w:rsidR="00C23A94" w:rsidRDefault="00C23A94" w:rsidP="00C23A94">
            <w:r>
              <w:t>Richard Moore</w:t>
            </w:r>
          </w:p>
        </w:tc>
        <w:tc>
          <w:tcPr>
            <w:tcW w:w="3484" w:type="dxa"/>
          </w:tcPr>
          <w:p w14:paraId="251B4475" w14:textId="73DB0E5D" w:rsidR="00C23A94" w:rsidRDefault="00BB1793" w:rsidP="00C23A94">
            <w:hyperlink r:id="rId178" w:history="1">
              <w:r w:rsidR="00C23A94" w:rsidRPr="00F344A9">
                <w:rPr>
                  <w:rStyle w:val="Hyperlink"/>
                </w:rPr>
                <w:t>rmoore8743@charter.net</w:t>
              </w:r>
            </w:hyperlink>
            <w:r w:rsidR="00C23A94">
              <w:t xml:space="preserve"> </w:t>
            </w:r>
          </w:p>
        </w:tc>
      </w:tr>
      <w:tr w:rsidR="00C23A94" w:rsidRPr="00FD298F" w14:paraId="1A8626C6" w14:textId="77777777" w:rsidTr="004D6153">
        <w:tc>
          <w:tcPr>
            <w:tcW w:w="2963" w:type="dxa"/>
            <w:vMerge/>
          </w:tcPr>
          <w:p w14:paraId="1CD43EEA" w14:textId="77777777" w:rsidR="00C23A94" w:rsidRDefault="00C23A94" w:rsidP="00C23A94">
            <w:pPr>
              <w:rPr>
                <w:sz w:val="24"/>
                <w:szCs w:val="24"/>
              </w:rPr>
            </w:pPr>
          </w:p>
        </w:tc>
        <w:tc>
          <w:tcPr>
            <w:tcW w:w="2588" w:type="dxa"/>
          </w:tcPr>
          <w:p w14:paraId="157E5EB8" w14:textId="305A94D6" w:rsidR="00C23A94" w:rsidRDefault="00C23A94" w:rsidP="00C23A94">
            <w:r>
              <w:t>Legal Issues</w:t>
            </w:r>
          </w:p>
        </w:tc>
        <w:tc>
          <w:tcPr>
            <w:tcW w:w="1755" w:type="dxa"/>
          </w:tcPr>
          <w:p w14:paraId="2C0465CD" w14:textId="340DA527" w:rsidR="00C23A94" w:rsidRDefault="00C23A94" w:rsidP="00C23A94">
            <w:r>
              <w:t>Clarence Richardson</w:t>
            </w:r>
          </w:p>
        </w:tc>
        <w:tc>
          <w:tcPr>
            <w:tcW w:w="3484" w:type="dxa"/>
          </w:tcPr>
          <w:p w14:paraId="3FC242B6" w14:textId="2D67CB3C" w:rsidR="00C23A94" w:rsidRDefault="00BB1793" w:rsidP="00C23A94">
            <w:hyperlink r:id="rId179" w:history="1">
              <w:r w:rsidR="00C23A94" w:rsidRPr="000303D7">
                <w:rPr>
                  <w:rStyle w:val="Hyperlink"/>
                </w:rPr>
                <w:t>Clarence@massnaela.com</w:t>
              </w:r>
            </w:hyperlink>
            <w:r w:rsidR="00C23A94">
              <w:t xml:space="preserve"> </w:t>
            </w:r>
          </w:p>
        </w:tc>
      </w:tr>
      <w:tr w:rsidR="00C23A94" w:rsidRPr="00FD298F" w14:paraId="495294DD" w14:textId="77777777" w:rsidTr="004D6153">
        <w:tc>
          <w:tcPr>
            <w:tcW w:w="2963" w:type="dxa"/>
            <w:vMerge/>
          </w:tcPr>
          <w:p w14:paraId="4C64F632" w14:textId="77777777" w:rsidR="00C23A94" w:rsidRDefault="00C23A94" w:rsidP="00C23A94">
            <w:pPr>
              <w:rPr>
                <w:sz w:val="24"/>
                <w:szCs w:val="24"/>
              </w:rPr>
            </w:pPr>
          </w:p>
        </w:tc>
        <w:tc>
          <w:tcPr>
            <w:tcW w:w="2588" w:type="dxa"/>
          </w:tcPr>
          <w:p w14:paraId="5845B733" w14:textId="63E288F1" w:rsidR="00C23A94" w:rsidRDefault="00C23A94" w:rsidP="00C23A94">
            <w:r>
              <w:t>Veteran Services</w:t>
            </w:r>
          </w:p>
        </w:tc>
        <w:tc>
          <w:tcPr>
            <w:tcW w:w="1755" w:type="dxa"/>
          </w:tcPr>
          <w:p w14:paraId="059213F8" w14:textId="7F87B0D1" w:rsidR="00C23A94" w:rsidRDefault="00C23A94" w:rsidP="00C23A94">
            <w:r>
              <w:t>James Lomastro</w:t>
            </w:r>
          </w:p>
        </w:tc>
        <w:tc>
          <w:tcPr>
            <w:tcW w:w="3484" w:type="dxa"/>
          </w:tcPr>
          <w:p w14:paraId="5014CEE9" w14:textId="0A81D5DB" w:rsidR="00C23A94" w:rsidRDefault="00BB1793" w:rsidP="00C23A94">
            <w:hyperlink r:id="rId180" w:history="1">
              <w:r w:rsidR="00C23A94" w:rsidRPr="00CF68E8">
                <w:rPr>
                  <w:rStyle w:val="Hyperlink"/>
                </w:rPr>
                <w:t>jimlomastro@comcast.net</w:t>
              </w:r>
            </w:hyperlink>
            <w:r w:rsidR="00C23A94">
              <w:t xml:space="preserve"> </w:t>
            </w:r>
          </w:p>
        </w:tc>
      </w:tr>
      <w:tr w:rsidR="00C23A94" w:rsidRPr="00FD298F" w14:paraId="2AFEA188" w14:textId="77777777" w:rsidTr="004D6153">
        <w:tc>
          <w:tcPr>
            <w:tcW w:w="2963" w:type="dxa"/>
          </w:tcPr>
          <w:p w14:paraId="1DB7D3C3" w14:textId="10045491" w:rsidR="00C23A94" w:rsidRPr="004E6303" w:rsidRDefault="00C23A94" w:rsidP="00C23A94">
            <w:pPr>
              <w:rPr>
                <w:b/>
                <w:bCs/>
                <w:sz w:val="24"/>
                <w:szCs w:val="24"/>
              </w:rPr>
            </w:pPr>
            <w:r w:rsidRPr="004E6303">
              <w:rPr>
                <w:b/>
                <w:bCs/>
                <w:i/>
                <w:iCs/>
                <w:sz w:val="24"/>
                <w:szCs w:val="24"/>
              </w:rPr>
              <w:t xml:space="preserve">The </w:t>
            </w:r>
            <w:r>
              <w:rPr>
                <w:b/>
                <w:bCs/>
                <w:i/>
                <w:iCs/>
                <w:sz w:val="24"/>
                <w:szCs w:val="24"/>
              </w:rPr>
              <w:t>Dignity</w:t>
            </w:r>
            <w:r w:rsidRPr="004E6303">
              <w:rPr>
                <w:b/>
                <w:bCs/>
                <w:i/>
                <w:iCs/>
                <w:sz w:val="24"/>
                <w:szCs w:val="24"/>
              </w:rPr>
              <w:t xml:space="preserve"> Digest</w:t>
            </w:r>
          </w:p>
        </w:tc>
        <w:tc>
          <w:tcPr>
            <w:tcW w:w="7827" w:type="dxa"/>
            <w:gridSpan w:val="3"/>
          </w:tcPr>
          <w:p w14:paraId="09C92456" w14:textId="77777777" w:rsidR="00C23A94" w:rsidRDefault="00C23A94" w:rsidP="00C23A94">
            <w:pPr>
              <w:rPr>
                <w:i/>
                <w:iCs/>
                <w:sz w:val="24"/>
                <w:szCs w:val="24"/>
              </w:rPr>
            </w:pPr>
            <w:r>
              <w:t xml:space="preserve">For a free weekly subscription to </w:t>
            </w:r>
            <w:r>
              <w:rPr>
                <w:i/>
                <w:iCs/>
                <w:sz w:val="24"/>
                <w:szCs w:val="24"/>
              </w:rPr>
              <w:t>The Dignity Digest:</w:t>
            </w:r>
          </w:p>
          <w:p w14:paraId="0483A554" w14:textId="77777777" w:rsidR="00C23A94" w:rsidRDefault="00BB1793" w:rsidP="00C23A94">
            <w:hyperlink r:id="rId181" w:history="1">
              <w:r w:rsidR="00C23A94" w:rsidRPr="00F344A9">
                <w:rPr>
                  <w:rStyle w:val="Hyperlink"/>
                </w:rPr>
                <w:t>https://dignityalliancema.org/contact/sign-up-for-emails/</w:t>
              </w:r>
            </w:hyperlink>
            <w:r w:rsidR="00C23A94">
              <w:t xml:space="preserve"> </w:t>
            </w:r>
          </w:p>
          <w:p w14:paraId="496A2FD4" w14:textId="77777777" w:rsidR="00C23A94" w:rsidRDefault="00C23A94" w:rsidP="00C23A94">
            <w:r>
              <w:t>Editor: Paul Lanzikos</w:t>
            </w:r>
          </w:p>
          <w:p w14:paraId="09B9A738" w14:textId="77777777" w:rsidR="00C23A94" w:rsidRDefault="00C23A94" w:rsidP="00C23A94">
            <w:r>
              <w:t>Primary contributor: Sandy Novack</w:t>
            </w:r>
          </w:p>
          <w:p w14:paraId="3043902B" w14:textId="3250C299" w:rsidR="00C23A94" w:rsidRPr="004E6303" w:rsidRDefault="00C23A94" w:rsidP="00C23A94">
            <w:r>
              <w:t>MailChimp Specialist: Sue Rorke</w:t>
            </w:r>
          </w:p>
        </w:tc>
      </w:tr>
      <w:tr w:rsidR="00C23A94" w:rsidRPr="00FD298F" w14:paraId="283B451A" w14:textId="77777777" w:rsidTr="004D6153">
        <w:tc>
          <w:tcPr>
            <w:tcW w:w="2963" w:type="dxa"/>
          </w:tcPr>
          <w:p w14:paraId="1C543F3E" w14:textId="4E5501D4" w:rsidR="00C23A94" w:rsidRPr="00FD298F" w:rsidRDefault="00C23A94" w:rsidP="00C23A94">
            <w:pPr>
              <w:rPr>
                <w:sz w:val="24"/>
                <w:szCs w:val="24"/>
              </w:rPr>
            </w:pPr>
            <w:r w:rsidRPr="00FD298F">
              <w:rPr>
                <w:sz w:val="24"/>
                <w:szCs w:val="24"/>
              </w:rPr>
              <w:t>Note of thanks</w:t>
            </w:r>
          </w:p>
        </w:tc>
        <w:tc>
          <w:tcPr>
            <w:tcW w:w="7827" w:type="dxa"/>
            <w:gridSpan w:val="3"/>
          </w:tcPr>
          <w:p w14:paraId="367DB3A2" w14:textId="6448CD3B" w:rsidR="00C23A94" w:rsidRPr="00090C21" w:rsidRDefault="00C23A94" w:rsidP="00C23A94">
            <w:pPr>
              <w:rPr>
                <w:i/>
                <w:iCs/>
              </w:rPr>
            </w:pPr>
            <w:r w:rsidRPr="00FD298F">
              <w:t xml:space="preserve">Thanks to the contributors to this issue of </w:t>
            </w:r>
            <w:r w:rsidRPr="00FD298F">
              <w:rPr>
                <w:i/>
                <w:iCs/>
              </w:rPr>
              <w:t xml:space="preserve">The </w:t>
            </w:r>
            <w:r>
              <w:rPr>
                <w:i/>
                <w:iCs/>
              </w:rPr>
              <w:t>Dignity</w:t>
            </w:r>
            <w:r w:rsidRPr="00FD298F">
              <w:rPr>
                <w:i/>
                <w:iCs/>
              </w:rPr>
              <w:t xml:space="preserve"> Digest</w:t>
            </w:r>
          </w:p>
          <w:p w14:paraId="3DFB6B95" w14:textId="3CAB6BEF" w:rsidR="00340A99" w:rsidRDefault="00340A99" w:rsidP="00C23A94">
            <w:pPr>
              <w:pStyle w:val="ListParagraph"/>
              <w:numPr>
                <w:ilvl w:val="0"/>
                <w:numId w:val="8"/>
              </w:numPr>
            </w:pPr>
            <w:r>
              <w:t>Charlie Carr</w:t>
            </w:r>
          </w:p>
          <w:p w14:paraId="17588A7E" w14:textId="6CC4F2A1" w:rsidR="007A28E6" w:rsidRDefault="007A28E6" w:rsidP="00C23A94">
            <w:pPr>
              <w:pStyle w:val="ListParagraph"/>
              <w:numPr>
                <w:ilvl w:val="0"/>
                <w:numId w:val="8"/>
              </w:numPr>
            </w:pPr>
            <w:r>
              <w:t>Judi Fonsh</w:t>
            </w:r>
          </w:p>
          <w:p w14:paraId="156491BA" w14:textId="2568E6B2" w:rsidR="00340A99" w:rsidRDefault="00340A99" w:rsidP="00C23A94">
            <w:pPr>
              <w:pStyle w:val="ListParagraph"/>
              <w:numPr>
                <w:ilvl w:val="0"/>
                <w:numId w:val="8"/>
              </w:numPr>
            </w:pPr>
            <w:r>
              <w:t>Dale Mitchell</w:t>
            </w:r>
          </w:p>
          <w:p w14:paraId="60A49164" w14:textId="680FB764" w:rsidR="00C23A94" w:rsidRDefault="00C23A94" w:rsidP="00C23A94">
            <w:pPr>
              <w:pStyle w:val="ListParagraph"/>
              <w:numPr>
                <w:ilvl w:val="0"/>
                <w:numId w:val="8"/>
              </w:numPr>
            </w:pPr>
            <w:r>
              <w:t>Dick Moore</w:t>
            </w:r>
          </w:p>
          <w:p w14:paraId="5240E4FD" w14:textId="0D98A3E8" w:rsidR="00C23A94" w:rsidRPr="007A14CD" w:rsidRDefault="00C23A94" w:rsidP="00C23A94">
            <w:pPr>
              <w:ind w:left="360"/>
            </w:pPr>
            <w:r w:rsidRPr="00FD298F">
              <w:t>Special thanks to Paul Spooner  with the MetroWest Center for Independent Living for</w:t>
            </w:r>
            <w:r>
              <w:t xml:space="preserve"> </w:t>
            </w:r>
            <w:r w:rsidRPr="00FD298F">
              <w:t xml:space="preserve">assistance with the website and MailChimp versions of </w:t>
            </w:r>
            <w:r w:rsidRPr="009C0B85">
              <w:rPr>
                <w:i/>
                <w:iCs/>
              </w:rPr>
              <w:t>The Dignity Digest.</w:t>
            </w:r>
          </w:p>
          <w:p w14:paraId="670AE68B" w14:textId="1E9D9880" w:rsidR="00C23A94" w:rsidRPr="00FD298F" w:rsidRDefault="00C23A94" w:rsidP="00C23A94">
            <w:r w:rsidRPr="00FD298F">
              <w:rPr>
                <w:i/>
                <w:iCs/>
              </w:rPr>
              <w:lastRenderedPageBreak/>
              <w:t xml:space="preserve">If you have submissions for inclusion in </w:t>
            </w:r>
            <w:r w:rsidRPr="00FD298F">
              <w:rPr>
                <w:i/>
                <w:iCs/>
                <w:u w:val="single"/>
              </w:rPr>
              <w:t xml:space="preserve">The </w:t>
            </w:r>
            <w:r>
              <w:rPr>
                <w:i/>
                <w:iCs/>
                <w:u w:val="single"/>
              </w:rPr>
              <w:t>Dignity</w:t>
            </w:r>
            <w:r w:rsidRPr="00FD298F">
              <w:rPr>
                <w:i/>
                <w:iCs/>
                <w:u w:val="single"/>
              </w:rPr>
              <w:t xml:space="preserve"> Digest</w:t>
            </w:r>
            <w:r w:rsidRPr="00FD298F">
              <w:rPr>
                <w:i/>
                <w:iCs/>
              </w:rPr>
              <w:t xml:space="preserve"> or have questions or comments, please submit them to </w:t>
            </w:r>
            <w:hyperlink r:id="rId182" w:history="1">
              <w:r w:rsidRPr="00FD298F">
                <w:rPr>
                  <w:rStyle w:val="Hyperlink"/>
                  <w:i/>
                  <w:iCs/>
                  <w:color w:val="auto"/>
                </w:rPr>
                <w:t>paul.lanzikos@gmail.com</w:t>
              </w:r>
            </w:hyperlink>
            <w:r w:rsidRPr="00FD298F">
              <w:rPr>
                <w:i/>
                <w:iCs/>
              </w:rPr>
              <w:t>.</w:t>
            </w:r>
          </w:p>
        </w:tc>
      </w:tr>
      <w:tr w:rsidR="00C23A94" w:rsidRPr="00FD298F" w14:paraId="0702A94F" w14:textId="77777777" w:rsidTr="003D3D1C">
        <w:trPr>
          <w:trHeight w:val="692"/>
        </w:trPr>
        <w:tc>
          <w:tcPr>
            <w:tcW w:w="10790" w:type="dxa"/>
            <w:gridSpan w:val="4"/>
          </w:tcPr>
          <w:p w14:paraId="7A2D4C16" w14:textId="77777777" w:rsidR="00C23A94" w:rsidRPr="00FD298F" w:rsidRDefault="00C23A94" w:rsidP="00C23A94">
            <w:pPr>
              <w:rPr>
                <w:i/>
                <w:iCs/>
              </w:rPr>
            </w:pPr>
            <w:r w:rsidRPr="00FD298F">
              <w:rPr>
                <w:i/>
                <w:iCs/>
              </w:rPr>
              <w:lastRenderedPageBreak/>
              <w:t xml:space="preserve">Dignity Alliance Massachusetts is a broad-based coalition of organizations and individuals pursuing fundamental changes in the provision of long-term services, support, and care for older adults and persons with disabilities. </w:t>
            </w:r>
          </w:p>
          <w:p w14:paraId="36CCE439" w14:textId="77777777" w:rsidR="00C23A94" w:rsidRPr="00FD298F" w:rsidRDefault="00C23A94" w:rsidP="00C23A94">
            <w:pPr>
              <w:rPr>
                <w:i/>
                <w:iCs/>
              </w:rPr>
            </w:pPr>
            <w:r w:rsidRPr="00FD298F">
              <w:rPr>
                <w:i/>
                <w:iCs/>
              </w:rPr>
              <w:t>Our guiding principle is the assurance of dignity for those receiving the services as well as for those providing them.</w:t>
            </w:r>
          </w:p>
          <w:p w14:paraId="6D5C3ED6" w14:textId="77777777" w:rsidR="00C23A94" w:rsidRPr="00FD298F" w:rsidRDefault="00C23A94" w:rsidP="00C23A94">
            <w:pPr>
              <w:rPr>
                <w:i/>
                <w:iCs/>
              </w:rPr>
            </w:pPr>
            <w:r w:rsidRPr="00FD298F">
              <w:rPr>
                <w:i/>
                <w:iCs/>
              </w:rPr>
              <w:t xml:space="preserve">The information presented in “The </w:t>
            </w:r>
            <w:r>
              <w:rPr>
                <w:i/>
                <w:iCs/>
              </w:rPr>
              <w:t>Dignity</w:t>
            </w:r>
            <w:r w:rsidRPr="00FD298F">
              <w:rPr>
                <w:i/>
                <w:iCs/>
              </w:rPr>
              <w:t xml:space="preserve"> Digest” is obtained from publicly available sources and does not necessarily represent positions held by Dignity Alliance Massachusetts. </w:t>
            </w:r>
          </w:p>
          <w:p w14:paraId="06E399AC" w14:textId="76E947A4" w:rsidR="00C23A94" w:rsidRPr="00FD298F" w:rsidRDefault="00C23A94" w:rsidP="00C23A94">
            <w:pPr>
              <w:rPr>
                <w:i/>
                <w:iCs/>
              </w:rPr>
            </w:pPr>
            <w:r w:rsidRPr="00FD298F">
              <w:rPr>
                <w:i/>
                <w:iCs/>
              </w:rPr>
              <w:t>Previous issues of The Tuesday Digest</w:t>
            </w:r>
            <w:r>
              <w:rPr>
                <w:i/>
                <w:iCs/>
              </w:rPr>
              <w:t xml:space="preserve"> </w:t>
            </w:r>
            <w:r>
              <w:t xml:space="preserve">and </w:t>
            </w:r>
            <w:r>
              <w:rPr>
                <w:i/>
                <w:iCs/>
              </w:rPr>
              <w:t>The Dignity Digest</w:t>
            </w:r>
            <w:r w:rsidRPr="00FD298F">
              <w:rPr>
                <w:i/>
                <w:iCs/>
              </w:rPr>
              <w:t xml:space="preserve"> are available at:  </w:t>
            </w:r>
            <w:hyperlink r:id="rId183" w:history="1">
              <w:r w:rsidRPr="00732516">
                <w:rPr>
                  <w:rStyle w:val="Hyperlink"/>
                  <w:i/>
                  <w:iCs/>
                </w:rPr>
                <w:t>https://dignityalliancema.org/dignity-digest/</w:t>
              </w:r>
            </w:hyperlink>
            <w:r>
              <w:rPr>
                <w:i/>
                <w:iCs/>
              </w:rPr>
              <w:t xml:space="preserve"> </w:t>
            </w:r>
          </w:p>
          <w:p w14:paraId="1306CD67" w14:textId="648B0DC2" w:rsidR="00C23A94" w:rsidRPr="00FD298F" w:rsidRDefault="00C23A94" w:rsidP="00C23A94">
            <w:r w:rsidRPr="00FD298F">
              <w:rPr>
                <w:i/>
                <w:iCs/>
              </w:rPr>
              <w:t xml:space="preserve">For more information about Dignity Alliance Massachusetts, please visit </w:t>
            </w:r>
            <w:hyperlink r:id="rId184" w:history="1">
              <w:r w:rsidRPr="00FD298F">
                <w:rPr>
                  <w:rStyle w:val="Hyperlink"/>
                  <w:i/>
                  <w:iCs/>
                  <w:color w:val="auto"/>
                </w:rPr>
                <w:t>www.DignityAllianceMA.org</w:t>
              </w:r>
            </w:hyperlink>
            <w:r w:rsidRPr="00FD298F">
              <w:rPr>
                <w:i/>
                <w:iCs/>
              </w:rPr>
              <w:t>.</w:t>
            </w:r>
          </w:p>
        </w:tc>
      </w:tr>
    </w:tbl>
    <w:p w14:paraId="6C169BE2" w14:textId="77777777" w:rsidR="002D359C" w:rsidRPr="00FB425E" w:rsidRDefault="002D359C"/>
    <w:sectPr w:rsidR="002D359C" w:rsidRPr="00FB425E" w:rsidSect="002D359C">
      <w:footerReference w:type="default" r:id="rId185"/>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E0F5C24" w14:textId="77777777" w:rsidR="00BB1793" w:rsidRDefault="00BB1793" w:rsidP="00A60749">
      <w:pPr>
        <w:spacing w:after="0" w:line="240" w:lineRule="auto"/>
      </w:pPr>
      <w:r>
        <w:separator/>
      </w:r>
    </w:p>
  </w:endnote>
  <w:endnote w:type="continuationSeparator" w:id="0">
    <w:p w14:paraId="5B7B657B" w14:textId="77777777" w:rsidR="00BB1793" w:rsidRDefault="00BB1793"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Sagona Book"/>
    <w:charset w:val="00"/>
    <w:family w:val="roman"/>
    <w:pitch w:val="variable"/>
    <w:sig w:usb0="8000002F" w:usb1="0000000A"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572EC9" w14:textId="0AB68B03"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7"/>
      <w:gridCol w:w="2685"/>
      <w:gridCol w:w="2686"/>
      <w:gridCol w:w="2742"/>
    </w:tblGrid>
    <w:tr w:rsidR="005B442D" w14:paraId="6B8CE4E2" w14:textId="77777777" w:rsidTr="00AA15FB">
      <w:trPr>
        <w:trHeight w:val="270"/>
      </w:trPr>
      <w:tc>
        <w:tcPr>
          <w:tcW w:w="2697" w:type="dxa"/>
        </w:tcPr>
        <w:p w14:paraId="1328993C" w14:textId="016FDA65" w:rsidR="005B442D" w:rsidRPr="005B442D" w:rsidRDefault="005B442D">
          <w:pPr>
            <w:pStyle w:val="Footer"/>
            <w:rPr>
              <w:b/>
              <w:bCs/>
            </w:rPr>
          </w:pPr>
          <w:r w:rsidRPr="005B442D">
            <w:rPr>
              <w:b/>
              <w:bCs/>
              <w:i/>
              <w:iCs/>
            </w:rPr>
            <w:t xml:space="preserve">The </w:t>
          </w:r>
          <w:r w:rsidR="00061A9F">
            <w:rPr>
              <w:b/>
              <w:bCs/>
              <w:i/>
              <w:iCs/>
            </w:rPr>
            <w:t xml:space="preserve">Dignity  </w:t>
          </w:r>
          <w:r w:rsidRPr="005B442D">
            <w:rPr>
              <w:b/>
              <w:bCs/>
              <w:i/>
              <w:iCs/>
            </w:rPr>
            <w:t>Digest</w:t>
          </w:r>
        </w:p>
      </w:tc>
      <w:tc>
        <w:tcPr>
          <w:tcW w:w="2697" w:type="dxa"/>
        </w:tcPr>
        <w:p w14:paraId="178B4407" w14:textId="3D53529F" w:rsidR="005B442D" w:rsidRDefault="005B442D" w:rsidP="005B442D">
          <w:pPr>
            <w:pStyle w:val="Footer"/>
            <w:jc w:val="center"/>
          </w:pPr>
          <w:r>
            <w:t xml:space="preserve">Issue # </w:t>
          </w:r>
          <w:r w:rsidR="003D3D1C">
            <w:t>9</w:t>
          </w:r>
          <w:r w:rsidR="00090C21">
            <w:t>5</w:t>
          </w:r>
        </w:p>
      </w:tc>
      <w:tc>
        <w:tcPr>
          <w:tcW w:w="2698" w:type="dxa"/>
        </w:tcPr>
        <w:p w14:paraId="54BD80FB" w14:textId="2CADFAA9" w:rsidR="005B442D" w:rsidRDefault="009C0B85" w:rsidP="005B442D">
          <w:pPr>
            <w:pStyle w:val="Footer"/>
            <w:jc w:val="center"/>
          </w:pPr>
          <w:r>
            <w:t xml:space="preserve">June </w:t>
          </w:r>
          <w:r w:rsidR="00090C21">
            <w:t>24</w:t>
          </w:r>
          <w:r w:rsidR="00061A9F">
            <w:t>, 2022</w:t>
          </w:r>
        </w:p>
      </w:tc>
      <w:tc>
        <w:tcPr>
          <w:tcW w:w="2698" w:type="dxa"/>
        </w:tcPr>
        <w:p w14:paraId="0509FF1E" w14:textId="5FB45EFB" w:rsidR="005B442D" w:rsidRDefault="00BB1793">
          <w:pPr>
            <w:pStyle w:val="Footer"/>
          </w:pPr>
          <w:hyperlink r:id="rId1" w:history="1">
            <w:r w:rsidR="005B442D" w:rsidRPr="004F1CAB">
              <w:rPr>
                <w:rStyle w:val="Hyperlink"/>
              </w:rPr>
              <w:t>www.DignityAllianceMA.org</w:t>
            </w:r>
          </w:hyperlink>
        </w:p>
      </w:tc>
    </w:tr>
  </w:tbl>
  <w:p w14:paraId="5355AF2C" w14:textId="77777777" w:rsidR="005B442D" w:rsidRDefault="005B442D">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BD4CDC9" w14:textId="77777777" w:rsidR="00BB1793" w:rsidRDefault="00BB1793" w:rsidP="00A60749">
      <w:pPr>
        <w:spacing w:after="0" w:line="240" w:lineRule="auto"/>
      </w:pPr>
      <w:r>
        <w:separator/>
      </w:r>
    </w:p>
  </w:footnote>
  <w:footnote w:type="continuationSeparator" w:id="0">
    <w:p w14:paraId="40C61097" w14:textId="77777777" w:rsidR="00BB1793" w:rsidRDefault="00BB1793"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537FE1"/>
    <w:multiLevelType w:val="hybridMultilevel"/>
    <w:tmpl w:val="58D2CDE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7B9728B"/>
    <w:multiLevelType w:val="hybridMultilevel"/>
    <w:tmpl w:val="1362D3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4D27D3"/>
    <w:multiLevelType w:val="hybridMultilevel"/>
    <w:tmpl w:val="4D54FB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8E53BA"/>
    <w:multiLevelType w:val="hybridMultilevel"/>
    <w:tmpl w:val="AF88A9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A243DEB"/>
    <w:multiLevelType w:val="hybridMultilevel"/>
    <w:tmpl w:val="38D0E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AC5474A"/>
    <w:multiLevelType w:val="hybridMultilevel"/>
    <w:tmpl w:val="B6F20FA4"/>
    <w:lvl w:ilvl="0" w:tplc="FFFFFFFF">
      <w:start w:val="1"/>
      <w:numFmt w:val="decimal"/>
      <w:lvlText w:val="%1."/>
      <w:lvlJc w:val="left"/>
      <w:pPr>
        <w:ind w:left="360" w:hanging="360"/>
      </w:pPr>
      <w:rPr>
        <w:rFonts w:hint="default"/>
        <w:b/>
        <w:i w:val="0"/>
      </w:r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6" w15:restartNumberingAfterBreak="0">
    <w:nsid w:val="11441A41"/>
    <w:multiLevelType w:val="multilevel"/>
    <w:tmpl w:val="D6CE33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121E2D66"/>
    <w:multiLevelType w:val="hybridMultilevel"/>
    <w:tmpl w:val="77545AC2"/>
    <w:lvl w:ilvl="0" w:tplc="0994F53C">
      <w:start w:val="1"/>
      <w:numFmt w:val="decimal"/>
      <w:lvlText w:val="%1."/>
      <w:lvlJc w:val="left"/>
      <w:pPr>
        <w:ind w:left="360" w:hanging="360"/>
      </w:pPr>
      <w:rPr>
        <w:rFonts w:hint="default"/>
        <w:b/>
        <w:i w:val="0"/>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14C453E8"/>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19063705"/>
    <w:multiLevelType w:val="hybridMultilevel"/>
    <w:tmpl w:val="D924CD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9F27DD7"/>
    <w:multiLevelType w:val="multilevel"/>
    <w:tmpl w:val="C434B8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19FB5BDB"/>
    <w:multiLevelType w:val="hybridMultilevel"/>
    <w:tmpl w:val="418A97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2A1005D"/>
    <w:multiLevelType w:val="hybridMultilevel"/>
    <w:tmpl w:val="51A6CE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7FF6659"/>
    <w:multiLevelType w:val="multilevel"/>
    <w:tmpl w:val="48E4B9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9180B33"/>
    <w:multiLevelType w:val="hybridMultilevel"/>
    <w:tmpl w:val="B1F816D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9ED6638"/>
    <w:multiLevelType w:val="multilevel"/>
    <w:tmpl w:val="842E71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4651753"/>
    <w:multiLevelType w:val="hybridMultilevel"/>
    <w:tmpl w:val="31527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53F5201"/>
    <w:multiLevelType w:val="multilevel"/>
    <w:tmpl w:val="88E09A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20" w15:restartNumberingAfterBreak="0">
    <w:nsid w:val="4FD84BEE"/>
    <w:multiLevelType w:val="multilevel"/>
    <w:tmpl w:val="6A9AED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7C4352A"/>
    <w:multiLevelType w:val="hybridMultilevel"/>
    <w:tmpl w:val="9E408C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6F7B1F9C"/>
    <w:multiLevelType w:val="hybridMultilevel"/>
    <w:tmpl w:val="B0AE8F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0790F6C"/>
    <w:multiLevelType w:val="multilevel"/>
    <w:tmpl w:val="C4FA278A"/>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num w:numId="1">
    <w:abstractNumId w:val="19"/>
  </w:num>
  <w:num w:numId="2">
    <w:abstractNumId w:val="17"/>
  </w:num>
  <w:num w:numId="3">
    <w:abstractNumId w:val="16"/>
  </w:num>
  <w:num w:numId="4">
    <w:abstractNumId w:val="23"/>
  </w:num>
  <w:num w:numId="5">
    <w:abstractNumId w:val="24"/>
  </w:num>
  <w:num w:numId="6">
    <w:abstractNumId w:val="22"/>
  </w:num>
  <w:num w:numId="7">
    <w:abstractNumId w:val="8"/>
  </w:num>
  <w:num w:numId="8">
    <w:abstractNumId w:val="4"/>
  </w:num>
  <w:num w:numId="9">
    <w:abstractNumId w:val="2"/>
  </w:num>
  <w:num w:numId="10">
    <w:abstractNumId w:val="25"/>
  </w:num>
  <w:num w:numId="11">
    <w:abstractNumId w:val="7"/>
  </w:num>
  <w:num w:numId="12">
    <w:abstractNumId w:val="14"/>
  </w:num>
  <w:num w:numId="13">
    <w:abstractNumId w:val="10"/>
  </w:num>
  <w:num w:numId="14">
    <w:abstractNumId w:val="3"/>
  </w:num>
  <w:num w:numId="15">
    <w:abstractNumId w:val="5"/>
  </w:num>
  <w:num w:numId="16">
    <w:abstractNumId w:val="6"/>
  </w:num>
  <w:num w:numId="17">
    <w:abstractNumId w:val="21"/>
  </w:num>
  <w:num w:numId="18">
    <w:abstractNumId w:val="9"/>
  </w:num>
  <w:num w:numId="19">
    <w:abstractNumId w:val="20"/>
  </w:num>
  <w:num w:numId="20">
    <w:abstractNumId w:val="1"/>
  </w:num>
  <w:num w:numId="21">
    <w:abstractNumId w:val="15"/>
  </w:num>
  <w:num w:numId="22">
    <w:abstractNumId w:val="18"/>
  </w:num>
  <w:num w:numId="23">
    <w:abstractNumId w:val="12"/>
  </w:num>
  <w:num w:numId="24">
    <w:abstractNumId w:val="11"/>
  </w:num>
  <w:num w:numId="25">
    <w:abstractNumId w:val="13"/>
  </w:num>
  <w:num w:numId="26">
    <w:abstractNumId w:val="0"/>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4"/>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359C"/>
    <w:rsid w:val="00000013"/>
    <w:rsid w:val="000000AF"/>
    <w:rsid w:val="00000238"/>
    <w:rsid w:val="000004C0"/>
    <w:rsid w:val="00000823"/>
    <w:rsid w:val="00000B76"/>
    <w:rsid w:val="00000CC2"/>
    <w:rsid w:val="000011A7"/>
    <w:rsid w:val="000019BE"/>
    <w:rsid w:val="00003088"/>
    <w:rsid w:val="000030B9"/>
    <w:rsid w:val="000040E8"/>
    <w:rsid w:val="00004181"/>
    <w:rsid w:val="00004AD9"/>
    <w:rsid w:val="00005B57"/>
    <w:rsid w:val="00006FD7"/>
    <w:rsid w:val="00010322"/>
    <w:rsid w:val="000104ED"/>
    <w:rsid w:val="00010E25"/>
    <w:rsid w:val="00010E59"/>
    <w:rsid w:val="000112D1"/>
    <w:rsid w:val="0001187A"/>
    <w:rsid w:val="000128D5"/>
    <w:rsid w:val="000129C1"/>
    <w:rsid w:val="00013097"/>
    <w:rsid w:val="00013693"/>
    <w:rsid w:val="00013DC8"/>
    <w:rsid w:val="00013E2C"/>
    <w:rsid w:val="0001429A"/>
    <w:rsid w:val="00014B5E"/>
    <w:rsid w:val="0001587E"/>
    <w:rsid w:val="000166CE"/>
    <w:rsid w:val="0001676D"/>
    <w:rsid w:val="0001741C"/>
    <w:rsid w:val="00017C75"/>
    <w:rsid w:val="0002221C"/>
    <w:rsid w:val="000223C4"/>
    <w:rsid w:val="00023CD6"/>
    <w:rsid w:val="000253AD"/>
    <w:rsid w:val="00025864"/>
    <w:rsid w:val="00025AB6"/>
    <w:rsid w:val="00025FC3"/>
    <w:rsid w:val="00026044"/>
    <w:rsid w:val="00026675"/>
    <w:rsid w:val="00026727"/>
    <w:rsid w:val="00026AC4"/>
    <w:rsid w:val="00027A4F"/>
    <w:rsid w:val="00030626"/>
    <w:rsid w:val="00030F28"/>
    <w:rsid w:val="00030FCA"/>
    <w:rsid w:val="00031C9A"/>
    <w:rsid w:val="00032356"/>
    <w:rsid w:val="00032671"/>
    <w:rsid w:val="0003287E"/>
    <w:rsid w:val="00032FCA"/>
    <w:rsid w:val="000333A3"/>
    <w:rsid w:val="0003465D"/>
    <w:rsid w:val="00035A61"/>
    <w:rsid w:val="00035D5C"/>
    <w:rsid w:val="00035EED"/>
    <w:rsid w:val="00036481"/>
    <w:rsid w:val="00036B5C"/>
    <w:rsid w:val="000371E6"/>
    <w:rsid w:val="00037560"/>
    <w:rsid w:val="0003785C"/>
    <w:rsid w:val="00037BE4"/>
    <w:rsid w:val="00037DA8"/>
    <w:rsid w:val="000401BE"/>
    <w:rsid w:val="0004065B"/>
    <w:rsid w:val="000407BE"/>
    <w:rsid w:val="000408DD"/>
    <w:rsid w:val="00040C13"/>
    <w:rsid w:val="000410E3"/>
    <w:rsid w:val="00041C74"/>
    <w:rsid w:val="00041F54"/>
    <w:rsid w:val="00042980"/>
    <w:rsid w:val="00042C4D"/>
    <w:rsid w:val="00043ED4"/>
    <w:rsid w:val="000449EE"/>
    <w:rsid w:val="00044A79"/>
    <w:rsid w:val="00044F46"/>
    <w:rsid w:val="00045819"/>
    <w:rsid w:val="00045CE4"/>
    <w:rsid w:val="000467EA"/>
    <w:rsid w:val="00047A89"/>
    <w:rsid w:val="00047F56"/>
    <w:rsid w:val="00050478"/>
    <w:rsid w:val="0005258E"/>
    <w:rsid w:val="000526BE"/>
    <w:rsid w:val="0005282C"/>
    <w:rsid w:val="0005304B"/>
    <w:rsid w:val="0005379F"/>
    <w:rsid w:val="00053E6C"/>
    <w:rsid w:val="0005406C"/>
    <w:rsid w:val="00054465"/>
    <w:rsid w:val="00054679"/>
    <w:rsid w:val="00055055"/>
    <w:rsid w:val="000560CF"/>
    <w:rsid w:val="000571C9"/>
    <w:rsid w:val="00057689"/>
    <w:rsid w:val="00057AA4"/>
    <w:rsid w:val="000608C7"/>
    <w:rsid w:val="00061553"/>
    <w:rsid w:val="00061A9F"/>
    <w:rsid w:val="00061EF5"/>
    <w:rsid w:val="00061FB3"/>
    <w:rsid w:val="000629BA"/>
    <w:rsid w:val="000633E2"/>
    <w:rsid w:val="00063607"/>
    <w:rsid w:val="00063F8F"/>
    <w:rsid w:val="000643B3"/>
    <w:rsid w:val="000654FA"/>
    <w:rsid w:val="000655F1"/>
    <w:rsid w:val="00066663"/>
    <w:rsid w:val="00066B79"/>
    <w:rsid w:val="00066F94"/>
    <w:rsid w:val="00067183"/>
    <w:rsid w:val="00070517"/>
    <w:rsid w:val="00071D18"/>
    <w:rsid w:val="0007411D"/>
    <w:rsid w:val="00075823"/>
    <w:rsid w:val="000758CC"/>
    <w:rsid w:val="00075BF8"/>
    <w:rsid w:val="000760D0"/>
    <w:rsid w:val="0007635A"/>
    <w:rsid w:val="00076560"/>
    <w:rsid w:val="00076BB4"/>
    <w:rsid w:val="0007722C"/>
    <w:rsid w:val="0008129E"/>
    <w:rsid w:val="00081F22"/>
    <w:rsid w:val="00082773"/>
    <w:rsid w:val="00082C6C"/>
    <w:rsid w:val="000835B0"/>
    <w:rsid w:val="00083749"/>
    <w:rsid w:val="00083F59"/>
    <w:rsid w:val="000848BD"/>
    <w:rsid w:val="00085862"/>
    <w:rsid w:val="00085D29"/>
    <w:rsid w:val="00085D3D"/>
    <w:rsid w:val="000902EF"/>
    <w:rsid w:val="000902F7"/>
    <w:rsid w:val="00090C21"/>
    <w:rsid w:val="00090D99"/>
    <w:rsid w:val="000910E8"/>
    <w:rsid w:val="000915AA"/>
    <w:rsid w:val="0009193A"/>
    <w:rsid w:val="00091CAF"/>
    <w:rsid w:val="00092639"/>
    <w:rsid w:val="00093BFE"/>
    <w:rsid w:val="000948B1"/>
    <w:rsid w:val="00095290"/>
    <w:rsid w:val="00095C16"/>
    <w:rsid w:val="000969A0"/>
    <w:rsid w:val="000978BD"/>
    <w:rsid w:val="000A12D0"/>
    <w:rsid w:val="000A17A7"/>
    <w:rsid w:val="000A17F7"/>
    <w:rsid w:val="000A1E1C"/>
    <w:rsid w:val="000A2A6A"/>
    <w:rsid w:val="000A2C87"/>
    <w:rsid w:val="000A4063"/>
    <w:rsid w:val="000A4172"/>
    <w:rsid w:val="000A493A"/>
    <w:rsid w:val="000A4C63"/>
    <w:rsid w:val="000A518D"/>
    <w:rsid w:val="000A5372"/>
    <w:rsid w:val="000A55C0"/>
    <w:rsid w:val="000A5759"/>
    <w:rsid w:val="000A57CB"/>
    <w:rsid w:val="000A5DDD"/>
    <w:rsid w:val="000A62E2"/>
    <w:rsid w:val="000A6BF7"/>
    <w:rsid w:val="000A7247"/>
    <w:rsid w:val="000B02CA"/>
    <w:rsid w:val="000B0892"/>
    <w:rsid w:val="000B0B46"/>
    <w:rsid w:val="000B0B7B"/>
    <w:rsid w:val="000B0D3A"/>
    <w:rsid w:val="000B101E"/>
    <w:rsid w:val="000B2466"/>
    <w:rsid w:val="000B2BE6"/>
    <w:rsid w:val="000B30AE"/>
    <w:rsid w:val="000B32E7"/>
    <w:rsid w:val="000B35C1"/>
    <w:rsid w:val="000B3A3B"/>
    <w:rsid w:val="000B3C2D"/>
    <w:rsid w:val="000B3D7F"/>
    <w:rsid w:val="000B4DCD"/>
    <w:rsid w:val="000B5178"/>
    <w:rsid w:val="000B5C37"/>
    <w:rsid w:val="000B5D85"/>
    <w:rsid w:val="000B5EFB"/>
    <w:rsid w:val="000B6B6C"/>
    <w:rsid w:val="000C016A"/>
    <w:rsid w:val="000C0250"/>
    <w:rsid w:val="000C0321"/>
    <w:rsid w:val="000C0AD8"/>
    <w:rsid w:val="000C0D6A"/>
    <w:rsid w:val="000C1567"/>
    <w:rsid w:val="000C1CF9"/>
    <w:rsid w:val="000C1DC3"/>
    <w:rsid w:val="000C23BD"/>
    <w:rsid w:val="000C3C65"/>
    <w:rsid w:val="000C3F3A"/>
    <w:rsid w:val="000C437A"/>
    <w:rsid w:val="000C4F75"/>
    <w:rsid w:val="000C5D74"/>
    <w:rsid w:val="000C5E18"/>
    <w:rsid w:val="000D02EF"/>
    <w:rsid w:val="000D1B81"/>
    <w:rsid w:val="000D296E"/>
    <w:rsid w:val="000D2A29"/>
    <w:rsid w:val="000D2F99"/>
    <w:rsid w:val="000D32B7"/>
    <w:rsid w:val="000D340A"/>
    <w:rsid w:val="000D38B3"/>
    <w:rsid w:val="000D3A89"/>
    <w:rsid w:val="000D3B11"/>
    <w:rsid w:val="000D3F43"/>
    <w:rsid w:val="000D51F7"/>
    <w:rsid w:val="000D55E9"/>
    <w:rsid w:val="000D576F"/>
    <w:rsid w:val="000D57B9"/>
    <w:rsid w:val="000D63A3"/>
    <w:rsid w:val="000D63E8"/>
    <w:rsid w:val="000D6612"/>
    <w:rsid w:val="000D692B"/>
    <w:rsid w:val="000D6E30"/>
    <w:rsid w:val="000D73D2"/>
    <w:rsid w:val="000D776E"/>
    <w:rsid w:val="000D7941"/>
    <w:rsid w:val="000E0545"/>
    <w:rsid w:val="000E11A1"/>
    <w:rsid w:val="000E2AFC"/>
    <w:rsid w:val="000E2DEF"/>
    <w:rsid w:val="000E3BE8"/>
    <w:rsid w:val="000E431F"/>
    <w:rsid w:val="000E53D4"/>
    <w:rsid w:val="000E54D9"/>
    <w:rsid w:val="000E5F5C"/>
    <w:rsid w:val="000E613C"/>
    <w:rsid w:val="000E6FFC"/>
    <w:rsid w:val="000E776B"/>
    <w:rsid w:val="000F13FC"/>
    <w:rsid w:val="000F1B73"/>
    <w:rsid w:val="000F2C75"/>
    <w:rsid w:val="000F32EF"/>
    <w:rsid w:val="000F391A"/>
    <w:rsid w:val="000F3FDF"/>
    <w:rsid w:val="000F47E2"/>
    <w:rsid w:val="000F4FEB"/>
    <w:rsid w:val="000F53DC"/>
    <w:rsid w:val="000F5DA0"/>
    <w:rsid w:val="00100093"/>
    <w:rsid w:val="0010023A"/>
    <w:rsid w:val="00100CFE"/>
    <w:rsid w:val="001021C7"/>
    <w:rsid w:val="00103334"/>
    <w:rsid w:val="0010373B"/>
    <w:rsid w:val="00103F72"/>
    <w:rsid w:val="0010413F"/>
    <w:rsid w:val="0010484B"/>
    <w:rsid w:val="00104BCC"/>
    <w:rsid w:val="0010506D"/>
    <w:rsid w:val="00105143"/>
    <w:rsid w:val="001052C1"/>
    <w:rsid w:val="00106879"/>
    <w:rsid w:val="001074E6"/>
    <w:rsid w:val="0010771A"/>
    <w:rsid w:val="00112054"/>
    <w:rsid w:val="00113A1A"/>
    <w:rsid w:val="00113DD5"/>
    <w:rsid w:val="00113E12"/>
    <w:rsid w:val="00114365"/>
    <w:rsid w:val="001143AC"/>
    <w:rsid w:val="001153A1"/>
    <w:rsid w:val="001154BF"/>
    <w:rsid w:val="00115ACB"/>
    <w:rsid w:val="00117B40"/>
    <w:rsid w:val="00120016"/>
    <w:rsid w:val="001219B2"/>
    <w:rsid w:val="00121C0E"/>
    <w:rsid w:val="00122FB3"/>
    <w:rsid w:val="001243B3"/>
    <w:rsid w:val="0012515F"/>
    <w:rsid w:val="001251F4"/>
    <w:rsid w:val="00125580"/>
    <w:rsid w:val="0012570C"/>
    <w:rsid w:val="0012572F"/>
    <w:rsid w:val="00126F86"/>
    <w:rsid w:val="00127304"/>
    <w:rsid w:val="00127F20"/>
    <w:rsid w:val="00130741"/>
    <w:rsid w:val="00130B08"/>
    <w:rsid w:val="00131291"/>
    <w:rsid w:val="001319AF"/>
    <w:rsid w:val="001319F2"/>
    <w:rsid w:val="00131A87"/>
    <w:rsid w:val="00131C55"/>
    <w:rsid w:val="00131C9D"/>
    <w:rsid w:val="001325F7"/>
    <w:rsid w:val="0013353A"/>
    <w:rsid w:val="0013432D"/>
    <w:rsid w:val="0013607F"/>
    <w:rsid w:val="00136A15"/>
    <w:rsid w:val="00141BC6"/>
    <w:rsid w:val="00142038"/>
    <w:rsid w:val="0014337D"/>
    <w:rsid w:val="0014437E"/>
    <w:rsid w:val="00144519"/>
    <w:rsid w:val="001458A5"/>
    <w:rsid w:val="00145D38"/>
    <w:rsid w:val="00145F41"/>
    <w:rsid w:val="00146277"/>
    <w:rsid w:val="001463D6"/>
    <w:rsid w:val="00150F2D"/>
    <w:rsid w:val="001525EE"/>
    <w:rsid w:val="00152E34"/>
    <w:rsid w:val="001539F7"/>
    <w:rsid w:val="00153AEC"/>
    <w:rsid w:val="00153AFB"/>
    <w:rsid w:val="00155693"/>
    <w:rsid w:val="001563BC"/>
    <w:rsid w:val="00156840"/>
    <w:rsid w:val="00156CA8"/>
    <w:rsid w:val="001570DB"/>
    <w:rsid w:val="001573E8"/>
    <w:rsid w:val="00157B3A"/>
    <w:rsid w:val="00157CE2"/>
    <w:rsid w:val="001610D8"/>
    <w:rsid w:val="001628F8"/>
    <w:rsid w:val="00162BBB"/>
    <w:rsid w:val="00162BF0"/>
    <w:rsid w:val="00162C00"/>
    <w:rsid w:val="00162C20"/>
    <w:rsid w:val="00162CF5"/>
    <w:rsid w:val="00163370"/>
    <w:rsid w:val="001643DA"/>
    <w:rsid w:val="0016505D"/>
    <w:rsid w:val="00165186"/>
    <w:rsid w:val="00165750"/>
    <w:rsid w:val="0016609B"/>
    <w:rsid w:val="00166702"/>
    <w:rsid w:val="001668DA"/>
    <w:rsid w:val="00167751"/>
    <w:rsid w:val="00167B1B"/>
    <w:rsid w:val="00167CB0"/>
    <w:rsid w:val="00172211"/>
    <w:rsid w:val="0017236B"/>
    <w:rsid w:val="00172C82"/>
    <w:rsid w:val="00172DEC"/>
    <w:rsid w:val="001732E3"/>
    <w:rsid w:val="0017349F"/>
    <w:rsid w:val="001739B7"/>
    <w:rsid w:val="00173F16"/>
    <w:rsid w:val="001740F1"/>
    <w:rsid w:val="0017466F"/>
    <w:rsid w:val="001750EE"/>
    <w:rsid w:val="001751E2"/>
    <w:rsid w:val="001757C8"/>
    <w:rsid w:val="0017585D"/>
    <w:rsid w:val="00175969"/>
    <w:rsid w:val="00180121"/>
    <w:rsid w:val="00181962"/>
    <w:rsid w:val="00182C75"/>
    <w:rsid w:val="00182C91"/>
    <w:rsid w:val="00183236"/>
    <w:rsid w:val="00183FB5"/>
    <w:rsid w:val="001868DD"/>
    <w:rsid w:val="00186E21"/>
    <w:rsid w:val="00187028"/>
    <w:rsid w:val="001876BE"/>
    <w:rsid w:val="0018779F"/>
    <w:rsid w:val="00192D76"/>
    <w:rsid w:val="00194B7C"/>
    <w:rsid w:val="00194E80"/>
    <w:rsid w:val="0019596A"/>
    <w:rsid w:val="00195A67"/>
    <w:rsid w:val="001962DE"/>
    <w:rsid w:val="00197850"/>
    <w:rsid w:val="00197858"/>
    <w:rsid w:val="00197AAD"/>
    <w:rsid w:val="00197C4A"/>
    <w:rsid w:val="00197D97"/>
    <w:rsid w:val="00197DDB"/>
    <w:rsid w:val="001A019D"/>
    <w:rsid w:val="001A0CC1"/>
    <w:rsid w:val="001A1228"/>
    <w:rsid w:val="001A17EA"/>
    <w:rsid w:val="001A18E4"/>
    <w:rsid w:val="001A220B"/>
    <w:rsid w:val="001A2326"/>
    <w:rsid w:val="001A2338"/>
    <w:rsid w:val="001A3187"/>
    <w:rsid w:val="001A32CF"/>
    <w:rsid w:val="001A33B3"/>
    <w:rsid w:val="001A3401"/>
    <w:rsid w:val="001A3A2F"/>
    <w:rsid w:val="001A3E5B"/>
    <w:rsid w:val="001A3E77"/>
    <w:rsid w:val="001A4623"/>
    <w:rsid w:val="001A4B0D"/>
    <w:rsid w:val="001A4E47"/>
    <w:rsid w:val="001A5CB3"/>
    <w:rsid w:val="001A6A0F"/>
    <w:rsid w:val="001A6C94"/>
    <w:rsid w:val="001A6FA6"/>
    <w:rsid w:val="001B0349"/>
    <w:rsid w:val="001B0E1E"/>
    <w:rsid w:val="001B1CA3"/>
    <w:rsid w:val="001B1E75"/>
    <w:rsid w:val="001B2642"/>
    <w:rsid w:val="001B2C9D"/>
    <w:rsid w:val="001B2D8A"/>
    <w:rsid w:val="001B3904"/>
    <w:rsid w:val="001B3E34"/>
    <w:rsid w:val="001B5693"/>
    <w:rsid w:val="001B6557"/>
    <w:rsid w:val="001B66E4"/>
    <w:rsid w:val="001B6998"/>
    <w:rsid w:val="001B792F"/>
    <w:rsid w:val="001B7A01"/>
    <w:rsid w:val="001B7D81"/>
    <w:rsid w:val="001C0097"/>
    <w:rsid w:val="001C0C21"/>
    <w:rsid w:val="001C13D2"/>
    <w:rsid w:val="001C13EF"/>
    <w:rsid w:val="001C1D5B"/>
    <w:rsid w:val="001C1D71"/>
    <w:rsid w:val="001C257D"/>
    <w:rsid w:val="001C28A5"/>
    <w:rsid w:val="001C3373"/>
    <w:rsid w:val="001C37A3"/>
    <w:rsid w:val="001C41A8"/>
    <w:rsid w:val="001C4435"/>
    <w:rsid w:val="001C4B74"/>
    <w:rsid w:val="001C516E"/>
    <w:rsid w:val="001C5C69"/>
    <w:rsid w:val="001C60EF"/>
    <w:rsid w:val="001C64DB"/>
    <w:rsid w:val="001C6E2E"/>
    <w:rsid w:val="001C7623"/>
    <w:rsid w:val="001C7C4A"/>
    <w:rsid w:val="001D026C"/>
    <w:rsid w:val="001D04BC"/>
    <w:rsid w:val="001D0535"/>
    <w:rsid w:val="001D12A7"/>
    <w:rsid w:val="001D321C"/>
    <w:rsid w:val="001D4408"/>
    <w:rsid w:val="001D496A"/>
    <w:rsid w:val="001D56E0"/>
    <w:rsid w:val="001D70FA"/>
    <w:rsid w:val="001D7890"/>
    <w:rsid w:val="001D7A2D"/>
    <w:rsid w:val="001E1B34"/>
    <w:rsid w:val="001E1CD9"/>
    <w:rsid w:val="001E2584"/>
    <w:rsid w:val="001E2B48"/>
    <w:rsid w:val="001E3BAD"/>
    <w:rsid w:val="001E3C56"/>
    <w:rsid w:val="001E476A"/>
    <w:rsid w:val="001E4BBD"/>
    <w:rsid w:val="001E630C"/>
    <w:rsid w:val="001E6CDA"/>
    <w:rsid w:val="001E7477"/>
    <w:rsid w:val="001E7638"/>
    <w:rsid w:val="001E7944"/>
    <w:rsid w:val="001F08DA"/>
    <w:rsid w:val="001F0BC1"/>
    <w:rsid w:val="001F0E9D"/>
    <w:rsid w:val="001F1B0E"/>
    <w:rsid w:val="001F1B9A"/>
    <w:rsid w:val="001F1C0F"/>
    <w:rsid w:val="001F21D3"/>
    <w:rsid w:val="001F2401"/>
    <w:rsid w:val="001F2E8F"/>
    <w:rsid w:val="001F3324"/>
    <w:rsid w:val="001F360B"/>
    <w:rsid w:val="001F388D"/>
    <w:rsid w:val="001F3DED"/>
    <w:rsid w:val="001F4AD0"/>
    <w:rsid w:val="001F4CD9"/>
    <w:rsid w:val="001F4F31"/>
    <w:rsid w:val="001F543F"/>
    <w:rsid w:val="001F5D0D"/>
    <w:rsid w:val="001F7789"/>
    <w:rsid w:val="001F7ACA"/>
    <w:rsid w:val="001F7BFE"/>
    <w:rsid w:val="0020048C"/>
    <w:rsid w:val="002006DF"/>
    <w:rsid w:val="0020104B"/>
    <w:rsid w:val="0020128E"/>
    <w:rsid w:val="00202895"/>
    <w:rsid w:val="00202B23"/>
    <w:rsid w:val="002036CA"/>
    <w:rsid w:val="0020399F"/>
    <w:rsid w:val="00204192"/>
    <w:rsid w:val="002041E8"/>
    <w:rsid w:val="00204330"/>
    <w:rsid w:val="0020490D"/>
    <w:rsid w:val="00205C4E"/>
    <w:rsid w:val="00206A6C"/>
    <w:rsid w:val="00206B3F"/>
    <w:rsid w:val="00207961"/>
    <w:rsid w:val="0021002A"/>
    <w:rsid w:val="00211AB1"/>
    <w:rsid w:val="00211AE4"/>
    <w:rsid w:val="00211D0B"/>
    <w:rsid w:val="00212779"/>
    <w:rsid w:val="00212C45"/>
    <w:rsid w:val="00212FEE"/>
    <w:rsid w:val="00213290"/>
    <w:rsid w:val="002137A1"/>
    <w:rsid w:val="00213827"/>
    <w:rsid w:val="00213B95"/>
    <w:rsid w:val="00213E4B"/>
    <w:rsid w:val="00213ECB"/>
    <w:rsid w:val="00213EF7"/>
    <w:rsid w:val="00213FB5"/>
    <w:rsid w:val="00214168"/>
    <w:rsid w:val="002141F1"/>
    <w:rsid w:val="00214C6C"/>
    <w:rsid w:val="0021509B"/>
    <w:rsid w:val="0021514F"/>
    <w:rsid w:val="0021537A"/>
    <w:rsid w:val="0021636F"/>
    <w:rsid w:val="00216A50"/>
    <w:rsid w:val="00217764"/>
    <w:rsid w:val="00217F1A"/>
    <w:rsid w:val="0022190A"/>
    <w:rsid w:val="00222238"/>
    <w:rsid w:val="00224AD6"/>
    <w:rsid w:val="00224C38"/>
    <w:rsid w:val="00224FFD"/>
    <w:rsid w:val="00225338"/>
    <w:rsid w:val="00225E6C"/>
    <w:rsid w:val="00226217"/>
    <w:rsid w:val="00226A99"/>
    <w:rsid w:val="00226B88"/>
    <w:rsid w:val="00227429"/>
    <w:rsid w:val="0022767E"/>
    <w:rsid w:val="0022777C"/>
    <w:rsid w:val="0023013A"/>
    <w:rsid w:val="002302AF"/>
    <w:rsid w:val="002304C9"/>
    <w:rsid w:val="002307E9"/>
    <w:rsid w:val="00230B1B"/>
    <w:rsid w:val="00230CDA"/>
    <w:rsid w:val="0023117A"/>
    <w:rsid w:val="00231FD3"/>
    <w:rsid w:val="00233647"/>
    <w:rsid w:val="00233FEF"/>
    <w:rsid w:val="002355CD"/>
    <w:rsid w:val="0023639B"/>
    <w:rsid w:val="0023653B"/>
    <w:rsid w:val="0023672C"/>
    <w:rsid w:val="00236D53"/>
    <w:rsid w:val="002379A0"/>
    <w:rsid w:val="00240118"/>
    <w:rsid w:val="00241609"/>
    <w:rsid w:val="00241BC2"/>
    <w:rsid w:val="00242392"/>
    <w:rsid w:val="00242F45"/>
    <w:rsid w:val="00242FCC"/>
    <w:rsid w:val="00243043"/>
    <w:rsid w:val="002440D2"/>
    <w:rsid w:val="0024490C"/>
    <w:rsid w:val="00244B80"/>
    <w:rsid w:val="0024518A"/>
    <w:rsid w:val="0024528D"/>
    <w:rsid w:val="0024627F"/>
    <w:rsid w:val="00246362"/>
    <w:rsid w:val="00246640"/>
    <w:rsid w:val="00246BC2"/>
    <w:rsid w:val="00246E5D"/>
    <w:rsid w:val="0024733E"/>
    <w:rsid w:val="00247E70"/>
    <w:rsid w:val="00251899"/>
    <w:rsid w:val="00252B92"/>
    <w:rsid w:val="00253426"/>
    <w:rsid w:val="002539D2"/>
    <w:rsid w:val="00253A1A"/>
    <w:rsid w:val="00253A7E"/>
    <w:rsid w:val="00253EEA"/>
    <w:rsid w:val="0025408C"/>
    <w:rsid w:val="002549EF"/>
    <w:rsid w:val="002567BF"/>
    <w:rsid w:val="00257CF8"/>
    <w:rsid w:val="00257E99"/>
    <w:rsid w:val="0026051F"/>
    <w:rsid w:val="00260634"/>
    <w:rsid w:val="00260B7C"/>
    <w:rsid w:val="00260FAF"/>
    <w:rsid w:val="0026294D"/>
    <w:rsid w:val="00262A70"/>
    <w:rsid w:val="00262BEE"/>
    <w:rsid w:val="00263379"/>
    <w:rsid w:val="002637DE"/>
    <w:rsid w:val="002647A2"/>
    <w:rsid w:val="0026535C"/>
    <w:rsid w:val="002657E0"/>
    <w:rsid w:val="00266204"/>
    <w:rsid w:val="00266AA3"/>
    <w:rsid w:val="00266AAD"/>
    <w:rsid w:val="00267612"/>
    <w:rsid w:val="00267BCC"/>
    <w:rsid w:val="002709C3"/>
    <w:rsid w:val="002724E7"/>
    <w:rsid w:val="00272A4A"/>
    <w:rsid w:val="00272E9E"/>
    <w:rsid w:val="002743B5"/>
    <w:rsid w:val="0027502D"/>
    <w:rsid w:val="00275F1E"/>
    <w:rsid w:val="00275FBC"/>
    <w:rsid w:val="00277BD5"/>
    <w:rsid w:val="00277C0F"/>
    <w:rsid w:val="00277D5C"/>
    <w:rsid w:val="00280F19"/>
    <w:rsid w:val="002817A3"/>
    <w:rsid w:val="002833A0"/>
    <w:rsid w:val="00284404"/>
    <w:rsid w:val="00284D92"/>
    <w:rsid w:val="002857E1"/>
    <w:rsid w:val="00287971"/>
    <w:rsid w:val="00287D82"/>
    <w:rsid w:val="00287D8F"/>
    <w:rsid w:val="0029006C"/>
    <w:rsid w:val="00290501"/>
    <w:rsid w:val="002906E3"/>
    <w:rsid w:val="00291B23"/>
    <w:rsid w:val="00292213"/>
    <w:rsid w:val="00292A2B"/>
    <w:rsid w:val="00292F00"/>
    <w:rsid w:val="00293C87"/>
    <w:rsid w:val="002943D1"/>
    <w:rsid w:val="00294C55"/>
    <w:rsid w:val="00294D06"/>
    <w:rsid w:val="0029529B"/>
    <w:rsid w:val="0029539C"/>
    <w:rsid w:val="00295447"/>
    <w:rsid w:val="00295805"/>
    <w:rsid w:val="00296673"/>
    <w:rsid w:val="00297C0E"/>
    <w:rsid w:val="002A13CA"/>
    <w:rsid w:val="002A167E"/>
    <w:rsid w:val="002A1771"/>
    <w:rsid w:val="002A1BA6"/>
    <w:rsid w:val="002A1D1E"/>
    <w:rsid w:val="002A21EB"/>
    <w:rsid w:val="002A2B36"/>
    <w:rsid w:val="002A2F77"/>
    <w:rsid w:val="002A3AE2"/>
    <w:rsid w:val="002A4A14"/>
    <w:rsid w:val="002A4E5D"/>
    <w:rsid w:val="002A5174"/>
    <w:rsid w:val="002A582C"/>
    <w:rsid w:val="002A62F7"/>
    <w:rsid w:val="002A65B0"/>
    <w:rsid w:val="002A672A"/>
    <w:rsid w:val="002A6CD1"/>
    <w:rsid w:val="002A7C71"/>
    <w:rsid w:val="002B103B"/>
    <w:rsid w:val="002B1E17"/>
    <w:rsid w:val="002B2621"/>
    <w:rsid w:val="002B29FD"/>
    <w:rsid w:val="002B2C82"/>
    <w:rsid w:val="002B2EFD"/>
    <w:rsid w:val="002B3FAC"/>
    <w:rsid w:val="002B489D"/>
    <w:rsid w:val="002B48A3"/>
    <w:rsid w:val="002B48C5"/>
    <w:rsid w:val="002B4ED8"/>
    <w:rsid w:val="002B4F72"/>
    <w:rsid w:val="002B5428"/>
    <w:rsid w:val="002B7599"/>
    <w:rsid w:val="002B7960"/>
    <w:rsid w:val="002B7BF3"/>
    <w:rsid w:val="002C0379"/>
    <w:rsid w:val="002C0426"/>
    <w:rsid w:val="002C0622"/>
    <w:rsid w:val="002C0643"/>
    <w:rsid w:val="002C185C"/>
    <w:rsid w:val="002C245A"/>
    <w:rsid w:val="002C2626"/>
    <w:rsid w:val="002C2729"/>
    <w:rsid w:val="002C2EE9"/>
    <w:rsid w:val="002C370A"/>
    <w:rsid w:val="002C3754"/>
    <w:rsid w:val="002C41EC"/>
    <w:rsid w:val="002C4E25"/>
    <w:rsid w:val="002C5205"/>
    <w:rsid w:val="002C52F0"/>
    <w:rsid w:val="002C55FC"/>
    <w:rsid w:val="002C57DB"/>
    <w:rsid w:val="002C5821"/>
    <w:rsid w:val="002C58DD"/>
    <w:rsid w:val="002C596F"/>
    <w:rsid w:val="002C5FFF"/>
    <w:rsid w:val="002C6614"/>
    <w:rsid w:val="002C78E5"/>
    <w:rsid w:val="002D070B"/>
    <w:rsid w:val="002D0BB5"/>
    <w:rsid w:val="002D1185"/>
    <w:rsid w:val="002D15E1"/>
    <w:rsid w:val="002D19B5"/>
    <w:rsid w:val="002D2365"/>
    <w:rsid w:val="002D2503"/>
    <w:rsid w:val="002D25D3"/>
    <w:rsid w:val="002D359C"/>
    <w:rsid w:val="002D3946"/>
    <w:rsid w:val="002D3E5B"/>
    <w:rsid w:val="002D3F26"/>
    <w:rsid w:val="002D426E"/>
    <w:rsid w:val="002D42B0"/>
    <w:rsid w:val="002D42F3"/>
    <w:rsid w:val="002D5A32"/>
    <w:rsid w:val="002D5F1A"/>
    <w:rsid w:val="002D6141"/>
    <w:rsid w:val="002D665C"/>
    <w:rsid w:val="002D6F93"/>
    <w:rsid w:val="002E0028"/>
    <w:rsid w:val="002E1E42"/>
    <w:rsid w:val="002E3401"/>
    <w:rsid w:val="002E3606"/>
    <w:rsid w:val="002E410E"/>
    <w:rsid w:val="002E5C93"/>
    <w:rsid w:val="002E6382"/>
    <w:rsid w:val="002F1380"/>
    <w:rsid w:val="002F1B17"/>
    <w:rsid w:val="002F1D07"/>
    <w:rsid w:val="002F2BCF"/>
    <w:rsid w:val="002F2D8B"/>
    <w:rsid w:val="002F3B0A"/>
    <w:rsid w:val="002F45B6"/>
    <w:rsid w:val="002F4758"/>
    <w:rsid w:val="002F4850"/>
    <w:rsid w:val="002F4A92"/>
    <w:rsid w:val="002F50F8"/>
    <w:rsid w:val="002F5658"/>
    <w:rsid w:val="002F5EDA"/>
    <w:rsid w:val="002F6BC2"/>
    <w:rsid w:val="002F7B20"/>
    <w:rsid w:val="00300C57"/>
    <w:rsid w:val="00301162"/>
    <w:rsid w:val="003013B2"/>
    <w:rsid w:val="00302449"/>
    <w:rsid w:val="003024B9"/>
    <w:rsid w:val="0030279C"/>
    <w:rsid w:val="003027AF"/>
    <w:rsid w:val="00302BB4"/>
    <w:rsid w:val="00303127"/>
    <w:rsid w:val="0030325A"/>
    <w:rsid w:val="0030328D"/>
    <w:rsid w:val="00303CA8"/>
    <w:rsid w:val="0030405F"/>
    <w:rsid w:val="00304883"/>
    <w:rsid w:val="00305C59"/>
    <w:rsid w:val="00305D15"/>
    <w:rsid w:val="0030633A"/>
    <w:rsid w:val="00307E05"/>
    <w:rsid w:val="00310388"/>
    <w:rsid w:val="00310835"/>
    <w:rsid w:val="00310F20"/>
    <w:rsid w:val="00311093"/>
    <w:rsid w:val="00311D20"/>
    <w:rsid w:val="00312543"/>
    <w:rsid w:val="003126F7"/>
    <w:rsid w:val="00312E4F"/>
    <w:rsid w:val="00313363"/>
    <w:rsid w:val="003134E4"/>
    <w:rsid w:val="00314624"/>
    <w:rsid w:val="003155F2"/>
    <w:rsid w:val="00315980"/>
    <w:rsid w:val="003166C8"/>
    <w:rsid w:val="00316C54"/>
    <w:rsid w:val="00316EFF"/>
    <w:rsid w:val="00317255"/>
    <w:rsid w:val="00317823"/>
    <w:rsid w:val="00320C76"/>
    <w:rsid w:val="003215F6"/>
    <w:rsid w:val="00321F06"/>
    <w:rsid w:val="00322281"/>
    <w:rsid w:val="003225F8"/>
    <w:rsid w:val="00323448"/>
    <w:rsid w:val="0032363A"/>
    <w:rsid w:val="00323718"/>
    <w:rsid w:val="00323B74"/>
    <w:rsid w:val="00324045"/>
    <w:rsid w:val="00324E58"/>
    <w:rsid w:val="00325698"/>
    <w:rsid w:val="0032658B"/>
    <w:rsid w:val="00330554"/>
    <w:rsid w:val="00330608"/>
    <w:rsid w:val="003308DF"/>
    <w:rsid w:val="00330A4C"/>
    <w:rsid w:val="00331128"/>
    <w:rsid w:val="003314D4"/>
    <w:rsid w:val="00331C89"/>
    <w:rsid w:val="00331FF7"/>
    <w:rsid w:val="003337D9"/>
    <w:rsid w:val="00334068"/>
    <w:rsid w:val="0033422C"/>
    <w:rsid w:val="00334452"/>
    <w:rsid w:val="003345EE"/>
    <w:rsid w:val="003350CE"/>
    <w:rsid w:val="00335B6C"/>
    <w:rsid w:val="00335FF9"/>
    <w:rsid w:val="00336014"/>
    <w:rsid w:val="0033606C"/>
    <w:rsid w:val="00337127"/>
    <w:rsid w:val="00337835"/>
    <w:rsid w:val="00340A99"/>
    <w:rsid w:val="00341BF7"/>
    <w:rsid w:val="003422E4"/>
    <w:rsid w:val="0034246B"/>
    <w:rsid w:val="003427B0"/>
    <w:rsid w:val="00342BEB"/>
    <w:rsid w:val="0034347C"/>
    <w:rsid w:val="00344175"/>
    <w:rsid w:val="0034417C"/>
    <w:rsid w:val="0034539C"/>
    <w:rsid w:val="00345FF7"/>
    <w:rsid w:val="0034633A"/>
    <w:rsid w:val="00346981"/>
    <w:rsid w:val="00347C6F"/>
    <w:rsid w:val="00347E67"/>
    <w:rsid w:val="00350FBF"/>
    <w:rsid w:val="00351DDA"/>
    <w:rsid w:val="003529C7"/>
    <w:rsid w:val="00353EB4"/>
    <w:rsid w:val="00354219"/>
    <w:rsid w:val="003543D7"/>
    <w:rsid w:val="00355359"/>
    <w:rsid w:val="0035568B"/>
    <w:rsid w:val="0035569F"/>
    <w:rsid w:val="00356184"/>
    <w:rsid w:val="00356A91"/>
    <w:rsid w:val="00356BD9"/>
    <w:rsid w:val="00356D3D"/>
    <w:rsid w:val="003577E8"/>
    <w:rsid w:val="00357F2B"/>
    <w:rsid w:val="0036003A"/>
    <w:rsid w:val="0036107E"/>
    <w:rsid w:val="00362851"/>
    <w:rsid w:val="00362A44"/>
    <w:rsid w:val="00362C78"/>
    <w:rsid w:val="003630D2"/>
    <w:rsid w:val="00363117"/>
    <w:rsid w:val="003634AF"/>
    <w:rsid w:val="00363DCD"/>
    <w:rsid w:val="0036422F"/>
    <w:rsid w:val="00364718"/>
    <w:rsid w:val="00364FDB"/>
    <w:rsid w:val="0036572A"/>
    <w:rsid w:val="003662A8"/>
    <w:rsid w:val="0036799E"/>
    <w:rsid w:val="00367ED8"/>
    <w:rsid w:val="00367FBE"/>
    <w:rsid w:val="0037117B"/>
    <w:rsid w:val="00371350"/>
    <w:rsid w:val="0037160B"/>
    <w:rsid w:val="00371773"/>
    <w:rsid w:val="003723FC"/>
    <w:rsid w:val="003732A5"/>
    <w:rsid w:val="003732FB"/>
    <w:rsid w:val="0037344C"/>
    <w:rsid w:val="00376805"/>
    <w:rsid w:val="00376DF7"/>
    <w:rsid w:val="003778A5"/>
    <w:rsid w:val="003779C8"/>
    <w:rsid w:val="00380B7E"/>
    <w:rsid w:val="003810EA"/>
    <w:rsid w:val="00382986"/>
    <w:rsid w:val="00383027"/>
    <w:rsid w:val="0038377E"/>
    <w:rsid w:val="003852EE"/>
    <w:rsid w:val="003860F4"/>
    <w:rsid w:val="003861AC"/>
    <w:rsid w:val="003862A7"/>
    <w:rsid w:val="003869D1"/>
    <w:rsid w:val="00386EC7"/>
    <w:rsid w:val="003871FD"/>
    <w:rsid w:val="00387708"/>
    <w:rsid w:val="003877C6"/>
    <w:rsid w:val="00390158"/>
    <w:rsid w:val="0039095C"/>
    <w:rsid w:val="00391816"/>
    <w:rsid w:val="00391D1B"/>
    <w:rsid w:val="0039239D"/>
    <w:rsid w:val="003923B1"/>
    <w:rsid w:val="003935F1"/>
    <w:rsid w:val="00393A67"/>
    <w:rsid w:val="00394434"/>
    <w:rsid w:val="003951AA"/>
    <w:rsid w:val="00395E75"/>
    <w:rsid w:val="00395EC1"/>
    <w:rsid w:val="00396FA8"/>
    <w:rsid w:val="003973BB"/>
    <w:rsid w:val="003A07A4"/>
    <w:rsid w:val="003A0ECE"/>
    <w:rsid w:val="003A368A"/>
    <w:rsid w:val="003A40FB"/>
    <w:rsid w:val="003A48FA"/>
    <w:rsid w:val="003A53C4"/>
    <w:rsid w:val="003A5DF2"/>
    <w:rsid w:val="003A5DF5"/>
    <w:rsid w:val="003A6C55"/>
    <w:rsid w:val="003A6E0A"/>
    <w:rsid w:val="003A6F6C"/>
    <w:rsid w:val="003A712A"/>
    <w:rsid w:val="003A7260"/>
    <w:rsid w:val="003A7E2A"/>
    <w:rsid w:val="003A7F18"/>
    <w:rsid w:val="003B0697"/>
    <w:rsid w:val="003B0BA8"/>
    <w:rsid w:val="003B0BFD"/>
    <w:rsid w:val="003B1E0A"/>
    <w:rsid w:val="003B2EDE"/>
    <w:rsid w:val="003B3370"/>
    <w:rsid w:val="003B419C"/>
    <w:rsid w:val="003B463D"/>
    <w:rsid w:val="003B4DE3"/>
    <w:rsid w:val="003B4E8D"/>
    <w:rsid w:val="003B5AFA"/>
    <w:rsid w:val="003B6A7C"/>
    <w:rsid w:val="003C03E2"/>
    <w:rsid w:val="003C1BB2"/>
    <w:rsid w:val="003C1BDF"/>
    <w:rsid w:val="003C2174"/>
    <w:rsid w:val="003C2483"/>
    <w:rsid w:val="003C33E5"/>
    <w:rsid w:val="003C3F60"/>
    <w:rsid w:val="003C4754"/>
    <w:rsid w:val="003C4972"/>
    <w:rsid w:val="003C4ADF"/>
    <w:rsid w:val="003C4DC5"/>
    <w:rsid w:val="003C5B77"/>
    <w:rsid w:val="003C6800"/>
    <w:rsid w:val="003C69EF"/>
    <w:rsid w:val="003C74BB"/>
    <w:rsid w:val="003C7517"/>
    <w:rsid w:val="003D0990"/>
    <w:rsid w:val="003D0C16"/>
    <w:rsid w:val="003D0F31"/>
    <w:rsid w:val="003D115B"/>
    <w:rsid w:val="003D14A7"/>
    <w:rsid w:val="003D1885"/>
    <w:rsid w:val="003D28D3"/>
    <w:rsid w:val="003D2974"/>
    <w:rsid w:val="003D2A95"/>
    <w:rsid w:val="003D2ACA"/>
    <w:rsid w:val="003D2BD4"/>
    <w:rsid w:val="003D3D1C"/>
    <w:rsid w:val="003D43A4"/>
    <w:rsid w:val="003D4C50"/>
    <w:rsid w:val="003D4E17"/>
    <w:rsid w:val="003D6179"/>
    <w:rsid w:val="003D7D0E"/>
    <w:rsid w:val="003E164F"/>
    <w:rsid w:val="003E353B"/>
    <w:rsid w:val="003E5CBE"/>
    <w:rsid w:val="003E5E5D"/>
    <w:rsid w:val="003E5F5B"/>
    <w:rsid w:val="003E721C"/>
    <w:rsid w:val="003E7929"/>
    <w:rsid w:val="003F2061"/>
    <w:rsid w:val="003F3198"/>
    <w:rsid w:val="003F4C96"/>
    <w:rsid w:val="003F50A5"/>
    <w:rsid w:val="003F57D6"/>
    <w:rsid w:val="003F5EFC"/>
    <w:rsid w:val="003F6CA0"/>
    <w:rsid w:val="003F7BD7"/>
    <w:rsid w:val="003F7FA3"/>
    <w:rsid w:val="00400779"/>
    <w:rsid w:val="00400BD5"/>
    <w:rsid w:val="0040149D"/>
    <w:rsid w:val="0040163F"/>
    <w:rsid w:val="004017D3"/>
    <w:rsid w:val="00402DD2"/>
    <w:rsid w:val="00403741"/>
    <w:rsid w:val="00404A03"/>
    <w:rsid w:val="00404FDA"/>
    <w:rsid w:val="00405261"/>
    <w:rsid w:val="0040597D"/>
    <w:rsid w:val="00405AF3"/>
    <w:rsid w:val="00405C3E"/>
    <w:rsid w:val="00405DF5"/>
    <w:rsid w:val="00406F4C"/>
    <w:rsid w:val="004071EB"/>
    <w:rsid w:val="00407A1D"/>
    <w:rsid w:val="00407AB2"/>
    <w:rsid w:val="004107D7"/>
    <w:rsid w:val="004111FA"/>
    <w:rsid w:val="00411415"/>
    <w:rsid w:val="00411E61"/>
    <w:rsid w:val="00412B35"/>
    <w:rsid w:val="00412B8A"/>
    <w:rsid w:val="00413EFA"/>
    <w:rsid w:val="00414232"/>
    <w:rsid w:val="00414291"/>
    <w:rsid w:val="00414A58"/>
    <w:rsid w:val="00415014"/>
    <w:rsid w:val="004150DA"/>
    <w:rsid w:val="0041580B"/>
    <w:rsid w:val="00415C60"/>
    <w:rsid w:val="0041600D"/>
    <w:rsid w:val="00417215"/>
    <w:rsid w:val="0041743C"/>
    <w:rsid w:val="0041754B"/>
    <w:rsid w:val="004205BD"/>
    <w:rsid w:val="004205C0"/>
    <w:rsid w:val="0042146B"/>
    <w:rsid w:val="00422160"/>
    <w:rsid w:val="0042298C"/>
    <w:rsid w:val="00422C08"/>
    <w:rsid w:val="00422EAD"/>
    <w:rsid w:val="00422EBF"/>
    <w:rsid w:val="00423336"/>
    <w:rsid w:val="0042346B"/>
    <w:rsid w:val="00423562"/>
    <w:rsid w:val="00423BBF"/>
    <w:rsid w:val="00424E43"/>
    <w:rsid w:val="00424EC6"/>
    <w:rsid w:val="0042689F"/>
    <w:rsid w:val="0042691E"/>
    <w:rsid w:val="00426CA9"/>
    <w:rsid w:val="004277B5"/>
    <w:rsid w:val="004308EA"/>
    <w:rsid w:val="00430961"/>
    <w:rsid w:val="00430CFB"/>
    <w:rsid w:val="0043140F"/>
    <w:rsid w:val="00431898"/>
    <w:rsid w:val="00432B8F"/>
    <w:rsid w:val="00432D09"/>
    <w:rsid w:val="00433029"/>
    <w:rsid w:val="004335FA"/>
    <w:rsid w:val="0043394E"/>
    <w:rsid w:val="00433BFA"/>
    <w:rsid w:val="00434ACC"/>
    <w:rsid w:val="00434E04"/>
    <w:rsid w:val="00435084"/>
    <w:rsid w:val="0043743C"/>
    <w:rsid w:val="00437878"/>
    <w:rsid w:val="00437931"/>
    <w:rsid w:val="00437BAB"/>
    <w:rsid w:val="00440F5E"/>
    <w:rsid w:val="0044109C"/>
    <w:rsid w:val="00441306"/>
    <w:rsid w:val="00441323"/>
    <w:rsid w:val="00441D7C"/>
    <w:rsid w:val="004432DF"/>
    <w:rsid w:val="00443B57"/>
    <w:rsid w:val="00443CA2"/>
    <w:rsid w:val="00443FC2"/>
    <w:rsid w:val="0044507B"/>
    <w:rsid w:val="004450D1"/>
    <w:rsid w:val="0044560D"/>
    <w:rsid w:val="00445B76"/>
    <w:rsid w:val="00445E96"/>
    <w:rsid w:val="00446D62"/>
    <w:rsid w:val="004472C8"/>
    <w:rsid w:val="00450135"/>
    <w:rsid w:val="004504DE"/>
    <w:rsid w:val="00450983"/>
    <w:rsid w:val="00450F1C"/>
    <w:rsid w:val="0045233F"/>
    <w:rsid w:val="004525DD"/>
    <w:rsid w:val="00452D2C"/>
    <w:rsid w:val="00453867"/>
    <w:rsid w:val="00453D65"/>
    <w:rsid w:val="0045420C"/>
    <w:rsid w:val="00455BB2"/>
    <w:rsid w:val="00455F79"/>
    <w:rsid w:val="00456126"/>
    <w:rsid w:val="004563B3"/>
    <w:rsid w:val="00456B7E"/>
    <w:rsid w:val="00456DD0"/>
    <w:rsid w:val="00457278"/>
    <w:rsid w:val="0045731E"/>
    <w:rsid w:val="00457578"/>
    <w:rsid w:val="004578F1"/>
    <w:rsid w:val="00457915"/>
    <w:rsid w:val="00460A31"/>
    <w:rsid w:val="00462337"/>
    <w:rsid w:val="0046271C"/>
    <w:rsid w:val="00462D00"/>
    <w:rsid w:val="00463807"/>
    <w:rsid w:val="00463C65"/>
    <w:rsid w:val="004640B7"/>
    <w:rsid w:val="00465C83"/>
    <w:rsid w:val="00465FAE"/>
    <w:rsid w:val="00466016"/>
    <w:rsid w:val="004667F2"/>
    <w:rsid w:val="00466B67"/>
    <w:rsid w:val="00466F57"/>
    <w:rsid w:val="00466F8D"/>
    <w:rsid w:val="004670BC"/>
    <w:rsid w:val="00467C39"/>
    <w:rsid w:val="00470E9E"/>
    <w:rsid w:val="0047251B"/>
    <w:rsid w:val="0047288C"/>
    <w:rsid w:val="004735B3"/>
    <w:rsid w:val="00473B09"/>
    <w:rsid w:val="00473E1E"/>
    <w:rsid w:val="0047411F"/>
    <w:rsid w:val="00474398"/>
    <w:rsid w:val="0047526F"/>
    <w:rsid w:val="004760C8"/>
    <w:rsid w:val="00476BBE"/>
    <w:rsid w:val="00476E0B"/>
    <w:rsid w:val="0047749E"/>
    <w:rsid w:val="00477D5C"/>
    <w:rsid w:val="004800FD"/>
    <w:rsid w:val="00480522"/>
    <w:rsid w:val="00481A94"/>
    <w:rsid w:val="004820A7"/>
    <w:rsid w:val="00482588"/>
    <w:rsid w:val="00482A5E"/>
    <w:rsid w:val="0048377C"/>
    <w:rsid w:val="00483943"/>
    <w:rsid w:val="0048435A"/>
    <w:rsid w:val="00484472"/>
    <w:rsid w:val="00484797"/>
    <w:rsid w:val="00484A82"/>
    <w:rsid w:val="00485EFC"/>
    <w:rsid w:val="004866A4"/>
    <w:rsid w:val="004869A6"/>
    <w:rsid w:val="00487524"/>
    <w:rsid w:val="004903F9"/>
    <w:rsid w:val="00490857"/>
    <w:rsid w:val="00490EC7"/>
    <w:rsid w:val="00491ECF"/>
    <w:rsid w:val="004924BF"/>
    <w:rsid w:val="00492728"/>
    <w:rsid w:val="00494AE1"/>
    <w:rsid w:val="00495081"/>
    <w:rsid w:val="00495083"/>
    <w:rsid w:val="00495423"/>
    <w:rsid w:val="0049569D"/>
    <w:rsid w:val="00496CEF"/>
    <w:rsid w:val="004A08F5"/>
    <w:rsid w:val="004A0AC4"/>
    <w:rsid w:val="004A11C4"/>
    <w:rsid w:val="004A23D3"/>
    <w:rsid w:val="004A3676"/>
    <w:rsid w:val="004A3CB5"/>
    <w:rsid w:val="004A43E1"/>
    <w:rsid w:val="004A5E8E"/>
    <w:rsid w:val="004A63B5"/>
    <w:rsid w:val="004A67D4"/>
    <w:rsid w:val="004A69E6"/>
    <w:rsid w:val="004A6F36"/>
    <w:rsid w:val="004A7B75"/>
    <w:rsid w:val="004A7F95"/>
    <w:rsid w:val="004B0B74"/>
    <w:rsid w:val="004B1310"/>
    <w:rsid w:val="004B1681"/>
    <w:rsid w:val="004B20D6"/>
    <w:rsid w:val="004B2B2D"/>
    <w:rsid w:val="004B34CB"/>
    <w:rsid w:val="004B5278"/>
    <w:rsid w:val="004B71EE"/>
    <w:rsid w:val="004B7F8B"/>
    <w:rsid w:val="004C0073"/>
    <w:rsid w:val="004C0541"/>
    <w:rsid w:val="004C0D0A"/>
    <w:rsid w:val="004C1C19"/>
    <w:rsid w:val="004C2BCA"/>
    <w:rsid w:val="004C3269"/>
    <w:rsid w:val="004C334A"/>
    <w:rsid w:val="004C417D"/>
    <w:rsid w:val="004C4C85"/>
    <w:rsid w:val="004C4FE8"/>
    <w:rsid w:val="004C57AB"/>
    <w:rsid w:val="004C5D39"/>
    <w:rsid w:val="004C6F61"/>
    <w:rsid w:val="004C7A6A"/>
    <w:rsid w:val="004C7F82"/>
    <w:rsid w:val="004D2C1C"/>
    <w:rsid w:val="004D3942"/>
    <w:rsid w:val="004D41D7"/>
    <w:rsid w:val="004D4359"/>
    <w:rsid w:val="004D4370"/>
    <w:rsid w:val="004D5B84"/>
    <w:rsid w:val="004D6093"/>
    <w:rsid w:val="004D6153"/>
    <w:rsid w:val="004D6551"/>
    <w:rsid w:val="004D6C3D"/>
    <w:rsid w:val="004E02A9"/>
    <w:rsid w:val="004E18C8"/>
    <w:rsid w:val="004E1A28"/>
    <w:rsid w:val="004E283E"/>
    <w:rsid w:val="004E36DB"/>
    <w:rsid w:val="004E465F"/>
    <w:rsid w:val="004E4CC2"/>
    <w:rsid w:val="004E5022"/>
    <w:rsid w:val="004E6303"/>
    <w:rsid w:val="004E6AF1"/>
    <w:rsid w:val="004F0DB3"/>
    <w:rsid w:val="004F10D0"/>
    <w:rsid w:val="004F199D"/>
    <w:rsid w:val="004F355C"/>
    <w:rsid w:val="004F5394"/>
    <w:rsid w:val="004F5596"/>
    <w:rsid w:val="004F587F"/>
    <w:rsid w:val="004F64A8"/>
    <w:rsid w:val="004F6CB1"/>
    <w:rsid w:val="004F6E64"/>
    <w:rsid w:val="004F7637"/>
    <w:rsid w:val="004F7F4B"/>
    <w:rsid w:val="00500171"/>
    <w:rsid w:val="00500910"/>
    <w:rsid w:val="00500F14"/>
    <w:rsid w:val="00500FE0"/>
    <w:rsid w:val="005014C4"/>
    <w:rsid w:val="00502F32"/>
    <w:rsid w:val="00503426"/>
    <w:rsid w:val="0050349A"/>
    <w:rsid w:val="0050360A"/>
    <w:rsid w:val="005037C8"/>
    <w:rsid w:val="00503BB4"/>
    <w:rsid w:val="00504FDB"/>
    <w:rsid w:val="005052C8"/>
    <w:rsid w:val="0050574E"/>
    <w:rsid w:val="005057D3"/>
    <w:rsid w:val="00505E52"/>
    <w:rsid w:val="00507223"/>
    <w:rsid w:val="005074BC"/>
    <w:rsid w:val="00507858"/>
    <w:rsid w:val="0050791B"/>
    <w:rsid w:val="00511265"/>
    <w:rsid w:val="00511587"/>
    <w:rsid w:val="00511C66"/>
    <w:rsid w:val="005137BF"/>
    <w:rsid w:val="00513960"/>
    <w:rsid w:val="00513D4C"/>
    <w:rsid w:val="0051429A"/>
    <w:rsid w:val="00515297"/>
    <w:rsid w:val="00515882"/>
    <w:rsid w:val="00515A91"/>
    <w:rsid w:val="005162B8"/>
    <w:rsid w:val="005168C5"/>
    <w:rsid w:val="00516ECC"/>
    <w:rsid w:val="00517974"/>
    <w:rsid w:val="0052187F"/>
    <w:rsid w:val="00522298"/>
    <w:rsid w:val="0052287E"/>
    <w:rsid w:val="00523AE8"/>
    <w:rsid w:val="0052461D"/>
    <w:rsid w:val="00524E8E"/>
    <w:rsid w:val="00525206"/>
    <w:rsid w:val="005257F7"/>
    <w:rsid w:val="00526EB6"/>
    <w:rsid w:val="00527A54"/>
    <w:rsid w:val="00527DBB"/>
    <w:rsid w:val="00530213"/>
    <w:rsid w:val="00531796"/>
    <w:rsid w:val="00532714"/>
    <w:rsid w:val="005333AA"/>
    <w:rsid w:val="00533C08"/>
    <w:rsid w:val="00533C2C"/>
    <w:rsid w:val="00534C5B"/>
    <w:rsid w:val="00534DB1"/>
    <w:rsid w:val="005360E7"/>
    <w:rsid w:val="005410A2"/>
    <w:rsid w:val="00541EE9"/>
    <w:rsid w:val="005432CC"/>
    <w:rsid w:val="00543C0E"/>
    <w:rsid w:val="00544517"/>
    <w:rsid w:val="0054573F"/>
    <w:rsid w:val="0054611F"/>
    <w:rsid w:val="00546547"/>
    <w:rsid w:val="00546B7A"/>
    <w:rsid w:val="00547315"/>
    <w:rsid w:val="00547591"/>
    <w:rsid w:val="00550E53"/>
    <w:rsid w:val="00550FA3"/>
    <w:rsid w:val="005518FC"/>
    <w:rsid w:val="00551B97"/>
    <w:rsid w:val="0055244D"/>
    <w:rsid w:val="00552CEC"/>
    <w:rsid w:val="00553150"/>
    <w:rsid w:val="00553369"/>
    <w:rsid w:val="00553871"/>
    <w:rsid w:val="00553BEC"/>
    <w:rsid w:val="00554258"/>
    <w:rsid w:val="005552C5"/>
    <w:rsid w:val="005553CD"/>
    <w:rsid w:val="0055560E"/>
    <w:rsid w:val="005558D9"/>
    <w:rsid w:val="00555968"/>
    <w:rsid w:val="00555BC7"/>
    <w:rsid w:val="00555BE7"/>
    <w:rsid w:val="005576BD"/>
    <w:rsid w:val="005605B5"/>
    <w:rsid w:val="00560DE1"/>
    <w:rsid w:val="00561CBA"/>
    <w:rsid w:val="005628AC"/>
    <w:rsid w:val="00563EB1"/>
    <w:rsid w:val="00564662"/>
    <w:rsid w:val="00564E14"/>
    <w:rsid w:val="00564FA2"/>
    <w:rsid w:val="00565CE6"/>
    <w:rsid w:val="00565F83"/>
    <w:rsid w:val="0056648F"/>
    <w:rsid w:val="0056688C"/>
    <w:rsid w:val="00566D56"/>
    <w:rsid w:val="00567AC6"/>
    <w:rsid w:val="00567FFA"/>
    <w:rsid w:val="00570E4D"/>
    <w:rsid w:val="00572206"/>
    <w:rsid w:val="005724C1"/>
    <w:rsid w:val="00572EB1"/>
    <w:rsid w:val="00573459"/>
    <w:rsid w:val="005744E6"/>
    <w:rsid w:val="00574CDA"/>
    <w:rsid w:val="005757D6"/>
    <w:rsid w:val="005760A3"/>
    <w:rsid w:val="00576361"/>
    <w:rsid w:val="005768F4"/>
    <w:rsid w:val="00576A80"/>
    <w:rsid w:val="00577286"/>
    <w:rsid w:val="0058020C"/>
    <w:rsid w:val="005820A3"/>
    <w:rsid w:val="00582330"/>
    <w:rsid w:val="005826A7"/>
    <w:rsid w:val="0058356E"/>
    <w:rsid w:val="00583B2F"/>
    <w:rsid w:val="00583D1F"/>
    <w:rsid w:val="00583FAA"/>
    <w:rsid w:val="005848F6"/>
    <w:rsid w:val="00584964"/>
    <w:rsid w:val="00585983"/>
    <w:rsid w:val="005863C5"/>
    <w:rsid w:val="00587080"/>
    <w:rsid w:val="00587316"/>
    <w:rsid w:val="0058787A"/>
    <w:rsid w:val="00590699"/>
    <w:rsid w:val="00590AE5"/>
    <w:rsid w:val="0059123A"/>
    <w:rsid w:val="00591BF7"/>
    <w:rsid w:val="00592228"/>
    <w:rsid w:val="00592663"/>
    <w:rsid w:val="00592FBD"/>
    <w:rsid w:val="0059435C"/>
    <w:rsid w:val="00595933"/>
    <w:rsid w:val="0059631B"/>
    <w:rsid w:val="00596D33"/>
    <w:rsid w:val="005970FA"/>
    <w:rsid w:val="005972AC"/>
    <w:rsid w:val="00597C42"/>
    <w:rsid w:val="005A0079"/>
    <w:rsid w:val="005A0A77"/>
    <w:rsid w:val="005A22DE"/>
    <w:rsid w:val="005A4E31"/>
    <w:rsid w:val="005A54E1"/>
    <w:rsid w:val="005A55FE"/>
    <w:rsid w:val="005A650B"/>
    <w:rsid w:val="005A6C71"/>
    <w:rsid w:val="005A7EC7"/>
    <w:rsid w:val="005B03A3"/>
    <w:rsid w:val="005B0BAB"/>
    <w:rsid w:val="005B1319"/>
    <w:rsid w:val="005B19AF"/>
    <w:rsid w:val="005B2721"/>
    <w:rsid w:val="005B3024"/>
    <w:rsid w:val="005B350D"/>
    <w:rsid w:val="005B4200"/>
    <w:rsid w:val="005B442D"/>
    <w:rsid w:val="005B49CF"/>
    <w:rsid w:val="005B5DCB"/>
    <w:rsid w:val="005C0078"/>
    <w:rsid w:val="005C098C"/>
    <w:rsid w:val="005C1765"/>
    <w:rsid w:val="005C1B0A"/>
    <w:rsid w:val="005C24FA"/>
    <w:rsid w:val="005C2904"/>
    <w:rsid w:val="005C2DFF"/>
    <w:rsid w:val="005C32F3"/>
    <w:rsid w:val="005C3402"/>
    <w:rsid w:val="005C3F04"/>
    <w:rsid w:val="005C427D"/>
    <w:rsid w:val="005C4478"/>
    <w:rsid w:val="005C4747"/>
    <w:rsid w:val="005C5177"/>
    <w:rsid w:val="005C683F"/>
    <w:rsid w:val="005C6A2A"/>
    <w:rsid w:val="005C6A7D"/>
    <w:rsid w:val="005C6D02"/>
    <w:rsid w:val="005C6ED3"/>
    <w:rsid w:val="005D08A2"/>
    <w:rsid w:val="005D10CA"/>
    <w:rsid w:val="005D1C0A"/>
    <w:rsid w:val="005D236B"/>
    <w:rsid w:val="005D27BD"/>
    <w:rsid w:val="005D27F5"/>
    <w:rsid w:val="005D2B82"/>
    <w:rsid w:val="005D353D"/>
    <w:rsid w:val="005D3C0A"/>
    <w:rsid w:val="005D5494"/>
    <w:rsid w:val="005D6018"/>
    <w:rsid w:val="005D67E2"/>
    <w:rsid w:val="005D706A"/>
    <w:rsid w:val="005D7B30"/>
    <w:rsid w:val="005E0112"/>
    <w:rsid w:val="005E1B74"/>
    <w:rsid w:val="005E1D40"/>
    <w:rsid w:val="005E2C09"/>
    <w:rsid w:val="005E32A0"/>
    <w:rsid w:val="005E3D50"/>
    <w:rsid w:val="005E45B0"/>
    <w:rsid w:val="005E5095"/>
    <w:rsid w:val="005E52D5"/>
    <w:rsid w:val="005E5804"/>
    <w:rsid w:val="005E615D"/>
    <w:rsid w:val="005E76F4"/>
    <w:rsid w:val="005E7BB0"/>
    <w:rsid w:val="005F0D43"/>
    <w:rsid w:val="005F17CB"/>
    <w:rsid w:val="005F2019"/>
    <w:rsid w:val="005F21B3"/>
    <w:rsid w:val="005F2579"/>
    <w:rsid w:val="005F2679"/>
    <w:rsid w:val="005F31DD"/>
    <w:rsid w:val="005F435D"/>
    <w:rsid w:val="005F4598"/>
    <w:rsid w:val="005F4C94"/>
    <w:rsid w:val="005F5B56"/>
    <w:rsid w:val="005F6A59"/>
    <w:rsid w:val="005F728B"/>
    <w:rsid w:val="005F7B60"/>
    <w:rsid w:val="0060022F"/>
    <w:rsid w:val="006003E8"/>
    <w:rsid w:val="00600A9C"/>
    <w:rsid w:val="00600B33"/>
    <w:rsid w:val="00600CF3"/>
    <w:rsid w:val="00601918"/>
    <w:rsid w:val="00602111"/>
    <w:rsid w:val="00602519"/>
    <w:rsid w:val="00602785"/>
    <w:rsid w:val="00602AAB"/>
    <w:rsid w:val="00602AB5"/>
    <w:rsid w:val="00603D24"/>
    <w:rsid w:val="00603FF5"/>
    <w:rsid w:val="006040DB"/>
    <w:rsid w:val="00604252"/>
    <w:rsid w:val="00604329"/>
    <w:rsid w:val="006048B9"/>
    <w:rsid w:val="00604A47"/>
    <w:rsid w:val="00604E80"/>
    <w:rsid w:val="00605833"/>
    <w:rsid w:val="00605AF7"/>
    <w:rsid w:val="00605B25"/>
    <w:rsid w:val="00605BC0"/>
    <w:rsid w:val="00606890"/>
    <w:rsid w:val="006069E5"/>
    <w:rsid w:val="00606A23"/>
    <w:rsid w:val="00606C96"/>
    <w:rsid w:val="00606EFD"/>
    <w:rsid w:val="00607B87"/>
    <w:rsid w:val="00607BDE"/>
    <w:rsid w:val="00607C40"/>
    <w:rsid w:val="00607CAB"/>
    <w:rsid w:val="0061164F"/>
    <w:rsid w:val="00611AE3"/>
    <w:rsid w:val="00611F8D"/>
    <w:rsid w:val="0061292E"/>
    <w:rsid w:val="00612AD4"/>
    <w:rsid w:val="00612CDD"/>
    <w:rsid w:val="00613097"/>
    <w:rsid w:val="0061409C"/>
    <w:rsid w:val="006140DC"/>
    <w:rsid w:val="00614BF2"/>
    <w:rsid w:val="00615035"/>
    <w:rsid w:val="00616B6D"/>
    <w:rsid w:val="00617262"/>
    <w:rsid w:val="0061745E"/>
    <w:rsid w:val="0061780C"/>
    <w:rsid w:val="00620412"/>
    <w:rsid w:val="006205B4"/>
    <w:rsid w:val="006214CC"/>
    <w:rsid w:val="00622CFF"/>
    <w:rsid w:val="006238A4"/>
    <w:rsid w:val="00623FC8"/>
    <w:rsid w:val="0062424A"/>
    <w:rsid w:val="006243F1"/>
    <w:rsid w:val="0062575B"/>
    <w:rsid w:val="00626467"/>
    <w:rsid w:val="006265A5"/>
    <w:rsid w:val="00626D3A"/>
    <w:rsid w:val="00627147"/>
    <w:rsid w:val="00627AAC"/>
    <w:rsid w:val="00630614"/>
    <w:rsid w:val="00630A4F"/>
    <w:rsid w:val="00630DFE"/>
    <w:rsid w:val="00630F68"/>
    <w:rsid w:val="0063107E"/>
    <w:rsid w:val="00631C2B"/>
    <w:rsid w:val="006324C2"/>
    <w:rsid w:val="006335CC"/>
    <w:rsid w:val="0063369B"/>
    <w:rsid w:val="00633A36"/>
    <w:rsid w:val="00634B76"/>
    <w:rsid w:val="00635D6A"/>
    <w:rsid w:val="00636039"/>
    <w:rsid w:val="006371DF"/>
    <w:rsid w:val="00637865"/>
    <w:rsid w:val="006404B7"/>
    <w:rsid w:val="00640FE2"/>
    <w:rsid w:val="00641191"/>
    <w:rsid w:val="00641356"/>
    <w:rsid w:val="006413F2"/>
    <w:rsid w:val="006422EC"/>
    <w:rsid w:val="00642E46"/>
    <w:rsid w:val="006430E3"/>
    <w:rsid w:val="006434BD"/>
    <w:rsid w:val="00644898"/>
    <w:rsid w:val="00644A6D"/>
    <w:rsid w:val="006456D5"/>
    <w:rsid w:val="0064574D"/>
    <w:rsid w:val="006468FA"/>
    <w:rsid w:val="00647539"/>
    <w:rsid w:val="00647A2B"/>
    <w:rsid w:val="00647CFA"/>
    <w:rsid w:val="00650169"/>
    <w:rsid w:val="006508BC"/>
    <w:rsid w:val="00650AF4"/>
    <w:rsid w:val="00651351"/>
    <w:rsid w:val="00651AA1"/>
    <w:rsid w:val="00651D9E"/>
    <w:rsid w:val="00651FFC"/>
    <w:rsid w:val="00652728"/>
    <w:rsid w:val="0065294E"/>
    <w:rsid w:val="00652CBD"/>
    <w:rsid w:val="00653139"/>
    <w:rsid w:val="00653215"/>
    <w:rsid w:val="00653502"/>
    <w:rsid w:val="006537CB"/>
    <w:rsid w:val="006538D3"/>
    <w:rsid w:val="00653AFD"/>
    <w:rsid w:val="00654DA9"/>
    <w:rsid w:val="006550DF"/>
    <w:rsid w:val="0065534A"/>
    <w:rsid w:val="006555A9"/>
    <w:rsid w:val="00656361"/>
    <w:rsid w:val="0065639C"/>
    <w:rsid w:val="006564EC"/>
    <w:rsid w:val="00656693"/>
    <w:rsid w:val="006572BD"/>
    <w:rsid w:val="006573E1"/>
    <w:rsid w:val="00657671"/>
    <w:rsid w:val="00657D97"/>
    <w:rsid w:val="00657FAD"/>
    <w:rsid w:val="00660577"/>
    <w:rsid w:val="00661BF2"/>
    <w:rsid w:val="00662E36"/>
    <w:rsid w:val="00662F25"/>
    <w:rsid w:val="006632BB"/>
    <w:rsid w:val="00663B5A"/>
    <w:rsid w:val="00664F2D"/>
    <w:rsid w:val="00665FB4"/>
    <w:rsid w:val="00666C7F"/>
    <w:rsid w:val="00667234"/>
    <w:rsid w:val="006676F3"/>
    <w:rsid w:val="00667DC6"/>
    <w:rsid w:val="00670CBB"/>
    <w:rsid w:val="00671503"/>
    <w:rsid w:val="006724F0"/>
    <w:rsid w:val="00673061"/>
    <w:rsid w:val="0067350F"/>
    <w:rsid w:val="00674245"/>
    <w:rsid w:val="00674B61"/>
    <w:rsid w:val="00676160"/>
    <w:rsid w:val="00676BC6"/>
    <w:rsid w:val="00676FC5"/>
    <w:rsid w:val="0067735E"/>
    <w:rsid w:val="00680573"/>
    <w:rsid w:val="006805E6"/>
    <w:rsid w:val="006814FB"/>
    <w:rsid w:val="00681A99"/>
    <w:rsid w:val="006824FD"/>
    <w:rsid w:val="00682DC1"/>
    <w:rsid w:val="006838DB"/>
    <w:rsid w:val="00684B3B"/>
    <w:rsid w:val="00685931"/>
    <w:rsid w:val="00685CDC"/>
    <w:rsid w:val="00686339"/>
    <w:rsid w:val="00686827"/>
    <w:rsid w:val="00690FFA"/>
    <w:rsid w:val="006910C3"/>
    <w:rsid w:val="006914A9"/>
    <w:rsid w:val="0069182D"/>
    <w:rsid w:val="006921C8"/>
    <w:rsid w:val="00692522"/>
    <w:rsid w:val="006927F1"/>
    <w:rsid w:val="006928C2"/>
    <w:rsid w:val="0069290E"/>
    <w:rsid w:val="006932D2"/>
    <w:rsid w:val="00693E10"/>
    <w:rsid w:val="0069523A"/>
    <w:rsid w:val="006953CF"/>
    <w:rsid w:val="00695A3E"/>
    <w:rsid w:val="00696A53"/>
    <w:rsid w:val="00697C2F"/>
    <w:rsid w:val="00697D5E"/>
    <w:rsid w:val="00697F40"/>
    <w:rsid w:val="006A0A0D"/>
    <w:rsid w:val="006A1978"/>
    <w:rsid w:val="006A2581"/>
    <w:rsid w:val="006A26D5"/>
    <w:rsid w:val="006A4339"/>
    <w:rsid w:val="006A5304"/>
    <w:rsid w:val="006A5334"/>
    <w:rsid w:val="006A71F3"/>
    <w:rsid w:val="006A7716"/>
    <w:rsid w:val="006A7D04"/>
    <w:rsid w:val="006B0C93"/>
    <w:rsid w:val="006B129E"/>
    <w:rsid w:val="006B236F"/>
    <w:rsid w:val="006B2B5E"/>
    <w:rsid w:val="006B3D37"/>
    <w:rsid w:val="006B4D05"/>
    <w:rsid w:val="006B5398"/>
    <w:rsid w:val="006B67A7"/>
    <w:rsid w:val="006B77C5"/>
    <w:rsid w:val="006B79B9"/>
    <w:rsid w:val="006B7C6C"/>
    <w:rsid w:val="006B7D66"/>
    <w:rsid w:val="006B7F7B"/>
    <w:rsid w:val="006C0AF2"/>
    <w:rsid w:val="006C0B3A"/>
    <w:rsid w:val="006C0BEC"/>
    <w:rsid w:val="006C1C9A"/>
    <w:rsid w:val="006C1F73"/>
    <w:rsid w:val="006C463E"/>
    <w:rsid w:val="006C479C"/>
    <w:rsid w:val="006C4856"/>
    <w:rsid w:val="006C48A6"/>
    <w:rsid w:val="006C4B79"/>
    <w:rsid w:val="006C4CFB"/>
    <w:rsid w:val="006C57EF"/>
    <w:rsid w:val="006C607A"/>
    <w:rsid w:val="006C611C"/>
    <w:rsid w:val="006C64E3"/>
    <w:rsid w:val="006C6AB7"/>
    <w:rsid w:val="006C72B9"/>
    <w:rsid w:val="006C734B"/>
    <w:rsid w:val="006D1268"/>
    <w:rsid w:val="006D1ACE"/>
    <w:rsid w:val="006D2A38"/>
    <w:rsid w:val="006D4042"/>
    <w:rsid w:val="006D41C2"/>
    <w:rsid w:val="006D42A2"/>
    <w:rsid w:val="006D448E"/>
    <w:rsid w:val="006D4774"/>
    <w:rsid w:val="006D47AB"/>
    <w:rsid w:val="006D4A07"/>
    <w:rsid w:val="006D53BF"/>
    <w:rsid w:val="006D574E"/>
    <w:rsid w:val="006D61D2"/>
    <w:rsid w:val="006D6A73"/>
    <w:rsid w:val="006D7EAF"/>
    <w:rsid w:val="006E06AA"/>
    <w:rsid w:val="006E0AB7"/>
    <w:rsid w:val="006E1C7A"/>
    <w:rsid w:val="006E1DFB"/>
    <w:rsid w:val="006E25F4"/>
    <w:rsid w:val="006E283E"/>
    <w:rsid w:val="006E351B"/>
    <w:rsid w:val="006E56C7"/>
    <w:rsid w:val="006E5865"/>
    <w:rsid w:val="006E6076"/>
    <w:rsid w:val="006F02E7"/>
    <w:rsid w:val="006F0345"/>
    <w:rsid w:val="006F0FF7"/>
    <w:rsid w:val="006F120A"/>
    <w:rsid w:val="006F2205"/>
    <w:rsid w:val="006F2D87"/>
    <w:rsid w:val="006F334B"/>
    <w:rsid w:val="006F3E1E"/>
    <w:rsid w:val="006F3F4A"/>
    <w:rsid w:val="006F40DA"/>
    <w:rsid w:val="006F43DF"/>
    <w:rsid w:val="006F599D"/>
    <w:rsid w:val="006F5A12"/>
    <w:rsid w:val="006F6AF4"/>
    <w:rsid w:val="006F6D41"/>
    <w:rsid w:val="006F76B5"/>
    <w:rsid w:val="006F7E39"/>
    <w:rsid w:val="00700AAC"/>
    <w:rsid w:val="007010B6"/>
    <w:rsid w:val="00702686"/>
    <w:rsid w:val="00702ACC"/>
    <w:rsid w:val="00703537"/>
    <w:rsid w:val="007042B9"/>
    <w:rsid w:val="007048A2"/>
    <w:rsid w:val="0070576E"/>
    <w:rsid w:val="00705D40"/>
    <w:rsid w:val="00706947"/>
    <w:rsid w:val="007071F7"/>
    <w:rsid w:val="007074E6"/>
    <w:rsid w:val="007103F2"/>
    <w:rsid w:val="007127AF"/>
    <w:rsid w:val="00712903"/>
    <w:rsid w:val="00712D1B"/>
    <w:rsid w:val="00713571"/>
    <w:rsid w:val="00713A35"/>
    <w:rsid w:val="007140CF"/>
    <w:rsid w:val="00714A32"/>
    <w:rsid w:val="00714C23"/>
    <w:rsid w:val="00714E88"/>
    <w:rsid w:val="0071551C"/>
    <w:rsid w:val="00715E48"/>
    <w:rsid w:val="00716AB5"/>
    <w:rsid w:val="00716B41"/>
    <w:rsid w:val="00716F60"/>
    <w:rsid w:val="00716F77"/>
    <w:rsid w:val="007175B3"/>
    <w:rsid w:val="0072034F"/>
    <w:rsid w:val="00720A00"/>
    <w:rsid w:val="007217C6"/>
    <w:rsid w:val="007219D8"/>
    <w:rsid w:val="00721A49"/>
    <w:rsid w:val="00723604"/>
    <w:rsid w:val="00723A7E"/>
    <w:rsid w:val="007245E6"/>
    <w:rsid w:val="00724A8A"/>
    <w:rsid w:val="00724BBE"/>
    <w:rsid w:val="007257DC"/>
    <w:rsid w:val="00726A68"/>
    <w:rsid w:val="00726B2B"/>
    <w:rsid w:val="00726D7A"/>
    <w:rsid w:val="00727CB3"/>
    <w:rsid w:val="00730610"/>
    <w:rsid w:val="0073096D"/>
    <w:rsid w:val="0073121C"/>
    <w:rsid w:val="0073142E"/>
    <w:rsid w:val="00731950"/>
    <w:rsid w:val="00731987"/>
    <w:rsid w:val="00731C87"/>
    <w:rsid w:val="00732E13"/>
    <w:rsid w:val="00733901"/>
    <w:rsid w:val="007344D7"/>
    <w:rsid w:val="0073461A"/>
    <w:rsid w:val="007349A2"/>
    <w:rsid w:val="00734EE8"/>
    <w:rsid w:val="007356D6"/>
    <w:rsid w:val="00736EF4"/>
    <w:rsid w:val="00737919"/>
    <w:rsid w:val="00741334"/>
    <w:rsid w:val="007414D9"/>
    <w:rsid w:val="00741593"/>
    <w:rsid w:val="00741898"/>
    <w:rsid w:val="00742B86"/>
    <w:rsid w:val="0074340D"/>
    <w:rsid w:val="007437C1"/>
    <w:rsid w:val="00743DAA"/>
    <w:rsid w:val="00743E47"/>
    <w:rsid w:val="00743F6D"/>
    <w:rsid w:val="00744283"/>
    <w:rsid w:val="0074483B"/>
    <w:rsid w:val="00745142"/>
    <w:rsid w:val="00745DFB"/>
    <w:rsid w:val="00746200"/>
    <w:rsid w:val="00746452"/>
    <w:rsid w:val="00746613"/>
    <w:rsid w:val="007469F5"/>
    <w:rsid w:val="00746AE9"/>
    <w:rsid w:val="00746B4A"/>
    <w:rsid w:val="00746C0B"/>
    <w:rsid w:val="00746C7A"/>
    <w:rsid w:val="00747850"/>
    <w:rsid w:val="00747877"/>
    <w:rsid w:val="00747B15"/>
    <w:rsid w:val="00750064"/>
    <w:rsid w:val="00750B6C"/>
    <w:rsid w:val="00751041"/>
    <w:rsid w:val="00751312"/>
    <w:rsid w:val="0075146D"/>
    <w:rsid w:val="0075169B"/>
    <w:rsid w:val="00751817"/>
    <w:rsid w:val="00752772"/>
    <w:rsid w:val="0075291A"/>
    <w:rsid w:val="00753185"/>
    <w:rsid w:val="00753379"/>
    <w:rsid w:val="007535C4"/>
    <w:rsid w:val="007547D4"/>
    <w:rsid w:val="00754A41"/>
    <w:rsid w:val="00754A59"/>
    <w:rsid w:val="00754AE1"/>
    <w:rsid w:val="00755147"/>
    <w:rsid w:val="00755971"/>
    <w:rsid w:val="0075598C"/>
    <w:rsid w:val="00755AA1"/>
    <w:rsid w:val="00756B30"/>
    <w:rsid w:val="0075727D"/>
    <w:rsid w:val="007609A4"/>
    <w:rsid w:val="00762177"/>
    <w:rsid w:val="007622AE"/>
    <w:rsid w:val="007663B5"/>
    <w:rsid w:val="00766E5F"/>
    <w:rsid w:val="00767B60"/>
    <w:rsid w:val="00767E19"/>
    <w:rsid w:val="007702B8"/>
    <w:rsid w:val="007703B6"/>
    <w:rsid w:val="00770474"/>
    <w:rsid w:val="00770771"/>
    <w:rsid w:val="00770809"/>
    <w:rsid w:val="0077100B"/>
    <w:rsid w:val="00772FEB"/>
    <w:rsid w:val="007740EF"/>
    <w:rsid w:val="007743FB"/>
    <w:rsid w:val="0077465D"/>
    <w:rsid w:val="0077489C"/>
    <w:rsid w:val="00774BE2"/>
    <w:rsid w:val="00774F07"/>
    <w:rsid w:val="00775019"/>
    <w:rsid w:val="00775792"/>
    <w:rsid w:val="0077606E"/>
    <w:rsid w:val="007762FF"/>
    <w:rsid w:val="00776B65"/>
    <w:rsid w:val="00776B94"/>
    <w:rsid w:val="00776C0D"/>
    <w:rsid w:val="00777003"/>
    <w:rsid w:val="00777EA2"/>
    <w:rsid w:val="00780D71"/>
    <w:rsid w:val="0078104D"/>
    <w:rsid w:val="00781331"/>
    <w:rsid w:val="00781467"/>
    <w:rsid w:val="007824A2"/>
    <w:rsid w:val="007824C1"/>
    <w:rsid w:val="00782515"/>
    <w:rsid w:val="00782E85"/>
    <w:rsid w:val="00783E97"/>
    <w:rsid w:val="007843B6"/>
    <w:rsid w:val="00784B65"/>
    <w:rsid w:val="00784C3F"/>
    <w:rsid w:val="00785986"/>
    <w:rsid w:val="00786F07"/>
    <w:rsid w:val="00786FDE"/>
    <w:rsid w:val="007875FB"/>
    <w:rsid w:val="007878BE"/>
    <w:rsid w:val="007925FA"/>
    <w:rsid w:val="00792A46"/>
    <w:rsid w:val="00792D51"/>
    <w:rsid w:val="00793A63"/>
    <w:rsid w:val="00793BA5"/>
    <w:rsid w:val="007942BF"/>
    <w:rsid w:val="00794DD6"/>
    <w:rsid w:val="007953FF"/>
    <w:rsid w:val="007956DD"/>
    <w:rsid w:val="00795852"/>
    <w:rsid w:val="00795E37"/>
    <w:rsid w:val="00795FB1"/>
    <w:rsid w:val="00796461"/>
    <w:rsid w:val="00797AE6"/>
    <w:rsid w:val="00797CA7"/>
    <w:rsid w:val="007A043B"/>
    <w:rsid w:val="007A0832"/>
    <w:rsid w:val="007A0942"/>
    <w:rsid w:val="007A09AA"/>
    <w:rsid w:val="007A28E6"/>
    <w:rsid w:val="007A2D75"/>
    <w:rsid w:val="007A3EEE"/>
    <w:rsid w:val="007A592F"/>
    <w:rsid w:val="007A6466"/>
    <w:rsid w:val="007A6C55"/>
    <w:rsid w:val="007A76CD"/>
    <w:rsid w:val="007A792C"/>
    <w:rsid w:val="007A7EBC"/>
    <w:rsid w:val="007B058E"/>
    <w:rsid w:val="007B074F"/>
    <w:rsid w:val="007B12F2"/>
    <w:rsid w:val="007B2A9E"/>
    <w:rsid w:val="007B3975"/>
    <w:rsid w:val="007B3CD5"/>
    <w:rsid w:val="007B3D50"/>
    <w:rsid w:val="007B42E4"/>
    <w:rsid w:val="007B42F5"/>
    <w:rsid w:val="007B5C49"/>
    <w:rsid w:val="007B657E"/>
    <w:rsid w:val="007B66FC"/>
    <w:rsid w:val="007B6B3B"/>
    <w:rsid w:val="007B7CD4"/>
    <w:rsid w:val="007B7F37"/>
    <w:rsid w:val="007C07D5"/>
    <w:rsid w:val="007C0CCA"/>
    <w:rsid w:val="007C14F2"/>
    <w:rsid w:val="007C217F"/>
    <w:rsid w:val="007C2B50"/>
    <w:rsid w:val="007C3EDB"/>
    <w:rsid w:val="007C44C1"/>
    <w:rsid w:val="007C647B"/>
    <w:rsid w:val="007C7167"/>
    <w:rsid w:val="007C74C9"/>
    <w:rsid w:val="007D0966"/>
    <w:rsid w:val="007D09E2"/>
    <w:rsid w:val="007D0FCF"/>
    <w:rsid w:val="007D137F"/>
    <w:rsid w:val="007D153C"/>
    <w:rsid w:val="007D195D"/>
    <w:rsid w:val="007D20D7"/>
    <w:rsid w:val="007D2141"/>
    <w:rsid w:val="007D2349"/>
    <w:rsid w:val="007D33D2"/>
    <w:rsid w:val="007D3664"/>
    <w:rsid w:val="007D5BD5"/>
    <w:rsid w:val="007D6F55"/>
    <w:rsid w:val="007D7D80"/>
    <w:rsid w:val="007E0FE8"/>
    <w:rsid w:val="007E105B"/>
    <w:rsid w:val="007E1929"/>
    <w:rsid w:val="007E197D"/>
    <w:rsid w:val="007E21FB"/>
    <w:rsid w:val="007E2564"/>
    <w:rsid w:val="007E2811"/>
    <w:rsid w:val="007E286D"/>
    <w:rsid w:val="007E45EC"/>
    <w:rsid w:val="007E4A1D"/>
    <w:rsid w:val="007E4B3A"/>
    <w:rsid w:val="007E527C"/>
    <w:rsid w:val="007E654F"/>
    <w:rsid w:val="007E6867"/>
    <w:rsid w:val="007E6D60"/>
    <w:rsid w:val="007E6FFA"/>
    <w:rsid w:val="007E740F"/>
    <w:rsid w:val="007E742D"/>
    <w:rsid w:val="007E77F6"/>
    <w:rsid w:val="007F17FB"/>
    <w:rsid w:val="007F1AF1"/>
    <w:rsid w:val="007F4900"/>
    <w:rsid w:val="007F5D36"/>
    <w:rsid w:val="007F6C04"/>
    <w:rsid w:val="007F6DC1"/>
    <w:rsid w:val="007F72E1"/>
    <w:rsid w:val="00801D3B"/>
    <w:rsid w:val="00801FC4"/>
    <w:rsid w:val="00801FF8"/>
    <w:rsid w:val="008026C2"/>
    <w:rsid w:val="008031F5"/>
    <w:rsid w:val="00804A3C"/>
    <w:rsid w:val="00804F4F"/>
    <w:rsid w:val="00805B88"/>
    <w:rsid w:val="00806AFE"/>
    <w:rsid w:val="00806B57"/>
    <w:rsid w:val="0081239A"/>
    <w:rsid w:val="00814174"/>
    <w:rsid w:val="00816517"/>
    <w:rsid w:val="00816A0A"/>
    <w:rsid w:val="00816D7B"/>
    <w:rsid w:val="00816DBD"/>
    <w:rsid w:val="00817913"/>
    <w:rsid w:val="008218D1"/>
    <w:rsid w:val="00822003"/>
    <w:rsid w:val="00822266"/>
    <w:rsid w:val="00822E98"/>
    <w:rsid w:val="008232BD"/>
    <w:rsid w:val="00823688"/>
    <w:rsid w:val="008246C0"/>
    <w:rsid w:val="0082668E"/>
    <w:rsid w:val="008266FC"/>
    <w:rsid w:val="008272C1"/>
    <w:rsid w:val="00830097"/>
    <w:rsid w:val="00830625"/>
    <w:rsid w:val="0083112B"/>
    <w:rsid w:val="00831258"/>
    <w:rsid w:val="00833CED"/>
    <w:rsid w:val="0083407A"/>
    <w:rsid w:val="008340B1"/>
    <w:rsid w:val="0083444D"/>
    <w:rsid w:val="00834A64"/>
    <w:rsid w:val="00834C67"/>
    <w:rsid w:val="00835756"/>
    <w:rsid w:val="00835A25"/>
    <w:rsid w:val="00836527"/>
    <w:rsid w:val="008367B1"/>
    <w:rsid w:val="008375F3"/>
    <w:rsid w:val="00837D00"/>
    <w:rsid w:val="008401EE"/>
    <w:rsid w:val="008404DC"/>
    <w:rsid w:val="00840883"/>
    <w:rsid w:val="0084095F"/>
    <w:rsid w:val="00840F1D"/>
    <w:rsid w:val="0084155B"/>
    <w:rsid w:val="0084194E"/>
    <w:rsid w:val="00841B35"/>
    <w:rsid w:val="00841EFE"/>
    <w:rsid w:val="00842976"/>
    <w:rsid w:val="008432E9"/>
    <w:rsid w:val="00843367"/>
    <w:rsid w:val="008436C4"/>
    <w:rsid w:val="0084380C"/>
    <w:rsid w:val="00843DE7"/>
    <w:rsid w:val="008444EC"/>
    <w:rsid w:val="00844A6E"/>
    <w:rsid w:val="0084536F"/>
    <w:rsid w:val="008453FC"/>
    <w:rsid w:val="0084585C"/>
    <w:rsid w:val="00846F84"/>
    <w:rsid w:val="00847093"/>
    <w:rsid w:val="00847435"/>
    <w:rsid w:val="00847721"/>
    <w:rsid w:val="00850679"/>
    <w:rsid w:val="0085146C"/>
    <w:rsid w:val="00851DF2"/>
    <w:rsid w:val="00851E23"/>
    <w:rsid w:val="00852A0F"/>
    <w:rsid w:val="00852F6C"/>
    <w:rsid w:val="00853326"/>
    <w:rsid w:val="008536C2"/>
    <w:rsid w:val="00853A2A"/>
    <w:rsid w:val="00854C84"/>
    <w:rsid w:val="00854E2B"/>
    <w:rsid w:val="00855C2F"/>
    <w:rsid w:val="00855E44"/>
    <w:rsid w:val="00856E6B"/>
    <w:rsid w:val="00857538"/>
    <w:rsid w:val="00857BAE"/>
    <w:rsid w:val="00860B1C"/>
    <w:rsid w:val="00862345"/>
    <w:rsid w:val="0086246C"/>
    <w:rsid w:val="008624DB"/>
    <w:rsid w:val="00862766"/>
    <w:rsid w:val="00864413"/>
    <w:rsid w:val="008647B7"/>
    <w:rsid w:val="00864A4E"/>
    <w:rsid w:val="00865187"/>
    <w:rsid w:val="008655AE"/>
    <w:rsid w:val="00865751"/>
    <w:rsid w:val="00865A55"/>
    <w:rsid w:val="00870253"/>
    <w:rsid w:val="0087081D"/>
    <w:rsid w:val="0087095B"/>
    <w:rsid w:val="00871435"/>
    <w:rsid w:val="00872A2F"/>
    <w:rsid w:val="00873812"/>
    <w:rsid w:val="00873875"/>
    <w:rsid w:val="008748A1"/>
    <w:rsid w:val="00876803"/>
    <w:rsid w:val="00876C6F"/>
    <w:rsid w:val="00877B05"/>
    <w:rsid w:val="00880156"/>
    <w:rsid w:val="00880718"/>
    <w:rsid w:val="008807A1"/>
    <w:rsid w:val="0088248E"/>
    <w:rsid w:val="008830A9"/>
    <w:rsid w:val="00883629"/>
    <w:rsid w:val="00885098"/>
    <w:rsid w:val="00885107"/>
    <w:rsid w:val="0088513F"/>
    <w:rsid w:val="00885BFF"/>
    <w:rsid w:val="00885DBB"/>
    <w:rsid w:val="00886751"/>
    <w:rsid w:val="00886E0A"/>
    <w:rsid w:val="00886E63"/>
    <w:rsid w:val="0088702F"/>
    <w:rsid w:val="00887562"/>
    <w:rsid w:val="00887AD7"/>
    <w:rsid w:val="008906C2"/>
    <w:rsid w:val="008919DB"/>
    <w:rsid w:val="00891DF7"/>
    <w:rsid w:val="00892537"/>
    <w:rsid w:val="00892D04"/>
    <w:rsid w:val="00892DE6"/>
    <w:rsid w:val="008933FE"/>
    <w:rsid w:val="008935CB"/>
    <w:rsid w:val="008935EE"/>
    <w:rsid w:val="00893EC8"/>
    <w:rsid w:val="00894500"/>
    <w:rsid w:val="0089457A"/>
    <w:rsid w:val="00894A4F"/>
    <w:rsid w:val="00895970"/>
    <w:rsid w:val="00895F7D"/>
    <w:rsid w:val="00896A83"/>
    <w:rsid w:val="00896FA5"/>
    <w:rsid w:val="00897FC7"/>
    <w:rsid w:val="008A03A9"/>
    <w:rsid w:val="008A0E42"/>
    <w:rsid w:val="008A1D55"/>
    <w:rsid w:val="008A39C3"/>
    <w:rsid w:val="008A3F0A"/>
    <w:rsid w:val="008A3FFB"/>
    <w:rsid w:val="008A42A3"/>
    <w:rsid w:val="008A4B6A"/>
    <w:rsid w:val="008A4D31"/>
    <w:rsid w:val="008A6324"/>
    <w:rsid w:val="008A6E2F"/>
    <w:rsid w:val="008A7A75"/>
    <w:rsid w:val="008A7B84"/>
    <w:rsid w:val="008A7EDC"/>
    <w:rsid w:val="008A7F0E"/>
    <w:rsid w:val="008B06C4"/>
    <w:rsid w:val="008B0B36"/>
    <w:rsid w:val="008B1017"/>
    <w:rsid w:val="008B3F02"/>
    <w:rsid w:val="008B3F12"/>
    <w:rsid w:val="008B40BE"/>
    <w:rsid w:val="008B510C"/>
    <w:rsid w:val="008B5925"/>
    <w:rsid w:val="008B5A87"/>
    <w:rsid w:val="008B6069"/>
    <w:rsid w:val="008B615C"/>
    <w:rsid w:val="008B7686"/>
    <w:rsid w:val="008B7769"/>
    <w:rsid w:val="008C0940"/>
    <w:rsid w:val="008C0CD2"/>
    <w:rsid w:val="008C1272"/>
    <w:rsid w:val="008C1840"/>
    <w:rsid w:val="008C1F75"/>
    <w:rsid w:val="008C225A"/>
    <w:rsid w:val="008C2BEE"/>
    <w:rsid w:val="008C2FC2"/>
    <w:rsid w:val="008C3495"/>
    <w:rsid w:val="008C3498"/>
    <w:rsid w:val="008C393A"/>
    <w:rsid w:val="008C4760"/>
    <w:rsid w:val="008C503D"/>
    <w:rsid w:val="008C5062"/>
    <w:rsid w:val="008C53FE"/>
    <w:rsid w:val="008C5465"/>
    <w:rsid w:val="008C6B0E"/>
    <w:rsid w:val="008C7803"/>
    <w:rsid w:val="008C7D58"/>
    <w:rsid w:val="008D0211"/>
    <w:rsid w:val="008D0846"/>
    <w:rsid w:val="008D1D1E"/>
    <w:rsid w:val="008D1FDC"/>
    <w:rsid w:val="008D2292"/>
    <w:rsid w:val="008D271B"/>
    <w:rsid w:val="008D2848"/>
    <w:rsid w:val="008D3C1D"/>
    <w:rsid w:val="008D3ED9"/>
    <w:rsid w:val="008D3F17"/>
    <w:rsid w:val="008D542C"/>
    <w:rsid w:val="008D6173"/>
    <w:rsid w:val="008D7DBE"/>
    <w:rsid w:val="008E0673"/>
    <w:rsid w:val="008E16A4"/>
    <w:rsid w:val="008E1F55"/>
    <w:rsid w:val="008E367B"/>
    <w:rsid w:val="008E3A2B"/>
    <w:rsid w:val="008E40F2"/>
    <w:rsid w:val="008E4972"/>
    <w:rsid w:val="008E585A"/>
    <w:rsid w:val="008E5AFD"/>
    <w:rsid w:val="008E5B80"/>
    <w:rsid w:val="008E66BF"/>
    <w:rsid w:val="008E6A56"/>
    <w:rsid w:val="008E7176"/>
    <w:rsid w:val="008F062E"/>
    <w:rsid w:val="008F15C3"/>
    <w:rsid w:val="008F15FA"/>
    <w:rsid w:val="008F3115"/>
    <w:rsid w:val="008F3407"/>
    <w:rsid w:val="008F3486"/>
    <w:rsid w:val="008F3505"/>
    <w:rsid w:val="008F3F9D"/>
    <w:rsid w:val="008F643E"/>
    <w:rsid w:val="008F65FB"/>
    <w:rsid w:val="008F693A"/>
    <w:rsid w:val="008F7841"/>
    <w:rsid w:val="008F7F02"/>
    <w:rsid w:val="00900F4B"/>
    <w:rsid w:val="00902A6D"/>
    <w:rsid w:val="00903C3C"/>
    <w:rsid w:val="00904047"/>
    <w:rsid w:val="00904C17"/>
    <w:rsid w:val="00906564"/>
    <w:rsid w:val="0090703B"/>
    <w:rsid w:val="00910015"/>
    <w:rsid w:val="00910B01"/>
    <w:rsid w:val="00910B0A"/>
    <w:rsid w:val="00910F97"/>
    <w:rsid w:val="00912A4E"/>
    <w:rsid w:val="00912DB5"/>
    <w:rsid w:val="0091306F"/>
    <w:rsid w:val="009133D9"/>
    <w:rsid w:val="0091486E"/>
    <w:rsid w:val="00915C6B"/>
    <w:rsid w:val="0091607B"/>
    <w:rsid w:val="0091710C"/>
    <w:rsid w:val="00917260"/>
    <w:rsid w:val="00917429"/>
    <w:rsid w:val="00917E46"/>
    <w:rsid w:val="0092159B"/>
    <w:rsid w:val="00921A79"/>
    <w:rsid w:val="00921DEE"/>
    <w:rsid w:val="00921F34"/>
    <w:rsid w:val="009220BE"/>
    <w:rsid w:val="00923A57"/>
    <w:rsid w:val="00923B40"/>
    <w:rsid w:val="009243B2"/>
    <w:rsid w:val="00925AAA"/>
    <w:rsid w:val="00926AF9"/>
    <w:rsid w:val="00930D4D"/>
    <w:rsid w:val="00931098"/>
    <w:rsid w:val="009317C1"/>
    <w:rsid w:val="00931B1E"/>
    <w:rsid w:val="00931E59"/>
    <w:rsid w:val="00932009"/>
    <w:rsid w:val="00932BC7"/>
    <w:rsid w:val="00933A7E"/>
    <w:rsid w:val="00933B4E"/>
    <w:rsid w:val="00934255"/>
    <w:rsid w:val="00934626"/>
    <w:rsid w:val="009348F0"/>
    <w:rsid w:val="00934BC3"/>
    <w:rsid w:val="00935204"/>
    <w:rsid w:val="009357B7"/>
    <w:rsid w:val="00935DA2"/>
    <w:rsid w:val="00936109"/>
    <w:rsid w:val="009365D2"/>
    <w:rsid w:val="0093670F"/>
    <w:rsid w:val="00936B70"/>
    <w:rsid w:val="00937590"/>
    <w:rsid w:val="009411FA"/>
    <w:rsid w:val="009418A4"/>
    <w:rsid w:val="0094256E"/>
    <w:rsid w:val="00942DF3"/>
    <w:rsid w:val="00942F24"/>
    <w:rsid w:val="009434B6"/>
    <w:rsid w:val="0094479E"/>
    <w:rsid w:val="00945145"/>
    <w:rsid w:val="009459FD"/>
    <w:rsid w:val="00947DFE"/>
    <w:rsid w:val="009501BD"/>
    <w:rsid w:val="00950DF7"/>
    <w:rsid w:val="00950E0B"/>
    <w:rsid w:val="00951032"/>
    <w:rsid w:val="009519D6"/>
    <w:rsid w:val="0095436E"/>
    <w:rsid w:val="00954D49"/>
    <w:rsid w:val="00955DCB"/>
    <w:rsid w:val="00956874"/>
    <w:rsid w:val="00956DD3"/>
    <w:rsid w:val="00957D8E"/>
    <w:rsid w:val="00960665"/>
    <w:rsid w:val="009607C3"/>
    <w:rsid w:val="00961CB2"/>
    <w:rsid w:val="0096256D"/>
    <w:rsid w:val="00962D67"/>
    <w:rsid w:val="00963AED"/>
    <w:rsid w:val="00963E88"/>
    <w:rsid w:val="009640C2"/>
    <w:rsid w:val="009641D6"/>
    <w:rsid w:val="00964BF7"/>
    <w:rsid w:val="00965539"/>
    <w:rsid w:val="00965CF6"/>
    <w:rsid w:val="00966221"/>
    <w:rsid w:val="009662BF"/>
    <w:rsid w:val="00967508"/>
    <w:rsid w:val="00967DE6"/>
    <w:rsid w:val="0097003A"/>
    <w:rsid w:val="00970549"/>
    <w:rsid w:val="0097114B"/>
    <w:rsid w:val="00971344"/>
    <w:rsid w:val="00973387"/>
    <w:rsid w:val="0097340A"/>
    <w:rsid w:val="00974101"/>
    <w:rsid w:val="0097422E"/>
    <w:rsid w:val="00974E05"/>
    <w:rsid w:val="00974F3E"/>
    <w:rsid w:val="00975583"/>
    <w:rsid w:val="00976344"/>
    <w:rsid w:val="0098056B"/>
    <w:rsid w:val="00980DE2"/>
    <w:rsid w:val="00981195"/>
    <w:rsid w:val="00981312"/>
    <w:rsid w:val="00981B24"/>
    <w:rsid w:val="00982747"/>
    <w:rsid w:val="009829F0"/>
    <w:rsid w:val="00982EA9"/>
    <w:rsid w:val="0098321D"/>
    <w:rsid w:val="00983F52"/>
    <w:rsid w:val="00984834"/>
    <w:rsid w:val="00984C85"/>
    <w:rsid w:val="00984CB6"/>
    <w:rsid w:val="0098511C"/>
    <w:rsid w:val="009858AF"/>
    <w:rsid w:val="0098614F"/>
    <w:rsid w:val="00987154"/>
    <w:rsid w:val="00987BDA"/>
    <w:rsid w:val="009903CE"/>
    <w:rsid w:val="00991782"/>
    <w:rsid w:val="00991A01"/>
    <w:rsid w:val="00991FCA"/>
    <w:rsid w:val="00991FF2"/>
    <w:rsid w:val="009922DC"/>
    <w:rsid w:val="00993FD5"/>
    <w:rsid w:val="0099408C"/>
    <w:rsid w:val="009940AF"/>
    <w:rsid w:val="009945FC"/>
    <w:rsid w:val="00995483"/>
    <w:rsid w:val="00995AFA"/>
    <w:rsid w:val="00995B65"/>
    <w:rsid w:val="00995BE5"/>
    <w:rsid w:val="00996052"/>
    <w:rsid w:val="00996826"/>
    <w:rsid w:val="00996B8D"/>
    <w:rsid w:val="00996BC8"/>
    <w:rsid w:val="00996C0B"/>
    <w:rsid w:val="00997641"/>
    <w:rsid w:val="009976B6"/>
    <w:rsid w:val="00997ABF"/>
    <w:rsid w:val="00997C68"/>
    <w:rsid w:val="00997ED1"/>
    <w:rsid w:val="009A04A0"/>
    <w:rsid w:val="009A0BFE"/>
    <w:rsid w:val="009A156A"/>
    <w:rsid w:val="009A1F9C"/>
    <w:rsid w:val="009A2E8A"/>
    <w:rsid w:val="009A318E"/>
    <w:rsid w:val="009A38F4"/>
    <w:rsid w:val="009A39FD"/>
    <w:rsid w:val="009A3EDB"/>
    <w:rsid w:val="009A474B"/>
    <w:rsid w:val="009A4A70"/>
    <w:rsid w:val="009A509B"/>
    <w:rsid w:val="009A670E"/>
    <w:rsid w:val="009A7A75"/>
    <w:rsid w:val="009A7C83"/>
    <w:rsid w:val="009B075C"/>
    <w:rsid w:val="009B0C61"/>
    <w:rsid w:val="009B0FAA"/>
    <w:rsid w:val="009B12C0"/>
    <w:rsid w:val="009B1DE3"/>
    <w:rsid w:val="009B1E77"/>
    <w:rsid w:val="009B1EC1"/>
    <w:rsid w:val="009B247D"/>
    <w:rsid w:val="009B29C4"/>
    <w:rsid w:val="009B2F58"/>
    <w:rsid w:val="009B62DC"/>
    <w:rsid w:val="009B7293"/>
    <w:rsid w:val="009B7C87"/>
    <w:rsid w:val="009C05B6"/>
    <w:rsid w:val="009C0B85"/>
    <w:rsid w:val="009C12A0"/>
    <w:rsid w:val="009C16CA"/>
    <w:rsid w:val="009C1749"/>
    <w:rsid w:val="009C2A78"/>
    <w:rsid w:val="009C2C12"/>
    <w:rsid w:val="009C36AF"/>
    <w:rsid w:val="009C49C0"/>
    <w:rsid w:val="009C52B7"/>
    <w:rsid w:val="009C6103"/>
    <w:rsid w:val="009C6D4D"/>
    <w:rsid w:val="009C6F27"/>
    <w:rsid w:val="009C77D3"/>
    <w:rsid w:val="009C7B59"/>
    <w:rsid w:val="009D04C2"/>
    <w:rsid w:val="009D1F2C"/>
    <w:rsid w:val="009D269E"/>
    <w:rsid w:val="009D2953"/>
    <w:rsid w:val="009D2A18"/>
    <w:rsid w:val="009D2F8E"/>
    <w:rsid w:val="009D3054"/>
    <w:rsid w:val="009D3E86"/>
    <w:rsid w:val="009D4010"/>
    <w:rsid w:val="009D4404"/>
    <w:rsid w:val="009D4D65"/>
    <w:rsid w:val="009D5B23"/>
    <w:rsid w:val="009D5B6F"/>
    <w:rsid w:val="009D632C"/>
    <w:rsid w:val="009D76D8"/>
    <w:rsid w:val="009E02CB"/>
    <w:rsid w:val="009E09AE"/>
    <w:rsid w:val="009E1574"/>
    <w:rsid w:val="009E1C14"/>
    <w:rsid w:val="009E2CD2"/>
    <w:rsid w:val="009E2DE4"/>
    <w:rsid w:val="009E4032"/>
    <w:rsid w:val="009E4904"/>
    <w:rsid w:val="009E4A97"/>
    <w:rsid w:val="009E4E98"/>
    <w:rsid w:val="009E528B"/>
    <w:rsid w:val="009E630C"/>
    <w:rsid w:val="009E641E"/>
    <w:rsid w:val="009E6BC4"/>
    <w:rsid w:val="009E6D6D"/>
    <w:rsid w:val="009E74F9"/>
    <w:rsid w:val="009E7E17"/>
    <w:rsid w:val="009F0167"/>
    <w:rsid w:val="009F04B3"/>
    <w:rsid w:val="009F08B3"/>
    <w:rsid w:val="009F1838"/>
    <w:rsid w:val="009F1A58"/>
    <w:rsid w:val="009F1C88"/>
    <w:rsid w:val="009F3D89"/>
    <w:rsid w:val="009F47C9"/>
    <w:rsid w:val="009F48A2"/>
    <w:rsid w:val="009F4A23"/>
    <w:rsid w:val="009F574A"/>
    <w:rsid w:val="009F5E5C"/>
    <w:rsid w:val="009F770D"/>
    <w:rsid w:val="00A001A0"/>
    <w:rsid w:val="00A002B5"/>
    <w:rsid w:val="00A003DA"/>
    <w:rsid w:val="00A01F27"/>
    <w:rsid w:val="00A01F6E"/>
    <w:rsid w:val="00A024C8"/>
    <w:rsid w:val="00A0349B"/>
    <w:rsid w:val="00A03A64"/>
    <w:rsid w:val="00A03B74"/>
    <w:rsid w:val="00A0442A"/>
    <w:rsid w:val="00A04C1C"/>
    <w:rsid w:val="00A04FBA"/>
    <w:rsid w:val="00A06C43"/>
    <w:rsid w:val="00A06C83"/>
    <w:rsid w:val="00A07E3E"/>
    <w:rsid w:val="00A1116E"/>
    <w:rsid w:val="00A11170"/>
    <w:rsid w:val="00A11251"/>
    <w:rsid w:val="00A114EB"/>
    <w:rsid w:val="00A1169D"/>
    <w:rsid w:val="00A11B2C"/>
    <w:rsid w:val="00A12076"/>
    <w:rsid w:val="00A12358"/>
    <w:rsid w:val="00A1273C"/>
    <w:rsid w:val="00A13E46"/>
    <w:rsid w:val="00A152AC"/>
    <w:rsid w:val="00A15C46"/>
    <w:rsid w:val="00A179F9"/>
    <w:rsid w:val="00A17CB0"/>
    <w:rsid w:val="00A17F58"/>
    <w:rsid w:val="00A2056B"/>
    <w:rsid w:val="00A2125B"/>
    <w:rsid w:val="00A219F4"/>
    <w:rsid w:val="00A2218B"/>
    <w:rsid w:val="00A22DD6"/>
    <w:rsid w:val="00A23162"/>
    <w:rsid w:val="00A23217"/>
    <w:rsid w:val="00A23FC2"/>
    <w:rsid w:val="00A24E0A"/>
    <w:rsid w:val="00A26A2B"/>
    <w:rsid w:val="00A26DE9"/>
    <w:rsid w:val="00A26FEA"/>
    <w:rsid w:val="00A275C2"/>
    <w:rsid w:val="00A27C6E"/>
    <w:rsid w:val="00A27F37"/>
    <w:rsid w:val="00A30366"/>
    <w:rsid w:val="00A303C4"/>
    <w:rsid w:val="00A32292"/>
    <w:rsid w:val="00A32EC5"/>
    <w:rsid w:val="00A32F3E"/>
    <w:rsid w:val="00A32FE9"/>
    <w:rsid w:val="00A337A1"/>
    <w:rsid w:val="00A34814"/>
    <w:rsid w:val="00A34BF7"/>
    <w:rsid w:val="00A356CE"/>
    <w:rsid w:val="00A3590D"/>
    <w:rsid w:val="00A35AB9"/>
    <w:rsid w:val="00A35F97"/>
    <w:rsid w:val="00A365BD"/>
    <w:rsid w:val="00A3720E"/>
    <w:rsid w:val="00A372A8"/>
    <w:rsid w:val="00A377ED"/>
    <w:rsid w:val="00A3780B"/>
    <w:rsid w:val="00A40B7D"/>
    <w:rsid w:val="00A40CAC"/>
    <w:rsid w:val="00A40EDB"/>
    <w:rsid w:val="00A4191D"/>
    <w:rsid w:val="00A420F2"/>
    <w:rsid w:val="00A4256C"/>
    <w:rsid w:val="00A42A46"/>
    <w:rsid w:val="00A42FE1"/>
    <w:rsid w:val="00A43356"/>
    <w:rsid w:val="00A43A95"/>
    <w:rsid w:val="00A43F1C"/>
    <w:rsid w:val="00A451B6"/>
    <w:rsid w:val="00A45551"/>
    <w:rsid w:val="00A4574A"/>
    <w:rsid w:val="00A459AE"/>
    <w:rsid w:val="00A45B3F"/>
    <w:rsid w:val="00A46437"/>
    <w:rsid w:val="00A4653F"/>
    <w:rsid w:val="00A46575"/>
    <w:rsid w:val="00A46AC8"/>
    <w:rsid w:val="00A46BFB"/>
    <w:rsid w:val="00A4790E"/>
    <w:rsid w:val="00A47F22"/>
    <w:rsid w:val="00A500AC"/>
    <w:rsid w:val="00A5078D"/>
    <w:rsid w:val="00A50986"/>
    <w:rsid w:val="00A50BA4"/>
    <w:rsid w:val="00A516AB"/>
    <w:rsid w:val="00A520AF"/>
    <w:rsid w:val="00A5340B"/>
    <w:rsid w:val="00A53613"/>
    <w:rsid w:val="00A545CE"/>
    <w:rsid w:val="00A5495D"/>
    <w:rsid w:val="00A54B62"/>
    <w:rsid w:val="00A55FCF"/>
    <w:rsid w:val="00A56F6C"/>
    <w:rsid w:val="00A57CE4"/>
    <w:rsid w:val="00A60749"/>
    <w:rsid w:val="00A60AF9"/>
    <w:rsid w:val="00A60CA4"/>
    <w:rsid w:val="00A60F3E"/>
    <w:rsid w:val="00A62089"/>
    <w:rsid w:val="00A6283B"/>
    <w:rsid w:val="00A629BB"/>
    <w:rsid w:val="00A63CEE"/>
    <w:rsid w:val="00A64A0F"/>
    <w:rsid w:val="00A652BE"/>
    <w:rsid w:val="00A65AF2"/>
    <w:rsid w:val="00A65B9A"/>
    <w:rsid w:val="00A663BF"/>
    <w:rsid w:val="00A672F1"/>
    <w:rsid w:val="00A678F5"/>
    <w:rsid w:val="00A7041B"/>
    <w:rsid w:val="00A71283"/>
    <w:rsid w:val="00A717C1"/>
    <w:rsid w:val="00A71ECD"/>
    <w:rsid w:val="00A72AA4"/>
    <w:rsid w:val="00A73006"/>
    <w:rsid w:val="00A73215"/>
    <w:rsid w:val="00A747D0"/>
    <w:rsid w:val="00A7621F"/>
    <w:rsid w:val="00A76280"/>
    <w:rsid w:val="00A80099"/>
    <w:rsid w:val="00A837AD"/>
    <w:rsid w:val="00A84CD3"/>
    <w:rsid w:val="00A86088"/>
    <w:rsid w:val="00A864A0"/>
    <w:rsid w:val="00A870C0"/>
    <w:rsid w:val="00A90396"/>
    <w:rsid w:val="00A908F6"/>
    <w:rsid w:val="00A90B01"/>
    <w:rsid w:val="00A9191D"/>
    <w:rsid w:val="00A91C2B"/>
    <w:rsid w:val="00A91FB2"/>
    <w:rsid w:val="00A92D3A"/>
    <w:rsid w:val="00A9380C"/>
    <w:rsid w:val="00A93BC2"/>
    <w:rsid w:val="00A93ED0"/>
    <w:rsid w:val="00A9423A"/>
    <w:rsid w:val="00A94346"/>
    <w:rsid w:val="00A94530"/>
    <w:rsid w:val="00A9458B"/>
    <w:rsid w:val="00A94DEC"/>
    <w:rsid w:val="00A963DE"/>
    <w:rsid w:val="00A96B1C"/>
    <w:rsid w:val="00A96B58"/>
    <w:rsid w:val="00A973A2"/>
    <w:rsid w:val="00A977DD"/>
    <w:rsid w:val="00A97FF7"/>
    <w:rsid w:val="00AA0AB6"/>
    <w:rsid w:val="00AA0B42"/>
    <w:rsid w:val="00AA15FB"/>
    <w:rsid w:val="00AA179E"/>
    <w:rsid w:val="00AA28EE"/>
    <w:rsid w:val="00AA370F"/>
    <w:rsid w:val="00AA5285"/>
    <w:rsid w:val="00AA5357"/>
    <w:rsid w:val="00AA54B7"/>
    <w:rsid w:val="00AA56F0"/>
    <w:rsid w:val="00AA595A"/>
    <w:rsid w:val="00AA5E2E"/>
    <w:rsid w:val="00AA6195"/>
    <w:rsid w:val="00AA61D3"/>
    <w:rsid w:val="00AA7259"/>
    <w:rsid w:val="00AA7279"/>
    <w:rsid w:val="00AA7844"/>
    <w:rsid w:val="00AB01C8"/>
    <w:rsid w:val="00AB1AF0"/>
    <w:rsid w:val="00AB2311"/>
    <w:rsid w:val="00AB269A"/>
    <w:rsid w:val="00AB2C24"/>
    <w:rsid w:val="00AB2D60"/>
    <w:rsid w:val="00AB474B"/>
    <w:rsid w:val="00AB49C9"/>
    <w:rsid w:val="00AB5439"/>
    <w:rsid w:val="00AB5850"/>
    <w:rsid w:val="00AB6340"/>
    <w:rsid w:val="00AB6A14"/>
    <w:rsid w:val="00AB6F7D"/>
    <w:rsid w:val="00AB7182"/>
    <w:rsid w:val="00AB74DE"/>
    <w:rsid w:val="00AC0FBA"/>
    <w:rsid w:val="00AC2200"/>
    <w:rsid w:val="00AC236F"/>
    <w:rsid w:val="00AC2C19"/>
    <w:rsid w:val="00AC30D7"/>
    <w:rsid w:val="00AC38E8"/>
    <w:rsid w:val="00AC3CEC"/>
    <w:rsid w:val="00AC4AB7"/>
    <w:rsid w:val="00AC662C"/>
    <w:rsid w:val="00AC69D0"/>
    <w:rsid w:val="00AC6A00"/>
    <w:rsid w:val="00AC6ECF"/>
    <w:rsid w:val="00AC7181"/>
    <w:rsid w:val="00AC7A70"/>
    <w:rsid w:val="00AC7F2C"/>
    <w:rsid w:val="00AD0B3E"/>
    <w:rsid w:val="00AD0B7A"/>
    <w:rsid w:val="00AD1135"/>
    <w:rsid w:val="00AD16EA"/>
    <w:rsid w:val="00AD1F66"/>
    <w:rsid w:val="00AD2C27"/>
    <w:rsid w:val="00AD33A7"/>
    <w:rsid w:val="00AD3983"/>
    <w:rsid w:val="00AD39F7"/>
    <w:rsid w:val="00AD3D52"/>
    <w:rsid w:val="00AD54B6"/>
    <w:rsid w:val="00AD557A"/>
    <w:rsid w:val="00AD5711"/>
    <w:rsid w:val="00AD59B8"/>
    <w:rsid w:val="00AD5D9F"/>
    <w:rsid w:val="00AD5F61"/>
    <w:rsid w:val="00AD64CC"/>
    <w:rsid w:val="00AD6C7D"/>
    <w:rsid w:val="00AD7113"/>
    <w:rsid w:val="00AD75A4"/>
    <w:rsid w:val="00AD7D02"/>
    <w:rsid w:val="00AE0921"/>
    <w:rsid w:val="00AE12D1"/>
    <w:rsid w:val="00AE1A85"/>
    <w:rsid w:val="00AE2EBD"/>
    <w:rsid w:val="00AE3747"/>
    <w:rsid w:val="00AE3806"/>
    <w:rsid w:val="00AE3EBE"/>
    <w:rsid w:val="00AE3FD8"/>
    <w:rsid w:val="00AE4455"/>
    <w:rsid w:val="00AE44DB"/>
    <w:rsid w:val="00AE4531"/>
    <w:rsid w:val="00AE4C8E"/>
    <w:rsid w:val="00AE5066"/>
    <w:rsid w:val="00AE5244"/>
    <w:rsid w:val="00AE78C7"/>
    <w:rsid w:val="00AF0182"/>
    <w:rsid w:val="00AF0887"/>
    <w:rsid w:val="00AF08CC"/>
    <w:rsid w:val="00AF0BEB"/>
    <w:rsid w:val="00AF122C"/>
    <w:rsid w:val="00AF28D3"/>
    <w:rsid w:val="00AF2C63"/>
    <w:rsid w:val="00AF2D24"/>
    <w:rsid w:val="00AF4042"/>
    <w:rsid w:val="00AF4137"/>
    <w:rsid w:val="00AF4C9E"/>
    <w:rsid w:val="00AF516B"/>
    <w:rsid w:val="00AF5FB9"/>
    <w:rsid w:val="00AF7126"/>
    <w:rsid w:val="00AF7405"/>
    <w:rsid w:val="00AF7759"/>
    <w:rsid w:val="00AF7AE6"/>
    <w:rsid w:val="00AF7C76"/>
    <w:rsid w:val="00B00084"/>
    <w:rsid w:val="00B0074A"/>
    <w:rsid w:val="00B017F6"/>
    <w:rsid w:val="00B0196D"/>
    <w:rsid w:val="00B01DBB"/>
    <w:rsid w:val="00B02514"/>
    <w:rsid w:val="00B026BF"/>
    <w:rsid w:val="00B02ECA"/>
    <w:rsid w:val="00B0586E"/>
    <w:rsid w:val="00B05F84"/>
    <w:rsid w:val="00B063F5"/>
    <w:rsid w:val="00B06867"/>
    <w:rsid w:val="00B10AA6"/>
    <w:rsid w:val="00B12912"/>
    <w:rsid w:val="00B1293C"/>
    <w:rsid w:val="00B12B81"/>
    <w:rsid w:val="00B12C10"/>
    <w:rsid w:val="00B12C99"/>
    <w:rsid w:val="00B12FEA"/>
    <w:rsid w:val="00B14572"/>
    <w:rsid w:val="00B14648"/>
    <w:rsid w:val="00B15083"/>
    <w:rsid w:val="00B160C4"/>
    <w:rsid w:val="00B16528"/>
    <w:rsid w:val="00B16888"/>
    <w:rsid w:val="00B1711B"/>
    <w:rsid w:val="00B17910"/>
    <w:rsid w:val="00B20E8A"/>
    <w:rsid w:val="00B20F4F"/>
    <w:rsid w:val="00B21ED2"/>
    <w:rsid w:val="00B23818"/>
    <w:rsid w:val="00B23D26"/>
    <w:rsid w:val="00B23DBC"/>
    <w:rsid w:val="00B243B7"/>
    <w:rsid w:val="00B24812"/>
    <w:rsid w:val="00B2595A"/>
    <w:rsid w:val="00B2745A"/>
    <w:rsid w:val="00B279F8"/>
    <w:rsid w:val="00B27FAA"/>
    <w:rsid w:val="00B31CF3"/>
    <w:rsid w:val="00B32EFD"/>
    <w:rsid w:val="00B32F9D"/>
    <w:rsid w:val="00B33A24"/>
    <w:rsid w:val="00B344C5"/>
    <w:rsid w:val="00B34A13"/>
    <w:rsid w:val="00B35278"/>
    <w:rsid w:val="00B36639"/>
    <w:rsid w:val="00B36782"/>
    <w:rsid w:val="00B367FF"/>
    <w:rsid w:val="00B374C3"/>
    <w:rsid w:val="00B400AA"/>
    <w:rsid w:val="00B405BE"/>
    <w:rsid w:val="00B405D2"/>
    <w:rsid w:val="00B4073F"/>
    <w:rsid w:val="00B40972"/>
    <w:rsid w:val="00B40E95"/>
    <w:rsid w:val="00B41591"/>
    <w:rsid w:val="00B41746"/>
    <w:rsid w:val="00B418FF"/>
    <w:rsid w:val="00B41B32"/>
    <w:rsid w:val="00B41B79"/>
    <w:rsid w:val="00B41C7F"/>
    <w:rsid w:val="00B4245A"/>
    <w:rsid w:val="00B42C66"/>
    <w:rsid w:val="00B42E2A"/>
    <w:rsid w:val="00B43439"/>
    <w:rsid w:val="00B43B09"/>
    <w:rsid w:val="00B44A5F"/>
    <w:rsid w:val="00B451BD"/>
    <w:rsid w:val="00B451D0"/>
    <w:rsid w:val="00B45600"/>
    <w:rsid w:val="00B45810"/>
    <w:rsid w:val="00B459E4"/>
    <w:rsid w:val="00B45ACD"/>
    <w:rsid w:val="00B45F01"/>
    <w:rsid w:val="00B475C6"/>
    <w:rsid w:val="00B50B63"/>
    <w:rsid w:val="00B50BF5"/>
    <w:rsid w:val="00B51133"/>
    <w:rsid w:val="00B522AE"/>
    <w:rsid w:val="00B52672"/>
    <w:rsid w:val="00B52826"/>
    <w:rsid w:val="00B52957"/>
    <w:rsid w:val="00B52EE8"/>
    <w:rsid w:val="00B53065"/>
    <w:rsid w:val="00B539B3"/>
    <w:rsid w:val="00B54AE4"/>
    <w:rsid w:val="00B55632"/>
    <w:rsid w:val="00B57983"/>
    <w:rsid w:val="00B603B1"/>
    <w:rsid w:val="00B604D0"/>
    <w:rsid w:val="00B6111D"/>
    <w:rsid w:val="00B6144A"/>
    <w:rsid w:val="00B6144B"/>
    <w:rsid w:val="00B62D3B"/>
    <w:rsid w:val="00B63C88"/>
    <w:rsid w:val="00B64259"/>
    <w:rsid w:val="00B64680"/>
    <w:rsid w:val="00B64742"/>
    <w:rsid w:val="00B64967"/>
    <w:rsid w:val="00B64BE3"/>
    <w:rsid w:val="00B64C19"/>
    <w:rsid w:val="00B64DA2"/>
    <w:rsid w:val="00B64F23"/>
    <w:rsid w:val="00B65A55"/>
    <w:rsid w:val="00B65F44"/>
    <w:rsid w:val="00B66E37"/>
    <w:rsid w:val="00B67840"/>
    <w:rsid w:val="00B67CC1"/>
    <w:rsid w:val="00B67F1B"/>
    <w:rsid w:val="00B70F72"/>
    <w:rsid w:val="00B71FB6"/>
    <w:rsid w:val="00B728A4"/>
    <w:rsid w:val="00B729DD"/>
    <w:rsid w:val="00B735E0"/>
    <w:rsid w:val="00B73935"/>
    <w:rsid w:val="00B73B84"/>
    <w:rsid w:val="00B73EC7"/>
    <w:rsid w:val="00B74480"/>
    <w:rsid w:val="00B74E28"/>
    <w:rsid w:val="00B75774"/>
    <w:rsid w:val="00B75A08"/>
    <w:rsid w:val="00B76271"/>
    <w:rsid w:val="00B76B1A"/>
    <w:rsid w:val="00B80B9E"/>
    <w:rsid w:val="00B82A13"/>
    <w:rsid w:val="00B82D4C"/>
    <w:rsid w:val="00B82DBF"/>
    <w:rsid w:val="00B83C8A"/>
    <w:rsid w:val="00B8456E"/>
    <w:rsid w:val="00B84B5C"/>
    <w:rsid w:val="00B8547F"/>
    <w:rsid w:val="00B85B33"/>
    <w:rsid w:val="00B868E8"/>
    <w:rsid w:val="00B902F4"/>
    <w:rsid w:val="00B90C0F"/>
    <w:rsid w:val="00B91290"/>
    <w:rsid w:val="00B9228D"/>
    <w:rsid w:val="00B92EA5"/>
    <w:rsid w:val="00B930A6"/>
    <w:rsid w:val="00B9356B"/>
    <w:rsid w:val="00B93B68"/>
    <w:rsid w:val="00B93CCC"/>
    <w:rsid w:val="00B942F3"/>
    <w:rsid w:val="00B947F1"/>
    <w:rsid w:val="00B94952"/>
    <w:rsid w:val="00B94E39"/>
    <w:rsid w:val="00B96CE9"/>
    <w:rsid w:val="00B97252"/>
    <w:rsid w:val="00B975B5"/>
    <w:rsid w:val="00B97650"/>
    <w:rsid w:val="00B97BAC"/>
    <w:rsid w:val="00BA0162"/>
    <w:rsid w:val="00BA0A12"/>
    <w:rsid w:val="00BA1064"/>
    <w:rsid w:val="00BA19E4"/>
    <w:rsid w:val="00BA245F"/>
    <w:rsid w:val="00BA2B42"/>
    <w:rsid w:val="00BA2CC9"/>
    <w:rsid w:val="00BA2D13"/>
    <w:rsid w:val="00BA3376"/>
    <w:rsid w:val="00BA392A"/>
    <w:rsid w:val="00BA3BA9"/>
    <w:rsid w:val="00BA49B4"/>
    <w:rsid w:val="00BA64A7"/>
    <w:rsid w:val="00BA6895"/>
    <w:rsid w:val="00BA70C2"/>
    <w:rsid w:val="00BA74ED"/>
    <w:rsid w:val="00BB0381"/>
    <w:rsid w:val="00BB1793"/>
    <w:rsid w:val="00BB18EA"/>
    <w:rsid w:val="00BB1A75"/>
    <w:rsid w:val="00BB26C2"/>
    <w:rsid w:val="00BB307F"/>
    <w:rsid w:val="00BB357D"/>
    <w:rsid w:val="00BB3FA6"/>
    <w:rsid w:val="00BB4353"/>
    <w:rsid w:val="00BB5E3D"/>
    <w:rsid w:val="00BB68AE"/>
    <w:rsid w:val="00BB69F1"/>
    <w:rsid w:val="00BB6DA8"/>
    <w:rsid w:val="00BC022A"/>
    <w:rsid w:val="00BC0F05"/>
    <w:rsid w:val="00BC27BB"/>
    <w:rsid w:val="00BC2C2D"/>
    <w:rsid w:val="00BC31A3"/>
    <w:rsid w:val="00BC33F2"/>
    <w:rsid w:val="00BC3622"/>
    <w:rsid w:val="00BC38CF"/>
    <w:rsid w:val="00BC3D9A"/>
    <w:rsid w:val="00BC443D"/>
    <w:rsid w:val="00BC4E9D"/>
    <w:rsid w:val="00BC4F6A"/>
    <w:rsid w:val="00BC5245"/>
    <w:rsid w:val="00BC5F1C"/>
    <w:rsid w:val="00BC60E7"/>
    <w:rsid w:val="00BC68E5"/>
    <w:rsid w:val="00BC6CF3"/>
    <w:rsid w:val="00BD01EC"/>
    <w:rsid w:val="00BD0524"/>
    <w:rsid w:val="00BD05F0"/>
    <w:rsid w:val="00BD0D65"/>
    <w:rsid w:val="00BD0ED1"/>
    <w:rsid w:val="00BD1598"/>
    <w:rsid w:val="00BD299A"/>
    <w:rsid w:val="00BD29FE"/>
    <w:rsid w:val="00BD2D7F"/>
    <w:rsid w:val="00BD3A0D"/>
    <w:rsid w:val="00BD432D"/>
    <w:rsid w:val="00BD4385"/>
    <w:rsid w:val="00BD45DC"/>
    <w:rsid w:val="00BD4754"/>
    <w:rsid w:val="00BD4EAB"/>
    <w:rsid w:val="00BD53A4"/>
    <w:rsid w:val="00BD6B8C"/>
    <w:rsid w:val="00BD7710"/>
    <w:rsid w:val="00BE0C5F"/>
    <w:rsid w:val="00BE0F00"/>
    <w:rsid w:val="00BE0FF5"/>
    <w:rsid w:val="00BE155C"/>
    <w:rsid w:val="00BE168B"/>
    <w:rsid w:val="00BE2176"/>
    <w:rsid w:val="00BE49B9"/>
    <w:rsid w:val="00BE4ADF"/>
    <w:rsid w:val="00BE4B3B"/>
    <w:rsid w:val="00BE4DA5"/>
    <w:rsid w:val="00BE4E92"/>
    <w:rsid w:val="00BE51A2"/>
    <w:rsid w:val="00BE61F3"/>
    <w:rsid w:val="00BE657C"/>
    <w:rsid w:val="00BE6C19"/>
    <w:rsid w:val="00BE72C1"/>
    <w:rsid w:val="00BE77D4"/>
    <w:rsid w:val="00BE7E97"/>
    <w:rsid w:val="00BF063C"/>
    <w:rsid w:val="00BF0951"/>
    <w:rsid w:val="00BF0DB1"/>
    <w:rsid w:val="00BF2482"/>
    <w:rsid w:val="00BF3270"/>
    <w:rsid w:val="00BF3288"/>
    <w:rsid w:val="00BF37DE"/>
    <w:rsid w:val="00BF414A"/>
    <w:rsid w:val="00BF567C"/>
    <w:rsid w:val="00BF63A0"/>
    <w:rsid w:val="00BF6B75"/>
    <w:rsid w:val="00BF7BD0"/>
    <w:rsid w:val="00C00A91"/>
    <w:rsid w:val="00C00C12"/>
    <w:rsid w:val="00C0137D"/>
    <w:rsid w:val="00C01653"/>
    <w:rsid w:val="00C025AE"/>
    <w:rsid w:val="00C026C2"/>
    <w:rsid w:val="00C0285A"/>
    <w:rsid w:val="00C02EF6"/>
    <w:rsid w:val="00C03499"/>
    <w:rsid w:val="00C03BCD"/>
    <w:rsid w:val="00C04120"/>
    <w:rsid w:val="00C042CC"/>
    <w:rsid w:val="00C04A4C"/>
    <w:rsid w:val="00C0617B"/>
    <w:rsid w:val="00C07808"/>
    <w:rsid w:val="00C10F6F"/>
    <w:rsid w:val="00C11075"/>
    <w:rsid w:val="00C12EFB"/>
    <w:rsid w:val="00C13693"/>
    <w:rsid w:val="00C14988"/>
    <w:rsid w:val="00C1698E"/>
    <w:rsid w:val="00C16EE5"/>
    <w:rsid w:val="00C20360"/>
    <w:rsid w:val="00C2081E"/>
    <w:rsid w:val="00C211A1"/>
    <w:rsid w:val="00C22301"/>
    <w:rsid w:val="00C2368D"/>
    <w:rsid w:val="00C23A94"/>
    <w:rsid w:val="00C246BD"/>
    <w:rsid w:val="00C2485A"/>
    <w:rsid w:val="00C2489F"/>
    <w:rsid w:val="00C24ADD"/>
    <w:rsid w:val="00C24D0B"/>
    <w:rsid w:val="00C253CB"/>
    <w:rsid w:val="00C253F0"/>
    <w:rsid w:val="00C25A17"/>
    <w:rsid w:val="00C2643F"/>
    <w:rsid w:val="00C26908"/>
    <w:rsid w:val="00C26989"/>
    <w:rsid w:val="00C2792A"/>
    <w:rsid w:val="00C27AFC"/>
    <w:rsid w:val="00C3085D"/>
    <w:rsid w:val="00C30961"/>
    <w:rsid w:val="00C30CE3"/>
    <w:rsid w:val="00C30D64"/>
    <w:rsid w:val="00C30DEE"/>
    <w:rsid w:val="00C30EA7"/>
    <w:rsid w:val="00C3112F"/>
    <w:rsid w:val="00C318C1"/>
    <w:rsid w:val="00C31C51"/>
    <w:rsid w:val="00C31CF7"/>
    <w:rsid w:val="00C31E22"/>
    <w:rsid w:val="00C320EF"/>
    <w:rsid w:val="00C32403"/>
    <w:rsid w:val="00C32625"/>
    <w:rsid w:val="00C3299C"/>
    <w:rsid w:val="00C32D9F"/>
    <w:rsid w:val="00C32EA8"/>
    <w:rsid w:val="00C342CC"/>
    <w:rsid w:val="00C34468"/>
    <w:rsid w:val="00C34523"/>
    <w:rsid w:val="00C34B74"/>
    <w:rsid w:val="00C36D6F"/>
    <w:rsid w:val="00C3795B"/>
    <w:rsid w:val="00C37967"/>
    <w:rsid w:val="00C37C73"/>
    <w:rsid w:val="00C407E1"/>
    <w:rsid w:val="00C408FC"/>
    <w:rsid w:val="00C41482"/>
    <w:rsid w:val="00C4193A"/>
    <w:rsid w:val="00C41A13"/>
    <w:rsid w:val="00C41A3D"/>
    <w:rsid w:val="00C42C1B"/>
    <w:rsid w:val="00C432E1"/>
    <w:rsid w:val="00C4352D"/>
    <w:rsid w:val="00C43C11"/>
    <w:rsid w:val="00C44829"/>
    <w:rsid w:val="00C450A7"/>
    <w:rsid w:val="00C454F2"/>
    <w:rsid w:val="00C45C8B"/>
    <w:rsid w:val="00C461F6"/>
    <w:rsid w:val="00C46C21"/>
    <w:rsid w:val="00C46D18"/>
    <w:rsid w:val="00C50425"/>
    <w:rsid w:val="00C508AA"/>
    <w:rsid w:val="00C52D23"/>
    <w:rsid w:val="00C52E91"/>
    <w:rsid w:val="00C53255"/>
    <w:rsid w:val="00C532DD"/>
    <w:rsid w:val="00C53765"/>
    <w:rsid w:val="00C53EDB"/>
    <w:rsid w:val="00C54A6B"/>
    <w:rsid w:val="00C54CF8"/>
    <w:rsid w:val="00C56ABD"/>
    <w:rsid w:val="00C57390"/>
    <w:rsid w:val="00C574C6"/>
    <w:rsid w:val="00C57635"/>
    <w:rsid w:val="00C604B1"/>
    <w:rsid w:val="00C61518"/>
    <w:rsid w:val="00C61979"/>
    <w:rsid w:val="00C61FC6"/>
    <w:rsid w:val="00C627D1"/>
    <w:rsid w:val="00C62D09"/>
    <w:rsid w:val="00C634EF"/>
    <w:rsid w:val="00C642F9"/>
    <w:rsid w:val="00C6489A"/>
    <w:rsid w:val="00C65523"/>
    <w:rsid w:val="00C65EBF"/>
    <w:rsid w:val="00C65ECA"/>
    <w:rsid w:val="00C6603F"/>
    <w:rsid w:val="00C660A1"/>
    <w:rsid w:val="00C66A63"/>
    <w:rsid w:val="00C66F35"/>
    <w:rsid w:val="00C66F4F"/>
    <w:rsid w:val="00C6741D"/>
    <w:rsid w:val="00C67F21"/>
    <w:rsid w:val="00C718BF"/>
    <w:rsid w:val="00C71DAF"/>
    <w:rsid w:val="00C72039"/>
    <w:rsid w:val="00C72335"/>
    <w:rsid w:val="00C73C1F"/>
    <w:rsid w:val="00C743E6"/>
    <w:rsid w:val="00C74B08"/>
    <w:rsid w:val="00C74D61"/>
    <w:rsid w:val="00C75B53"/>
    <w:rsid w:val="00C761C7"/>
    <w:rsid w:val="00C76E85"/>
    <w:rsid w:val="00C77592"/>
    <w:rsid w:val="00C805A1"/>
    <w:rsid w:val="00C809F4"/>
    <w:rsid w:val="00C80A8A"/>
    <w:rsid w:val="00C81763"/>
    <w:rsid w:val="00C8194D"/>
    <w:rsid w:val="00C81EB8"/>
    <w:rsid w:val="00C82984"/>
    <w:rsid w:val="00C82EBD"/>
    <w:rsid w:val="00C83109"/>
    <w:rsid w:val="00C837CF"/>
    <w:rsid w:val="00C844CC"/>
    <w:rsid w:val="00C84ECD"/>
    <w:rsid w:val="00C86A2C"/>
    <w:rsid w:val="00C871E2"/>
    <w:rsid w:val="00C878EF"/>
    <w:rsid w:val="00C87B4A"/>
    <w:rsid w:val="00C90540"/>
    <w:rsid w:val="00C90576"/>
    <w:rsid w:val="00C90D85"/>
    <w:rsid w:val="00C93104"/>
    <w:rsid w:val="00C93437"/>
    <w:rsid w:val="00C950A2"/>
    <w:rsid w:val="00C95AD6"/>
    <w:rsid w:val="00C965F3"/>
    <w:rsid w:val="00C9661B"/>
    <w:rsid w:val="00C966B2"/>
    <w:rsid w:val="00CA0E8D"/>
    <w:rsid w:val="00CA1887"/>
    <w:rsid w:val="00CA1C98"/>
    <w:rsid w:val="00CA3B7E"/>
    <w:rsid w:val="00CA3FD6"/>
    <w:rsid w:val="00CA54A0"/>
    <w:rsid w:val="00CA552E"/>
    <w:rsid w:val="00CA56C8"/>
    <w:rsid w:val="00CA5F1E"/>
    <w:rsid w:val="00CA71CE"/>
    <w:rsid w:val="00CA7895"/>
    <w:rsid w:val="00CA7EE2"/>
    <w:rsid w:val="00CB1323"/>
    <w:rsid w:val="00CB1405"/>
    <w:rsid w:val="00CB2B86"/>
    <w:rsid w:val="00CB328B"/>
    <w:rsid w:val="00CB32B9"/>
    <w:rsid w:val="00CB3A2B"/>
    <w:rsid w:val="00CB449C"/>
    <w:rsid w:val="00CB4B50"/>
    <w:rsid w:val="00CB51F9"/>
    <w:rsid w:val="00CB54D5"/>
    <w:rsid w:val="00CB57A4"/>
    <w:rsid w:val="00CB609D"/>
    <w:rsid w:val="00CB6397"/>
    <w:rsid w:val="00CB65DE"/>
    <w:rsid w:val="00CB65E5"/>
    <w:rsid w:val="00CB6872"/>
    <w:rsid w:val="00CB6CD5"/>
    <w:rsid w:val="00CC0265"/>
    <w:rsid w:val="00CC037E"/>
    <w:rsid w:val="00CC08C1"/>
    <w:rsid w:val="00CC2298"/>
    <w:rsid w:val="00CC2929"/>
    <w:rsid w:val="00CC2BDC"/>
    <w:rsid w:val="00CC3FE6"/>
    <w:rsid w:val="00CC47DB"/>
    <w:rsid w:val="00CC4D98"/>
    <w:rsid w:val="00CC5473"/>
    <w:rsid w:val="00CC5B0B"/>
    <w:rsid w:val="00CC5C55"/>
    <w:rsid w:val="00CC6738"/>
    <w:rsid w:val="00CC6A75"/>
    <w:rsid w:val="00CC6E18"/>
    <w:rsid w:val="00CD0025"/>
    <w:rsid w:val="00CD0066"/>
    <w:rsid w:val="00CD0440"/>
    <w:rsid w:val="00CD0DAA"/>
    <w:rsid w:val="00CD0E14"/>
    <w:rsid w:val="00CD1571"/>
    <w:rsid w:val="00CD1A2C"/>
    <w:rsid w:val="00CD1D9C"/>
    <w:rsid w:val="00CD220D"/>
    <w:rsid w:val="00CD2525"/>
    <w:rsid w:val="00CD2FC8"/>
    <w:rsid w:val="00CD3833"/>
    <w:rsid w:val="00CD47C9"/>
    <w:rsid w:val="00CD5336"/>
    <w:rsid w:val="00CD559A"/>
    <w:rsid w:val="00CD55FB"/>
    <w:rsid w:val="00CD5769"/>
    <w:rsid w:val="00CD59E9"/>
    <w:rsid w:val="00CD5EB8"/>
    <w:rsid w:val="00CD5F2E"/>
    <w:rsid w:val="00CD62E4"/>
    <w:rsid w:val="00CD6451"/>
    <w:rsid w:val="00CD6E22"/>
    <w:rsid w:val="00CD6F6D"/>
    <w:rsid w:val="00CD7F10"/>
    <w:rsid w:val="00CE014C"/>
    <w:rsid w:val="00CE1296"/>
    <w:rsid w:val="00CE13A2"/>
    <w:rsid w:val="00CE1EBF"/>
    <w:rsid w:val="00CE21B4"/>
    <w:rsid w:val="00CE2646"/>
    <w:rsid w:val="00CE2CBD"/>
    <w:rsid w:val="00CE42FB"/>
    <w:rsid w:val="00CE4665"/>
    <w:rsid w:val="00CE4D1F"/>
    <w:rsid w:val="00CE53F2"/>
    <w:rsid w:val="00CE5CE8"/>
    <w:rsid w:val="00CE767B"/>
    <w:rsid w:val="00CE7C98"/>
    <w:rsid w:val="00CE7DEB"/>
    <w:rsid w:val="00CF0881"/>
    <w:rsid w:val="00CF0EAB"/>
    <w:rsid w:val="00CF11CE"/>
    <w:rsid w:val="00CF15A7"/>
    <w:rsid w:val="00CF1973"/>
    <w:rsid w:val="00CF1D65"/>
    <w:rsid w:val="00CF1F50"/>
    <w:rsid w:val="00CF252C"/>
    <w:rsid w:val="00CF333B"/>
    <w:rsid w:val="00CF42E1"/>
    <w:rsid w:val="00CF50D9"/>
    <w:rsid w:val="00CF54DD"/>
    <w:rsid w:val="00CF5692"/>
    <w:rsid w:val="00CF5BB3"/>
    <w:rsid w:val="00CF5C28"/>
    <w:rsid w:val="00CF6E57"/>
    <w:rsid w:val="00CF6F9C"/>
    <w:rsid w:val="00CF7066"/>
    <w:rsid w:val="00CF7454"/>
    <w:rsid w:val="00D014D2"/>
    <w:rsid w:val="00D02342"/>
    <w:rsid w:val="00D0266F"/>
    <w:rsid w:val="00D03BC9"/>
    <w:rsid w:val="00D03DB5"/>
    <w:rsid w:val="00D03FD1"/>
    <w:rsid w:val="00D041EA"/>
    <w:rsid w:val="00D04909"/>
    <w:rsid w:val="00D04E2C"/>
    <w:rsid w:val="00D05182"/>
    <w:rsid w:val="00D0529A"/>
    <w:rsid w:val="00D057FF"/>
    <w:rsid w:val="00D05891"/>
    <w:rsid w:val="00D05A72"/>
    <w:rsid w:val="00D06CAE"/>
    <w:rsid w:val="00D07166"/>
    <w:rsid w:val="00D1065A"/>
    <w:rsid w:val="00D1098E"/>
    <w:rsid w:val="00D11068"/>
    <w:rsid w:val="00D11E4D"/>
    <w:rsid w:val="00D130FD"/>
    <w:rsid w:val="00D13311"/>
    <w:rsid w:val="00D13A8F"/>
    <w:rsid w:val="00D13DAD"/>
    <w:rsid w:val="00D144EA"/>
    <w:rsid w:val="00D149FC"/>
    <w:rsid w:val="00D14ABB"/>
    <w:rsid w:val="00D14DF4"/>
    <w:rsid w:val="00D152EE"/>
    <w:rsid w:val="00D155D1"/>
    <w:rsid w:val="00D15AF5"/>
    <w:rsid w:val="00D15D0B"/>
    <w:rsid w:val="00D15EE3"/>
    <w:rsid w:val="00D15FD4"/>
    <w:rsid w:val="00D1613B"/>
    <w:rsid w:val="00D163D6"/>
    <w:rsid w:val="00D1683F"/>
    <w:rsid w:val="00D16F1D"/>
    <w:rsid w:val="00D21B74"/>
    <w:rsid w:val="00D21BC6"/>
    <w:rsid w:val="00D226F1"/>
    <w:rsid w:val="00D22FE4"/>
    <w:rsid w:val="00D23CFC"/>
    <w:rsid w:val="00D24812"/>
    <w:rsid w:val="00D24AF4"/>
    <w:rsid w:val="00D262C1"/>
    <w:rsid w:val="00D302DA"/>
    <w:rsid w:val="00D305AC"/>
    <w:rsid w:val="00D30CFB"/>
    <w:rsid w:val="00D30ECE"/>
    <w:rsid w:val="00D30EE8"/>
    <w:rsid w:val="00D31645"/>
    <w:rsid w:val="00D31887"/>
    <w:rsid w:val="00D32E36"/>
    <w:rsid w:val="00D3726B"/>
    <w:rsid w:val="00D3767A"/>
    <w:rsid w:val="00D40283"/>
    <w:rsid w:val="00D4213B"/>
    <w:rsid w:val="00D42175"/>
    <w:rsid w:val="00D428B3"/>
    <w:rsid w:val="00D43E08"/>
    <w:rsid w:val="00D442A7"/>
    <w:rsid w:val="00D44965"/>
    <w:rsid w:val="00D4524D"/>
    <w:rsid w:val="00D453BF"/>
    <w:rsid w:val="00D46856"/>
    <w:rsid w:val="00D47539"/>
    <w:rsid w:val="00D47877"/>
    <w:rsid w:val="00D47BD7"/>
    <w:rsid w:val="00D51CD8"/>
    <w:rsid w:val="00D51FEC"/>
    <w:rsid w:val="00D5267F"/>
    <w:rsid w:val="00D53779"/>
    <w:rsid w:val="00D54EE6"/>
    <w:rsid w:val="00D55A2A"/>
    <w:rsid w:val="00D55B59"/>
    <w:rsid w:val="00D566A6"/>
    <w:rsid w:val="00D567E0"/>
    <w:rsid w:val="00D56AD9"/>
    <w:rsid w:val="00D5741F"/>
    <w:rsid w:val="00D5746F"/>
    <w:rsid w:val="00D57E36"/>
    <w:rsid w:val="00D61342"/>
    <w:rsid w:val="00D627EB"/>
    <w:rsid w:val="00D62A56"/>
    <w:rsid w:val="00D62C67"/>
    <w:rsid w:val="00D62EF5"/>
    <w:rsid w:val="00D638A3"/>
    <w:rsid w:val="00D6397D"/>
    <w:rsid w:val="00D63ACC"/>
    <w:rsid w:val="00D63DA7"/>
    <w:rsid w:val="00D64396"/>
    <w:rsid w:val="00D64A11"/>
    <w:rsid w:val="00D64FC6"/>
    <w:rsid w:val="00D65717"/>
    <w:rsid w:val="00D65E49"/>
    <w:rsid w:val="00D66367"/>
    <w:rsid w:val="00D66A87"/>
    <w:rsid w:val="00D678F7"/>
    <w:rsid w:val="00D70BD3"/>
    <w:rsid w:val="00D70C26"/>
    <w:rsid w:val="00D72F70"/>
    <w:rsid w:val="00D737AF"/>
    <w:rsid w:val="00D7482E"/>
    <w:rsid w:val="00D7490B"/>
    <w:rsid w:val="00D7625B"/>
    <w:rsid w:val="00D7718C"/>
    <w:rsid w:val="00D772FB"/>
    <w:rsid w:val="00D80200"/>
    <w:rsid w:val="00D81A53"/>
    <w:rsid w:val="00D81E46"/>
    <w:rsid w:val="00D8266D"/>
    <w:rsid w:val="00D82D5D"/>
    <w:rsid w:val="00D8317B"/>
    <w:rsid w:val="00D836B2"/>
    <w:rsid w:val="00D83E17"/>
    <w:rsid w:val="00D8410F"/>
    <w:rsid w:val="00D8445B"/>
    <w:rsid w:val="00D847E3"/>
    <w:rsid w:val="00D855EC"/>
    <w:rsid w:val="00D8579A"/>
    <w:rsid w:val="00D8750B"/>
    <w:rsid w:val="00D87DB3"/>
    <w:rsid w:val="00D900D5"/>
    <w:rsid w:val="00D90787"/>
    <w:rsid w:val="00D90FA9"/>
    <w:rsid w:val="00D914F2"/>
    <w:rsid w:val="00D919B0"/>
    <w:rsid w:val="00D91F02"/>
    <w:rsid w:val="00D92198"/>
    <w:rsid w:val="00D94E68"/>
    <w:rsid w:val="00D956FE"/>
    <w:rsid w:val="00D95D26"/>
    <w:rsid w:val="00D9611B"/>
    <w:rsid w:val="00D96361"/>
    <w:rsid w:val="00D96D01"/>
    <w:rsid w:val="00D978AF"/>
    <w:rsid w:val="00DA0D48"/>
    <w:rsid w:val="00DA1007"/>
    <w:rsid w:val="00DA1936"/>
    <w:rsid w:val="00DA29C8"/>
    <w:rsid w:val="00DA2C9F"/>
    <w:rsid w:val="00DA384F"/>
    <w:rsid w:val="00DA4904"/>
    <w:rsid w:val="00DA4B2A"/>
    <w:rsid w:val="00DA4B6C"/>
    <w:rsid w:val="00DA54E2"/>
    <w:rsid w:val="00DA5ABD"/>
    <w:rsid w:val="00DA5CA3"/>
    <w:rsid w:val="00DA5ED7"/>
    <w:rsid w:val="00DA60DA"/>
    <w:rsid w:val="00DA66B5"/>
    <w:rsid w:val="00DA67C4"/>
    <w:rsid w:val="00DA79E1"/>
    <w:rsid w:val="00DA7A2E"/>
    <w:rsid w:val="00DB0A18"/>
    <w:rsid w:val="00DB12B2"/>
    <w:rsid w:val="00DB1C10"/>
    <w:rsid w:val="00DB1E1F"/>
    <w:rsid w:val="00DB2567"/>
    <w:rsid w:val="00DB30E5"/>
    <w:rsid w:val="00DB38CF"/>
    <w:rsid w:val="00DB52CC"/>
    <w:rsid w:val="00DB5434"/>
    <w:rsid w:val="00DB553D"/>
    <w:rsid w:val="00DB59FB"/>
    <w:rsid w:val="00DB74A9"/>
    <w:rsid w:val="00DC1798"/>
    <w:rsid w:val="00DC181D"/>
    <w:rsid w:val="00DC3565"/>
    <w:rsid w:val="00DC3665"/>
    <w:rsid w:val="00DC3C1F"/>
    <w:rsid w:val="00DC5A8F"/>
    <w:rsid w:val="00DC5B96"/>
    <w:rsid w:val="00DC5C12"/>
    <w:rsid w:val="00DC5CA0"/>
    <w:rsid w:val="00DD0AD1"/>
    <w:rsid w:val="00DD10A7"/>
    <w:rsid w:val="00DD1425"/>
    <w:rsid w:val="00DD159B"/>
    <w:rsid w:val="00DD222C"/>
    <w:rsid w:val="00DD3F81"/>
    <w:rsid w:val="00DD4232"/>
    <w:rsid w:val="00DD446D"/>
    <w:rsid w:val="00DD44F4"/>
    <w:rsid w:val="00DD4E20"/>
    <w:rsid w:val="00DD52C5"/>
    <w:rsid w:val="00DD54B3"/>
    <w:rsid w:val="00DD5B5E"/>
    <w:rsid w:val="00DE067F"/>
    <w:rsid w:val="00DE1664"/>
    <w:rsid w:val="00DE1798"/>
    <w:rsid w:val="00DE2436"/>
    <w:rsid w:val="00DE29EF"/>
    <w:rsid w:val="00DE2AAB"/>
    <w:rsid w:val="00DE2F8C"/>
    <w:rsid w:val="00DE3685"/>
    <w:rsid w:val="00DE36B7"/>
    <w:rsid w:val="00DE41C5"/>
    <w:rsid w:val="00DE4BA2"/>
    <w:rsid w:val="00DE5195"/>
    <w:rsid w:val="00DE61DB"/>
    <w:rsid w:val="00DE63AE"/>
    <w:rsid w:val="00DE6AC1"/>
    <w:rsid w:val="00DE6F4D"/>
    <w:rsid w:val="00DE70DF"/>
    <w:rsid w:val="00DE7A6C"/>
    <w:rsid w:val="00DF0FAC"/>
    <w:rsid w:val="00DF1062"/>
    <w:rsid w:val="00DF1697"/>
    <w:rsid w:val="00DF19DF"/>
    <w:rsid w:val="00DF1D0B"/>
    <w:rsid w:val="00DF1D15"/>
    <w:rsid w:val="00DF27E1"/>
    <w:rsid w:val="00DF2A06"/>
    <w:rsid w:val="00DF553F"/>
    <w:rsid w:val="00DF59A8"/>
    <w:rsid w:val="00DF5B14"/>
    <w:rsid w:val="00DF5EBD"/>
    <w:rsid w:val="00DF6C41"/>
    <w:rsid w:val="00E00CDF"/>
    <w:rsid w:val="00E01413"/>
    <w:rsid w:val="00E01427"/>
    <w:rsid w:val="00E01582"/>
    <w:rsid w:val="00E02EE4"/>
    <w:rsid w:val="00E03275"/>
    <w:rsid w:val="00E037BC"/>
    <w:rsid w:val="00E04081"/>
    <w:rsid w:val="00E04B26"/>
    <w:rsid w:val="00E0530F"/>
    <w:rsid w:val="00E06609"/>
    <w:rsid w:val="00E06B4D"/>
    <w:rsid w:val="00E077B6"/>
    <w:rsid w:val="00E1111C"/>
    <w:rsid w:val="00E11DAC"/>
    <w:rsid w:val="00E1279C"/>
    <w:rsid w:val="00E12CF5"/>
    <w:rsid w:val="00E13260"/>
    <w:rsid w:val="00E14D7D"/>
    <w:rsid w:val="00E15D5A"/>
    <w:rsid w:val="00E16295"/>
    <w:rsid w:val="00E16CF1"/>
    <w:rsid w:val="00E21C3C"/>
    <w:rsid w:val="00E23517"/>
    <w:rsid w:val="00E23935"/>
    <w:rsid w:val="00E23ACD"/>
    <w:rsid w:val="00E23EBD"/>
    <w:rsid w:val="00E242AB"/>
    <w:rsid w:val="00E24DF2"/>
    <w:rsid w:val="00E253DB"/>
    <w:rsid w:val="00E256F6"/>
    <w:rsid w:val="00E25840"/>
    <w:rsid w:val="00E25A35"/>
    <w:rsid w:val="00E25DAC"/>
    <w:rsid w:val="00E273AD"/>
    <w:rsid w:val="00E31048"/>
    <w:rsid w:val="00E310E3"/>
    <w:rsid w:val="00E3167B"/>
    <w:rsid w:val="00E32FA0"/>
    <w:rsid w:val="00E35056"/>
    <w:rsid w:val="00E358A3"/>
    <w:rsid w:val="00E35C8F"/>
    <w:rsid w:val="00E35F8D"/>
    <w:rsid w:val="00E3600D"/>
    <w:rsid w:val="00E36ABF"/>
    <w:rsid w:val="00E37648"/>
    <w:rsid w:val="00E378B2"/>
    <w:rsid w:val="00E37EB8"/>
    <w:rsid w:val="00E40C56"/>
    <w:rsid w:val="00E40CDA"/>
    <w:rsid w:val="00E41BC1"/>
    <w:rsid w:val="00E435A9"/>
    <w:rsid w:val="00E43994"/>
    <w:rsid w:val="00E45222"/>
    <w:rsid w:val="00E454D3"/>
    <w:rsid w:val="00E45A87"/>
    <w:rsid w:val="00E45D94"/>
    <w:rsid w:val="00E45E9B"/>
    <w:rsid w:val="00E46377"/>
    <w:rsid w:val="00E4660B"/>
    <w:rsid w:val="00E466A6"/>
    <w:rsid w:val="00E46902"/>
    <w:rsid w:val="00E46D4D"/>
    <w:rsid w:val="00E46FAD"/>
    <w:rsid w:val="00E473D7"/>
    <w:rsid w:val="00E50CED"/>
    <w:rsid w:val="00E51DB3"/>
    <w:rsid w:val="00E521D2"/>
    <w:rsid w:val="00E5264A"/>
    <w:rsid w:val="00E53815"/>
    <w:rsid w:val="00E541C3"/>
    <w:rsid w:val="00E54751"/>
    <w:rsid w:val="00E54D3F"/>
    <w:rsid w:val="00E55D52"/>
    <w:rsid w:val="00E561A6"/>
    <w:rsid w:val="00E5699C"/>
    <w:rsid w:val="00E56B1B"/>
    <w:rsid w:val="00E56CC7"/>
    <w:rsid w:val="00E5715E"/>
    <w:rsid w:val="00E57930"/>
    <w:rsid w:val="00E57F21"/>
    <w:rsid w:val="00E6099D"/>
    <w:rsid w:val="00E609FA"/>
    <w:rsid w:val="00E6139E"/>
    <w:rsid w:val="00E61401"/>
    <w:rsid w:val="00E616EC"/>
    <w:rsid w:val="00E61D73"/>
    <w:rsid w:val="00E62263"/>
    <w:rsid w:val="00E62654"/>
    <w:rsid w:val="00E62B66"/>
    <w:rsid w:val="00E637C8"/>
    <w:rsid w:val="00E6391C"/>
    <w:rsid w:val="00E63B3E"/>
    <w:rsid w:val="00E63B93"/>
    <w:rsid w:val="00E63DC3"/>
    <w:rsid w:val="00E64129"/>
    <w:rsid w:val="00E6420B"/>
    <w:rsid w:val="00E643A9"/>
    <w:rsid w:val="00E64BB9"/>
    <w:rsid w:val="00E65547"/>
    <w:rsid w:val="00E677C7"/>
    <w:rsid w:val="00E67C6F"/>
    <w:rsid w:val="00E70A9C"/>
    <w:rsid w:val="00E71457"/>
    <w:rsid w:val="00E71A72"/>
    <w:rsid w:val="00E720A2"/>
    <w:rsid w:val="00E7221E"/>
    <w:rsid w:val="00E7286E"/>
    <w:rsid w:val="00E73165"/>
    <w:rsid w:val="00E73422"/>
    <w:rsid w:val="00E73541"/>
    <w:rsid w:val="00E739C3"/>
    <w:rsid w:val="00E73DF7"/>
    <w:rsid w:val="00E745AF"/>
    <w:rsid w:val="00E74A8D"/>
    <w:rsid w:val="00E74B4B"/>
    <w:rsid w:val="00E754B5"/>
    <w:rsid w:val="00E75744"/>
    <w:rsid w:val="00E76600"/>
    <w:rsid w:val="00E77386"/>
    <w:rsid w:val="00E8043F"/>
    <w:rsid w:val="00E80F66"/>
    <w:rsid w:val="00E81637"/>
    <w:rsid w:val="00E81B0C"/>
    <w:rsid w:val="00E81C5B"/>
    <w:rsid w:val="00E82B8A"/>
    <w:rsid w:val="00E83715"/>
    <w:rsid w:val="00E849DF"/>
    <w:rsid w:val="00E84D2D"/>
    <w:rsid w:val="00E84D70"/>
    <w:rsid w:val="00E85940"/>
    <w:rsid w:val="00E85A49"/>
    <w:rsid w:val="00E85D33"/>
    <w:rsid w:val="00E85EE3"/>
    <w:rsid w:val="00E85F01"/>
    <w:rsid w:val="00E87E06"/>
    <w:rsid w:val="00E90AC7"/>
    <w:rsid w:val="00E90D8C"/>
    <w:rsid w:val="00E9138C"/>
    <w:rsid w:val="00E928C4"/>
    <w:rsid w:val="00E928F4"/>
    <w:rsid w:val="00E92A3C"/>
    <w:rsid w:val="00E93997"/>
    <w:rsid w:val="00E93DC4"/>
    <w:rsid w:val="00E93F26"/>
    <w:rsid w:val="00E9428E"/>
    <w:rsid w:val="00E943BE"/>
    <w:rsid w:val="00E94851"/>
    <w:rsid w:val="00E950F6"/>
    <w:rsid w:val="00E95BCE"/>
    <w:rsid w:val="00E9610C"/>
    <w:rsid w:val="00E96EAD"/>
    <w:rsid w:val="00E96EB8"/>
    <w:rsid w:val="00E973A7"/>
    <w:rsid w:val="00EA00FB"/>
    <w:rsid w:val="00EA046B"/>
    <w:rsid w:val="00EA1982"/>
    <w:rsid w:val="00EA2463"/>
    <w:rsid w:val="00EA2648"/>
    <w:rsid w:val="00EA2834"/>
    <w:rsid w:val="00EA29A9"/>
    <w:rsid w:val="00EA2CDD"/>
    <w:rsid w:val="00EA2E49"/>
    <w:rsid w:val="00EA4A38"/>
    <w:rsid w:val="00EA5123"/>
    <w:rsid w:val="00EA577B"/>
    <w:rsid w:val="00EA58E1"/>
    <w:rsid w:val="00EA5CAB"/>
    <w:rsid w:val="00EA5D5A"/>
    <w:rsid w:val="00EA5FB1"/>
    <w:rsid w:val="00EA619E"/>
    <w:rsid w:val="00EA679F"/>
    <w:rsid w:val="00EA6F2D"/>
    <w:rsid w:val="00EA7DB9"/>
    <w:rsid w:val="00EA7F60"/>
    <w:rsid w:val="00EB0CFF"/>
    <w:rsid w:val="00EB15F5"/>
    <w:rsid w:val="00EB25D1"/>
    <w:rsid w:val="00EB2AC4"/>
    <w:rsid w:val="00EB3DD7"/>
    <w:rsid w:val="00EB5193"/>
    <w:rsid w:val="00EB57C8"/>
    <w:rsid w:val="00EB5B94"/>
    <w:rsid w:val="00EB6A8A"/>
    <w:rsid w:val="00EB7B7A"/>
    <w:rsid w:val="00EC00D9"/>
    <w:rsid w:val="00EC0AFB"/>
    <w:rsid w:val="00EC1425"/>
    <w:rsid w:val="00EC2CF1"/>
    <w:rsid w:val="00EC3206"/>
    <w:rsid w:val="00EC3609"/>
    <w:rsid w:val="00EC3C35"/>
    <w:rsid w:val="00EC3E9F"/>
    <w:rsid w:val="00EC47FD"/>
    <w:rsid w:val="00EC4871"/>
    <w:rsid w:val="00EC4D1F"/>
    <w:rsid w:val="00ED1549"/>
    <w:rsid w:val="00ED17D7"/>
    <w:rsid w:val="00ED1862"/>
    <w:rsid w:val="00ED1B0D"/>
    <w:rsid w:val="00ED305D"/>
    <w:rsid w:val="00ED3276"/>
    <w:rsid w:val="00ED4E0C"/>
    <w:rsid w:val="00ED594F"/>
    <w:rsid w:val="00ED7163"/>
    <w:rsid w:val="00ED7853"/>
    <w:rsid w:val="00EE2DB8"/>
    <w:rsid w:val="00EE3865"/>
    <w:rsid w:val="00EE3975"/>
    <w:rsid w:val="00EE3C98"/>
    <w:rsid w:val="00EE3F73"/>
    <w:rsid w:val="00EE41B5"/>
    <w:rsid w:val="00EE42BE"/>
    <w:rsid w:val="00EE4A38"/>
    <w:rsid w:val="00EE4D5B"/>
    <w:rsid w:val="00EE529D"/>
    <w:rsid w:val="00EE55BD"/>
    <w:rsid w:val="00EE7178"/>
    <w:rsid w:val="00EE75EA"/>
    <w:rsid w:val="00EE79D9"/>
    <w:rsid w:val="00EF0002"/>
    <w:rsid w:val="00EF0241"/>
    <w:rsid w:val="00EF042E"/>
    <w:rsid w:val="00EF06D5"/>
    <w:rsid w:val="00EF0FCE"/>
    <w:rsid w:val="00EF13BB"/>
    <w:rsid w:val="00EF140B"/>
    <w:rsid w:val="00EF143F"/>
    <w:rsid w:val="00EF15D4"/>
    <w:rsid w:val="00EF1D39"/>
    <w:rsid w:val="00EF3CF5"/>
    <w:rsid w:val="00EF3CFC"/>
    <w:rsid w:val="00EF5313"/>
    <w:rsid w:val="00EF56E4"/>
    <w:rsid w:val="00EF657B"/>
    <w:rsid w:val="00EF6679"/>
    <w:rsid w:val="00EF6867"/>
    <w:rsid w:val="00EF6F00"/>
    <w:rsid w:val="00EF6FF2"/>
    <w:rsid w:val="00F018E0"/>
    <w:rsid w:val="00F02067"/>
    <w:rsid w:val="00F020CB"/>
    <w:rsid w:val="00F0232B"/>
    <w:rsid w:val="00F0281A"/>
    <w:rsid w:val="00F032F7"/>
    <w:rsid w:val="00F03356"/>
    <w:rsid w:val="00F03D10"/>
    <w:rsid w:val="00F03F3A"/>
    <w:rsid w:val="00F05778"/>
    <w:rsid w:val="00F059E8"/>
    <w:rsid w:val="00F05E24"/>
    <w:rsid w:val="00F0690A"/>
    <w:rsid w:val="00F06936"/>
    <w:rsid w:val="00F0728A"/>
    <w:rsid w:val="00F07E92"/>
    <w:rsid w:val="00F10ED1"/>
    <w:rsid w:val="00F114BD"/>
    <w:rsid w:val="00F118C3"/>
    <w:rsid w:val="00F13668"/>
    <w:rsid w:val="00F13736"/>
    <w:rsid w:val="00F13BBF"/>
    <w:rsid w:val="00F14815"/>
    <w:rsid w:val="00F154CE"/>
    <w:rsid w:val="00F1699A"/>
    <w:rsid w:val="00F17505"/>
    <w:rsid w:val="00F179B3"/>
    <w:rsid w:val="00F20152"/>
    <w:rsid w:val="00F20DA9"/>
    <w:rsid w:val="00F20E60"/>
    <w:rsid w:val="00F21570"/>
    <w:rsid w:val="00F218EF"/>
    <w:rsid w:val="00F22545"/>
    <w:rsid w:val="00F230D7"/>
    <w:rsid w:val="00F23B3D"/>
    <w:rsid w:val="00F23F47"/>
    <w:rsid w:val="00F24EBA"/>
    <w:rsid w:val="00F24F7B"/>
    <w:rsid w:val="00F259AF"/>
    <w:rsid w:val="00F25C5B"/>
    <w:rsid w:val="00F25E69"/>
    <w:rsid w:val="00F2619E"/>
    <w:rsid w:val="00F26359"/>
    <w:rsid w:val="00F3094A"/>
    <w:rsid w:val="00F311EF"/>
    <w:rsid w:val="00F314AF"/>
    <w:rsid w:val="00F31521"/>
    <w:rsid w:val="00F316D8"/>
    <w:rsid w:val="00F31754"/>
    <w:rsid w:val="00F319F9"/>
    <w:rsid w:val="00F31B00"/>
    <w:rsid w:val="00F31B12"/>
    <w:rsid w:val="00F31D81"/>
    <w:rsid w:val="00F31F64"/>
    <w:rsid w:val="00F32FA8"/>
    <w:rsid w:val="00F337B2"/>
    <w:rsid w:val="00F342D5"/>
    <w:rsid w:val="00F345F9"/>
    <w:rsid w:val="00F34998"/>
    <w:rsid w:val="00F35B97"/>
    <w:rsid w:val="00F35F42"/>
    <w:rsid w:val="00F362C3"/>
    <w:rsid w:val="00F40087"/>
    <w:rsid w:val="00F418C6"/>
    <w:rsid w:val="00F419FF"/>
    <w:rsid w:val="00F42033"/>
    <w:rsid w:val="00F428AE"/>
    <w:rsid w:val="00F431F0"/>
    <w:rsid w:val="00F43222"/>
    <w:rsid w:val="00F43820"/>
    <w:rsid w:val="00F43988"/>
    <w:rsid w:val="00F43E21"/>
    <w:rsid w:val="00F442DE"/>
    <w:rsid w:val="00F4452C"/>
    <w:rsid w:val="00F4495F"/>
    <w:rsid w:val="00F459DA"/>
    <w:rsid w:val="00F46224"/>
    <w:rsid w:val="00F46B2A"/>
    <w:rsid w:val="00F46E8C"/>
    <w:rsid w:val="00F47972"/>
    <w:rsid w:val="00F522BC"/>
    <w:rsid w:val="00F5242B"/>
    <w:rsid w:val="00F527DD"/>
    <w:rsid w:val="00F52F60"/>
    <w:rsid w:val="00F5386C"/>
    <w:rsid w:val="00F53C70"/>
    <w:rsid w:val="00F5526D"/>
    <w:rsid w:val="00F554FF"/>
    <w:rsid w:val="00F55CD6"/>
    <w:rsid w:val="00F56851"/>
    <w:rsid w:val="00F571AC"/>
    <w:rsid w:val="00F6056E"/>
    <w:rsid w:val="00F60BA9"/>
    <w:rsid w:val="00F60D75"/>
    <w:rsid w:val="00F62189"/>
    <w:rsid w:val="00F62D52"/>
    <w:rsid w:val="00F63AB3"/>
    <w:rsid w:val="00F63BC5"/>
    <w:rsid w:val="00F647CA"/>
    <w:rsid w:val="00F648C8"/>
    <w:rsid w:val="00F654B8"/>
    <w:rsid w:val="00F65819"/>
    <w:rsid w:val="00F658A0"/>
    <w:rsid w:val="00F65D65"/>
    <w:rsid w:val="00F66066"/>
    <w:rsid w:val="00F664AF"/>
    <w:rsid w:val="00F67540"/>
    <w:rsid w:val="00F675C1"/>
    <w:rsid w:val="00F67B29"/>
    <w:rsid w:val="00F67E4B"/>
    <w:rsid w:val="00F70711"/>
    <w:rsid w:val="00F71367"/>
    <w:rsid w:val="00F71AD7"/>
    <w:rsid w:val="00F7220B"/>
    <w:rsid w:val="00F73515"/>
    <w:rsid w:val="00F736BC"/>
    <w:rsid w:val="00F73877"/>
    <w:rsid w:val="00F7519E"/>
    <w:rsid w:val="00F75225"/>
    <w:rsid w:val="00F75BFA"/>
    <w:rsid w:val="00F75D5E"/>
    <w:rsid w:val="00F76542"/>
    <w:rsid w:val="00F76B7B"/>
    <w:rsid w:val="00F8071B"/>
    <w:rsid w:val="00F810EE"/>
    <w:rsid w:val="00F81228"/>
    <w:rsid w:val="00F81356"/>
    <w:rsid w:val="00F81439"/>
    <w:rsid w:val="00F816FE"/>
    <w:rsid w:val="00F82419"/>
    <w:rsid w:val="00F8314F"/>
    <w:rsid w:val="00F8327F"/>
    <w:rsid w:val="00F83A83"/>
    <w:rsid w:val="00F84409"/>
    <w:rsid w:val="00F87FCF"/>
    <w:rsid w:val="00F90C36"/>
    <w:rsid w:val="00F90E49"/>
    <w:rsid w:val="00F91A43"/>
    <w:rsid w:val="00F92292"/>
    <w:rsid w:val="00F928A3"/>
    <w:rsid w:val="00F930CB"/>
    <w:rsid w:val="00F93818"/>
    <w:rsid w:val="00F94693"/>
    <w:rsid w:val="00F95986"/>
    <w:rsid w:val="00F96BB6"/>
    <w:rsid w:val="00F96FC3"/>
    <w:rsid w:val="00F975C4"/>
    <w:rsid w:val="00FA02C9"/>
    <w:rsid w:val="00FA1165"/>
    <w:rsid w:val="00FA133B"/>
    <w:rsid w:val="00FA16DE"/>
    <w:rsid w:val="00FA192E"/>
    <w:rsid w:val="00FA2096"/>
    <w:rsid w:val="00FA26D7"/>
    <w:rsid w:val="00FA29B0"/>
    <w:rsid w:val="00FA2D75"/>
    <w:rsid w:val="00FA5513"/>
    <w:rsid w:val="00FA6510"/>
    <w:rsid w:val="00FA72CB"/>
    <w:rsid w:val="00FA74E0"/>
    <w:rsid w:val="00FA7E42"/>
    <w:rsid w:val="00FB06CE"/>
    <w:rsid w:val="00FB18BC"/>
    <w:rsid w:val="00FB2128"/>
    <w:rsid w:val="00FB22D9"/>
    <w:rsid w:val="00FB238E"/>
    <w:rsid w:val="00FB320C"/>
    <w:rsid w:val="00FB339D"/>
    <w:rsid w:val="00FB3893"/>
    <w:rsid w:val="00FB3F27"/>
    <w:rsid w:val="00FB425E"/>
    <w:rsid w:val="00FB4AD7"/>
    <w:rsid w:val="00FB5588"/>
    <w:rsid w:val="00FB62C6"/>
    <w:rsid w:val="00FB6507"/>
    <w:rsid w:val="00FB697C"/>
    <w:rsid w:val="00FB6B02"/>
    <w:rsid w:val="00FB73F1"/>
    <w:rsid w:val="00FB7585"/>
    <w:rsid w:val="00FB75FE"/>
    <w:rsid w:val="00FC19EA"/>
    <w:rsid w:val="00FC2166"/>
    <w:rsid w:val="00FC217C"/>
    <w:rsid w:val="00FC37FA"/>
    <w:rsid w:val="00FC3A27"/>
    <w:rsid w:val="00FC5735"/>
    <w:rsid w:val="00FC6836"/>
    <w:rsid w:val="00FC6AAC"/>
    <w:rsid w:val="00FC6CF4"/>
    <w:rsid w:val="00FC78D1"/>
    <w:rsid w:val="00FD024A"/>
    <w:rsid w:val="00FD043A"/>
    <w:rsid w:val="00FD0946"/>
    <w:rsid w:val="00FD1967"/>
    <w:rsid w:val="00FD19A9"/>
    <w:rsid w:val="00FD1A91"/>
    <w:rsid w:val="00FD1C00"/>
    <w:rsid w:val="00FD242D"/>
    <w:rsid w:val="00FD2437"/>
    <w:rsid w:val="00FD2626"/>
    <w:rsid w:val="00FD26D5"/>
    <w:rsid w:val="00FD28D4"/>
    <w:rsid w:val="00FD298F"/>
    <w:rsid w:val="00FD2D81"/>
    <w:rsid w:val="00FD41F9"/>
    <w:rsid w:val="00FD45E9"/>
    <w:rsid w:val="00FD4EB8"/>
    <w:rsid w:val="00FD5B43"/>
    <w:rsid w:val="00FD64F0"/>
    <w:rsid w:val="00FD78F0"/>
    <w:rsid w:val="00FE05A0"/>
    <w:rsid w:val="00FE1693"/>
    <w:rsid w:val="00FE18B3"/>
    <w:rsid w:val="00FE1D7D"/>
    <w:rsid w:val="00FE217D"/>
    <w:rsid w:val="00FE2843"/>
    <w:rsid w:val="00FE3229"/>
    <w:rsid w:val="00FE3E87"/>
    <w:rsid w:val="00FE423C"/>
    <w:rsid w:val="00FE57C4"/>
    <w:rsid w:val="00FE5A22"/>
    <w:rsid w:val="00FE5BCC"/>
    <w:rsid w:val="00FE67C0"/>
    <w:rsid w:val="00FE6F83"/>
    <w:rsid w:val="00FE7B89"/>
    <w:rsid w:val="00FE7EC0"/>
    <w:rsid w:val="00FF0DC3"/>
    <w:rsid w:val="00FF11F2"/>
    <w:rsid w:val="00FF1940"/>
    <w:rsid w:val="00FF1AF6"/>
    <w:rsid w:val="00FF2FBA"/>
    <w:rsid w:val="00FF3F1C"/>
    <w:rsid w:val="00FF579C"/>
    <w:rsid w:val="00FF5843"/>
    <w:rsid w:val="00FF5EA8"/>
    <w:rsid w:val="00FF5F4B"/>
    <w:rsid w:val="00FF73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F428920"/>
  <w15:docId w15:val="{70BD23FC-2F7A-4DD6-80C7-2BAF2394B2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A28E6"/>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12D1B"/>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semiHidden/>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customStyle="1" w:styleId="UnresolvedMention">
    <w:name w:val="Unresolved Mention"/>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712D1B"/>
    <w:rPr>
      <w:rFonts w:asciiTheme="majorHAnsi" w:eastAsiaTheme="majorEastAsia" w:hAnsiTheme="majorHAnsi" w:cstheme="majorBidi"/>
      <w:color w:val="1F3763" w:themeColor="accent1"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2124032565">
          <w:marLeft w:val="0"/>
          <w:marRight w:val="0"/>
          <w:marTop w:val="0"/>
          <w:marBottom w:val="0"/>
          <w:divBdr>
            <w:top w:val="none" w:sz="0" w:space="0" w:color="auto"/>
            <w:left w:val="none" w:sz="0" w:space="0" w:color="auto"/>
            <w:bottom w:val="none" w:sz="0" w:space="0" w:color="auto"/>
            <w:right w:val="none" w:sz="0" w:space="0" w:color="auto"/>
          </w:divBdr>
          <w:divsChild>
            <w:div w:id="1956674136">
              <w:marLeft w:val="0"/>
              <w:marRight w:val="0"/>
              <w:marTop w:val="0"/>
              <w:marBottom w:val="0"/>
              <w:divBdr>
                <w:top w:val="none" w:sz="0" w:space="0" w:color="auto"/>
                <w:left w:val="none" w:sz="0" w:space="0" w:color="auto"/>
                <w:bottom w:val="none" w:sz="0" w:space="0" w:color="auto"/>
                <w:right w:val="none" w:sz="0" w:space="0" w:color="auto"/>
              </w:divBdr>
            </w:div>
            <w:div w:id="108036994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632247956">
          <w:marLeft w:val="0"/>
          <w:marRight w:val="0"/>
          <w:marTop w:val="0"/>
          <w:marBottom w:val="0"/>
          <w:divBdr>
            <w:top w:val="none" w:sz="0" w:space="0" w:color="auto"/>
            <w:left w:val="none" w:sz="0" w:space="0" w:color="auto"/>
            <w:bottom w:val="none" w:sz="0" w:space="0" w:color="auto"/>
            <w:right w:val="none" w:sz="0" w:space="0" w:color="auto"/>
          </w:divBdr>
          <w:divsChild>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211234175">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2048798392">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48991052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70505945">
              <w:marLeft w:val="0"/>
              <w:marRight w:val="0"/>
              <w:marTop w:val="0"/>
              <w:marBottom w:val="0"/>
              <w:divBdr>
                <w:top w:val="none" w:sz="0" w:space="0" w:color="auto"/>
                <w:left w:val="none" w:sz="0" w:space="0" w:color="auto"/>
                <w:bottom w:val="none" w:sz="0" w:space="0" w:color="auto"/>
                <w:right w:val="none" w:sz="0" w:space="0" w:color="auto"/>
              </w:divBdr>
            </w:div>
            <w:div w:id="502208614">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566454256">
          <w:marLeft w:val="0"/>
          <w:marRight w:val="0"/>
          <w:marTop w:val="0"/>
          <w:marBottom w:val="0"/>
          <w:divBdr>
            <w:top w:val="none" w:sz="0" w:space="0" w:color="auto"/>
            <w:left w:val="none" w:sz="0" w:space="0" w:color="auto"/>
            <w:bottom w:val="none" w:sz="0" w:space="0" w:color="auto"/>
            <w:right w:val="none" w:sz="0" w:space="0" w:color="auto"/>
          </w:divBdr>
        </w:div>
        <w:div w:id="377978468">
          <w:marLeft w:val="0"/>
          <w:marRight w:val="0"/>
          <w:marTop w:val="0"/>
          <w:marBottom w:val="0"/>
          <w:divBdr>
            <w:top w:val="none" w:sz="0" w:space="0" w:color="auto"/>
            <w:left w:val="none" w:sz="0" w:space="0" w:color="auto"/>
            <w:bottom w:val="none" w:sz="0" w:space="0" w:color="auto"/>
            <w:right w:val="none" w:sz="0" w:space="0" w:color="auto"/>
          </w:divBdr>
        </w:div>
      </w:divsChild>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 w:id="227615190">
          <w:marLeft w:val="0"/>
          <w:marRight w:val="0"/>
          <w:marTop w:val="0"/>
          <w:marBottom w:val="0"/>
          <w:divBdr>
            <w:top w:val="none" w:sz="0" w:space="0" w:color="auto"/>
            <w:left w:val="none" w:sz="0" w:space="0" w:color="auto"/>
            <w:bottom w:val="none" w:sz="0" w:space="0" w:color="auto"/>
            <w:right w:val="none" w:sz="0" w:space="0" w:color="auto"/>
          </w:divBdr>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98949402">
          <w:marLeft w:val="0"/>
          <w:marRight w:val="0"/>
          <w:marTop w:val="0"/>
          <w:marBottom w:val="0"/>
          <w:divBdr>
            <w:top w:val="none" w:sz="0" w:space="0" w:color="auto"/>
            <w:left w:val="none" w:sz="0" w:space="0" w:color="auto"/>
            <w:bottom w:val="none" w:sz="0" w:space="0" w:color="auto"/>
            <w:right w:val="none" w:sz="0" w:space="0" w:color="auto"/>
          </w:divBdr>
        </w:div>
        <w:div w:id="1577594267">
          <w:marLeft w:val="0"/>
          <w:marRight w:val="0"/>
          <w:marTop w:val="0"/>
          <w:marBottom w:val="0"/>
          <w:divBdr>
            <w:top w:val="none" w:sz="0" w:space="0" w:color="auto"/>
            <w:left w:val="none" w:sz="0" w:space="0" w:color="auto"/>
            <w:bottom w:val="none" w:sz="0" w:space="0" w:color="auto"/>
            <w:right w:val="none" w:sz="0" w:space="0" w:color="auto"/>
          </w:divBdr>
        </w:div>
      </w:divsChild>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1792630946">
          <w:marLeft w:val="0"/>
          <w:marRight w:val="0"/>
          <w:marTop w:val="0"/>
          <w:marBottom w:val="0"/>
          <w:divBdr>
            <w:top w:val="none" w:sz="0" w:space="0" w:color="auto"/>
            <w:left w:val="none" w:sz="0" w:space="0" w:color="auto"/>
            <w:bottom w:val="none" w:sz="0" w:space="0" w:color="auto"/>
            <w:right w:val="none" w:sz="0" w:space="0" w:color="auto"/>
          </w:divBdr>
        </w:div>
        <w:div w:id="619990029">
          <w:marLeft w:val="0"/>
          <w:marRight w:val="0"/>
          <w:marTop w:val="0"/>
          <w:marBottom w:val="0"/>
          <w:divBdr>
            <w:top w:val="none" w:sz="0" w:space="0" w:color="auto"/>
            <w:left w:val="none" w:sz="0" w:space="0" w:color="auto"/>
            <w:bottom w:val="none" w:sz="0" w:space="0" w:color="auto"/>
            <w:right w:val="none" w:sz="0" w:space="0" w:color="auto"/>
          </w:divBdr>
        </w:div>
      </w:divsChild>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1463885423">
          <w:marLeft w:val="0"/>
          <w:marRight w:val="0"/>
          <w:marTop w:val="0"/>
          <w:marBottom w:val="0"/>
          <w:divBdr>
            <w:top w:val="none" w:sz="0" w:space="0" w:color="auto"/>
            <w:left w:val="none" w:sz="0" w:space="0" w:color="auto"/>
            <w:bottom w:val="none" w:sz="0" w:space="0" w:color="auto"/>
            <w:right w:val="none" w:sz="0" w:space="0" w:color="auto"/>
          </w:divBdr>
        </w:div>
        <w:div w:id="496504760">
          <w:marLeft w:val="0"/>
          <w:marRight w:val="0"/>
          <w:marTop w:val="0"/>
          <w:marBottom w:val="0"/>
          <w:divBdr>
            <w:top w:val="none" w:sz="0" w:space="0" w:color="auto"/>
            <w:left w:val="none" w:sz="0" w:space="0" w:color="auto"/>
            <w:bottom w:val="none" w:sz="0" w:space="0" w:color="auto"/>
            <w:right w:val="none" w:sz="0" w:space="0" w:color="auto"/>
          </w:divBdr>
        </w:div>
      </w:divsChild>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1285388266">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32507564">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468519777">
          <w:marLeft w:val="0"/>
          <w:marRight w:val="0"/>
          <w:marTop w:val="0"/>
          <w:marBottom w:val="0"/>
          <w:divBdr>
            <w:top w:val="none" w:sz="0" w:space="0" w:color="auto"/>
            <w:left w:val="none" w:sz="0" w:space="0" w:color="auto"/>
            <w:bottom w:val="none" w:sz="0" w:space="0" w:color="auto"/>
            <w:right w:val="none" w:sz="0" w:space="0" w:color="auto"/>
          </w:divBdr>
        </w:div>
        <w:div w:id="193464142">
          <w:marLeft w:val="0"/>
          <w:marRight w:val="0"/>
          <w:marTop w:val="0"/>
          <w:marBottom w:val="0"/>
          <w:divBdr>
            <w:top w:val="none" w:sz="0" w:space="0" w:color="auto"/>
            <w:left w:val="none" w:sz="0" w:space="0" w:color="auto"/>
            <w:bottom w:val="none" w:sz="0" w:space="0" w:color="auto"/>
            <w:right w:val="none" w:sz="0" w:space="0" w:color="auto"/>
          </w:divBdr>
        </w:div>
        <w:div w:id="139422842">
          <w:marLeft w:val="0"/>
          <w:marRight w:val="0"/>
          <w:marTop w:val="0"/>
          <w:marBottom w:val="375"/>
          <w:divBdr>
            <w:top w:val="none" w:sz="0" w:space="0" w:color="auto"/>
            <w:left w:val="none" w:sz="0" w:space="0" w:color="auto"/>
            <w:bottom w:val="none" w:sz="0" w:space="0" w:color="auto"/>
            <w:right w:val="none" w:sz="0" w:space="0" w:color="auto"/>
          </w:divBdr>
          <w:divsChild>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1633633793">
                      <w:marLeft w:val="75"/>
                      <w:marRight w:val="0"/>
                      <w:marTop w:val="0"/>
                      <w:marBottom w:val="0"/>
                      <w:divBdr>
                        <w:top w:val="none" w:sz="0" w:space="0" w:color="auto"/>
                        <w:left w:val="none" w:sz="0" w:space="0" w:color="auto"/>
                        <w:bottom w:val="none" w:sz="0" w:space="0" w:color="auto"/>
                        <w:right w:val="none" w:sz="0" w:space="0" w:color="auto"/>
                      </w:divBdr>
                    </w:div>
                    <w:div w:id="836656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999721331">
                      <w:marLeft w:val="75"/>
                      <w:marRight w:val="0"/>
                      <w:marTop w:val="0"/>
                      <w:marBottom w:val="0"/>
                      <w:divBdr>
                        <w:top w:val="none" w:sz="0" w:space="0" w:color="auto"/>
                        <w:left w:val="none" w:sz="0" w:space="0" w:color="auto"/>
                        <w:bottom w:val="none" w:sz="0" w:space="0" w:color="auto"/>
                        <w:right w:val="none" w:sz="0" w:space="0" w:color="auto"/>
                      </w:divBdr>
                    </w:div>
                    <w:div w:id="172794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1418015443">
                      <w:marLeft w:val="75"/>
                      <w:marRight w:val="0"/>
                      <w:marTop w:val="0"/>
                      <w:marBottom w:val="0"/>
                      <w:divBdr>
                        <w:top w:val="none" w:sz="0" w:space="0" w:color="auto"/>
                        <w:left w:val="none" w:sz="0" w:space="0" w:color="auto"/>
                        <w:bottom w:val="none" w:sz="0" w:space="0" w:color="auto"/>
                        <w:right w:val="none" w:sz="0" w:space="0" w:color="auto"/>
                      </w:divBdr>
                    </w:div>
                    <w:div w:id="374239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124425959">
                      <w:marLeft w:val="75"/>
                      <w:marRight w:val="0"/>
                      <w:marTop w:val="0"/>
                      <w:marBottom w:val="0"/>
                      <w:divBdr>
                        <w:top w:val="none" w:sz="0" w:space="0" w:color="auto"/>
                        <w:left w:val="none" w:sz="0" w:space="0" w:color="auto"/>
                        <w:bottom w:val="none" w:sz="0" w:space="0" w:color="auto"/>
                        <w:right w:val="none" w:sz="0" w:space="0" w:color="auto"/>
                      </w:divBdr>
                    </w:div>
                    <w:div w:id="14451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1098714225">
                                  <w:marLeft w:val="0"/>
                                  <w:marRight w:val="0"/>
                                  <w:marTop w:val="0"/>
                                  <w:marBottom w:val="0"/>
                                  <w:divBdr>
                                    <w:top w:val="none" w:sz="0" w:space="0" w:color="auto"/>
                                    <w:left w:val="none" w:sz="0" w:space="0" w:color="auto"/>
                                    <w:bottom w:val="none" w:sz="0" w:space="0" w:color="auto"/>
                                    <w:right w:val="none" w:sz="0" w:space="0" w:color="auto"/>
                                  </w:divBdr>
                                  <w:divsChild>
                                    <w:div w:id="939725686">
                                      <w:marLeft w:val="0"/>
                                      <w:marRight w:val="0"/>
                                      <w:marTop w:val="0"/>
                                      <w:marBottom w:val="0"/>
                                      <w:divBdr>
                                        <w:top w:val="none" w:sz="0" w:space="0" w:color="auto"/>
                                        <w:left w:val="none" w:sz="0" w:space="0" w:color="auto"/>
                                        <w:bottom w:val="none" w:sz="0" w:space="0" w:color="auto"/>
                                        <w:right w:val="none" w:sz="0" w:space="0" w:color="auto"/>
                                      </w:divBdr>
                                    </w:div>
                                    <w:div w:id="828063416">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1166163425">
                                      <w:marLeft w:val="0"/>
                                      <w:marRight w:val="0"/>
                                      <w:marTop w:val="0"/>
                                      <w:marBottom w:val="0"/>
                                      <w:divBdr>
                                        <w:top w:val="none" w:sz="0" w:space="0" w:color="auto"/>
                                        <w:left w:val="none" w:sz="0" w:space="0" w:color="auto"/>
                                        <w:bottom w:val="none" w:sz="0" w:space="0" w:color="auto"/>
                                        <w:right w:val="none" w:sz="0" w:space="0" w:color="auto"/>
                                      </w:divBdr>
                                    </w:div>
                                    <w:div w:id="42563504">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1233856066">
                                      <w:marLeft w:val="0"/>
                                      <w:marRight w:val="0"/>
                                      <w:marTop w:val="0"/>
                                      <w:marBottom w:val="0"/>
                                      <w:divBdr>
                                        <w:top w:val="none" w:sz="0" w:space="0" w:color="auto"/>
                                        <w:left w:val="none" w:sz="0" w:space="0" w:color="auto"/>
                                        <w:bottom w:val="none" w:sz="0" w:space="0" w:color="auto"/>
                                        <w:right w:val="none" w:sz="0" w:space="0" w:color="auto"/>
                                      </w:divBdr>
                                    </w:div>
                                    <w:div w:id="853106174">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275715557">
                                      <w:marLeft w:val="0"/>
                                      <w:marRight w:val="0"/>
                                      <w:marTop w:val="0"/>
                                      <w:marBottom w:val="0"/>
                                      <w:divBdr>
                                        <w:top w:val="none" w:sz="0" w:space="0" w:color="auto"/>
                                        <w:left w:val="none" w:sz="0" w:space="0" w:color="auto"/>
                                        <w:bottom w:val="none" w:sz="0" w:space="0" w:color="auto"/>
                                        <w:right w:val="none" w:sz="0" w:space="0" w:color="auto"/>
                                      </w:divBdr>
                                    </w:div>
                                    <w:div w:id="66388328">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1776169212">
                                      <w:marLeft w:val="0"/>
                                      <w:marRight w:val="0"/>
                                      <w:marTop w:val="0"/>
                                      <w:marBottom w:val="0"/>
                                      <w:divBdr>
                                        <w:top w:val="none" w:sz="0" w:space="0" w:color="auto"/>
                                        <w:left w:val="none" w:sz="0" w:space="0" w:color="auto"/>
                                        <w:bottom w:val="none" w:sz="0" w:space="0" w:color="auto"/>
                                        <w:right w:val="none" w:sz="0" w:space="0" w:color="auto"/>
                                      </w:divBdr>
                                    </w:div>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933517507">
                                      <w:marLeft w:val="0"/>
                                      <w:marRight w:val="0"/>
                                      <w:marTop w:val="0"/>
                                      <w:marBottom w:val="0"/>
                                      <w:divBdr>
                                        <w:top w:val="none" w:sz="0" w:space="0" w:color="auto"/>
                                        <w:left w:val="none" w:sz="0" w:space="0" w:color="auto"/>
                                        <w:bottom w:val="none" w:sz="0" w:space="0" w:color="auto"/>
                                        <w:right w:val="none" w:sz="0" w:space="0" w:color="auto"/>
                                      </w:divBdr>
                                    </w:div>
                                    <w:div w:id="462583016">
                                      <w:marLeft w:val="0"/>
                                      <w:marRight w:val="0"/>
                                      <w:marTop w:val="0"/>
                                      <w:marBottom w:val="0"/>
                                      <w:divBdr>
                                        <w:top w:val="none" w:sz="0" w:space="0" w:color="auto"/>
                                        <w:left w:val="none" w:sz="0" w:space="0" w:color="auto"/>
                                        <w:bottom w:val="none" w:sz="0" w:space="0" w:color="auto"/>
                                        <w:right w:val="none" w:sz="0" w:space="0" w:color="auto"/>
                                      </w:divBdr>
                                      <w:divsChild>
                                        <w:div w:id="1361542560">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04662115">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2024428891">
                                          <w:marLeft w:val="0"/>
                                          <w:marRight w:val="0"/>
                                          <w:marTop w:val="0"/>
                                          <w:marBottom w:val="0"/>
                                          <w:divBdr>
                                            <w:top w:val="none" w:sz="0" w:space="0" w:color="auto"/>
                                            <w:left w:val="none" w:sz="0" w:space="0" w:color="auto"/>
                                            <w:bottom w:val="none" w:sz="0" w:space="0" w:color="auto"/>
                                            <w:right w:val="none" w:sz="0" w:space="0" w:color="auto"/>
                                          </w:divBdr>
                                        </w:div>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61366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520321166">
          <w:marLeft w:val="0"/>
          <w:marRight w:val="0"/>
          <w:marTop w:val="0"/>
          <w:marBottom w:val="0"/>
          <w:divBdr>
            <w:top w:val="none" w:sz="0" w:space="0" w:color="auto"/>
            <w:left w:val="none" w:sz="0" w:space="0" w:color="auto"/>
            <w:bottom w:val="none" w:sz="0" w:space="0" w:color="auto"/>
            <w:right w:val="none" w:sz="0" w:space="0" w:color="auto"/>
          </w:divBdr>
        </w:div>
        <w:div w:id="356345955">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1364669447">
          <w:marLeft w:val="0"/>
          <w:marRight w:val="0"/>
          <w:marTop w:val="0"/>
          <w:marBottom w:val="0"/>
          <w:divBdr>
            <w:top w:val="none" w:sz="0" w:space="0" w:color="auto"/>
            <w:left w:val="none" w:sz="0" w:space="0" w:color="auto"/>
            <w:bottom w:val="none" w:sz="0" w:space="0" w:color="auto"/>
            <w:right w:val="none" w:sz="0" w:space="0" w:color="auto"/>
          </w:divBdr>
        </w:div>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sChild>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1219051352">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sChild>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2020042966">
                          <w:marLeft w:val="0"/>
                          <w:marRight w:val="0"/>
                          <w:marTop w:val="0"/>
                          <w:marBottom w:val="0"/>
                          <w:divBdr>
                            <w:top w:val="none" w:sz="0" w:space="0" w:color="auto"/>
                            <w:left w:val="none" w:sz="0" w:space="0" w:color="auto"/>
                            <w:bottom w:val="none" w:sz="0" w:space="0" w:color="auto"/>
                            <w:right w:val="none" w:sz="0" w:space="0" w:color="auto"/>
                          </w:divBdr>
                        </w:div>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2104958822">
          <w:marLeft w:val="0"/>
          <w:marRight w:val="0"/>
          <w:marTop w:val="0"/>
          <w:marBottom w:val="0"/>
          <w:divBdr>
            <w:top w:val="none" w:sz="0" w:space="0" w:color="auto"/>
            <w:left w:val="none" w:sz="0" w:space="0" w:color="auto"/>
            <w:bottom w:val="none" w:sz="0" w:space="0" w:color="auto"/>
            <w:right w:val="none" w:sz="0" w:space="0" w:color="auto"/>
          </w:divBdr>
        </w:div>
        <w:div w:id="788935072">
          <w:marLeft w:val="0"/>
          <w:marRight w:val="0"/>
          <w:marTop w:val="0"/>
          <w:marBottom w:val="0"/>
          <w:divBdr>
            <w:top w:val="none" w:sz="0" w:space="0" w:color="auto"/>
            <w:left w:val="none" w:sz="0" w:space="0" w:color="auto"/>
            <w:bottom w:val="none" w:sz="0" w:space="0" w:color="auto"/>
            <w:right w:val="none" w:sz="0" w:space="0" w:color="auto"/>
          </w:divBdr>
        </w:div>
      </w:divsChild>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722021790">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227159059">
          <w:marLeft w:val="0"/>
          <w:marRight w:val="0"/>
          <w:marTop w:val="0"/>
          <w:marBottom w:val="0"/>
          <w:divBdr>
            <w:top w:val="none" w:sz="0" w:space="0" w:color="auto"/>
            <w:left w:val="none" w:sz="0" w:space="0" w:color="auto"/>
            <w:bottom w:val="none" w:sz="0" w:space="0" w:color="auto"/>
            <w:right w:val="none" w:sz="0" w:space="0" w:color="auto"/>
          </w:divBdr>
        </w:div>
      </w:divsChild>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1870096165">
          <w:marLeft w:val="0"/>
          <w:marRight w:val="0"/>
          <w:marTop w:val="0"/>
          <w:marBottom w:val="0"/>
          <w:divBdr>
            <w:top w:val="none" w:sz="0" w:space="0" w:color="auto"/>
            <w:left w:val="none" w:sz="0" w:space="0" w:color="auto"/>
            <w:bottom w:val="none" w:sz="0" w:space="0" w:color="auto"/>
            <w:right w:val="none" w:sz="0" w:space="0" w:color="auto"/>
          </w:divBdr>
        </w:div>
        <w:div w:id="262150605">
          <w:marLeft w:val="0"/>
          <w:marRight w:val="0"/>
          <w:marTop w:val="0"/>
          <w:marBottom w:val="0"/>
          <w:divBdr>
            <w:top w:val="none" w:sz="0" w:space="0" w:color="auto"/>
            <w:left w:val="none" w:sz="0" w:space="0" w:color="auto"/>
            <w:bottom w:val="none" w:sz="0" w:space="0" w:color="auto"/>
            <w:right w:val="none" w:sz="0" w:space="0" w:color="auto"/>
          </w:divBdr>
        </w:div>
      </w:divsChild>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 w:id="372771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757098057">
              <w:marLeft w:val="0"/>
              <w:marRight w:val="0"/>
              <w:marTop w:val="0"/>
              <w:marBottom w:val="0"/>
              <w:divBdr>
                <w:top w:val="none" w:sz="0" w:space="0" w:color="auto"/>
                <w:left w:val="none" w:sz="0" w:space="0" w:color="auto"/>
                <w:bottom w:val="none" w:sz="0" w:space="0" w:color="auto"/>
                <w:right w:val="none" w:sz="0" w:space="0" w:color="auto"/>
              </w:divBdr>
            </w:div>
            <w:div w:id="61730021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1884323380">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767963204">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558786671">
          <w:marLeft w:val="0"/>
          <w:marRight w:val="0"/>
          <w:marTop w:val="0"/>
          <w:marBottom w:val="0"/>
          <w:divBdr>
            <w:top w:val="none" w:sz="0" w:space="0" w:color="auto"/>
            <w:left w:val="none" w:sz="0" w:space="0" w:color="auto"/>
            <w:bottom w:val="none" w:sz="0" w:space="0" w:color="auto"/>
            <w:right w:val="none" w:sz="0" w:space="0" w:color="auto"/>
          </w:divBdr>
        </w:div>
        <w:div w:id="326061122">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2085056597">
          <w:marLeft w:val="0"/>
          <w:marRight w:val="0"/>
          <w:marTop w:val="0"/>
          <w:marBottom w:val="0"/>
          <w:divBdr>
            <w:top w:val="none" w:sz="0" w:space="0" w:color="auto"/>
            <w:left w:val="none" w:sz="0" w:space="0" w:color="auto"/>
            <w:bottom w:val="none" w:sz="0" w:space="0" w:color="auto"/>
            <w:right w:val="none" w:sz="0" w:space="0" w:color="auto"/>
          </w:divBdr>
          <w:divsChild>
            <w:div w:id="1060058026">
              <w:marLeft w:val="0"/>
              <w:marRight w:val="0"/>
              <w:marTop w:val="0"/>
              <w:marBottom w:val="0"/>
              <w:divBdr>
                <w:top w:val="none" w:sz="0" w:space="0" w:color="auto"/>
                <w:left w:val="none" w:sz="0" w:space="0" w:color="auto"/>
                <w:bottom w:val="none" w:sz="0" w:space="0" w:color="auto"/>
                <w:right w:val="none" w:sz="0" w:space="0" w:color="auto"/>
              </w:divBdr>
            </w:div>
            <w:div w:id="497162398">
              <w:marLeft w:val="0"/>
              <w:marRight w:val="0"/>
              <w:marTop w:val="0"/>
              <w:marBottom w:val="0"/>
              <w:divBdr>
                <w:top w:val="none" w:sz="0" w:space="0" w:color="auto"/>
                <w:left w:val="none" w:sz="0" w:space="0" w:color="auto"/>
                <w:bottom w:val="none" w:sz="0" w:space="0" w:color="auto"/>
                <w:right w:val="none" w:sz="0" w:space="0" w:color="auto"/>
              </w:divBdr>
            </w:div>
          </w:divsChild>
        </w:div>
        <w:div w:id="399598992">
          <w:marLeft w:val="0"/>
          <w:marRight w:val="0"/>
          <w:marTop w:val="0"/>
          <w:marBottom w:val="0"/>
          <w:divBdr>
            <w:top w:val="none" w:sz="0" w:space="0" w:color="auto"/>
            <w:left w:val="none" w:sz="0" w:space="0" w:color="auto"/>
            <w:bottom w:val="none" w:sz="0" w:space="0" w:color="auto"/>
            <w:right w:val="none" w:sz="0" w:space="0" w:color="auto"/>
          </w:divBdr>
        </w:div>
      </w:divsChild>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1438133754">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434832202">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sChild>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1447845585">
          <w:marLeft w:val="150"/>
          <w:marRight w:val="0"/>
          <w:marTop w:val="150"/>
          <w:marBottom w:val="0"/>
          <w:divBdr>
            <w:top w:val="none" w:sz="0" w:space="0" w:color="auto"/>
            <w:left w:val="none" w:sz="0" w:space="0" w:color="auto"/>
            <w:bottom w:val="none" w:sz="0" w:space="0" w:color="auto"/>
            <w:right w:val="none" w:sz="0" w:space="0" w:color="auto"/>
          </w:divBdr>
        </w:div>
        <w:div w:id="200829078">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341472743">
          <w:marLeft w:val="0"/>
          <w:marRight w:val="0"/>
          <w:marTop w:val="0"/>
          <w:marBottom w:val="0"/>
          <w:divBdr>
            <w:top w:val="none" w:sz="0" w:space="0" w:color="auto"/>
            <w:left w:val="none" w:sz="0" w:space="0" w:color="auto"/>
            <w:bottom w:val="none" w:sz="0" w:space="0" w:color="auto"/>
            <w:right w:val="none" w:sz="0" w:space="0" w:color="auto"/>
          </w:divBdr>
        </w:div>
        <w:div w:id="172258324">
          <w:marLeft w:val="0"/>
          <w:marRight w:val="0"/>
          <w:marTop w:val="0"/>
          <w:marBottom w:val="0"/>
          <w:divBdr>
            <w:top w:val="none" w:sz="0" w:space="0" w:color="auto"/>
            <w:left w:val="none" w:sz="0" w:space="0" w:color="auto"/>
            <w:bottom w:val="none" w:sz="0" w:space="0" w:color="auto"/>
            <w:right w:val="none" w:sz="0" w:space="0" w:color="auto"/>
          </w:divBdr>
        </w:div>
        <w:div w:id="106973799">
          <w:marLeft w:val="0"/>
          <w:marRight w:val="0"/>
          <w:marTop w:val="0"/>
          <w:marBottom w:val="375"/>
          <w:divBdr>
            <w:top w:val="none" w:sz="0" w:space="0" w:color="auto"/>
            <w:left w:val="none" w:sz="0" w:space="0" w:color="auto"/>
            <w:bottom w:val="none" w:sz="0" w:space="0" w:color="auto"/>
            <w:right w:val="none" w:sz="0" w:space="0" w:color="auto"/>
          </w:divBdr>
          <w:divsChild>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2114739174">
                      <w:marLeft w:val="75"/>
                      <w:marRight w:val="0"/>
                      <w:marTop w:val="0"/>
                      <w:marBottom w:val="0"/>
                      <w:divBdr>
                        <w:top w:val="none" w:sz="0" w:space="0" w:color="auto"/>
                        <w:left w:val="none" w:sz="0" w:space="0" w:color="auto"/>
                        <w:bottom w:val="none" w:sz="0" w:space="0" w:color="auto"/>
                        <w:right w:val="none" w:sz="0" w:space="0" w:color="auto"/>
                      </w:divBdr>
                    </w:div>
                    <w:div w:id="809324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1294675560">
                      <w:marLeft w:val="75"/>
                      <w:marRight w:val="0"/>
                      <w:marTop w:val="0"/>
                      <w:marBottom w:val="0"/>
                      <w:divBdr>
                        <w:top w:val="none" w:sz="0" w:space="0" w:color="auto"/>
                        <w:left w:val="none" w:sz="0" w:space="0" w:color="auto"/>
                        <w:bottom w:val="none" w:sz="0" w:space="0" w:color="auto"/>
                        <w:right w:val="none" w:sz="0" w:space="0" w:color="auto"/>
                      </w:divBdr>
                    </w:div>
                    <w:div w:id="4812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1926645864">
                      <w:marLeft w:val="75"/>
                      <w:marRight w:val="0"/>
                      <w:marTop w:val="0"/>
                      <w:marBottom w:val="0"/>
                      <w:divBdr>
                        <w:top w:val="none" w:sz="0" w:space="0" w:color="auto"/>
                        <w:left w:val="none" w:sz="0" w:space="0" w:color="auto"/>
                        <w:bottom w:val="none" w:sz="0" w:space="0" w:color="auto"/>
                        <w:right w:val="none" w:sz="0" w:space="0" w:color="auto"/>
                      </w:divBdr>
                    </w:div>
                    <w:div w:id="76364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1142577753">
                      <w:marLeft w:val="75"/>
                      <w:marRight w:val="0"/>
                      <w:marTop w:val="0"/>
                      <w:marBottom w:val="0"/>
                      <w:divBdr>
                        <w:top w:val="none" w:sz="0" w:space="0" w:color="auto"/>
                        <w:left w:val="none" w:sz="0" w:space="0" w:color="auto"/>
                        <w:bottom w:val="none" w:sz="0" w:space="0" w:color="auto"/>
                        <w:right w:val="none" w:sz="0" w:space="0" w:color="auto"/>
                      </w:divBdr>
                    </w:div>
                    <w:div w:id="915241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1291791062">
                      <w:marLeft w:val="75"/>
                      <w:marRight w:val="0"/>
                      <w:marTop w:val="0"/>
                      <w:marBottom w:val="0"/>
                      <w:divBdr>
                        <w:top w:val="none" w:sz="0" w:space="0" w:color="auto"/>
                        <w:left w:val="none" w:sz="0" w:space="0" w:color="auto"/>
                        <w:bottom w:val="none" w:sz="0" w:space="0" w:color="auto"/>
                        <w:right w:val="none" w:sz="0" w:space="0" w:color="auto"/>
                      </w:divBdr>
                    </w:div>
                    <w:div w:id="501551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hyperlink" Target="https://tinyurl.com/PlayingRussianRoulette" TargetMode="External"/><Relationship Id="rId117" Type="http://schemas.openxmlformats.org/officeDocument/2006/relationships/hyperlink" Target="https://www.gov.ca.gov/2021/12/31/california-launches-program-to-compensate-survivors-of-state-sponsored-sterilization/" TargetMode="External"/><Relationship Id="rId21" Type="http://schemas.openxmlformats.org/officeDocument/2006/relationships/hyperlink" Target="https://tinyurl.com/HospitalsWrestleBacklog" TargetMode="External"/><Relationship Id="rId42" Type="http://schemas.openxmlformats.org/officeDocument/2006/relationships/hyperlink" Target="https://dignityalliancema.org/wp-content/uploads/2022/04/Issue-B-0422-1-Behavioral-Health-Issue-Brief-EMHOT.pdf" TargetMode="External"/><Relationship Id="rId47" Type="http://schemas.openxmlformats.org/officeDocument/2006/relationships/hyperlink" Target="https://dignityalliancema.org/2022-facts-and-issues/" TargetMode="External"/><Relationship Id="rId63" Type="http://schemas.openxmlformats.org/officeDocument/2006/relationships/hyperlink" Target="http://act.theconsumervoice.org/site/R?i=BljHAROxZl7EuVC2B7b24o93ugnAWeYUA4WHxnqxY7uqivrmrphuGQ" TargetMode="External"/><Relationship Id="rId68" Type="http://schemas.openxmlformats.org/officeDocument/2006/relationships/hyperlink" Target="https://aapd.us13.list-manage.com/track/click?u=08dab5cd58ad9250c3f56519f&amp;id=f876859718&amp;e=daa747fff7" TargetMode="External"/><Relationship Id="rId84" Type="http://schemas.openxmlformats.org/officeDocument/2006/relationships/hyperlink" Target="https://tinyurl.com/TwoYearsLaterLongCovid" TargetMode="External"/><Relationship Id="rId89" Type="http://schemas.openxmlformats.org/officeDocument/2006/relationships/hyperlink" Target="https://tinyurl.com/CMSAvoidableHospitalizations" TargetMode="External"/><Relationship Id="rId112" Type="http://schemas.openxmlformats.org/officeDocument/2006/relationships/hyperlink" Target="https://malegislature.gov/Budget/FY2023/SenateDebate/Amendments/863" TargetMode="External"/><Relationship Id="rId133" Type="http://schemas.openxmlformats.org/officeDocument/2006/relationships/hyperlink" Target="https://dignityalliancema.org/about/organizations/" TargetMode="External"/><Relationship Id="rId138" Type="http://schemas.openxmlformats.org/officeDocument/2006/relationships/hyperlink" Target="https://tinyurl.com/SpeciialFocusFacilityProgram" TargetMode="External"/><Relationship Id="rId154" Type="http://schemas.openxmlformats.org/officeDocument/2006/relationships/hyperlink" Target="https://www.mass.gov/info-details/long-term-care-facilities-specific-covid-19-data" TargetMode="External"/><Relationship Id="rId159" Type="http://schemas.openxmlformats.org/officeDocument/2006/relationships/hyperlink" Target="https://dignityalliancema.org/legislative-endorsements/" TargetMode="External"/><Relationship Id="rId175" Type="http://schemas.openxmlformats.org/officeDocument/2006/relationships/hyperlink" Target="mailto:agermain@manhr.org" TargetMode="External"/><Relationship Id="rId170" Type="http://schemas.openxmlformats.org/officeDocument/2006/relationships/hyperlink" Target="mailto:paul.lanzikos@gmail.com" TargetMode="External"/><Relationship Id="rId16" Type="http://schemas.openxmlformats.org/officeDocument/2006/relationships/hyperlink" Target="https://tinyurl.com/DeFazioSandersIntroduceBill" TargetMode="External"/><Relationship Id="rId107" Type="http://schemas.openxmlformats.org/officeDocument/2006/relationships/hyperlink" Target="https://www.aclum.org/en/cases/pesce-v-coppinger" TargetMode="External"/><Relationship Id="rId11" Type="http://schemas.openxmlformats.org/officeDocument/2006/relationships/hyperlink" Target="https://tinyurl.com/ADAGovOlmstead" TargetMode="External"/><Relationship Id="rId32" Type="http://schemas.openxmlformats.org/officeDocument/2006/relationships/hyperlink" Target="https://dignityalliancema.org/wp-content/uploads/2022/04/Fact-U-0422-1-Nursing-Home-Fact-Sheet1.pdf" TargetMode="External"/><Relationship Id="rId37" Type="http://schemas.openxmlformats.org/officeDocument/2006/relationships/hyperlink" Target="https://dignityalliancema.org/wp-content/uploads/2022/04/DAM-Issue-Brief-Nursing-Home-Small-Home-Model-N-0422-1.pdf" TargetMode="External"/><Relationship Id="rId53" Type="http://schemas.openxmlformats.org/officeDocument/2006/relationships/hyperlink" Target="https://tinyurl.com/OlmsteadAdvocacy" TargetMode="External"/><Relationship Id="rId58" Type="http://schemas.openxmlformats.org/officeDocument/2006/relationships/hyperlink" Target="https://tinyurl.com/ADASettlementMATrialCourt" TargetMode="External"/><Relationship Id="rId74" Type="http://schemas.openxmlformats.org/officeDocument/2006/relationships/hyperlink" Target="https://dignityalliancema.org/webinars-and-online-sessions/" TargetMode="External"/><Relationship Id="rId79" Type="http://schemas.openxmlformats.org/officeDocument/2006/relationships/hyperlink" Target="https://tinyurl.com/FundingBehavioralHealthClinics" TargetMode="External"/><Relationship Id="rId102" Type="http://schemas.openxmlformats.org/officeDocument/2006/relationships/hyperlink" Target="https://tinyurl.com/EnsuringMailInBallots" TargetMode="External"/><Relationship Id="rId123" Type="http://schemas.openxmlformats.org/officeDocument/2006/relationships/hyperlink" Target="https://tinyurl.com/DignityLegislativeEndorsements" TargetMode="External"/><Relationship Id="rId128" Type="http://schemas.openxmlformats.org/officeDocument/2006/relationships/hyperlink" Target="https://www.abhmass.org/" TargetMode="External"/><Relationship Id="rId144" Type="http://schemas.openxmlformats.org/officeDocument/2006/relationships/hyperlink" Target="https://tinyurl.com/ParkwayHealthCenter" TargetMode="External"/><Relationship Id="rId149" Type="http://schemas.openxmlformats.org/officeDocument/2006/relationships/hyperlink" Target="https://tinyurl.com/VeroRevere" TargetMode="External"/><Relationship Id="rId5" Type="http://schemas.openxmlformats.org/officeDocument/2006/relationships/webSettings" Target="webSettings.xml"/><Relationship Id="rId90" Type="http://schemas.openxmlformats.org/officeDocument/2006/relationships/hyperlink" Target="https://tinyurl.com/TheShapeOfCareTrailer" TargetMode="External"/><Relationship Id="rId95" Type="http://schemas.openxmlformats.org/officeDocument/2006/relationships/hyperlink" Target="https://tinyurl.com/DeFazioSandersIntroduceBill" TargetMode="External"/><Relationship Id="rId160" Type="http://schemas.openxmlformats.org/officeDocument/2006/relationships/hyperlink" Target="https://dignityalliancema.org/federal-legislative-endorsements/" TargetMode="External"/><Relationship Id="rId165" Type="http://schemas.openxmlformats.org/officeDocument/2006/relationships/hyperlink" Target="https://www.instagram.com/dignityalliance/" TargetMode="External"/><Relationship Id="rId181" Type="http://schemas.openxmlformats.org/officeDocument/2006/relationships/hyperlink" Target="https://dignityalliancema.org/contact/sign-up-for-emails/" TargetMode="External"/><Relationship Id="rId186" Type="http://schemas.openxmlformats.org/officeDocument/2006/relationships/fontTable" Target="fontTable.xml"/><Relationship Id="rId22" Type="http://schemas.openxmlformats.org/officeDocument/2006/relationships/hyperlink" Target="https://tinyurl.com/DeathsStayLow" TargetMode="External"/><Relationship Id="rId27" Type="http://schemas.openxmlformats.org/officeDocument/2006/relationships/hyperlink" Target="https://tinyurl.com/ConfrontHiddenHistory" TargetMode="External"/><Relationship Id="rId43" Type="http://schemas.openxmlformats.org/officeDocument/2006/relationships/hyperlink" Target="https://dignityalliancema.org/wp-content/uploads/2022/04/Issue-A-0422-1-Behavioral-Health-Issue-Brief-Psychotropic-Drugs.pdf" TargetMode="External"/><Relationship Id="rId48" Type="http://schemas.openxmlformats.org/officeDocument/2006/relationships/hyperlink" Target="https://tinyurl.com/EnsuringMailInBallots" TargetMode="External"/><Relationship Id="rId64" Type="http://schemas.openxmlformats.org/officeDocument/2006/relationships/hyperlink" Target="https://tinyurl.com/AbuseInLTCF" TargetMode="External"/><Relationship Id="rId69" Type="http://schemas.openxmlformats.org/officeDocument/2006/relationships/hyperlink" Target="https://tinyurl.com/VotingRightsJune24" TargetMode="External"/><Relationship Id="rId113" Type="http://schemas.openxmlformats.org/officeDocument/2006/relationships/hyperlink" Target="https://www.gazettenet.com/Orzechowski-letter-24385603" TargetMode="External"/><Relationship Id="rId118" Type="http://schemas.openxmlformats.org/officeDocument/2006/relationships/hyperlink" Target="https://blog.mass.gov/hhs/disability-policies-and-programs/memorial-service-honors-belchertown-state-school-residents/" TargetMode="External"/><Relationship Id="rId134" Type="http://schemas.openxmlformats.org/officeDocument/2006/relationships/hyperlink" Target="https://malegislature.gov/Budget/FY2023/SenateDebate" TargetMode="External"/><Relationship Id="rId139" Type="http://schemas.openxmlformats.org/officeDocument/2006/relationships/hyperlink" Target="http://act.theconsumervoice.org/site/R?i=Do5aNQZrWGM6olxiu2AJ4_afiElWm1WVgvZ1RbpcuQ2JtPUriN0edA" TargetMode="External"/><Relationship Id="rId80" Type="http://schemas.openxmlformats.org/officeDocument/2006/relationships/hyperlink" Target="https://www.bostonglobe.com/2022/06/13/metro/tell-us-are-you-among-lucky-minority-who-never-got-covid-19/?p1=Article_Inline_Text_Link" TargetMode="External"/><Relationship Id="rId85" Type="http://schemas.openxmlformats.org/officeDocument/2006/relationships/hyperlink" Target="https://tinyurl.com/HospitalsWrestleBacklog" TargetMode="External"/><Relationship Id="rId150" Type="http://schemas.openxmlformats.org/officeDocument/2006/relationships/hyperlink" Target="https://tinyurl.com/SpeciialFocusFacilityProgram" TargetMode="External"/><Relationship Id="rId155" Type="http://schemas.openxmlformats.org/officeDocument/2006/relationships/hyperlink" Target="https://www.mass.gov/info-details/long-term-care-facilities-specific-covid-19-data" TargetMode="External"/><Relationship Id="rId171" Type="http://schemas.openxmlformats.org/officeDocument/2006/relationships/hyperlink" Target="mailto:baskinfrank19@gmail.com" TargetMode="External"/><Relationship Id="rId176" Type="http://schemas.openxmlformats.org/officeDocument/2006/relationships/hyperlink" Target="mailto:mcoffin@centerlw.org" TargetMode="External"/><Relationship Id="rId12" Type="http://schemas.openxmlformats.org/officeDocument/2006/relationships/hyperlink" Target="https://tinyurl.com/ADAGovOlmstead" TargetMode="External"/><Relationship Id="rId17" Type="http://schemas.openxmlformats.org/officeDocument/2006/relationships/hyperlink" Target="https://tinyurl.com/TwoYearsLaterLongCovid" TargetMode="External"/><Relationship Id="rId33" Type="http://schemas.openxmlformats.org/officeDocument/2006/relationships/hyperlink" Target="https://dignityalliancema.org/wp-content/uploads/2022/04/Issue-H-0411-1-Nursing-Homes-Issue-Brief-Staffing.pdf" TargetMode="External"/><Relationship Id="rId38" Type="http://schemas.openxmlformats.org/officeDocument/2006/relationships/hyperlink" Target="https://dignityalliancema.org/wp-content/uploads/2022/04/Fact-T-0422-1-HCBS-Fact-Sheet.pdf" TargetMode="External"/><Relationship Id="rId59" Type="http://schemas.openxmlformats.org/officeDocument/2006/relationships/hyperlink" Target="https://revupma.org/wp/sign-up/" TargetMode="External"/><Relationship Id="rId103" Type="http://schemas.openxmlformats.org/officeDocument/2006/relationships/hyperlink" Target="https://www.ada.gov/mass_gen_hosp_sa.html" TargetMode="External"/><Relationship Id="rId108" Type="http://schemas.openxmlformats.org/officeDocument/2006/relationships/hyperlink" Target="https://www.bostonglobe.com/metro/2018/11/27/court-orders-essex-county-provide-methadone-inmate/iz5GxxfwgKPmi5CNWtNrnK/story.html?p1=Article_Inline_Text_Link" TargetMode="External"/><Relationship Id="rId124" Type="http://schemas.openxmlformats.org/officeDocument/2006/relationships/hyperlink" Target="mailto:rmoore8473@charter.net" TargetMode="External"/><Relationship Id="rId129" Type="http://schemas.openxmlformats.org/officeDocument/2006/relationships/hyperlink" Target="https://www.aapd.com/advocacy/voting/dvrw/" TargetMode="External"/><Relationship Id="rId54" Type="http://schemas.openxmlformats.org/officeDocument/2006/relationships/hyperlink" Target="https://click.connect.hhs.gov/?qs=0727381208a73f0e43d0b78f05b0da24d34e56486b5328b868b2215359646646ba8ab8c5fe4c89e6e11fbafe1b881cc43f8e1484b4d326eb" TargetMode="External"/><Relationship Id="rId70" Type="http://schemas.openxmlformats.org/officeDocument/2006/relationships/hyperlink" Target="https://graypanthersnyc.us5.list-manage.com/track/click?u=e1181a52449c57d4180be5c2d&amp;id=46b535c860&amp;e=6897d19981" TargetMode="External"/><Relationship Id="rId75" Type="http://schemas.openxmlformats.org/officeDocument/2006/relationships/hyperlink" Target="https://www.bostonglobe.com/2022/06/07/metro/numbers-just-continue-rise-patients-awaiting-psychiatric-treatment-crowd-emergency-rooms/?p1=Article_Inline_Text_Link" TargetMode="External"/><Relationship Id="rId91" Type="http://schemas.openxmlformats.org/officeDocument/2006/relationships/hyperlink" Target="https://defazio.house.gov/media-center/press-releases/defazio-sanders-introduce-legislation-to-expand-and-strengthen-social" TargetMode="External"/><Relationship Id="rId96" Type="http://schemas.openxmlformats.org/officeDocument/2006/relationships/hyperlink" Target="https://cts.businesswire.com/ct/CT?id=smartlink&amp;url=https%3A%2F%2Fwww.ssa.gov%2Fpolicy%2Fdocs%2Fchartbooks%2Ffast_facts%2F2020%2Ffast_facts20.html%23%3A%7E%3Atext%3D69.1%2520million%2520people%2520received%2520benefits%2CSocial%2520Security%2520benefits%2520in%25202019.&amp;esheet=52720953&amp;newsitemid=20220519005006&amp;lan=en-US&amp;anchor=Social+Security+Administration&amp;index=1&amp;md5=5e85abf470aa782e6eb557f0d5a28bc4" TargetMode="External"/><Relationship Id="rId140" Type="http://schemas.openxmlformats.org/officeDocument/2006/relationships/hyperlink" Target="https://tinyurl.com/MarlboroughHills" TargetMode="External"/><Relationship Id="rId145" Type="http://schemas.openxmlformats.org/officeDocument/2006/relationships/hyperlink" Target="https://plymouthrehab.com/" TargetMode="External"/><Relationship Id="rId161" Type="http://schemas.openxmlformats.org/officeDocument/2006/relationships/hyperlink" Target="https://dignityalliancema.org/about/working-groups/" TargetMode="External"/><Relationship Id="rId166" Type="http://schemas.openxmlformats.org/officeDocument/2006/relationships/hyperlink" Target="https://www.linkedin.com/company/dignity-alliance-massachusetts" TargetMode="External"/><Relationship Id="rId182" Type="http://schemas.openxmlformats.org/officeDocument/2006/relationships/hyperlink" Target="mailto:paul.lanzikos@gmail.com" TargetMode="External"/><Relationship Id="rId187"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s://tinyurl.com/SickAndStruggling" TargetMode="External"/><Relationship Id="rId28" Type="http://schemas.openxmlformats.org/officeDocument/2006/relationships/hyperlink" Target="https://aapd.us13.list-manage.com/track/click?u=08dab5cd58ad9250c3f56519f&amp;id=f876859718&amp;e=daa747fff7" TargetMode="External"/><Relationship Id="rId49" Type="http://schemas.openxmlformats.org/officeDocument/2006/relationships/hyperlink" Target="https://www.ada.gov/olmstead/olmstead_about.htm" TargetMode="External"/><Relationship Id="rId114" Type="http://schemas.openxmlformats.org/officeDocument/2006/relationships/hyperlink" Target="https://www.gazettenet.com/Donald-Vitkus-8379354" TargetMode="External"/><Relationship Id="rId119" Type="http://schemas.openxmlformats.org/officeDocument/2006/relationships/hyperlink" Target="https://malegislature.gov/Bills/192/S2009" TargetMode="External"/><Relationship Id="rId44" Type="http://schemas.openxmlformats.org/officeDocument/2006/relationships/hyperlink" Target="https://dignityalliancema.org/wp-content/uploads/2022/04/Issue-F-0422-01-Facilities-Issue-Brief-Nursing-Home-Social-Work-Staffing.pdf" TargetMode="External"/><Relationship Id="rId60" Type="http://schemas.openxmlformats.org/officeDocument/2006/relationships/hyperlink" Target="https://revupma.org/wp/" TargetMode="External"/><Relationship Id="rId65" Type="http://schemas.openxmlformats.org/officeDocument/2006/relationships/hyperlink" Target="https://innovation.cms.gov/initiatives/rahnfr/" TargetMode="External"/><Relationship Id="rId81" Type="http://schemas.openxmlformats.org/officeDocument/2006/relationships/hyperlink" Target="https://tinyurl.com/PlayingRussianRoulette" TargetMode="External"/><Relationship Id="rId86" Type="http://schemas.openxmlformats.org/officeDocument/2006/relationships/hyperlink" Target="https://tinyurl.com/SickAndStruggling" TargetMode="External"/><Relationship Id="rId130" Type="http://schemas.openxmlformats.org/officeDocument/2006/relationships/hyperlink" Target="https://dignityalliancema.org/resources/" TargetMode="External"/><Relationship Id="rId135" Type="http://schemas.openxmlformats.org/officeDocument/2006/relationships/hyperlink" Target="https://malegislature.gov/Bills/192/H4701/BillHistory" TargetMode="External"/><Relationship Id="rId151" Type="http://schemas.openxmlformats.org/officeDocument/2006/relationships/hyperlink" Target="https://projects.propublica.org/nursing-homes/state/MA" TargetMode="External"/><Relationship Id="rId156" Type="http://schemas.openxmlformats.org/officeDocument/2006/relationships/hyperlink" Target="https://www.mass.gov/info-details/long-term-care-facilities-specific-covid-19-data" TargetMode="External"/><Relationship Id="rId177" Type="http://schemas.openxmlformats.org/officeDocument/2006/relationships/hyperlink" Target="mailto:sfrench@bostoncil.org" TargetMode="External"/><Relationship Id="rId172" Type="http://schemas.openxmlformats.org/officeDocument/2006/relationships/hyperlink" Target="mailto:prisoreilly@gmail.com" TargetMode="External"/><Relationship Id="rId13" Type="http://schemas.openxmlformats.org/officeDocument/2006/relationships/hyperlink" Target="https://www.congress.gov/bill/117th-congress/house-bill/8005?q=%7B%22search%22%3A%5B%22Social+Security+Expansion+Act%22%2C%22Social%22%2C%22Security%22%2C%22Expansion%22%2C%22Act%22%5D%7D&amp;s=1&amp;r=2" TargetMode="External"/><Relationship Id="rId18" Type="http://schemas.openxmlformats.org/officeDocument/2006/relationships/hyperlink" Target="https://tinyurl.com/AddictionAndADA" TargetMode="External"/><Relationship Id="rId39" Type="http://schemas.openxmlformats.org/officeDocument/2006/relationships/hyperlink" Target="https://dignityalliancema.org/wp-content/uploads/2022/04/Issue-C-0422-1-HCBS-Issue-Brief-Staffing.pdf" TargetMode="External"/><Relationship Id="rId109" Type="http://schemas.openxmlformats.org/officeDocument/2006/relationships/hyperlink" Target="https://www.aclumaine.org/en/press-releases/federal-appeals-court-upholds-ruling-jail-must-provide-maine-woman-medication" TargetMode="External"/><Relationship Id="rId34" Type="http://schemas.openxmlformats.org/officeDocument/2006/relationships/hyperlink" Target="https://dignityalliancema.org/wp-content/uploads/2022/04/Issue-G-0422-1-Nursing-Homes-Issue-Brief-COVID-19-Issues.pdf" TargetMode="External"/><Relationship Id="rId50" Type="http://schemas.openxmlformats.org/officeDocument/2006/relationships/hyperlink" Target="https://www.nytimes.com/2020/05/07/business/coronavirus-nursing-homes.html" TargetMode="External"/><Relationship Id="rId55" Type="http://schemas.openxmlformats.org/officeDocument/2006/relationships/hyperlink" Target="https://click.connect.hhs.gov/?qs=0727381208a73f0ec62543c0178500f43026cbe13e27f6b74cb3b5f16df81e172c190e49bbde137ae7b2ca5a0a64fb4ef6fcbf1a83e0475c" TargetMode="External"/><Relationship Id="rId76" Type="http://schemas.openxmlformats.org/officeDocument/2006/relationships/hyperlink" Target="https://mhalink.informz.net/mhalink/data/images/21-10-08BHreportNEW.pdf" TargetMode="External"/><Relationship Id="rId97" Type="http://schemas.openxmlformats.org/officeDocument/2006/relationships/hyperlink" Target="https://cts.businesswire.com/ct/CT?id=smartlink&amp;url=http%3A%2F%2Fmassmutual.com%2F2022MassMutualNearRetireePulseCheck&amp;esheet=52720953&amp;newsitemid=20220519005006&amp;lan=en-US&amp;anchor=Social+Security+retirement+benefits+quiz&amp;index=2&amp;md5=fda26fdc78ae6c39e5f70f8bffccb86f" TargetMode="External"/><Relationship Id="rId104" Type="http://schemas.openxmlformats.org/officeDocument/2006/relationships/hyperlink" Target="https://www.justice.gov/usao-ma/pr/massachusetts-general-hospital-enters-agreement-us-attorney-s-office-better-ensure-equal" TargetMode="External"/><Relationship Id="rId120" Type="http://schemas.openxmlformats.org/officeDocument/2006/relationships/hyperlink" Target="https://malegislature.gov/Bills/192/H3150" TargetMode="External"/><Relationship Id="rId125" Type="http://schemas.openxmlformats.org/officeDocument/2006/relationships/hyperlink" Target="https://www.aapd.com/" TargetMode="External"/><Relationship Id="rId141" Type="http://schemas.openxmlformats.org/officeDocument/2006/relationships/hyperlink" Target="https://tinyurl.com/AttleboroHealthcare" TargetMode="External"/><Relationship Id="rId146" Type="http://schemas.openxmlformats.org/officeDocument/2006/relationships/hyperlink" Target="https://tinyurl.com/RevolutionCharwell" TargetMode="External"/><Relationship Id="rId167" Type="http://schemas.openxmlformats.org/officeDocument/2006/relationships/hyperlink" Target="https://twitter.com/dignity_ma?s=21" TargetMode="External"/><Relationship Id="rId7" Type="http://schemas.openxmlformats.org/officeDocument/2006/relationships/endnotes" Target="endnotes.xml"/><Relationship Id="rId71" Type="http://schemas.openxmlformats.org/officeDocument/2006/relationships/hyperlink" Target="https://tinyurl.com/ReimagingNHGrayPanthers" TargetMode="External"/><Relationship Id="rId92" Type="http://schemas.openxmlformats.org/officeDocument/2006/relationships/hyperlink" Target="https://www.cbsnews.com/boston/news/social-security-payments-full-benefits-congress-checks/" TargetMode="External"/><Relationship Id="rId162" Type="http://schemas.openxmlformats.org/officeDocument/2006/relationships/hyperlink" Target="https://dignityalliancema.org/2022/02/09/social-media-workshops/" TargetMode="External"/><Relationship Id="rId183" Type="http://schemas.openxmlformats.org/officeDocument/2006/relationships/hyperlink" Target="https://dignityalliancema.org/dignity-digest/" TargetMode="External"/><Relationship Id="rId2" Type="http://schemas.openxmlformats.org/officeDocument/2006/relationships/numbering" Target="numbering.xml"/><Relationship Id="rId29" Type="http://schemas.openxmlformats.org/officeDocument/2006/relationships/hyperlink" Target="https://tinyurl.com/VotingRightsJune24" TargetMode="External"/><Relationship Id="rId24" Type="http://schemas.openxmlformats.org/officeDocument/2006/relationships/hyperlink" Target="https://urldefense.com/v3/__https:/www.abhmass.org/__;!!BspMT6SJLSDJ!P1z5waaMHPHhAZNDc9mcTANGi7x6mODyCAHLLaQMxdPC2SZ4heULmR_phWWLz4dl1S6xRcNwyHxSQGJcXkY7$" TargetMode="External"/><Relationship Id="rId40" Type="http://schemas.openxmlformats.org/officeDocument/2006/relationships/hyperlink" Target="https://dignityalliancema.org/wp-content/uploads/2022/04/Issue-D-0422-1-HCBS-Issue-Brief-Care-Coordination.pdf" TargetMode="External"/><Relationship Id="rId45" Type="http://schemas.openxmlformats.org/officeDocument/2006/relationships/hyperlink" Target="https://dignityalliancema.org/wp-content/uploads/2022/04/Issue-E-0422-1-Housing-Issue-Brief-Vouchers.pdf" TargetMode="External"/><Relationship Id="rId66" Type="http://schemas.openxmlformats.org/officeDocument/2006/relationships/hyperlink" Target="https://tinyurl.com/CMSAvoidableHospitalizations" TargetMode="External"/><Relationship Id="rId87" Type="http://schemas.openxmlformats.org/officeDocument/2006/relationships/hyperlink" Target="https://tinyurl.com/SacrificingBasicNeeds" TargetMode="External"/><Relationship Id="rId110" Type="http://schemas.openxmlformats.org/officeDocument/2006/relationships/hyperlink" Target="https://tinyurl.com/AddictionAndADA" TargetMode="External"/><Relationship Id="rId115" Type="http://schemas.openxmlformats.org/officeDocument/2006/relationships/hyperlink" Target="https://www.bssfriends.org/" TargetMode="External"/><Relationship Id="rId131" Type="http://schemas.openxmlformats.org/officeDocument/2006/relationships/hyperlink" Target="https://dignityalliancema.org/funding-opportunities/" TargetMode="External"/><Relationship Id="rId136" Type="http://schemas.openxmlformats.org/officeDocument/2006/relationships/hyperlink" Target="https://malegislature.gov/Budget" TargetMode="External"/><Relationship Id="rId157" Type="http://schemas.openxmlformats.org/officeDocument/2006/relationships/hyperlink" Target="https://www.mass.gov/info-details/long-term-care-facilities-specific-covid-19-data" TargetMode="External"/><Relationship Id="rId178" Type="http://schemas.openxmlformats.org/officeDocument/2006/relationships/hyperlink" Target="mailto:rmoore8743@charter.net" TargetMode="External"/><Relationship Id="rId61" Type="http://schemas.openxmlformats.org/officeDocument/2006/relationships/hyperlink" Target="https://revupma.org/wp/" TargetMode="External"/><Relationship Id="rId82" Type="http://schemas.openxmlformats.org/officeDocument/2006/relationships/hyperlink" Target="https://www.nytimes.com/2022/05/31/health/omicron-deaths-age-65-elderly.html" TargetMode="External"/><Relationship Id="rId152" Type="http://schemas.openxmlformats.org/officeDocument/2006/relationships/hyperlink" Target="http://anha.org/uploads/ScopeSeverity2018.pdf" TargetMode="External"/><Relationship Id="rId173" Type="http://schemas.openxmlformats.org/officeDocument/2006/relationships/hyperlink" Target="mailto:svanschoick@cil.org" TargetMode="External"/><Relationship Id="rId19" Type="http://schemas.openxmlformats.org/officeDocument/2006/relationships/hyperlink" Target="https://tinyurl.com/AddictionAndADA" TargetMode="External"/><Relationship Id="rId14" Type="http://schemas.openxmlformats.org/officeDocument/2006/relationships/hyperlink" Target="https://tinyurl.com/Extra2400Year" TargetMode="External"/><Relationship Id="rId30" Type="http://schemas.openxmlformats.org/officeDocument/2006/relationships/hyperlink" Target="https://www.aapd.com/advocacy/voting/dvrw/" TargetMode="External"/><Relationship Id="rId35" Type="http://schemas.openxmlformats.org/officeDocument/2006/relationships/hyperlink" Target="https://dignityalliancema.org/wp-content/uploads/2022/04/DAM-Issue-Brief-Nursing-Home-Financial-Responsibility-L-0422-011.pdf" TargetMode="External"/><Relationship Id="rId56" Type="http://schemas.openxmlformats.org/officeDocument/2006/relationships/hyperlink" Target="https://tinyurl.com/ShouldMedicaidPayRent" TargetMode="External"/><Relationship Id="rId77" Type="http://schemas.openxmlformats.org/officeDocument/2006/relationships/hyperlink" Target="https://urldefense.com/v3/__https:/www.bizjournals.com/boston/news/2022/04/19/masshealth-behavioral-health-funds.html__;!!BspMT6SJLSDJ!P1z5waaMHPHhAZNDc9mcTANGi7x6mODyCAHLLaQMxdPC2SZ4heULmR_phWWLz4dl1S6xRcNwyHxSQOCtQG-C$" TargetMode="External"/><Relationship Id="rId100" Type="http://schemas.openxmlformats.org/officeDocument/2006/relationships/hyperlink" Target="https://tinyurl.com/ADASettlementMAParoleBoard" TargetMode="External"/><Relationship Id="rId105" Type="http://schemas.openxmlformats.org/officeDocument/2006/relationships/hyperlink" Target="https://www.justice.gov/opa/pr/justice-department-issues-guidance-protections-people-opioid-use-disorder-under-americans" TargetMode="External"/><Relationship Id="rId126" Type="http://schemas.openxmlformats.org/officeDocument/2006/relationships/hyperlink" Target="https://tinyurl.com/ADAGovOlmstead" TargetMode="External"/><Relationship Id="rId147" Type="http://schemas.openxmlformats.org/officeDocument/2006/relationships/hyperlink" Target="https://thetremontrehabcare.com/" TargetMode="External"/><Relationship Id="rId168" Type="http://schemas.openxmlformats.org/officeDocument/2006/relationships/hyperlink" Target="http://www.DignityAllianceMA.org" TargetMode="External"/><Relationship Id="rId8" Type="http://schemas.openxmlformats.org/officeDocument/2006/relationships/image" Target="media/image1.jpeg"/><Relationship Id="rId51" Type="http://schemas.openxmlformats.org/officeDocument/2006/relationships/hyperlink" Target="https://docs.google.com/document/d/1F8e0XVE8Dj6GLBHybANfvNYVWqgWrxlrqxkozk3pNC0/edit?usp=sharing" TargetMode="External"/><Relationship Id="rId72" Type="http://schemas.openxmlformats.org/officeDocument/2006/relationships/hyperlink" Target="https://tinyurl.com/CMSAvoidableHospitalizations" TargetMode="External"/><Relationship Id="rId93" Type="http://schemas.openxmlformats.org/officeDocument/2006/relationships/hyperlink" Target="https://www.cbsnews.com/news/inflation-cpi-consumer-price-index-may-2022/" TargetMode="External"/><Relationship Id="rId98" Type="http://schemas.openxmlformats.org/officeDocument/2006/relationships/hyperlink" Target="https://cts.businesswire.com/ct/CT?id=smartlink&amp;url=http%3A%2F%2Fwww.massmutual.com&amp;esheet=52720953&amp;newsitemid=20220519005006&amp;lan=en-US&amp;anchor=MassMutual&amp;index=3&amp;md5=44f8095e685f61328906b29e7a830bea" TargetMode="External"/><Relationship Id="rId121" Type="http://schemas.openxmlformats.org/officeDocument/2006/relationships/hyperlink" Target="https://malegislature.gov/Budget/FY2023/SenateDebate/Amendments/863" TargetMode="External"/><Relationship Id="rId142" Type="http://schemas.openxmlformats.org/officeDocument/2006/relationships/hyperlink" Target="https://tinyurl.com/HillcrestCommons" TargetMode="External"/><Relationship Id="rId163" Type="http://schemas.openxmlformats.org/officeDocument/2006/relationships/hyperlink" Target="mailto:info@DignityAllianceMA.org" TargetMode="External"/><Relationship Id="rId184" Type="http://schemas.openxmlformats.org/officeDocument/2006/relationships/hyperlink" Target="http://www.DignityAllianceMA.org" TargetMode="External"/><Relationship Id="rId3" Type="http://schemas.openxmlformats.org/officeDocument/2006/relationships/styles" Target="styles.xml"/><Relationship Id="rId25" Type="http://schemas.openxmlformats.org/officeDocument/2006/relationships/hyperlink" Target="https://tinyurl.com/FundingBehavioralHealthClinics" TargetMode="External"/><Relationship Id="rId46" Type="http://schemas.openxmlformats.org/officeDocument/2006/relationships/hyperlink" Target="https://dignityalliancema.org/wp-content/uploads/2022/04/Issue-I-0422-1-Veterans-Issue-Brief.pdf" TargetMode="External"/><Relationship Id="rId67" Type="http://schemas.openxmlformats.org/officeDocument/2006/relationships/hyperlink" Target="https://tinyurl.com/REVUpMAE2022Conference" TargetMode="External"/><Relationship Id="rId116" Type="http://schemas.openxmlformats.org/officeDocument/2006/relationships/hyperlink" Target="https://mn.gov/mnddc/parallels/" TargetMode="External"/><Relationship Id="rId137" Type="http://schemas.openxmlformats.org/officeDocument/2006/relationships/hyperlink" Target="https://www.mass.gov/news/baker-polito-administration-announces-additional-measures-to-protect-health-of-older-adults" TargetMode="External"/><Relationship Id="rId158" Type="http://schemas.openxmlformats.org/officeDocument/2006/relationships/hyperlink" Target="https://dignityalliancema.org/wp-content/uploads/2022/02/Reimagining-the-Future-of-MA.pdf" TargetMode="External"/><Relationship Id="rId20" Type="http://schemas.openxmlformats.org/officeDocument/2006/relationships/hyperlink" Target="https://tinyurl.com/EnsuringMailInBallots" TargetMode="External"/><Relationship Id="rId41" Type="http://schemas.openxmlformats.org/officeDocument/2006/relationships/hyperlink" Target="https://dignityalliancema.org/wp-content/uploads/2022/04/Fact-S-0422-1-Behavioral-Health-Fact-Sheet.pdf" TargetMode="External"/><Relationship Id="rId62" Type="http://schemas.openxmlformats.org/officeDocument/2006/relationships/hyperlink" Target="https://tinyurl.com/TheShapeOfCareTrailer" TargetMode="External"/><Relationship Id="rId83" Type="http://schemas.openxmlformats.org/officeDocument/2006/relationships/hyperlink" Target="https://tinyurl.com/DeathsStayLow" TargetMode="External"/><Relationship Id="rId88" Type="http://schemas.openxmlformats.org/officeDocument/2006/relationships/hyperlink" Target="https://innovation.cms.gov/initiatives/rahnfr/" TargetMode="External"/><Relationship Id="rId111" Type="http://schemas.openxmlformats.org/officeDocument/2006/relationships/hyperlink" Target="https://www.youtube.com/watch?v=C5GhJ9DmaJs" TargetMode="External"/><Relationship Id="rId132" Type="http://schemas.openxmlformats.org/officeDocument/2006/relationships/hyperlink" Target="https://tinyurl.com/MANursingHomeClosures" TargetMode="External"/><Relationship Id="rId153" Type="http://schemas.openxmlformats.org/officeDocument/2006/relationships/hyperlink" Target="https://tinyurl.com/NursingHomeCompareWebsite" TargetMode="External"/><Relationship Id="rId174" Type="http://schemas.openxmlformats.org/officeDocument/2006/relationships/hyperlink" Target="mailto:lforrow@bidmc.harvard.edu" TargetMode="External"/><Relationship Id="rId179" Type="http://schemas.openxmlformats.org/officeDocument/2006/relationships/hyperlink" Target="mailto:Clarence@massnaela.com" TargetMode="External"/><Relationship Id="rId15" Type="http://schemas.openxmlformats.org/officeDocument/2006/relationships/hyperlink" Target="https://www.congress.gov/bill/117th-congress/house-bill/8005?q=%7B%22search%22%3A%5B%22Social+Security+Expansion+Act%22%2C%22Social%22%2C%22Security%22%2C%22Expansion%22%2C%22Act%22%5D%7D&amp;s=1&amp;r=2" TargetMode="External"/><Relationship Id="rId36" Type="http://schemas.openxmlformats.org/officeDocument/2006/relationships/hyperlink" Target="https://dignityalliancema.org/wp-content/uploads/2022/04/DAM-Issue-Brief-Nursing-Home-Issue-Brief-Oversight-Licensures-Closures-L-0422-1.pdf" TargetMode="External"/><Relationship Id="rId57" Type="http://schemas.openxmlformats.org/officeDocument/2006/relationships/hyperlink" Target="https://tinyurl.com/ADASettlementMAParoleBoard" TargetMode="External"/><Relationship Id="rId106" Type="http://schemas.openxmlformats.org/officeDocument/2006/relationships/hyperlink" Target="https://www.ada.gov/charlwell_sa.html" TargetMode="External"/><Relationship Id="rId127" Type="http://schemas.openxmlformats.org/officeDocument/2006/relationships/hyperlink" Target="https://urldefense.com/v3/__https:/www.abhmass.org/__;!!BspMT6SJLSDJ!P1z5waaMHPHhAZNDc9mcTANGi7x6mODyCAHLLaQMxdPC2SZ4heULmR_phWWLz4dl1S6xRcNwyHxSQGJcXkY7$" TargetMode="External"/><Relationship Id="rId10" Type="http://schemas.openxmlformats.org/officeDocument/2006/relationships/hyperlink" Target="https://tinyurl.com/ADAGovOlmstead" TargetMode="External"/><Relationship Id="rId31" Type="http://schemas.openxmlformats.org/officeDocument/2006/relationships/hyperlink" Target="https://www.surveymonkey.com/r/dvrw2022" TargetMode="External"/><Relationship Id="rId52" Type="http://schemas.openxmlformats.org/officeDocument/2006/relationships/hyperlink" Target="https://prospect.org/health/nursing-home-slumlord-manifesto/" TargetMode="External"/><Relationship Id="rId73" Type="http://schemas.openxmlformats.org/officeDocument/2006/relationships/hyperlink" Target="https://tinyurl.com/LTCDiscussionJuly20Zoom" TargetMode="External"/><Relationship Id="rId78" Type="http://schemas.openxmlformats.org/officeDocument/2006/relationships/hyperlink" Target="https://www.mass.gov/service-details/roadmap-for-behavioral-health-reform" TargetMode="External"/><Relationship Id="rId94" Type="http://schemas.openxmlformats.org/officeDocument/2006/relationships/hyperlink" Target="https://tinyurl.com/Extra2400Year" TargetMode="External"/><Relationship Id="rId99" Type="http://schemas.openxmlformats.org/officeDocument/2006/relationships/hyperlink" Target="https://tinyurl.com/BasicSocialSecurityQuiz" TargetMode="External"/><Relationship Id="rId101" Type="http://schemas.openxmlformats.org/officeDocument/2006/relationships/hyperlink" Target="https://tinyurl.com/ADASettlementMATrialCourt" TargetMode="External"/><Relationship Id="rId122" Type="http://schemas.openxmlformats.org/officeDocument/2006/relationships/hyperlink" Target="https://tinyurl.com/ConfrontHiddenHistory" TargetMode="External"/><Relationship Id="rId143" Type="http://schemas.openxmlformats.org/officeDocument/2006/relationships/hyperlink" Target="https://tinyurl.com/MedwayManor" TargetMode="External"/><Relationship Id="rId148" Type="http://schemas.openxmlformats.org/officeDocument/2006/relationships/hyperlink" Target="https://tinyurl.com/VeroAmesbury" TargetMode="External"/><Relationship Id="rId164" Type="http://schemas.openxmlformats.org/officeDocument/2006/relationships/hyperlink" Target="https://www.facebook.com/DignityAllianceMA/" TargetMode="External"/><Relationship Id="rId169" Type="http://schemas.openxmlformats.org/officeDocument/2006/relationships/hyperlink" Target="mailto:bhenning@bostoncil.org" TargetMode="External"/><Relationship Id="rId185"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tinyurl.com/ShapeOfCareIntro" TargetMode="External"/><Relationship Id="rId180" Type="http://schemas.openxmlformats.org/officeDocument/2006/relationships/hyperlink" Target="mailto:jimlomastro@comcast.net"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B6D36D9-0523-4072-BB51-60F617F06A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1618</TotalTime>
  <Pages>27</Pages>
  <Words>13240</Words>
  <Characters>75469</Characters>
  <Application>Microsoft Office Word</Application>
  <DocSecurity>0</DocSecurity>
  <Lines>628</Lines>
  <Paragraphs>177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88532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Rorke, Sue (ADD)</cp:lastModifiedBy>
  <cp:revision>16</cp:revision>
  <cp:lastPrinted>2022-05-23T13:05:00Z</cp:lastPrinted>
  <dcterms:created xsi:type="dcterms:W3CDTF">2022-06-22T15:50:00Z</dcterms:created>
  <dcterms:modified xsi:type="dcterms:W3CDTF">2022-06-23T20:42:00Z</dcterms:modified>
</cp:coreProperties>
</file>