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0F75287F"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683D9A">
              <w:rPr>
                <w:rFonts w:ascii="Sagona Book" w:hAnsi="Sagona Book"/>
              </w:rPr>
              <w:t>2</w:t>
            </w:r>
            <w:r w:rsidR="00BD7214">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683D9A">
              <w:rPr>
                <w:rFonts w:ascii="Sagona Book" w:hAnsi="Sagona Book"/>
              </w:rPr>
              <w:t xml:space="preserve">January </w:t>
            </w:r>
            <w:r w:rsidR="00BD7214">
              <w:rPr>
                <w:rFonts w:ascii="Sagona Book" w:hAnsi="Sagona Book"/>
              </w:rPr>
              <w:t>23</w:t>
            </w:r>
            <w:r w:rsidR="00D87C96">
              <w:rPr>
                <w:rFonts w:ascii="Sagona Book" w:hAnsi="Sagona Book"/>
              </w:rPr>
              <w:t>,</w:t>
            </w:r>
            <w:r w:rsidR="00B82DAC">
              <w:rPr>
                <w:rFonts w:ascii="Sagona Book" w:hAnsi="Sagona Book"/>
              </w:rPr>
              <w:t xml:space="preserve"> </w:t>
            </w:r>
            <w:r w:rsidR="00061A9F">
              <w:rPr>
                <w:rFonts w:ascii="Sagona Book" w:hAnsi="Sagona Book"/>
              </w:rPr>
              <w:t xml:space="preserve"> 202</w:t>
            </w:r>
            <w:r w:rsidR="00683D9A">
              <w:rPr>
                <w:rFonts w:ascii="Sagona Book" w:hAnsi="Sagona Book"/>
              </w:rPr>
              <w:t>3</w:t>
            </w:r>
          </w:p>
          <w:p w14:paraId="7A29244F" w14:textId="130AAA69"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27" w:type="dxa"/>
            <w:gridSpan w:val="3"/>
          </w:tcPr>
          <w:p w14:paraId="64F576DA" w14:textId="77777777" w:rsidR="0035758C" w:rsidRDefault="0035758C" w:rsidP="001E00AD">
            <w:pPr>
              <w:jc w:val="both"/>
              <w:rPr>
                <w:i/>
                <w:iCs/>
                <w:color w:val="000000" w:themeColor="text1"/>
                <w:sz w:val="32"/>
                <w:szCs w:val="32"/>
              </w:rPr>
            </w:pPr>
            <w:r w:rsidRPr="0035758C">
              <w:rPr>
                <w:i/>
                <w:iCs/>
                <w:color w:val="000000" w:themeColor="text1"/>
                <w:sz w:val="32"/>
                <w:szCs w:val="32"/>
              </w:rPr>
              <w:t>“People in nursing homes deserve safe, high-quality care, and we are redoubling our oversight efforts to make sure that facilities are not prescribing unnecessary medications</w:t>
            </w:r>
            <w:r>
              <w:rPr>
                <w:i/>
                <w:iCs/>
                <w:color w:val="000000" w:themeColor="text1"/>
                <w:sz w:val="32"/>
                <w:szCs w:val="32"/>
              </w:rPr>
              <w:t>.</w:t>
            </w:r>
            <w:r w:rsidRPr="0035758C">
              <w:rPr>
                <w:i/>
                <w:iCs/>
                <w:color w:val="000000" w:themeColor="text1"/>
                <w:sz w:val="32"/>
                <w:szCs w:val="32"/>
              </w:rPr>
              <w:t xml:space="preserve">” </w:t>
            </w:r>
          </w:p>
          <w:p w14:paraId="7685CA5E" w14:textId="473663AE" w:rsidR="0035758C" w:rsidRPr="0035758C" w:rsidRDefault="0035758C" w:rsidP="0035758C">
            <w:pPr>
              <w:pStyle w:val="ListParagraph"/>
              <w:rPr>
                <w:color w:val="000000" w:themeColor="text1"/>
              </w:rPr>
            </w:pPr>
            <w:r w:rsidRPr="0035758C">
              <w:rPr>
                <w:color w:val="000000" w:themeColor="text1"/>
              </w:rPr>
              <w:t>Chiquita Brooks-LaSure, administrator of the Centers for Medicare and Medicaid Services</w:t>
            </w:r>
            <w:r w:rsidRPr="0035758C">
              <w:rPr>
                <w:color w:val="000000" w:themeColor="text1"/>
              </w:rPr>
              <w:t>,</w:t>
            </w:r>
            <w:r w:rsidRPr="000C7032">
              <w:rPr>
                <w:i/>
                <w:iCs/>
                <w:color w:val="000000" w:themeColor="text1"/>
              </w:rPr>
              <w:t xml:space="preserve"> </w:t>
            </w:r>
            <w:r w:rsidRPr="000C7032">
              <w:rPr>
                <w:i/>
                <w:iCs/>
                <w:color w:val="000000" w:themeColor="text1"/>
              </w:rPr>
              <w:t>Nursing Homes’ Use of Schizophrenia Drugs to Be Audited by U.S. Government</w:t>
            </w:r>
            <w:r>
              <w:rPr>
                <w:i/>
                <w:iCs/>
                <w:color w:val="000000" w:themeColor="text1"/>
              </w:rPr>
              <w:t xml:space="preserve">, </w:t>
            </w:r>
            <w:r>
              <w:rPr>
                <w:b/>
                <w:bCs/>
                <w:color w:val="000000" w:themeColor="text1"/>
              </w:rPr>
              <w:t>Wall Street Journal</w:t>
            </w:r>
            <w:r>
              <w:rPr>
                <w:b/>
                <w:bCs/>
                <w:color w:val="000000" w:themeColor="text1"/>
              </w:rPr>
              <w:t xml:space="preserve">, </w:t>
            </w:r>
            <w:r>
              <w:rPr>
                <w:color w:val="000000" w:themeColor="text1"/>
              </w:rPr>
              <w:t>January 19, 2023</w:t>
            </w:r>
            <w:r>
              <w:rPr>
                <w:color w:val="000000" w:themeColor="text1"/>
              </w:rPr>
              <w:t xml:space="preserve">, </w:t>
            </w:r>
            <w:hyperlink r:id="rId9" w:history="1">
              <w:r w:rsidRPr="00272EC7">
                <w:rPr>
                  <w:rStyle w:val="Hyperlink"/>
                </w:rPr>
                <w:t>https://tinyurl.com/W</w:t>
              </w:r>
              <w:r w:rsidRPr="00272EC7">
                <w:rPr>
                  <w:rStyle w:val="Hyperlink"/>
                </w:rPr>
                <w:t>S</w:t>
              </w:r>
              <w:r w:rsidRPr="00272EC7">
                <w:rPr>
                  <w:rStyle w:val="Hyperlink"/>
                </w:rPr>
                <w:t>JSchizophreniaDrugAudit</w:t>
              </w:r>
            </w:hyperlink>
            <w:r>
              <w:rPr>
                <w:color w:val="000000" w:themeColor="text1"/>
              </w:rPr>
              <w:t xml:space="preserve"> </w:t>
            </w:r>
          </w:p>
          <w:p w14:paraId="01E6D468" w14:textId="77777777" w:rsidR="0035758C" w:rsidRPr="002E021E" w:rsidRDefault="0035758C" w:rsidP="0035758C">
            <w:pPr>
              <w:rPr>
                <w:color w:val="000000" w:themeColor="text1"/>
              </w:rPr>
            </w:pPr>
          </w:p>
          <w:p w14:paraId="5212ABE7" w14:textId="2B233E1F" w:rsidR="0035758C" w:rsidRDefault="0035758C" w:rsidP="001E00AD">
            <w:pPr>
              <w:jc w:val="both"/>
              <w:rPr>
                <w:i/>
                <w:iCs/>
                <w:color w:val="000000" w:themeColor="text1"/>
                <w:sz w:val="32"/>
                <w:szCs w:val="32"/>
              </w:rPr>
            </w:pPr>
            <w:r w:rsidRPr="0035758C">
              <w:rPr>
                <w:i/>
                <w:iCs/>
                <w:color w:val="000000" w:themeColor="text1"/>
                <w:sz w:val="32"/>
                <w:szCs w:val="32"/>
              </w:rPr>
              <w:t>“The nursing home industry has used for decades these antipsychotic medications as a way to sedate our most frail and vulnerable citizens</w:t>
            </w:r>
            <w:r>
              <w:rPr>
                <w:i/>
                <w:iCs/>
                <w:color w:val="000000" w:themeColor="text1"/>
                <w:sz w:val="32"/>
                <w:szCs w:val="32"/>
              </w:rPr>
              <w:t xml:space="preserve">. </w:t>
            </w:r>
            <w:r w:rsidRPr="0035758C">
              <w:rPr>
                <w:i/>
                <w:iCs/>
                <w:color w:val="000000" w:themeColor="text1"/>
                <w:sz w:val="32"/>
                <w:szCs w:val="32"/>
              </w:rPr>
              <w:t>This is an issue that could have been remedied. Many lives would have been saved if CMS had done their job, through different administrations.” </w:t>
            </w:r>
          </w:p>
          <w:p w14:paraId="0EDB74D5" w14:textId="77777777" w:rsidR="0035758C" w:rsidRDefault="0035758C" w:rsidP="0035758C">
            <w:pPr>
              <w:ind w:left="720"/>
              <w:rPr>
                <w:color w:val="000000" w:themeColor="text1"/>
              </w:rPr>
            </w:pPr>
            <w:r w:rsidRPr="0035758C">
              <w:rPr>
                <w:color w:val="000000" w:themeColor="text1"/>
              </w:rPr>
              <w:t>Martha Deaver, an Arkansas-based advocate for nursing-home residents and their families</w:t>
            </w:r>
            <w:r>
              <w:rPr>
                <w:color w:val="000000" w:themeColor="text1"/>
              </w:rPr>
              <w:t xml:space="preserve">, </w:t>
            </w:r>
            <w:r w:rsidRPr="000C7032">
              <w:rPr>
                <w:i/>
                <w:iCs/>
                <w:color w:val="000000" w:themeColor="text1"/>
              </w:rPr>
              <w:t>Nursing Homes’ Use of Schizophrenia Drugs to Be Audited by U.S. Government</w:t>
            </w:r>
            <w:r>
              <w:rPr>
                <w:i/>
                <w:iCs/>
                <w:color w:val="000000" w:themeColor="text1"/>
              </w:rPr>
              <w:t xml:space="preserve">, </w:t>
            </w:r>
            <w:r>
              <w:rPr>
                <w:b/>
                <w:bCs/>
                <w:color w:val="000000" w:themeColor="text1"/>
              </w:rPr>
              <w:t xml:space="preserve">Wall Street Journal, </w:t>
            </w:r>
            <w:r>
              <w:rPr>
                <w:color w:val="000000" w:themeColor="text1"/>
              </w:rPr>
              <w:t xml:space="preserve">January 19, 2023, </w:t>
            </w:r>
            <w:hyperlink r:id="rId10" w:history="1">
              <w:r w:rsidRPr="00272EC7">
                <w:rPr>
                  <w:rStyle w:val="Hyperlink"/>
                </w:rPr>
                <w:t>https://tinyurl.com/WSJSchizophreniaDrugAudit</w:t>
              </w:r>
            </w:hyperlink>
          </w:p>
          <w:p w14:paraId="5849F4E1" w14:textId="77777777" w:rsidR="0035758C" w:rsidRDefault="0035758C" w:rsidP="0035758C">
            <w:pPr>
              <w:ind w:left="720"/>
              <w:rPr>
                <w:color w:val="000000" w:themeColor="text1"/>
              </w:rPr>
            </w:pPr>
          </w:p>
          <w:p w14:paraId="4D9D9DC8" w14:textId="2357EE81" w:rsidR="0035758C" w:rsidRDefault="00800D11" w:rsidP="00800D11">
            <w:pPr>
              <w:jc w:val="both"/>
              <w:rPr>
                <w:i/>
                <w:iCs/>
                <w:color w:val="000000" w:themeColor="text1"/>
                <w:sz w:val="32"/>
                <w:szCs w:val="32"/>
              </w:rPr>
            </w:pPr>
            <w:r w:rsidRPr="00800D11">
              <w:rPr>
                <w:i/>
                <w:iCs/>
                <w:color w:val="000000" w:themeColor="text1"/>
                <w:sz w:val="32"/>
                <w:szCs w:val="32"/>
              </w:rPr>
              <w:t>“President Biden issued a call to action to improve the quality of America’s nursing homes, and HHS is taking action so that seniors, people with disabilities, and others living in nursing homes receive the highest quality care</w:t>
            </w:r>
            <w:r>
              <w:rPr>
                <w:i/>
                <w:iCs/>
                <w:color w:val="000000" w:themeColor="text1"/>
                <w:sz w:val="32"/>
                <w:szCs w:val="32"/>
              </w:rPr>
              <w:t xml:space="preserve">. </w:t>
            </w:r>
            <w:r w:rsidRPr="00800D11">
              <w:rPr>
                <w:i/>
                <w:iCs/>
                <w:color w:val="000000" w:themeColor="text1"/>
                <w:sz w:val="32"/>
                <w:szCs w:val="32"/>
              </w:rPr>
              <w:t>No nursing home resident should be improperly diagnosed with schizophrenia or given an inappropriate antipsychotic. The steps we are taking today will help prevent these errors and give families peace of mind.”</w:t>
            </w:r>
          </w:p>
          <w:p w14:paraId="4493A09A" w14:textId="4843793B" w:rsidR="00800D11" w:rsidRDefault="00800D11" w:rsidP="00C24466">
            <w:pPr>
              <w:pStyle w:val="ListParagraph"/>
              <w:rPr>
                <w:color w:val="000000" w:themeColor="text1"/>
              </w:rPr>
            </w:pPr>
            <w:r w:rsidRPr="00800D11">
              <w:rPr>
                <w:color w:val="000000" w:themeColor="text1"/>
              </w:rPr>
              <w:t>H</w:t>
            </w:r>
            <w:r>
              <w:rPr>
                <w:color w:val="000000" w:themeColor="text1"/>
              </w:rPr>
              <w:t>ealth and Human Services</w:t>
            </w:r>
            <w:r w:rsidRPr="00800D11">
              <w:rPr>
                <w:color w:val="000000" w:themeColor="text1"/>
              </w:rPr>
              <w:t xml:space="preserve"> Secretary Xavier Becerra</w:t>
            </w:r>
            <w:r>
              <w:rPr>
                <w:color w:val="000000" w:themeColor="text1"/>
              </w:rPr>
              <w:t xml:space="preserve">, </w:t>
            </w:r>
            <w:r w:rsidR="00C24466" w:rsidRPr="004527B9">
              <w:rPr>
                <w:i/>
                <w:iCs/>
                <w:color w:val="000000" w:themeColor="text1"/>
              </w:rPr>
              <w:t xml:space="preserve">CMS to Publicly Post Disputed Nursing Home Citations, Tighten Antipsychotic Oversight and </w:t>
            </w:r>
            <w:r w:rsidR="00C24466" w:rsidRPr="004527B9">
              <w:rPr>
                <w:i/>
                <w:iCs/>
                <w:color w:val="000000" w:themeColor="text1"/>
              </w:rPr>
              <w:lastRenderedPageBreak/>
              <w:t>Penalties</w:t>
            </w:r>
            <w:r w:rsidR="00C24466">
              <w:rPr>
                <w:i/>
                <w:iCs/>
                <w:color w:val="000000" w:themeColor="text1"/>
              </w:rPr>
              <w:t xml:space="preserve">, </w:t>
            </w:r>
            <w:r w:rsidR="00C24466" w:rsidRPr="00800D11">
              <w:rPr>
                <w:b/>
                <w:bCs/>
                <w:color w:val="000000" w:themeColor="text1"/>
              </w:rPr>
              <w:t>Skilled Nursing News</w:t>
            </w:r>
            <w:r w:rsidR="00C24466">
              <w:rPr>
                <w:b/>
                <w:bCs/>
                <w:color w:val="000000" w:themeColor="text1"/>
              </w:rPr>
              <w:t>, J</w:t>
            </w:r>
            <w:r w:rsidR="00C24466">
              <w:rPr>
                <w:color w:val="000000" w:themeColor="text1"/>
              </w:rPr>
              <w:t xml:space="preserve">anuary 18, 2023, </w:t>
            </w:r>
            <w:hyperlink r:id="rId11" w:history="1">
              <w:r w:rsidR="00C24466" w:rsidRPr="00272EC7">
                <w:rPr>
                  <w:rStyle w:val="Hyperlink"/>
                </w:rPr>
                <w:t>https://tinyurl.com/Ti</w:t>
              </w:r>
              <w:r w:rsidR="00C24466" w:rsidRPr="00272EC7">
                <w:rPr>
                  <w:rStyle w:val="Hyperlink"/>
                </w:rPr>
                <w:t>g</w:t>
              </w:r>
              <w:r w:rsidR="00C24466" w:rsidRPr="00272EC7">
                <w:rPr>
                  <w:rStyle w:val="Hyperlink"/>
                </w:rPr>
                <w:t>htenAntipsychoticOversight</w:t>
              </w:r>
            </w:hyperlink>
          </w:p>
          <w:p w14:paraId="257BA227" w14:textId="77777777" w:rsidR="00C24466" w:rsidRDefault="00C24466" w:rsidP="00C24466">
            <w:pPr>
              <w:pStyle w:val="ListParagraph"/>
              <w:rPr>
                <w:color w:val="000000" w:themeColor="text1"/>
              </w:rPr>
            </w:pPr>
          </w:p>
          <w:p w14:paraId="1A597410" w14:textId="77777777" w:rsidR="00800D11" w:rsidRDefault="00800D11" w:rsidP="00800D11">
            <w:pPr>
              <w:jc w:val="both"/>
              <w:rPr>
                <w:i/>
                <w:iCs/>
                <w:color w:val="000000" w:themeColor="text1"/>
                <w:sz w:val="32"/>
                <w:szCs w:val="32"/>
              </w:rPr>
            </w:pPr>
            <w:r w:rsidRPr="00800D11">
              <w:rPr>
                <w:i/>
                <w:iCs/>
                <w:color w:val="000000" w:themeColor="text1"/>
                <w:sz w:val="32"/>
                <w:szCs w:val="32"/>
              </w:rPr>
              <w:t>“Antipsychotic drugs are too often used on residents with dementia because a facility is unwilling to hire sufficient staff, with the appropriate competencies, to employ non-pharmacological approaches to dementia care</w:t>
            </w:r>
            <w:r>
              <w:rPr>
                <w:i/>
                <w:iCs/>
                <w:color w:val="000000" w:themeColor="text1"/>
                <w:sz w:val="32"/>
                <w:szCs w:val="32"/>
              </w:rPr>
              <w:t>.”</w:t>
            </w:r>
          </w:p>
          <w:p w14:paraId="74710493" w14:textId="77777777" w:rsidR="00C24466" w:rsidRDefault="00800D11" w:rsidP="00C24466">
            <w:pPr>
              <w:ind w:left="720"/>
              <w:rPr>
                <w:color w:val="000000" w:themeColor="text1"/>
              </w:rPr>
            </w:pPr>
            <w:r w:rsidRPr="00C24466">
              <w:rPr>
                <w:color w:val="000000" w:themeColor="text1"/>
              </w:rPr>
              <w:t>Long Term Care Community Coalition</w:t>
            </w:r>
            <w:r w:rsidR="00C24466" w:rsidRPr="00C24466">
              <w:rPr>
                <w:color w:val="000000" w:themeColor="text1"/>
              </w:rPr>
              <w:t xml:space="preserve">, </w:t>
            </w:r>
            <w:r w:rsidR="00C24466" w:rsidRPr="004527B9">
              <w:rPr>
                <w:i/>
                <w:iCs/>
                <w:color w:val="000000" w:themeColor="text1"/>
              </w:rPr>
              <w:t>CMS to Publicly Post Disputed Nursing Home Citations, Tighten Antipsychotic Oversight and Penalties</w:t>
            </w:r>
            <w:r w:rsidR="00C24466">
              <w:rPr>
                <w:i/>
                <w:iCs/>
                <w:color w:val="000000" w:themeColor="text1"/>
              </w:rPr>
              <w:t xml:space="preserve">, </w:t>
            </w:r>
            <w:r w:rsidR="00C24466" w:rsidRPr="00800D11">
              <w:rPr>
                <w:b/>
                <w:bCs/>
                <w:color w:val="000000" w:themeColor="text1"/>
              </w:rPr>
              <w:t>Skilled Nursing News</w:t>
            </w:r>
            <w:r w:rsidR="00C24466">
              <w:rPr>
                <w:b/>
                <w:bCs/>
                <w:color w:val="000000" w:themeColor="text1"/>
              </w:rPr>
              <w:t>, J</w:t>
            </w:r>
            <w:r w:rsidR="00C24466">
              <w:rPr>
                <w:color w:val="000000" w:themeColor="text1"/>
              </w:rPr>
              <w:t xml:space="preserve">anuary 18, 2023, </w:t>
            </w:r>
            <w:hyperlink r:id="rId12" w:history="1">
              <w:r w:rsidR="00C24466" w:rsidRPr="00272EC7">
                <w:rPr>
                  <w:rStyle w:val="Hyperlink"/>
                </w:rPr>
                <w:t>https://tinyurl.com/TightenAntipsychoticOversight</w:t>
              </w:r>
            </w:hyperlink>
          </w:p>
          <w:p w14:paraId="7EFFE470" w14:textId="77777777" w:rsidR="00C24466" w:rsidRDefault="00C24466" w:rsidP="00C24466">
            <w:pPr>
              <w:ind w:left="720"/>
              <w:rPr>
                <w:color w:val="000000" w:themeColor="text1"/>
              </w:rPr>
            </w:pPr>
          </w:p>
          <w:p w14:paraId="3382835A" w14:textId="77777777" w:rsidR="00C24466" w:rsidRDefault="000D5ED3" w:rsidP="000D5ED3">
            <w:pPr>
              <w:jc w:val="both"/>
              <w:rPr>
                <w:i/>
                <w:iCs/>
                <w:color w:val="000000" w:themeColor="text1"/>
                <w:sz w:val="32"/>
                <w:szCs w:val="32"/>
              </w:rPr>
            </w:pPr>
            <w:r w:rsidRPr="000D5ED3">
              <w:rPr>
                <w:i/>
                <w:iCs/>
                <w:color w:val="000000" w:themeColor="text1"/>
                <w:sz w:val="32"/>
                <w:szCs w:val="32"/>
              </w:rPr>
              <w:t>Almost every American has been affected in some way by the COVID-19 pandemic.</w:t>
            </w:r>
            <w:r>
              <w:rPr>
                <w:i/>
                <w:iCs/>
                <w:color w:val="000000" w:themeColor="text1"/>
                <w:sz w:val="32"/>
                <w:szCs w:val="32"/>
              </w:rPr>
              <w:t xml:space="preserve"> . . </w:t>
            </w:r>
            <w:r w:rsidRPr="000D5ED3">
              <w:rPr>
                <w:i/>
                <w:iCs/>
                <w:color w:val="000000" w:themeColor="text1"/>
                <w:sz w:val="32"/>
                <w:szCs w:val="32"/>
              </w:rPr>
              <w:t>These findings make clear that nursing homes in this country were not prepared for the sweeping health emergency that COVID-19 created, nor were they able to stem the devastation once it was evident that nursing homes were especially vulnerable. Virtually all nursing homes experienced infections, and more than 1,300 nursing homes had extreme infection rates of 75 percent or higher during a surge period and an average overall mortality rate close to 20 percent.</w:t>
            </w:r>
          </w:p>
          <w:p w14:paraId="0D576DB7" w14:textId="6F2E3EF6" w:rsidR="002E021E" w:rsidRPr="002E021E" w:rsidRDefault="002E021E" w:rsidP="002E021E">
            <w:pPr>
              <w:ind w:left="720"/>
              <w:rPr>
                <w:b/>
                <w:bCs/>
                <w:color w:val="000000" w:themeColor="text1"/>
              </w:rPr>
            </w:pPr>
            <w:r w:rsidRPr="002E021E">
              <w:rPr>
                <w:i/>
                <w:iCs/>
                <w:color w:val="000000" w:themeColor="text1"/>
              </w:rPr>
              <w:t>New OIG Report on First Year of COVID-19 Pandemic Dispels Myth of Inevitability of Infection, Finds Fault with Infection Surveys, and Recommends Exploring Increased Staffing to Protect Residents from Infections</w:t>
            </w:r>
            <w:r w:rsidRPr="002E021E">
              <w:rPr>
                <w:i/>
                <w:iCs/>
                <w:color w:val="000000" w:themeColor="text1"/>
              </w:rPr>
              <w:t>,</w:t>
            </w:r>
            <w:r w:rsidRPr="002E021E">
              <w:rPr>
                <w:b/>
                <w:bCs/>
                <w:color w:val="000000" w:themeColor="text1"/>
              </w:rPr>
              <w:t xml:space="preserve"> </w:t>
            </w:r>
            <w:r w:rsidRPr="002E021E">
              <w:rPr>
                <w:b/>
                <w:bCs/>
                <w:color w:val="000000" w:themeColor="text1"/>
              </w:rPr>
              <w:t>The Consumer Voice</w:t>
            </w:r>
            <w:r w:rsidRPr="002E021E">
              <w:rPr>
                <w:b/>
                <w:bCs/>
                <w:color w:val="000000" w:themeColor="text1"/>
              </w:rPr>
              <w:t xml:space="preserve">, </w:t>
            </w:r>
            <w:r w:rsidRPr="002E021E">
              <w:rPr>
                <w:color w:val="000000" w:themeColor="text1"/>
              </w:rPr>
              <w:t>January 19, 2023</w:t>
            </w:r>
            <w:r w:rsidRPr="002E021E">
              <w:rPr>
                <w:color w:val="000000" w:themeColor="text1"/>
              </w:rPr>
              <w:t xml:space="preserve">, </w:t>
            </w:r>
            <w:hyperlink r:id="rId13" w:history="1">
              <w:r w:rsidRPr="00272EC7">
                <w:rPr>
                  <w:rStyle w:val="Hyperlink"/>
                </w:rPr>
                <w:t>https://tinyurl.com/O</w:t>
              </w:r>
              <w:r w:rsidRPr="00272EC7">
                <w:rPr>
                  <w:rStyle w:val="Hyperlink"/>
                </w:rPr>
                <w:t>I</w:t>
              </w:r>
              <w:r w:rsidRPr="00272EC7">
                <w:rPr>
                  <w:rStyle w:val="Hyperlink"/>
                </w:rPr>
                <w:t>GReportDispelsMyth</w:t>
              </w:r>
            </w:hyperlink>
          </w:p>
          <w:p w14:paraId="2D0CE7F8" w14:textId="77777777" w:rsidR="002E021E" w:rsidRPr="002E021E" w:rsidRDefault="002E021E" w:rsidP="000D5ED3">
            <w:pPr>
              <w:jc w:val="both"/>
              <w:rPr>
                <w:color w:val="000000" w:themeColor="text1"/>
              </w:rPr>
            </w:pPr>
          </w:p>
          <w:p w14:paraId="285E2269" w14:textId="77777777" w:rsidR="007E4330" w:rsidRDefault="007E4330" w:rsidP="000D5ED3">
            <w:pPr>
              <w:jc w:val="both"/>
              <w:rPr>
                <w:i/>
                <w:iCs/>
                <w:color w:val="000000" w:themeColor="text1"/>
                <w:sz w:val="32"/>
                <w:szCs w:val="32"/>
              </w:rPr>
            </w:pPr>
            <w:r w:rsidRPr="007E4330">
              <w:rPr>
                <w:i/>
                <w:iCs/>
                <w:color w:val="000000" w:themeColor="text1"/>
                <w:sz w:val="32"/>
                <w:szCs w:val="32"/>
              </w:rPr>
              <w:t>“In some cases, these labor challenges have resulted in nursing homes permanently closing their doors</w:t>
            </w:r>
            <w:r>
              <w:rPr>
                <w:i/>
                <w:iCs/>
                <w:color w:val="000000" w:themeColor="text1"/>
                <w:sz w:val="32"/>
                <w:szCs w:val="32"/>
              </w:rPr>
              <w:t>.</w:t>
            </w:r>
            <w:r w:rsidRPr="007E4330">
              <w:rPr>
                <w:i/>
                <w:iCs/>
                <w:color w:val="000000" w:themeColor="text1"/>
                <w:sz w:val="32"/>
                <w:szCs w:val="32"/>
              </w:rPr>
              <w:t>”</w:t>
            </w:r>
          </w:p>
          <w:p w14:paraId="0C6DC6D4" w14:textId="77777777" w:rsidR="007E4330" w:rsidRDefault="007E4330" w:rsidP="007E4330">
            <w:pPr>
              <w:ind w:left="720"/>
              <w:rPr>
                <w:color w:val="000000" w:themeColor="text1"/>
              </w:rPr>
            </w:pPr>
            <w:r w:rsidRPr="007E4330">
              <w:rPr>
                <w:i/>
                <w:iCs/>
                <w:color w:val="000000" w:themeColor="text1"/>
              </w:rPr>
              <w:t>Data Doesn’t Lie: Current Pace Sets Nursing Home Workforce Recovery Back to 2027</w:t>
            </w:r>
            <w:r w:rsidRPr="007E4330">
              <w:rPr>
                <w:i/>
                <w:iCs/>
                <w:color w:val="000000" w:themeColor="text1"/>
              </w:rPr>
              <w:t xml:space="preserve">, </w:t>
            </w:r>
            <w:r w:rsidRPr="007E4330">
              <w:rPr>
                <w:b/>
                <w:bCs/>
                <w:color w:val="000000" w:themeColor="text1"/>
              </w:rPr>
              <w:t>Skilled Nursing News</w:t>
            </w:r>
            <w:r w:rsidRPr="007E4330">
              <w:rPr>
                <w:b/>
                <w:bCs/>
                <w:color w:val="000000" w:themeColor="text1"/>
              </w:rPr>
              <w:t xml:space="preserve">, </w:t>
            </w:r>
            <w:r w:rsidRPr="007E4330">
              <w:rPr>
                <w:color w:val="000000" w:themeColor="text1"/>
              </w:rPr>
              <w:t>January 19, 2023</w:t>
            </w:r>
            <w:r w:rsidRPr="007E4330">
              <w:rPr>
                <w:color w:val="000000" w:themeColor="text1"/>
              </w:rPr>
              <w:t>,</w:t>
            </w:r>
            <w:r>
              <w:rPr>
                <w:color w:val="000000" w:themeColor="text1"/>
              </w:rPr>
              <w:t xml:space="preserve"> </w:t>
            </w:r>
            <w:hyperlink r:id="rId14" w:history="1">
              <w:r w:rsidRPr="00272EC7">
                <w:rPr>
                  <w:rStyle w:val="Hyperlink"/>
                </w:rPr>
                <w:t>https:/</w:t>
              </w:r>
              <w:r w:rsidRPr="00272EC7">
                <w:rPr>
                  <w:rStyle w:val="Hyperlink"/>
                </w:rPr>
                <w:t>/</w:t>
              </w:r>
              <w:r w:rsidRPr="00272EC7">
                <w:rPr>
                  <w:rStyle w:val="Hyperlink"/>
                </w:rPr>
                <w:t>tinyurl.com/SNNDataDoesntLie</w:t>
              </w:r>
            </w:hyperlink>
            <w:r w:rsidRPr="007E4330">
              <w:rPr>
                <w:color w:val="000000" w:themeColor="text1"/>
              </w:rPr>
              <w:t xml:space="preserve"> </w:t>
            </w:r>
          </w:p>
          <w:p w14:paraId="1A285073" w14:textId="77777777" w:rsidR="007E4330" w:rsidRDefault="007E4330" w:rsidP="007E4330">
            <w:pPr>
              <w:ind w:left="720"/>
              <w:rPr>
                <w:color w:val="000000" w:themeColor="text1"/>
              </w:rPr>
            </w:pPr>
          </w:p>
          <w:p w14:paraId="79CE6C6E" w14:textId="77777777" w:rsidR="007E4330" w:rsidRDefault="00F84C3D" w:rsidP="00F84C3D">
            <w:pPr>
              <w:jc w:val="both"/>
              <w:rPr>
                <w:i/>
                <w:iCs/>
                <w:color w:val="000000" w:themeColor="text1"/>
                <w:sz w:val="32"/>
                <w:szCs w:val="32"/>
              </w:rPr>
            </w:pPr>
            <w:r w:rsidRPr="00F84C3D">
              <w:rPr>
                <w:i/>
                <w:iCs/>
                <w:color w:val="000000" w:themeColor="text1"/>
                <w:sz w:val="32"/>
                <w:szCs w:val="32"/>
              </w:rPr>
              <w:t>“I understood why patients might cancel in-person visits or elective surgeries because there are so many potential points of infection associated with office or hospital-based care</w:t>
            </w:r>
            <w:r>
              <w:rPr>
                <w:i/>
                <w:iCs/>
                <w:color w:val="000000" w:themeColor="text1"/>
                <w:sz w:val="32"/>
                <w:szCs w:val="32"/>
              </w:rPr>
              <w:t xml:space="preserve">. </w:t>
            </w:r>
            <w:r w:rsidRPr="00F84C3D">
              <w:rPr>
                <w:i/>
                <w:iCs/>
                <w:color w:val="000000" w:themeColor="text1"/>
                <w:sz w:val="32"/>
                <w:szCs w:val="32"/>
              </w:rPr>
              <w:t>I wasn’t prepared to hear about so many patients declining home-based health care services, since home-based health care is a much more controlled interaction with fewer potential points of infection.”</w:t>
            </w:r>
          </w:p>
          <w:p w14:paraId="62D281D7" w14:textId="4C260EB7" w:rsidR="00F84C3D" w:rsidRDefault="00F84C3D" w:rsidP="00F84C3D">
            <w:pPr>
              <w:ind w:left="720"/>
              <w:rPr>
                <w:color w:val="000000" w:themeColor="text1"/>
              </w:rPr>
            </w:pPr>
            <w:r w:rsidRPr="00F84C3D">
              <w:rPr>
                <w:color w:val="000000" w:themeColor="text1"/>
              </w:rPr>
              <w:t>Jennifer Inloes, a Doctor of Nursing Practice student at the U</w:t>
            </w:r>
            <w:r>
              <w:rPr>
                <w:color w:val="000000" w:themeColor="text1"/>
              </w:rPr>
              <w:t xml:space="preserve">niversity of </w:t>
            </w:r>
            <w:r w:rsidRPr="00F84C3D">
              <w:rPr>
                <w:color w:val="000000" w:themeColor="text1"/>
              </w:rPr>
              <w:t>M</w:t>
            </w:r>
            <w:r>
              <w:rPr>
                <w:color w:val="000000" w:themeColor="text1"/>
              </w:rPr>
              <w:t>ichigan</w:t>
            </w:r>
            <w:r w:rsidRPr="00F84C3D">
              <w:rPr>
                <w:color w:val="000000" w:themeColor="text1"/>
              </w:rPr>
              <w:t xml:space="preserve"> School of Nursing</w:t>
            </w:r>
            <w:r>
              <w:rPr>
                <w:i/>
                <w:iCs/>
                <w:color w:val="000000" w:themeColor="text1"/>
              </w:rPr>
              <w:t xml:space="preserve">, </w:t>
            </w:r>
            <w:r w:rsidRPr="00F84C3D">
              <w:rPr>
                <w:i/>
                <w:iCs/>
                <w:color w:val="000000" w:themeColor="text1"/>
              </w:rPr>
              <w:t>Many older adults declined home medical care for fear of COVID, causing new or worsening conditions</w:t>
            </w:r>
            <w:r w:rsidRPr="00F84C3D">
              <w:rPr>
                <w:i/>
                <w:iCs/>
                <w:color w:val="000000" w:themeColor="text1"/>
              </w:rPr>
              <w:t xml:space="preserve">, </w:t>
            </w:r>
            <w:r w:rsidRPr="00F84C3D">
              <w:rPr>
                <w:b/>
                <w:bCs/>
                <w:color w:val="000000" w:themeColor="text1"/>
              </w:rPr>
              <w:t>Michigan News</w:t>
            </w:r>
            <w:r w:rsidRPr="00F84C3D">
              <w:rPr>
                <w:b/>
                <w:bCs/>
                <w:color w:val="000000" w:themeColor="text1"/>
              </w:rPr>
              <w:t xml:space="preserve">, </w:t>
            </w:r>
            <w:r w:rsidRPr="00F84C3D">
              <w:rPr>
                <w:color w:val="000000" w:themeColor="text1"/>
              </w:rPr>
              <w:t>January 18, 2023</w:t>
            </w:r>
            <w:r w:rsidRPr="00F84C3D">
              <w:rPr>
                <w:color w:val="000000" w:themeColor="text1"/>
              </w:rPr>
              <w:t xml:space="preserve">, </w:t>
            </w:r>
            <w:hyperlink r:id="rId15" w:history="1">
              <w:r w:rsidRPr="00272EC7">
                <w:rPr>
                  <w:rStyle w:val="Hyperlink"/>
                </w:rPr>
                <w:t>https://tinyurl</w:t>
              </w:r>
              <w:r w:rsidRPr="00272EC7">
                <w:rPr>
                  <w:rStyle w:val="Hyperlink"/>
                </w:rPr>
                <w:t>.</w:t>
              </w:r>
              <w:r w:rsidRPr="00272EC7">
                <w:rPr>
                  <w:rStyle w:val="Hyperlink"/>
                </w:rPr>
                <w:t>com/DeclinedHomeMedicalCare</w:t>
              </w:r>
            </w:hyperlink>
            <w:r w:rsidRPr="00F84C3D">
              <w:rPr>
                <w:color w:val="000000" w:themeColor="text1"/>
              </w:rPr>
              <w:t xml:space="preserve"> </w:t>
            </w:r>
          </w:p>
          <w:p w14:paraId="3577B0BB" w14:textId="77777777" w:rsidR="00F84C3D" w:rsidRDefault="00F84C3D" w:rsidP="00F84C3D">
            <w:pPr>
              <w:ind w:left="720"/>
              <w:rPr>
                <w:color w:val="000000" w:themeColor="text1"/>
              </w:rPr>
            </w:pPr>
          </w:p>
          <w:p w14:paraId="12EDCE02" w14:textId="4A6EBF12" w:rsidR="00CE12AF" w:rsidRPr="00CE12AF" w:rsidRDefault="00CE12AF" w:rsidP="00CE12AF">
            <w:pPr>
              <w:jc w:val="both"/>
              <w:rPr>
                <w:i/>
                <w:iCs/>
                <w:color w:val="000000" w:themeColor="text1"/>
                <w:sz w:val="32"/>
                <w:szCs w:val="32"/>
              </w:rPr>
            </w:pPr>
            <w:r w:rsidRPr="00CE12AF">
              <w:rPr>
                <w:i/>
                <w:iCs/>
                <w:color w:val="000000" w:themeColor="text1"/>
                <w:sz w:val="32"/>
                <w:szCs w:val="32"/>
              </w:rPr>
              <w:t>“If you’re a younger model, in a certain way you’re not as impactful because it’s an expected situation. But for me, it makes women my age feel good about themselves</w:t>
            </w:r>
            <w:r>
              <w:rPr>
                <w:i/>
                <w:iCs/>
                <w:color w:val="000000" w:themeColor="text1"/>
                <w:sz w:val="32"/>
                <w:szCs w:val="32"/>
              </w:rPr>
              <w:t xml:space="preserve"> </w:t>
            </w:r>
            <w:r w:rsidRPr="00CE12AF">
              <w:rPr>
                <w:i/>
                <w:iCs/>
                <w:color w:val="000000" w:themeColor="text1"/>
                <w:sz w:val="32"/>
                <w:szCs w:val="32"/>
              </w:rPr>
              <w:t>and that’s very rewarding.”</w:t>
            </w:r>
            <w:r>
              <w:rPr>
                <w:i/>
                <w:iCs/>
                <w:color w:val="000000" w:themeColor="text1"/>
                <w:sz w:val="32"/>
                <w:szCs w:val="32"/>
              </w:rPr>
              <w:t xml:space="preserve"> A</w:t>
            </w:r>
            <w:r w:rsidRPr="00CE12AF">
              <w:rPr>
                <w:i/>
                <w:iCs/>
                <w:color w:val="000000" w:themeColor="text1"/>
                <w:sz w:val="32"/>
                <w:szCs w:val="32"/>
              </w:rPr>
              <w:t>s a 90-year-old model her job was to communicate: “You are not the perfect person. You are simply an example of what everyone could aspire to.”</w:t>
            </w:r>
          </w:p>
          <w:p w14:paraId="68A93C98" w14:textId="77777777" w:rsidR="00CE12AF" w:rsidRDefault="00CE12AF" w:rsidP="00B355B4">
            <w:pPr>
              <w:ind w:left="720"/>
              <w:rPr>
                <w:color w:val="000000" w:themeColor="text1"/>
              </w:rPr>
            </w:pPr>
            <w:r w:rsidRPr="00CE12AF">
              <w:rPr>
                <w:color w:val="000000" w:themeColor="text1"/>
              </w:rPr>
              <w:t>Frances Dunscombe</w:t>
            </w:r>
            <w:r>
              <w:rPr>
                <w:color w:val="000000" w:themeColor="text1"/>
              </w:rPr>
              <w:t>, who</w:t>
            </w:r>
            <w:r w:rsidRPr="00CE12AF">
              <w:rPr>
                <w:color w:val="000000" w:themeColor="text1"/>
              </w:rPr>
              <w:t xml:space="preserve"> began </w:t>
            </w:r>
            <w:r>
              <w:rPr>
                <w:color w:val="000000" w:themeColor="text1"/>
              </w:rPr>
              <w:t xml:space="preserve">her </w:t>
            </w:r>
            <w:r w:rsidRPr="00CE12AF">
              <w:rPr>
                <w:color w:val="000000" w:themeColor="text1"/>
              </w:rPr>
              <w:t xml:space="preserve">modeling </w:t>
            </w:r>
            <w:r>
              <w:rPr>
                <w:color w:val="000000" w:themeColor="text1"/>
              </w:rPr>
              <w:t xml:space="preserve">career </w:t>
            </w:r>
            <w:r w:rsidRPr="00CE12AF">
              <w:rPr>
                <w:color w:val="000000" w:themeColor="text1"/>
              </w:rPr>
              <w:t>at age 82</w:t>
            </w:r>
            <w:r>
              <w:rPr>
                <w:color w:val="000000" w:themeColor="text1"/>
              </w:rPr>
              <w:t>,</w:t>
            </w:r>
            <w:r w:rsidR="00B355B4">
              <w:rPr>
                <w:color w:val="000000" w:themeColor="text1"/>
              </w:rPr>
              <w:t xml:space="preserve"> </w:t>
            </w:r>
            <w:r w:rsidR="00B355B4" w:rsidRPr="00B355B4">
              <w:rPr>
                <w:i/>
                <w:iCs/>
                <w:color w:val="000000" w:themeColor="text1"/>
              </w:rPr>
              <w:t>They’re Cover Girls. They’re in Their 70s</w:t>
            </w:r>
            <w:r w:rsidR="00B355B4">
              <w:rPr>
                <w:color w:val="000000" w:themeColor="text1"/>
              </w:rPr>
              <w:t xml:space="preserve">, </w:t>
            </w:r>
            <w:r>
              <w:rPr>
                <w:b/>
                <w:bCs/>
                <w:color w:val="000000" w:themeColor="text1"/>
              </w:rPr>
              <w:t>*Wall Street Journal</w:t>
            </w:r>
            <w:r w:rsidR="00B355B4">
              <w:rPr>
                <w:color w:val="000000" w:themeColor="text1"/>
              </w:rPr>
              <w:t xml:space="preserve">, </w:t>
            </w:r>
            <w:r>
              <w:rPr>
                <w:color w:val="000000" w:themeColor="text1"/>
              </w:rPr>
              <w:t>January 20, 2023 (updated)</w:t>
            </w:r>
            <w:r w:rsidR="00B355B4">
              <w:rPr>
                <w:color w:val="000000" w:themeColor="text1"/>
              </w:rPr>
              <w:t xml:space="preserve">, </w:t>
            </w:r>
            <w:hyperlink r:id="rId16" w:history="1">
              <w:r w:rsidRPr="00272EC7">
                <w:rPr>
                  <w:rStyle w:val="Hyperlink"/>
                </w:rPr>
                <w:t>https://tinyurl.com/</w:t>
              </w:r>
              <w:r w:rsidRPr="00272EC7">
                <w:rPr>
                  <w:rStyle w:val="Hyperlink"/>
                </w:rPr>
                <w:t>C</w:t>
              </w:r>
              <w:r w:rsidRPr="00272EC7">
                <w:rPr>
                  <w:rStyle w:val="Hyperlink"/>
                </w:rPr>
                <w:t>overGirlsInTheir70s</w:t>
              </w:r>
            </w:hyperlink>
            <w:r>
              <w:rPr>
                <w:color w:val="000000" w:themeColor="text1"/>
              </w:rPr>
              <w:t xml:space="preserve"> </w:t>
            </w:r>
          </w:p>
          <w:p w14:paraId="23ADE324" w14:textId="7E3118A4" w:rsidR="00B355B4" w:rsidRDefault="00B355B4" w:rsidP="00B355B4">
            <w:pPr>
              <w:ind w:left="720"/>
              <w:rPr>
                <w:color w:val="000000" w:themeColor="text1"/>
              </w:rPr>
            </w:pPr>
          </w:p>
          <w:p w14:paraId="3C8B4783" w14:textId="4537BA5C" w:rsidR="002E2753" w:rsidRDefault="002E2753" w:rsidP="002E2753">
            <w:pPr>
              <w:jc w:val="both"/>
              <w:rPr>
                <w:i/>
                <w:iCs/>
                <w:color w:val="000000" w:themeColor="text1"/>
                <w:sz w:val="32"/>
                <w:szCs w:val="32"/>
              </w:rPr>
            </w:pPr>
            <w:r w:rsidRPr="002E2753">
              <w:rPr>
                <w:i/>
                <w:iCs/>
                <w:color w:val="000000" w:themeColor="text1"/>
                <w:sz w:val="32"/>
                <w:szCs w:val="32"/>
              </w:rPr>
              <w:t>“We prefer not to strike. We want to work, we are privileged to do what we do</w:t>
            </w:r>
            <w:r>
              <w:rPr>
                <w:i/>
                <w:iCs/>
                <w:color w:val="000000" w:themeColor="text1"/>
                <w:sz w:val="32"/>
                <w:szCs w:val="32"/>
              </w:rPr>
              <w:t>, b</w:t>
            </w:r>
            <w:r w:rsidRPr="002E2753">
              <w:rPr>
                <w:i/>
                <w:iCs/>
                <w:color w:val="000000" w:themeColor="text1"/>
                <w:sz w:val="32"/>
                <w:szCs w:val="32"/>
              </w:rPr>
              <w:t>ut we have no leverage if it’s not on the cards.”</w:t>
            </w:r>
          </w:p>
          <w:p w14:paraId="212BC5A0" w14:textId="3DC231DD" w:rsidR="002E2753" w:rsidRPr="002E2753" w:rsidRDefault="002E2753" w:rsidP="002E2753">
            <w:pPr>
              <w:ind w:left="720"/>
              <w:rPr>
                <w:color w:val="000000" w:themeColor="text1"/>
              </w:rPr>
            </w:pPr>
            <w:r w:rsidRPr="002E2753">
              <w:rPr>
                <w:color w:val="000000" w:themeColor="text1"/>
              </w:rPr>
              <w:t>Anis Adnani, a second-year emergency medicine resident at the University of Illinois Chicago, where residents voted to join CIR in 2021</w:t>
            </w:r>
            <w:r>
              <w:rPr>
                <w:color w:val="000000" w:themeColor="text1"/>
              </w:rPr>
              <w:t xml:space="preserve">, </w:t>
            </w:r>
            <w:r w:rsidRPr="00B355B4">
              <w:rPr>
                <w:i/>
                <w:iCs/>
                <w:color w:val="000000" w:themeColor="text1"/>
              </w:rPr>
              <w:t>Medical Residents Unionize Over Pay, Working Conditions</w:t>
            </w:r>
            <w:r>
              <w:rPr>
                <w:i/>
                <w:iCs/>
                <w:color w:val="000000" w:themeColor="text1"/>
              </w:rPr>
              <w:t xml:space="preserve">, </w:t>
            </w:r>
            <w:r w:rsidRPr="002E2753">
              <w:rPr>
                <w:b/>
                <w:bCs/>
                <w:color w:val="000000" w:themeColor="text1"/>
              </w:rPr>
              <w:t>*Wall Street Journal</w:t>
            </w:r>
            <w:r>
              <w:rPr>
                <w:b/>
                <w:bCs/>
                <w:color w:val="000000" w:themeColor="text1"/>
              </w:rPr>
              <w:t xml:space="preserve">, </w:t>
            </w:r>
            <w:r>
              <w:rPr>
                <w:color w:val="000000" w:themeColor="text1"/>
              </w:rPr>
              <w:t xml:space="preserve">January 17, 2023, </w:t>
            </w:r>
            <w:hyperlink r:id="rId17" w:history="1">
              <w:r w:rsidRPr="00272EC7">
                <w:rPr>
                  <w:rStyle w:val="Hyperlink"/>
                </w:rPr>
                <w:t>https://tinyurl.com/Medical</w:t>
              </w:r>
              <w:r w:rsidRPr="00272EC7">
                <w:rPr>
                  <w:rStyle w:val="Hyperlink"/>
                </w:rPr>
                <w:t>R</w:t>
              </w:r>
              <w:r w:rsidRPr="00272EC7">
                <w:rPr>
                  <w:rStyle w:val="Hyperlink"/>
                </w:rPr>
                <w:t>esidentsUnionize</w:t>
              </w:r>
            </w:hyperlink>
          </w:p>
          <w:p w14:paraId="28B617C9" w14:textId="77777777" w:rsidR="002E2753" w:rsidRPr="002E2753" w:rsidRDefault="002E2753" w:rsidP="002E2753">
            <w:pPr>
              <w:rPr>
                <w:color w:val="000000" w:themeColor="text1"/>
              </w:rPr>
            </w:pPr>
          </w:p>
          <w:p w14:paraId="30A11BB1" w14:textId="77777777" w:rsidR="002E2753" w:rsidRDefault="002E2753" w:rsidP="002E2753">
            <w:pPr>
              <w:jc w:val="both"/>
              <w:rPr>
                <w:i/>
                <w:iCs/>
                <w:color w:val="000000" w:themeColor="text1"/>
                <w:sz w:val="32"/>
                <w:szCs w:val="32"/>
              </w:rPr>
            </w:pPr>
            <w:r w:rsidRPr="002E2753">
              <w:rPr>
                <w:i/>
                <w:iCs/>
                <w:color w:val="000000" w:themeColor="text1"/>
                <w:sz w:val="32"/>
                <w:szCs w:val="32"/>
              </w:rPr>
              <w:t>“Advocating for living wages helps me be more focused on my patients, rather than worrying about if I can afford gas to get home or what I’m going to eat</w:t>
            </w:r>
            <w:r>
              <w:rPr>
                <w:i/>
                <w:iCs/>
                <w:color w:val="000000" w:themeColor="text1"/>
                <w:sz w:val="32"/>
                <w:szCs w:val="32"/>
              </w:rPr>
              <w:t>.</w:t>
            </w:r>
            <w:r w:rsidRPr="002E2753">
              <w:rPr>
                <w:i/>
                <w:iCs/>
                <w:color w:val="000000" w:themeColor="text1"/>
                <w:sz w:val="32"/>
                <w:szCs w:val="32"/>
              </w:rPr>
              <w:t>”</w:t>
            </w:r>
          </w:p>
          <w:p w14:paraId="487B1450" w14:textId="77777777" w:rsidR="00B355B4" w:rsidRDefault="002E2753" w:rsidP="002E2753">
            <w:pPr>
              <w:pStyle w:val="ListParagraph"/>
              <w:rPr>
                <w:color w:val="000000" w:themeColor="text1"/>
              </w:rPr>
            </w:pPr>
            <w:r w:rsidRPr="002E2753">
              <w:rPr>
                <w:color w:val="000000" w:themeColor="text1"/>
              </w:rPr>
              <w:t>Nicolette Alberti, a union member and second-year resident in emergency and internal medicine at UIC</w:t>
            </w:r>
            <w:r>
              <w:rPr>
                <w:color w:val="000000" w:themeColor="text1"/>
              </w:rPr>
              <w:t xml:space="preserve">, </w:t>
            </w:r>
            <w:r w:rsidRPr="00B355B4">
              <w:rPr>
                <w:i/>
                <w:iCs/>
                <w:color w:val="000000" w:themeColor="text1"/>
              </w:rPr>
              <w:t>Medical Residents Unionize Over Pay, Working Conditions</w:t>
            </w:r>
            <w:r>
              <w:rPr>
                <w:i/>
                <w:iCs/>
                <w:color w:val="000000" w:themeColor="text1"/>
              </w:rPr>
              <w:t xml:space="preserve">, </w:t>
            </w:r>
            <w:r w:rsidRPr="002E2753">
              <w:rPr>
                <w:b/>
                <w:bCs/>
                <w:color w:val="000000" w:themeColor="text1"/>
              </w:rPr>
              <w:t>*Wall Street Journal</w:t>
            </w:r>
            <w:r>
              <w:rPr>
                <w:b/>
                <w:bCs/>
                <w:color w:val="000000" w:themeColor="text1"/>
              </w:rPr>
              <w:t xml:space="preserve">, </w:t>
            </w:r>
            <w:r>
              <w:rPr>
                <w:color w:val="000000" w:themeColor="text1"/>
              </w:rPr>
              <w:t>January 17, 2023</w:t>
            </w:r>
            <w:r>
              <w:rPr>
                <w:color w:val="000000" w:themeColor="text1"/>
              </w:rPr>
              <w:t xml:space="preserve">, </w:t>
            </w:r>
            <w:hyperlink r:id="rId18" w:history="1">
              <w:r w:rsidRPr="00272EC7">
                <w:rPr>
                  <w:rStyle w:val="Hyperlink"/>
                </w:rPr>
                <w:t>https://tinyurl.com/MedicalResidentsUnionize</w:t>
              </w:r>
            </w:hyperlink>
            <w:r>
              <w:rPr>
                <w:color w:val="000000" w:themeColor="text1"/>
              </w:rPr>
              <w:t xml:space="preserve"> </w:t>
            </w:r>
          </w:p>
          <w:p w14:paraId="574B6B79" w14:textId="77777777" w:rsidR="002E2753" w:rsidRDefault="002E2753" w:rsidP="002E2753">
            <w:pPr>
              <w:pStyle w:val="ListParagraph"/>
              <w:rPr>
                <w:color w:val="000000" w:themeColor="text1"/>
              </w:rPr>
            </w:pPr>
          </w:p>
          <w:p w14:paraId="7A3791F7" w14:textId="77777777" w:rsidR="002E2753" w:rsidRDefault="006F0ECD" w:rsidP="006F0ECD">
            <w:pPr>
              <w:pStyle w:val="ListParagraph"/>
              <w:ind w:left="0"/>
              <w:jc w:val="both"/>
              <w:rPr>
                <w:i/>
                <w:iCs/>
                <w:color w:val="000000" w:themeColor="text1"/>
                <w:sz w:val="32"/>
                <w:szCs w:val="32"/>
              </w:rPr>
            </w:pPr>
            <w:r w:rsidRPr="006F0ECD">
              <w:rPr>
                <w:i/>
                <w:iCs/>
                <w:color w:val="000000" w:themeColor="text1"/>
                <w:sz w:val="32"/>
                <w:szCs w:val="32"/>
              </w:rPr>
              <w:t xml:space="preserve">One promising means of helping patients is </w:t>
            </w:r>
            <w:hyperlink r:id="rId19" w:history="1">
              <w:r w:rsidRPr="006F0ECD">
                <w:rPr>
                  <w:rStyle w:val="Hyperlink"/>
                  <w:i/>
                  <w:iCs/>
                  <w:sz w:val="32"/>
                  <w:szCs w:val="32"/>
                </w:rPr>
                <w:t>supported decision-making</w:t>
              </w:r>
            </w:hyperlink>
            <w:r w:rsidRPr="006F0ECD">
              <w:rPr>
                <w:i/>
                <w:iCs/>
                <w:color w:val="000000" w:themeColor="text1"/>
                <w:sz w:val="32"/>
                <w:szCs w:val="32"/>
              </w:rPr>
              <w:t>, in which an adult with cognitive impairment (called a beneficiary) identifies one or more trusted others (called supporters) to assist them in decision-making.</w:t>
            </w:r>
          </w:p>
          <w:p w14:paraId="3F18DC19" w14:textId="53570EA6" w:rsidR="006F0ECD" w:rsidRDefault="006F0ECD" w:rsidP="0005796C">
            <w:pPr>
              <w:pStyle w:val="ListParagraph"/>
              <w:rPr>
                <w:color w:val="000000" w:themeColor="text1"/>
              </w:rPr>
            </w:pPr>
            <w:r w:rsidRPr="00077355">
              <w:rPr>
                <w:i/>
                <w:iCs/>
                <w:color w:val="000000" w:themeColor="text1"/>
              </w:rPr>
              <w:t>Supporting decision making as cognition declines</w:t>
            </w:r>
            <w:r>
              <w:rPr>
                <w:i/>
                <w:iCs/>
                <w:color w:val="000000" w:themeColor="text1"/>
              </w:rPr>
              <w:t xml:space="preserve">, </w:t>
            </w:r>
            <w:r>
              <w:rPr>
                <w:b/>
                <w:bCs/>
                <w:color w:val="000000" w:themeColor="text1"/>
              </w:rPr>
              <w:t>Baylor College of Medicine</w:t>
            </w:r>
            <w:r>
              <w:rPr>
                <w:b/>
                <w:bCs/>
                <w:color w:val="000000" w:themeColor="text1"/>
              </w:rPr>
              <w:t xml:space="preserve">, </w:t>
            </w:r>
            <w:r>
              <w:rPr>
                <w:color w:val="000000" w:themeColor="text1"/>
              </w:rPr>
              <w:t>January 20, 2023</w:t>
            </w:r>
            <w:r>
              <w:rPr>
                <w:color w:val="000000" w:themeColor="text1"/>
              </w:rPr>
              <w:t xml:space="preserve">, </w:t>
            </w:r>
            <w:hyperlink r:id="rId20" w:history="1">
              <w:r w:rsidR="002E021E" w:rsidRPr="00272EC7">
                <w:rPr>
                  <w:rStyle w:val="Hyperlink"/>
                </w:rPr>
                <w:t>https://tinyurl.co</w:t>
              </w:r>
              <w:r w:rsidR="002E021E" w:rsidRPr="00272EC7">
                <w:rPr>
                  <w:rStyle w:val="Hyperlink"/>
                </w:rPr>
                <w:t>m</w:t>
              </w:r>
              <w:r w:rsidR="002E021E" w:rsidRPr="00272EC7">
                <w:rPr>
                  <w:rStyle w:val="Hyperlink"/>
                </w:rPr>
                <w:t>/SDMAsCognitionDeclines</w:t>
              </w:r>
            </w:hyperlink>
            <w:r w:rsidR="002E021E">
              <w:rPr>
                <w:color w:val="000000" w:themeColor="text1"/>
              </w:rPr>
              <w:t xml:space="preserve"> </w:t>
            </w:r>
          </w:p>
          <w:p w14:paraId="73823F3E" w14:textId="77777777" w:rsidR="006F0ECD" w:rsidRDefault="006F0ECD" w:rsidP="006F0ECD">
            <w:pPr>
              <w:pStyle w:val="ListParagraph"/>
              <w:ind w:left="360"/>
              <w:rPr>
                <w:color w:val="000000" w:themeColor="text1"/>
              </w:rPr>
            </w:pPr>
          </w:p>
          <w:p w14:paraId="1C1280AD" w14:textId="322FB887" w:rsidR="0005796C" w:rsidRPr="0005796C" w:rsidRDefault="0005796C" w:rsidP="0005796C">
            <w:pPr>
              <w:pStyle w:val="ListParagraph"/>
              <w:ind w:left="0"/>
              <w:jc w:val="both"/>
              <w:rPr>
                <w:i/>
                <w:iCs/>
                <w:color w:val="000000" w:themeColor="text1"/>
                <w:sz w:val="32"/>
                <w:szCs w:val="32"/>
              </w:rPr>
            </w:pPr>
            <w:r w:rsidRPr="0005796C">
              <w:rPr>
                <w:i/>
                <w:iCs/>
                <w:color w:val="000000" w:themeColor="text1"/>
                <w:sz w:val="32"/>
                <w:szCs w:val="32"/>
              </w:rPr>
              <w:t>The top concern to voters 65 and over, especially women, was “threats to democracy,” according to AARP.</w:t>
            </w:r>
          </w:p>
          <w:p w14:paraId="0F0DC9A1" w14:textId="603CC261" w:rsidR="0005796C" w:rsidRDefault="0005796C" w:rsidP="0005796C">
            <w:pPr>
              <w:pStyle w:val="ListParagraph"/>
              <w:rPr>
                <w:color w:val="000000" w:themeColor="text1"/>
              </w:rPr>
            </w:pPr>
            <w:r w:rsidRPr="00B014D0">
              <w:rPr>
                <w:i/>
                <w:iCs/>
                <w:color w:val="000000" w:themeColor="text1"/>
              </w:rPr>
              <w:t>Older Voters Know Exactly What’s at Stake, and They’ll Be Here for Quite a While</w:t>
            </w:r>
            <w:r>
              <w:rPr>
                <w:i/>
                <w:iCs/>
                <w:color w:val="000000" w:themeColor="text1"/>
              </w:rPr>
              <w:t xml:space="preserve">, </w:t>
            </w:r>
            <w:r w:rsidRPr="0005796C">
              <w:rPr>
                <w:b/>
                <w:bCs/>
                <w:color w:val="000000" w:themeColor="text1"/>
              </w:rPr>
              <w:t>New York Times (free access)</w:t>
            </w:r>
            <w:r>
              <w:rPr>
                <w:b/>
                <w:bCs/>
                <w:color w:val="000000" w:themeColor="text1"/>
              </w:rPr>
              <w:t xml:space="preserve">, </w:t>
            </w:r>
            <w:r>
              <w:rPr>
                <w:color w:val="000000" w:themeColor="text1"/>
              </w:rPr>
              <w:t>January 22, 2023</w:t>
            </w:r>
            <w:r>
              <w:rPr>
                <w:color w:val="000000" w:themeColor="text1"/>
              </w:rPr>
              <w:t xml:space="preserve">, </w:t>
            </w:r>
            <w:hyperlink r:id="rId21" w:history="1">
              <w:r w:rsidRPr="00272EC7">
                <w:rPr>
                  <w:rStyle w:val="Hyperlink"/>
                </w:rPr>
                <w:t>https://tinyurl.com</w:t>
              </w:r>
              <w:r w:rsidRPr="00272EC7">
                <w:rPr>
                  <w:rStyle w:val="Hyperlink"/>
                </w:rPr>
                <w:t>/</w:t>
              </w:r>
              <w:r w:rsidRPr="00272EC7">
                <w:rPr>
                  <w:rStyle w:val="Hyperlink"/>
                </w:rPr>
                <w:t>OlderVotersKnow</w:t>
              </w:r>
            </w:hyperlink>
            <w:r>
              <w:rPr>
                <w:color w:val="000000" w:themeColor="text1"/>
              </w:rPr>
              <w:t xml:space="preserve"> </w:t>
            </w:r>
          </w:p>
          <w:p w14:paraId="645E95F0" w14:textId="77777777" w:rsidR="0005796C" w:rsidRDefault="0005796C" w:rsidP="0005796C">
            <w:pPr>
              <w:pStyle w:val="ListParagraph"/>
              <w:ind w:left="0"/>
              <w:rPr>
                <w:color w:val="000000" w:themeColor="text1"/>
              </w:rPr>
            </w:pPr>
          </w:p>
          <w:p w14:paraId="685B3881" w14:textId="77777777" w:rsidR="0005796C" w:rsidRDefault="0005796C" w:rsidP="0005796C">
            <w:pPr>
              <w:pStyle w:val="ListParagraph"/>
              <w:ind w:left="0"/>
              <w:jc w:val="both"/>
              <w:rPr>
                <w:i/>
                <w:iCs/>
                <w:color w:val="000000" w:themeColor="text1"/>
                <w:sz w:val="32"/>
                <w:szCs w:val="32"/>
              </w:rPr>
            </w:pPr>
            <w:r w:rsidRPr="0005796C">
              <w:rPr>
                <w:i/>
                <w:iCs/>
                <w:color w:val="000000" w:themeColor="text1"/>
                <w:sz w:val="32"/>
                <w:szCs w:val="32"/>
              </w:rPr>
              <w:t>We’re not your parent’s grandparents.</w:t>
            </w:r>
          </w:p>
          <w:p w14:paraId="51B04C0E" w14:textId="77777777" w:rsidR="0005796C" w:rsidRPr="0005796C" w:rsidRDefault="0005796C" w:rsidP="0005796C">
            <w:pPr>
              <w:pStyle w:val="ListParagraph"/>
              <w:rPr>
                <w:color w:val="000000" w:themeColor="text1"/>
              </w:rPr>
            </w:pPr>
            <w:r w:rsidRPr="0005796C">
              <w:rPr>
                <w:i/>
                <w:iCs/>
                <w:color w:val="000000" w:themeColor="text1"/>
              </w:rPr>
              <w:t xml:space="preserve">Older Voters Know Exactly What’s at Stake, and They’ll Be Here for Quite a While, </w:t>
            </w:r>
            <w:r w:rsidRPr="0005796C">
              <w:rPr>
                <w:b/>
                <w:bCs/>
                <w:color w:val="000000" w:themeColor="text1"/>
              </w:rPr>
              <w:t xml:space="preserve">New York Times (free access), </w:t>
            </w:r>
            <w:r w:rsidRPr="0005796C">
              <w:rPr>
                <w:color w:val="000000" w:themeColor="text1"/>
              </w:rPr>
              <w:t xml:space="preserve">January 22, 2023, </w:t>
            </w:r>
            <w:hyperlink r:id="rId22" w:history="1">
              <w:r w:rsidRPr="0005796C">
                <w:rPr>
                  <w:rStyle w:val="Hyperlink"/>
                </w:rPr>
                <w:t>https://tinyurl.co</w:t>
              </w:r>
              <w:r w:rsidRPr="0005796C">
                <w:rPr>
                  <w:rStyle w:val="Hyperlink"/>
                </w:rPr>
                <w:t>m</w:t>
              </w:r>
              <w:r w:rsidRPr="0005796C">
                <w:rPr>
                  <w:rStyle w:val="Hyperlink"/>
                </w:rPr>
                <w:t>/OlderVotersKnow</w:t>
              </w:r>
            </w:hyperlink>
            <w:r w:rsidRPr="0005796C">
              <w:rPr>
                <w:color w:val="000000" w:themeColor="text1"/>
              </w:rPr>
              <w:t xml:space="preserve"> </w:t>
            </w:r>
          </w:p>
          <w:p w14:paraId="380E75A8" w14:textId="77777777" w:rsidR="0005796C" w:rsidRDefault="0005796C" w:rsidP="0005796C">
            <w:pPr>
              <w:pStyle w:val="ListParagraph"/>
              <w:jc w:val="both"/>
              <w:rPr>
                <w:color w:val="000000" w:themeColor="text1"/>
              </w:rPr>
            </w:pPr>
          </w:p>
          <w:p w14:paraId="4BDC67FA" w14:textId="77777777" w:rsidR="004D7F89" w:rsidRDefault="004D7F89" w:rsidP="004D7F89">
            <w:pPr>
              <w:pStyle w:val="ListParagraph"/>
              <w:ind w:left="0"/>
              <w:jc w:val="both"/>
              <w:rPr>
                <w:i/>
                <w:iCs/>
                <w:color w:val="000000" w:themeColor="text1"/>
                <w:sz w:val="32"/>
                <w:szCs w:val="32"/>
              </w:rPr>
            </w:pPr>
            <w:r w:rsidRPr="004D7F89">
              <w:rPr>
                <w:i/>
                <w:iCs/>
                <w:color w:val="000000" w:themeColor="text1"/>
                <w:sz w:val="32"/>
                <w:szCs w:val="32"/>
              </w:rPr>
              <w:t>“The battle isn’t over,” said Jeffrey Duchin, the health officer for the public-health agency that covers Seattle and King County, who said he is concerned the U.S. isn’t pushing harder for things like improved vaccines and better indoor ventilation. “The virus is relentless; it’s not going to disappear.</w:t>
            </w:r>
          </w:p>
          <w:p w14:paraId="17679CEB" w14:textId="24ECBC33" w:rsidR="004D7F89" w:rsidRDefault="00522661" w:rsidP="00522661">
            <w:pPr>
              <w:pStyle w:val="ListParagraph"/>
              <w:rPr>
                <w:color w:val="000000" w:themeColor="text1"/>
              </w:rPr>
            </w:pPr>
            <w:r w:rsidRPr="004D7F89">
              <w:rPr>
                <w:i/>
                <w:iCs/>
                <w:color w:val="000000" w:themeColor="text1"/>
              </w:rPr>
              <w:t xml:space="preserve">U.S. Covid-19 Pandemic Enters Fourth Year </w:t>
            </w:r>
            <w:r w:rsidR="00043AA5" w:rsidRPr="004D7F89">
              <w:rPr>
                <w:i/>
                <w:iCs/>
                <w:color w:val="000000" w:themeColor="text1"/>
              </w:rPr>
              <w:t>with</w:t>
            </w:r>
            <w:r w:rsidRPr="004D7F89">
              <w:rPr>
                <w:i/>
                <w:iCs/>
                <w:color w:val="000000" w:themeColor="text1"/>
              </w:rPr>
              <w:t xml:space="preserve"> Hospitalizations on the Decline</w:t>
            </w:r>
            <w:r>
              <w:rPr>
                <w:i/>
                <w:iCs/>
                <w:color w:val="000000" w:themeColor="text1"/>
              </w:rPr>
              <w:t xml:space="preserve">, </w:t>
            </w:r>
            <w:r>
              <w:rPr>
                <w:b/>
                <w:bCs/>
                <w:color w:val="000000" w:themeColor="text1"/>
              </w:rPr>
              <w:t>*Wall Street Journal</w:t>
            </w:r>
            <w:r>
              <w:rPr>
                <w:b/>
                <w:bCs/>
                <w:color w:val="000000" w:themeColor="text1"/>
              </w:rPr>
              <w:t xml:space="preserve">, </w:t>
            </w:r>
            <w:r>
              <w:rPr>
                <w:color w:val="000000" w:themeColor="text1"/>
              </w:rPr>
              <w:t>January 20, 2023 (updated)</w:t>
            </w:r>
            <w:r>
              <w:rPr>
                <w:color w:val="000000" w:themeColor="text1"/>
              </w:rPr>
              <w:t xml:space="preserve">, </w:t>
            </w:r>
            <w:hyperlink r:id="rId23" w:history="1">
              <w:r w:rsidRPr="00272EC7">
                <w:rPr>
                  <w:rStyle w:val="Hyperlink"/>
                </w:rPr>
                <w:t>https://tinyurl.com</w:t>
              </w:r>
              <w:r w:rsidRPr="00272EC7">
                <w:rPr>
                  <w:rStyle w:val="Hyperlink"/>
                </w:rPr>
                <w:t>/</w:t>
              </w:r>
              <w:r w:rsidRPr="00272EC7">
                <w:rPr>
                  <w:rStyle w:val="Hyperlink"/>
                </w:rPr>
                <w:t>PandemicEntersFourrthYear</w:t>
              </w:r>
            </w:hyperlink>
            <w:r>
              <w:rPr>
                <w:color w:val="000000" w:themeColor="text1"/>
              </w:rPr>
              <w:t xml:space="preserve"> </w:t>
            </w:r>
          </w:p>
          <w:p w14:paraId="6E92AD6A" w14:textId="77777777" w:rsidR="00522661" w:rsidRPr="00522661" w:rsidRDefault="00522661" w:rsidP="004D7F89">
            <w:pPr>
              <w:pStyle w:val="ListParagraph"/>
              <w:ind w:left="0"/>
              <w:jc w:val="both"/>
              <w:rPr>
                <w:color w:val="000000" w:themeColor="text1"/>
              </w:rPr>
            </w:pPr>
          </w:p>
          <w:p w14:paraId="651C01B3" w14:textId="77777777" w:rsidR="00522661" w:rsidRDefault="004D7F89" w:rsidP="004D7F89">
            <w:pPr>
              <w:pStyle w:val="ListParagraph"/>
              <w:ind w:left="0"/>
              <w:jc w:val="both"/>
              <w:rPr>
                <w:i/>
                <w:iCs/>
                <w:color w:val="000000" w:themeColor="text1"/>
                <w:sz w:val="32"/>
                <w:szCs w:val="32"/>
              </w:rPr>
            </w:pPr>
            <w:r w:rsidRPr="004D7F89">
              <w:rPr>
                <w:i/>
                <w:iCs/>
                <w:color w:val="000000" w:themeColor="text1"/>
                <w:sz w:val="32"/>
                <w:szCs w:val="32"/>
              </w:rPr>
              <w:t>“We’ve got to really keep in perspective that we’ve seen many downstream effects of Covid and we can’t ignore them</w:t>
            </w:r>
            <w:r w:rsidR="00522661">
              <w:rPr>
                <w:i/>
                <w:iCs/>
                <w:color w:val="000000" w:themeColor="text1"/>
                <w:sz w:val="32"/>
                <w:szCs w:val="32"/>
              </w:rPr>
              <w:t>.</w:t>
            </w:r>
            <w:r w:rsidRPr="004D7F89">
              <w:rPr>
                <w:i/>
                <w:iCs/>
                <w:color w:val="000000" w:themeColor="text1"/>
                <w:sz w:val="32"/>
                <w:szCs w:val="32"/>
              </w:rPr>
              <w:t>”</w:t>
            </w:r>
          </w:p>
          <w:p w14:paraId="5D25EE2C" w14:textId="425A2480" w:rsidR="00522661" w:rsidRDefault="004D7F89" w:rsidP="00522661">
            <w:pPr>
              <w:pStyle w:val="ListParagraph"/>
              <w:rPr>
                <w:color w:val="000000" w:themeColor="text1"/>
              </w:rPr>
            </w:pPr>
            <w:r w:rsidRPr="00522661">
              <w:rPr>
                <w:color w:val="000000" w:themeColor="text1"/>
              </w:rPr>
              <w:t xml:space="preserve">Dr. </w:t>
            </w:r>
            <w:r w:rsidR="00522661" w:rsidRPr="00522661">
              <w:rPr>
                <w:color w:val="000000" w:themeColor="text1"/>
              </w:rPr>
              <w:t>Manisha Juthani, commissioner of Connecticut’s Department of Public Health</w:t>
            </w:r>
            <w:r w:rsidR="00522661">
              <w:rPr>
                <w:color w:val="000000" w:themeColor="text1"/>
              </w:rPr>
              <w:t xml:space="preserve">, </w:t>
            </w:r>
            <w:r w:rsidR="00522661" w:rsidRPr="004D7F89">
              <w:rPr>
                <w:i/>
                <w:iCs/>
                <w:color w:val="000000" w:themeColor="text1"/>
              </w:rPr>
              <w:t>U.S. Covid-19 Pandemic Enters Fourth Year With Hospitalizations on the Decline</w:t>
            </w:r>
            <w:r w:rsidR="00522661">
              <w:rPr>
                <w:i/>
                <w:iCs/>
                <w:color w:val="000000" w:themeColor="text1"/>
              </w:rPr>
              <w:t xml:space="preserve">, </w:t>
            </w:r>
            <w:r w:rsidR="00522661">
              <w:rPr>
                <w:b/>
                <w:bCs/>
                <w:color w:val="000000" w:themeColor="text1"/>
              </w:rPr>
              <w:t xml:space="preserve">*Wall Street Journal, </w:t>
            </w:r>
            <w:r w:rsidR="00522661">
              <w:rPr>
                <w:color w:val="000000" w:themeColor="text1"/>
              </w:rPr>
              <w:t xml:space="preserve">January 20, 2023 (updated), </w:t>
            </w:r>
            <w:hyperlink r:id="rId24" w:history="1">
              <w:r w:rsidR="00522661" w:rsidRPr="00272EC7">
                <w:rPr>
                  <w:rStyle w:val="Hyperlink"/>
                </w:rPr>
                <w:t>https://tinyurl.com/PandemicEntersFourrthYear</w:t>
              </w:r>
            </w:hyperlink>
            <w:r w:rsidR="00522661">
              <w:rPr>
                <w:color w:val="000000" w:themeColor="text1"/>
              </w:rPr>
              <w:t xml:space="preserve"> </w:t>
            </w:r>
          </w:p>
          <w:p w14:paraId="444ACD4E" w14:textId="77777777" w:rsidR="004D7F89" w:rsidRDefault="004D7F89" w:rsidP="00522661">
            <w:pPr>
              <w:pStyle w:val="ListParagraph"/>
              <w:ind w:left="0"/>
              <w:rPr>
                <w:color w:val="000000" w:themeColor="text1"/>
              </w:rPr>
            </w:pPr>
          </w:p>
          <w:p w14:paraId="7949C0DA" w14:textId="567F583D" w:rsidR="0040304F" w:rsidRDefault="0040304F" w:rsidP="0040304F">
            <w:pPr>
              <w:pStyle w:val="ListParagraph"/>
              <w:ind w:left="0"/>
              <w:jc w:val="both"/>
              <w:rPr>
                <w:i/>
                <w:iCs/>
                <w:color w:val="000000" w:themeColor="text1"/>
                <w:sz w:val="32"/>
                <w:szCs w:val="32"/>
              </w:rPr>
            </w:pPr>
            <w:r w:rsidRPr="0040304F">
              <w:rPr>
                <w:i/>
                <w:iCs/>
                <w:color w:val="000000" w:themeColor="text1"/>
                <w:sz w:val="32"/>
                <w:szCs w:val="32"/>
              </w:rPr>
              <w:t>City and state governments across the country publicly own land and houses that could be turned over to community groups.</w:t>
            </w:r>
          </w:p>
          <w:p w14:paraId="70C3342D" w14:textId="18A6A8AC" w:rsidR="0040304F" w:rsidRDefault="0040304F" w:rsidP="00CB1D6F">
            <w:pPr>
              <w:ind w:left="720"/>
              <w:rPr>
                <w:color w:val="000000" w:themeColor="text1"/>
              </w:rPr>
            </w:pPr>
            <w:r w:rsidRPr="00CB1D6F">
              <w:rPr>
                <w:i/>
                <w:iCs/>
                <w:color w:val="000000" w:themeColor="text1"/>
              </w:rPr>
              <w:t xml:space="preserve">How Housing Activists Took </w:t>
            </w:r>
            <w:r w:rsidR="000D647B" w:rsidRPr="00CB1D6F">
              <w:rPr>
                <w:i/>
                <w:iCs/>
                <w:color w:val="000000" w:themeColor="text1"/>
              </w:rPr>
              <w:t>on</w:t>
            </w:r>
            <w:r w:rsidRPr="00CB1D6F">
              <w:rPr>
                <w:i/>
                <w:iCs/>
                <w:color w:val="000000" w:themeColor="text1"/>
              </w:rPr>
              <w:t xml:space="preserve"> Philadelphia and Won</w:t>
            </w:r>
            <w:r w:rsidRPr="00CB1D6F">
              <w:rPr>
                <w:i/>
                <w:iCs/>
                <w:color w:val="000000" w:themeColor="text1"/>
              </w:rPr>
              <w:t xml:space="preserve">, </w:t>
            </w:r>
            <w:r w:rsidR="00CB1D6F" w:rsidRPr="00CB1D6F">
              <w:rPr>
                <w:b/>
                <w:bCs/>
                <w:color w:val="000000" w:themeColor="text1"/>
              </w:rPr>
              <w:t>The New Republic</w:t>
            </w:r>
            <w:r w:rsidR="00CB1D6F" w:rsidRPr="00CB1D6F">
              <w:rPr>
                <w:b/>
                <w:bCs/>
                <w:color w:val="000000" w:themeColor="text1"/>
              </w:rPr>
              <w:t xml:space="preserve">, </w:t>
            </w:r>
            <w:r w:rsidR="00CB1D6F" w:rsidRPr="00CB1D6F">
              <w:rPr>
                <w:color w:val="000000" w:themeColor="text1"/>
              </w:rPr>
              <w:t>March 29, 2021</w:t>
            </w:r>
            <w:r w:rsidR="00CB1D6F" w:rsidRPr="00CB1D6F">
              <w:rPr>
                <w:color w:val="000000" w:themeColor="text1"/>
              </w:rPr>
              <w:t xml:space="preserve">, </w:t>
            </w:r>
            <w:hyperlink r:id="rId25" w:history="1">
              <w:r w:rsidRPr="00272EC7">
                <w:rPr>
                  <w:rStyle w:val="Hyperlink"/>
                </w:rPr>
                <w:t>https://tinyurl.</w:t>
              </w:r>
              <w:r w:rsidRPr="00272EC7">
                <w:rPr>
                  <w:rStyle w:val="Hyperlink"/>
                </w:rPr>
                <w:t>c</w:t>
              </w:r>
              <w:r w:rsidRPr="00272EC7">
                <w:rPr>
                  <w:rStyle w:val="Hyperlink"/>
                </w:rPr>
                <w:t>om/TNRHosuingActivists</w:t>
              </w:r>
            </w:hyperlink>
            <w:r w:rsidRPr="00CB1D6F">
              <w:rPr>
                <w:color w:val="000000" w:themeColor="text1"/>
              </w:rPr>
              <w:t xml:space="preserve"> </w:t>
            </w:r>
          </w:p>
          <w:p w14:paraId="14A16ACE" w14:textId="77777777" w:rsidR="00CB1D6F" w:rsidRDefault="00CB1D6F" w:rsidP="00CB1D6F">
            <w:pPr>
              <w:ind w:left="720"/>
              <w:rPr>
                <w:b/>
                <w:bCs/>
                <w:color w:val="000000" w:themeColor="text1"/>
              </w:rPr>
            </w:pPr>
          </w:p>
          <w:p w14:paraId="6B8098F9" w14:textId="77777777" w:rsidR="00B579DC" w:rsidRDefault="00B579DC" w:rsidP="00B579DC">
            <w:pPr>
              <w:jc w:val="both"/>
              <w:rPr>
                <w:i/>
                <w:iCs/>
                <w:color w:val="000000" w:themeColor="text1"/>
                <w:sz w:val="32"/>
                <w:szCs w:val="32"/>
              </w:rPr>
            </w:pPr>
            <w:r w:rsidRPr="00B579DC">
              <w:rPr>
                <w:i/>
                <w:iCs/>
                <w:color w:val="000000" w:themeColor="text1"/>
                <w:sz w:val="32"/>
                <w:szCs w:val="32"/>
              </w:rPr>
              <w:t>“Because psychiatric units are unable to transfer patients ready for discharge into DMH continuing care beds, the psychiatric units themselves are unable to accept new patients into the inpatient psychiatric beds</w:t>
            </w:r>
            <w:r>
              <w:rPr>
                <w:i/>
                <w:iCs/>
                <w:color w:val="000000" w:themeColor="text1"/>
                <w:sz w:val="32"/>
                <w:szCs w:val="32"/>
              </w:rPr>
              <w:t xml:space="preserve">. </w:t>
            </w:r>
            <w:r w:rsidRPr="00B579DC">
              <w:rPr>
                <w:i/>
                <w:iCs/>
                <w:color w:val="000000" w:themeColor="text1"/>
                <w:sz w:val="32"/>
                <w:szCs w:val="32"/>
              </w:rPr>
              <w:t>This, in turn, contributes to ‘behavioral health boarding’ in hospital emergency departments and other units.”</w:t>
            </w:r>
          </w:p>
          <w:p w14:paraId="7694103A" w14:textId="77777777" w:rsidR="00B579DC" w:rsidRDefault="0013666B" w:rsidP="0013666B">
            <w:pPr>
              <w:ind w:left="720"/>
              <w:rPr>
                <w:color w:val="000000" w:themeColor="text1"/>
              </w:rPr>
            </w:pPr>
            <w:r>
              <w:rPr>
                <w:color w:val="000000" w:themeColor="text1"/>
              </w:rPr>
              <w:t xml:space="preserve">From Massachusetts Health and Hospital Association report, </w:t>
            </w:r>
            <w:r w:rsidRPr="0013666B">
              <w:rPr>
                <w:i/>
                <w:iCs/>
                <w:color w:val="000000" w:themeColor="text1"/>
              </w:rPr>
              <w:t>Hospital Boarding Crisis Persists</w:t>
            </w:r>
            <w:r>
              <w:rPr>
                <w:color w:val="000000" w:themeColor="text1"/>
              </w:rPr>
              <w:t xml:space="preserve">, </w:t>
            </w:r>
            <w:r w:rsidRPr="0013666B">
              <w:rPr>
                <w:b/>
                <w:bCs/>
                <w:color w:val="000000" w:themeColor="text1"/>
              </w:rPr>
              <w:t>Salem News</w:t>
            </w:r>
            <w:r>
              <w:rPr>
                <w:color w:val="000000" w:themeColor="text1"/>
              </w:rPr>
              <w:t xml:space="preserve">, </w:t>
            </w:r>
            <w:r w:rsidRPr="0013666B">
              <w:rPr>
                <w:color w:val="000000" w:themeColor="text1"/>
              </w:rPr>
              <w:t>January 21, 2023</w:t>
            </w:r>
            <w:r>
              <w:rPr>
                <w:color w:val="000000" w:themeColor="text1"/>
              </w:rPr>
              <w:t xml:space="preserve">, </w:t>
            </w:r>
            <w:hyperlink r:id="rId26" w:history="1">
              <w:r w:rsidRPr="00272EC7">
                <w:rPr>
                  <w:rStyle w:val="Hyperlink"/>
                </w:rPr>
                <w:t>https://tinyurl.com/Ho</w:t>
              </w:r>
              <w:r w:rsidRPr="00272EC7">
                <w:rPr>
                  <w:rStyle w:val="Hyperlink"/>
                </w:rPr>
                <w:t>s</w:t>
              </w:r>
              <w:r w:rsidRPr="00272EC7">
                <w:rPr>
                  <w:rStyle w:val="Hyperlink"/>
                </w:rPr>
                <w:t>pitalBoardingCrisis</w:t>
              </w:r>
            </w:hyperlink>
            <w:r>
              <w:rPr>
                <w:color w:val="000000" w:themeColor="text1"/>
              </w:rPr>
              <w:t xml:space="preserve"> </w:t>
            </w:r>
          </w:p>
          <w:p w14:paraId="04F024F0" w14:textId="77777777" w:rsidR="0013666B" w:rsidRDefault="0013666B" w:rsidP="0013666B">
            <w:pPr>
              <w:ind w:left="720"/>
              <w:jc w:val="both"/>
              <w:rPr>
                <w:color w:val="000000" w:themeColor="text1"/>
              </w:rPr>
            </w:pPr>
          </w:p>
          <w:p w14:paraId="0F1F405E" w14:textId="493DFFB8" w:rsidR="005B69F6" w:rsidRDefault="005B69F6" w:rsidP="00556843">
            <w:pPr>
              <w:jc w:val="both"/>
              <w:rPr>
                <w:i/>
                <w:iCs/>
                <w:color w:val="000000" w:themeColor="text1"/>
                <w:sz w:val="32"/>
                <w:szCs w:val="32"/>
              </w:rPr>
            </w:pPr>
            <w:r w:rsidRPr="005B69F6">
              <w:rPr>
                <w:i/>
                <w:iCs/>
                <w:color w:val="000000" w:themeColor="text1"/>
                <w:sz w:val="32"/>
                <w:szCs w:val="32"/>
              </w:rPr>
              <w:t>“The 100-year life is here. We’re not ready.”</w:t>
            </w:r>
          </w:p>
          <w:p w14:paraId="6A882329" w14:textId="13B884E9" w:rsidR="005B69F6" w:rsidRPr="005B69F6" w:rsidRDefault="005B69F6" w:rsidP="005B69F6">
            <w:pPr>
              <w:ind w:left="720"/>
              <w:jc w:val="both"/>
              <w:rPr>
                <w:color w:val="000000" w:themeColor="text1"/>
              </w:rPr>
            </w:pPr>
            <w:r w:rsidRPr="005B69F6">
              <w:rPr>
                <w:color w:val="000000" w:themeColor="text1"/>
              </w:rPr>
              <w:t>Stanford Center on Longevity</w:t>
            </w:r>
            <w:r>
              <w:rPr>
                <w:color w:val="000000" w:themeColor="text1"/>
              </w:rPr>
              <w:t xml:space="preserve">, </w:t>
            </w:r>
            <w:r w:rsidRPr="005B69F6">
              <w:rPr>
                <w:i/>
                <w:iCs/>
                <w:color w:val="000000" w:themeColor="text1"/>
              </w:rPr>
              <w:t xml:space="preserve">The long-life paradox, </w:t>
            </w:r>
            <w:r w:rsidRPr="005B69F6">
              <w:rPr>
                <w:b/>
                <w:bCs/>
                <w:color w:val="000000" w:themeColor="text1"/>
              </w:rPr>
              <w:t xml:space="preserve">New York Times – Deal Book, </w:t>
            </w:r>
            <w:r w:rsidRPr="005B69F6">
              <w:rPr>
                <w:color w:val="000000" w:themeColor="text1"/>
              </w:rPr>
              <w:t xml:space="preserve">January 21, 2023, </w:t>
            </w:r>
            <w:hyperlink r:id="rId27" w:history="1">
              <w:r w:rsidRPr="005B69F6">
                <w:rPr>
                  <w:rStyle w:val="Hyperlink"/>
                </w:rPr>
                <w:t>https://tinyurl.com</w:t>
              </w:r>
              <w:r w:rsidRPr="005B69F6">
                <w:rPr>
                  <w:rStyle w:val="Hyperlink"/>
                </w:rPr>
                <w:t>/</w:t>
              </w:r>
              <w:r w:rsidRPr="005B69F6">
                <w:rPr>
                  <w:rStyle w:val="Hyperlink"/>
                </w:rPr>
                <w:t>LifeLongParadox</w:t>
              </w:r>
            </w:hyperlink>
          </w:p>
          <w:p w14:paraId="21BB1710" w14:textId="77777777" w:rsidR="005B69F6" w:rsidRPr="005B69F6" w:rsidRDefault="005B69F6" w:rsidP="00556843">
            <w:pPr>
              <w:jc w:val="both"/>
              <w:rPr>
                <w:color w:val="000000" w:themeColor="text1"/>
              </w:rPr>
            </w:pPr>
          </w:p>
          <w:p w14:paraId="58C93383" w14:textId="3CF51889" w:rsidR="0013666B" w:rsidRDefault="00556843" w:rsidP="00556843">
            <w:pPr>
              <w:jc w:val="both"/>
              <w:rPr>
                <w:i/>
                <w:iCs/>
                <w:color w:val="000000" w:themeColor="text1"/>
                <w:sz w:val="32"/>
                <w:szCs w:val="32"/>
              </w:rPr>
            </w:pPr>
            <w:r w:rsidRPr="00556843">
              <w:rPr>
                <w:i/>
                <w:iCs/>
                <w:color w:val="000000" w:themeColor="text1"/>
                <w:sz w:val="32"/>
                <w:szCs w:val="32"/>
              </w:rPr>
              <w:t>Age discrimination</w:t>
            </w:r>
            <w:r>
              <w:rPr>
                <w:i/>
                <w:iCs/>
                <w:color w:val="000000" w:themeColor="text1"/>
                <w:sz w:val="32"/>
                <w:szCs w:val="32"/>
              </w:rPr>
              <w:t xml:space="preserve"> </w:t>
            </w:r>
            <w:r w:rsidRPr="00556843">
              <w:rPr>
                <w:i/>
                <w:iCs/>
                <w:color w:val="000000" w:themeColor="text1"/>
                <w:sz w:val="32"/>
                <w:szCs w:val="32"/>
              </w:rPr>
              <w:t>is growing more pervasive in the corporate world, and that could affect corporate productivity. “I would like to see corporations held accountable for age discrimination just as they are for every other form of discrimination</w:t>
            </w:r>
            <w:r>
              <w:rPr>
                <w:i/>
                <w:iCs/>
                <w:color w:val="000000" w:themeColor="text1"/>
                <w:sz w:val="32"/>
                <w:szCs w:val="32"/>
              </w:rPr>
              <w:t xml:space="preserve">. </w:t>
            </w:r>
            <w:r w:rsidRPr="00556843">
              <w:rPr>
                <w:i/>
                <w:iCs/>
                <w:color w:val="000000" w:themeColor="text1"/>
                <w:sz w:val="32"/>
                <w:szCs w:val="32"/>
              </w:rPr>
              <w:t>I would like companies to have to report how many people are employed at different ages so we can get a sense of, ‘Are you employing people in their 60s and 70s?’”</w:t>
            </w:r>
          </w:p>
          <w:p w14:paraId="43991A69" w14:textId="77777777" w:rsidR="005B69F6" w:rsidRPr="0013666B" w:rsidRDefault="00556843" w:rsidP="005B69F6">
            <w:pPr>
              <w:pStyle w:val="ListParagraph"/>
              <w:rPr>
                <w:color w:val="000000" w:themeColor="text1"/>
              </w:rPr>
            </w:pPr>
            <w:r w:rsidRPr="00556843">
              <w:rPr>
                <w:color w:val="000000" w:themeColor="text1"/>
              </w:rPr>
              <w:t>Lynda Gratton, a professor of management practice at London Business School and a co-author of “The Hundred-Year Life: Living and Working in an Age of Longevit</w:t>
            </w:r>
            <w:r>
              <w:rPr>
                <w:color w:val="000000" w:themeColor="text1"/>
              </w:rPr>
              <w:t>y</w:t>
            </w:r>
            <w:r w:rsidR="005B69F6">
              <w:rPr>
                <w:color w:val="000000" w:themeColor="text1"/>
              </w:rPr>
              <w:t xml:space="preserve">,” </w:t>
            </w:r>
            <w:r w:rsidR="005B69F6" w:rsidRPr="0013666B">
              <w:rPr>
                <w:i/>
                <w:iCs/>
                <w:color w:val="000000" w:themeColor="text1"/>
              </w:rPr>
              <w:t>The long-life paradox</w:t>
            </w:r>
            <w:r w:rsidR="005B69F6">
              <w:rPr>
                <w:i/>
                <w:iCs/>
                <w:color w:val="000000" w:themeColor="text1"/>
              </w:rPr>
              <w:t xml:space="preserve">, </w:t>
            </w:r>
            <w:r>
              <w:rPr>
                <w:b/>
                <w:bCs/>
                <w:color w:val="000000" w:themeColor="text1"/>
              </w:rPr>
              <w:t>New York Times – Deal Book</w:t>
            </w:r>
            <w:r w:rsidR="005B69F6">
              <w:rPr>
                <w:b/>
                <w:bCs/>
                <w:color w:val="000000" w:themeColor="text1"/>
              </w:rPr>
              <w:t xml:space="preserve">, </w:t>
            </w:r>
            <w:r>
              <w:rPr>
                <w:color w:val="000000" w:themeColor="text1"/>
              </w:rPr>
              <w:t>January 21, 2023</w:t>
            </w:r>
            <w:r w:rsidR="005B69F6">
              <w:rPr>
                <w:color w:val="000000" w:themeColor="text1"/>
              </w:rPr>
              <w:t xml:space="preserve">, </w:t>
            </w:r>
            <w:hyperlink r:id="rId28" w:history="1">
              <w:r w:rsidR="005B69F6" w:rsidRPr="00272EC7">
                <w:rPr>
                  <w:rStyle w:val="Hyperlink"/>
                </w:rPr>
                <w:t>https://tinyurl.com/LifeLongParadox</w:t>
              </w:r>
            </w:hyperlink>
            <w:r w:rsidR="005B69F6">
              <w:rPr>
                <w:color w:val="000000" w:themeColor="text1"/>
              </w:rPr>
              <w:t xml:space="preserve"> </w:t>
            </w:r>
          </w:p>
          <w:p w14:paraId="2942775C" w14:textId="77777777" w:rsidR="00556843" w:rsidRDefault="00556843" w:rsidP="00556843">
            <w:pPr>
              <w:rPr>
                <w:color w:val="000000" w:themeColor="text1"/>
              </w:rPr>
            </w:pPr>
          </w:p>
          <w:p w14:paraId="6692E0A5" w14:textId="77777777" w:rsidR="000F11A8" w:rsidRDefault="000F11A8" w:rsidP="000F11A8">
            <w:pPr>
              <w:jc w:val="both"/>
              <w:rPr>
                <w:i/>
                <w:iCs/>
                <w:color w:val="000000" w:themeColor="text1"/>
                <w:sz w:val="32"/>
                <w:szCs w:val="32"/>
              </w:rPr>
            </w:pPr>
            <w:r w:rsidRPr="000F11A8">
              <w:rPr>
                <w:i/>
                <w:iCs/>
                <w:color w:val="000000" w:themeColor="text1"/>
                <w:sz w:val="32"/>
                <w:szCs w:val="32"/>
              </w:rPr>
              <w:t>In fact, people with mental illness are much more likely to be victims of crime than perpetrators; crimes by those with a mental disorder usually have something to do with drug addiction.</w:t>
            </w:r>
          </w:p>
          <w:p w14:paraId="4AF0D5BF" w14:textId="77777777" w:rsidR="000F11A8" w:rsidRDefault="000F11A8" w:rsidP="000F11A8">
            <w:pPr>
              <w:ind w:left="720"/>
              <w:rPr>
                <w:color w:val="000000" w:themeColor="text1"/>
              </w:rPr>
            </w:pPr>
            <w:r w:rsidRPr="000F11A8">
              <w:rPr>
                <w:i/>
                <w:iCs/>
                <w:color w:val="000000" w:themeColor="text1"/>
              </w:rPr>
              <w:t>Mental Illness Shouldn’t Be Kept Out of Sight</w:t>
            </w:r>
            <w:r w:rsidRPr="000F11A8">
              <w:rPr>
                <w:color w:val="000000" w:themeColor="text1"/>
              </w:rPr>
              <w:t xml:space="preserve">, </w:t>
            </w:r>
            <w:r w:rsidRPr="000F11A8">
              <w:rPr>
                <w:b/>
                <w:bCs/>
                <w:color w:val="000000" w:themeColor="text1"/>
              </w:rPr>
              <w:t>*Wall Street Journal</w:t>
            </w:r>
            <w:r w:rsidRPr="000F11A8">
              <w:rPr>
                <w:b/>
                <w:bCs/>
                <w:color w:val="000000" w:themeColor="text1"/>
              </w:rPr>
              <w:t xml:space="preserve">, </w:t>
            </w:r>
            <w:r w:rsidRPr="000F11A8">
              <w:rPr>
                <w:color w:val="000000" w:themeColor="text1"/>
              </w:rPr>
              <w:t>December 29, 2022</w:t>
            </w:r>
            <w:r w:rsidRPr="000F11A8">
              <w:rPr>
                <w:color w:val="000000" w:themeColor="text1"/>
              </w:rPr>
              <w:t xml:space="preserve">, </w:t>
            </w:r>
            <w:hyperlink r:id="rId29" w:history="1">
              <w:r w:rsidRPr="00272EC7">
                <w:rPr>
                  <w:rStyle w:val="Hyperlink"/>
                </w:rPr>
                <w:t>http</w:t>
              </w:r>
              <w:r w:rsidRPr="00272EC7">
                <w:rPr>
                  <w:rStyle w:val="Hyperlink"/>
                </w:rPr>
                <w:t>s</w:t>
              </w:r>
              <w:r w:rsidRPr="00272EC7">
                <w:rPr>
                  <w:rStyle w:val="Hyperlink"/>
                </w:rPr>
                <w:t>://tinyurl.com/KeptOutOfSight</w:t>
              </w:r>
            </w:hyperlink>
            <w:r w:rsidRPr="000F11A8">
              <w:rPr>
                <w:color w:val="000000" w:themeColor="text1"/>
              </w:rPr>
              <w:t xml:space="preserve"> </w:t>
            </w:r>
          </w:p>
          <w:p w14:paraId="62BCD423" w14:textId="3BC9E206" w:rsidR="000F11A8" w:rsidRPr="000F11A8" w:rsidRDefault="000F11A8" w:rsidP="000F11A8">
            <w:pPr>
              <w:rPr>
                <w:color w:val="000000" w:themeColor="text1"/>
              </w:rPr>
            </w:pPr>
          </w:p>
        </w:tc>
      </w:tr>
      <w:tr w:rsidR="004727B5" w14:paraId="22841EE3" w14:textId="77777777" w:rsidTr="004E6A05">
        <w:trPr>
          <w:trHeight w:val="350"/>
        </w:trPr>
        <w:tc>
          <w:tcPr>
            <w:tcW w:w="2963" w:type="dxa"/>
          </w:tcPr>
          <w:p w14:paraId="0C3A0A81" w14:textId="485BA6A8" w:rsidR="004727B5" w:rsidRDefault="00EE08A9" w:rsidP="00DD5F1F">
            <w:pPr>
              <w:rPr>
                <w:color w:val="000000" w:themeColor="text1"/>
                <w:sz w:val="24"/>
                <w:szCs w:val="24"/>
              </w:rPr>
            </w:pPr>
            <w:r>
              <w:rPr>
                <w:color w:val="000000" w:themeColor="text1"/>
                <w:sz w:val="24"/>
                <w:szCs w:val="24"/>
              </w:rPr>
              <w:lastRenderedPageBreak/>
              <w:t>Position Recruitment</w:t>
            </w:r>
          </w:p>
        </w:tc>
        <w:tc>
          <w:tcPr>
            <w:tcW w:w="7827" w:type="dxa"/>
            <w:gridSpan w:val="3"/>
          </w:tcPr>
          <w:p w14:paraId="0C466179" w14:textId="77777777" w:rsidR="00CD699D" w:rsidRDefault="00EE08A9" w:rsidP="00BD7214">
            <w:pPr>
              <w:pStyle w:val="ListParagraph"/>
              <w:numPr>
                <w:ilvl w:val="0"/>
                <w:numId w:val="22"/>
              </w:numPr>
              <w:ind w:left="360"/>
              <w:rPr>
                <w:b/>
                <w:bCs/>
                <w:color w:val="000000" w:themeColor="text1"/>
              </w:rPr>
            </w:pPr>
            <w:r>
              <w:rPr>
                <w:b/>
                <w:bCs/>
                <w:color w:val="000000" w:themeColor="text1"/>
              </w:rPr>
              <w:t>Office of the Massachusetts Inspector General</w:t>
            </w:r>
          </w:p>
          <w:p w14:paraId="2FB68C5B" w14:textId="77777777" w:rsidR="00EE08A9" w:rsidRPr="00EE08A9" w:rsidRDefault="00EE08A9" w:rsidP="00EE08A9">
            <w:pPr>
              <w:pStyle w:val="NormalWeb"/>
              <w:numPr>
                <w:ilvl w:val="0"/>
                <w:numId w:val="43"/>
              </w:numPr>
              <w:shd w:val="clear" w:color="auto" w:fill="FFFFFF"/>
              <w:spacing w:before="0" w:beforeAutospacing="0" w:after="0" w:afterAutospacing="0"/>
              <w:rPr>
                <w:rFonts w:ascii="Calibri" w:hAnsi="Calibri" w:cs="Calibri"/>
                <w:color w:val="030303"/>
                <w:sz w:val="22"/>
                <w:szCs w:val="22"/>
              </w:rPr>
            </w:pPr>
            <w:hyperlink r:id="rId30" w:tgtFrame="_blank" w:history="1">
              <w:r w:rsidRPr="00EE08A9">
                <w:rPr>
                  <w:rStyle w:val="Hyperlink"/>
                  <w:rFonts w:ascii="Calibri" w:hAnsi="Calibri" w:cs="Calibri"/>
                  <w:b/>
                  <w:bCs/>
                  <w:color w:val="015BA5"/>
                  <w:sz w:val="22"/>
                  <w:szCs w:val="22"/>
                </w:rPr>
                <w:t>Deputy Direc</w:t>
              </w:r>
              <w:r w:rsidRPr="00EE08A9">
                <w:rPr>
                  <w:rStyle w:val="Hyperlink"/>
                  <w:rFonts w:ascii="Calibri" w:hAnsi="Calibri" w:cs="Calibri"/>
                  <w:b/>
                  <w:bCs/>
                  <w:color w:val="015BA5"/>
                  <w:sz w:val="22"/>
                  <w:szCs w:val="22"/>
                </w:rPr>
                <w:t>t</w:t>
              </w:r>
              <w:r w:rsidRPr="00EE08A9">
                <w:rPr>
                  <w:rStyle w:val="Hyperlink"/>
                  <w:rFonts w:ascii="Calibri" w:hAnsi="Calibri" w:cs="Calibri"/>
                  <w:b/>
                  <w:bCs/>
                  <w:color w:val="015BA5"/>
                  <w:sz w:val="22"/>
                  <w:szCs w:val="22"/>
                </w:rPr>
                <w:t>or, Audit &amp; Oversight Division (DAO), FY 2023.017— NEW!</w:t>
              </w:r>
            </w:hyperlink>
            <w:r w:rsidRPr="00EE08A9">
              <w:rPr>
                <w:rFonts w:ascii="Calibri" w:hAnsi="Calibri" w:cs="Calibri"/>
                <w:color w:val="030303"/>
                <w:sz w:val="22"/>
                <w:szCs w:val="22"/>
              </w:rPr>
              <w:t>, Office of the Inspector General</w:t>
            </w:r>
          </w:p>
          <w:p w14:paraId="29B1BBF3" w14:textId="17F1BA99" w:rsidR="00EE08A9" w:rsidRPr="00EE08A9" w:rsidRDefault="00EE08A9" w:rsidP="00EE08A9">
            <w:pPr>
              <w:pStyle w:val="NormalWeb"/>
              <w:numPr>
                <w:ilvl w:val="0"/>
                <w:numId w:val="43"/>
              </w:numPr>
              <w:shd w:val="clear" w:color="auto" w:fill="FFFFFF"/>
              <w:spacing w:before="0" w:beforeAutospacing="0" w:after="0" w:afterAutospacing="0"/>
              <w:rPr>
                <w:rFonts w:ascii="Calibri" w:hAnsi="Calibri" w:cs="Calibri"/>
                <w:color w:val="030303"/>
                <w:sz w:val="22"/>
                <w:szCs w:val="22"/>
              </w:rPr>
            </w:pPr>
            <w:hyperlink r:id="rId31" w:tgtFrame="_blank" w:history="1">
              <w:r w:rsidRPr="00EE08A9">
                <w:rPr>
                  <w:rStyle w:val="Hyperlink"/>
                  <w:rFonts w:ascii="Calibri" w:hAnsi="Calibri" w:cs="Calibri"/>
                  <w:b/>
                  <w:bCs/>
                  <w:color w:val="015BA5"/>
                  <w:sz w:val="22"/>
                  <w:szCs w:val="22"/>
                </w:rPr>
                <w:t xml:space="preserve">Director of Health Care </w:t>
              </w:r>
              <w:r w:rsidRPr="00EE08A9">
                <w:rPr>
                  <w:rStyle w:val="Hyperlink"/>
                  <w:rFonts w:ascii="Calibri" w:hAnsi="Calibri" w:cs="Calibri"/>
                  <w:b/>
                  <w:bCs/>
                  <w:color w:val="015BA5"/>
                  <w:sz w:val="22"/>
                  <w:szCs w:val="22"/>
                </w:rPr>
                <w:t>D</w:t>
              </w:r>
              <w:r w:rsidRPr="00EE08A9">
                <w:rPr>
                  <w:rStyle w:val="Hyperlink"/>
                  <w:rFonts w:ascii="Calibri" w:hAnsi="Calibri" w:cs="Calibri"/>
                  <w:b/>
                  <w:bCs/>
                  <w:color w:val="015BA5"/>
                  <w:sz w:val="22"/>
                  <w:szCs w:val="22"/>
                </w:rPr>
                <w:t>ivision FY 2023.015 — NEW!</w:t>
              </w:r>
            </w:hyperlink>
            <w:r w:rsidRPr="00EE08A9">
              <w:rPr>
                <w:rFonts w:ascii="Calibri" w:hAnsi="Calibri" w:cs="Calibri"/>
                <w:color w:val="030303"/>
                <w:sz w:val="22"/>
                <w:szCs w:val="22"/>
              </w:rPr>
              <w:t>, Office of the Inspector General</w:t>
            </w:r>
          </w:p>
        </w:tc>
      </w:tr>
      <w:tr w:rsidR="000D5ED3" w14:paraId="49E19827" w14:textId="77777777" w:rsidTr="004E6A05">
        <w:trPr>
          <w:trHeight w:val="350"/>
        </w:trPr>
        <w:tc>
          <w:tcPr>
            <w:tcW w:w="2963" w:type="dxa"/>
          </w:tcPr>
          <w:p w14:paraId="5D6FAA7D" w14:textId="30322AA6" w:rsidR="000D5ED3" w:rsidRDefault="000D5ED3" w:rsidP="00DD5F1F">
            <w:pPr>
              <w:rPr>
                <w:color w:val="000000" w:themeColor="text1"/>
                <w:sz w:val="24"/>
                <w:szCs w:val="24"/>
              </w:rPr>
            </w:pPr>
            <w:r>
              <w:rPr>
                <w:color w:val="000000" w:themeColor="text1"/>
                <w:sz w:val="24"/>
                <w:szCs w:val="24"/>
              </w:rPr>
              <w:t>Reports</w:t>
            </w:r>
          </w:p>
        </w:tc>
        <w:tc>
          <w:tcPr>
            <w:tcW w:w="7827" w:type="dxa"/>
            <w:gridSpan w:val="3"/>
          </w:tcPr>
          <w:p w14:paraId="74E93855" w14:textId="33E336B5" w:rsidR="000D5ED3" w:rsidRDefault="000D5ED3" w:rsidP="00BD7214">
            <w:pPr>
              <w:pStyle w:val="ListParagraph"/>
              <w:numPr>
                <w:ilvl w:val="0"/>
                <w:numId w:val="22"/>
              </w:numPr>
              <w:ind w:left="360"/>
              <w:rPr>
                <w:b/>
                <w:bCs/>
                <w:color w:val="000000" w:themeColor="text1"/>
              </w:rPr>
            </w:pPr>
            <w:r>
              <w:rPr>
                <w:b/>
                <w:bCs/>
                <w:color w:val="000000" w:themeColor="text1"/>
              </w:rPr>
              <w:t>Office of the Inspector General: U.S. Department of Health and Human Services</w:t>
            </w:r>
          </w:p>
          <w:p w14:paraId="0421CF70" w14:textId="77777777" w:rsidR="000D5ED3" w:rsidRDefault="000D5ED3" w:rsidP="000D5ED3">
            <w:pPr>
              <w:pStyle w:val="ListParagraph"/>
              <w:ind w:left="360"/>
              <w:rPr>
                <w:color w:val="000000" w:themeColor="text1"/>
              </w:rPr>
            </w:pPr>
            <w:r>
              <w:rPr>
                <w:color w:val="000000" w:themeColor="text1"/>
              </w:rPr>
              <w:t>January 19, 2023</w:t>
            </w:r>
          </w:p>
          <w:p w14:paraId="5C347CE3" w14:textId="5F056FD4" w:rsidR="000D5ED3" w:rsidRDefault="000D5ED3" w:rsidP="000D5ED3">
            <w:pPr>
              <w:pStyle w:val="ListParagraph"/>
              <w:ind w:left="360"/>
              <w:rPr>
                <w:i/>
                <w:iCs/>
                <w:color w:val="000000" w:themeColor="text1"/>
              </w:rPr>
            </w:pPr>
            <w:r w:rsidRPr="000D5ED3">
              <w:rPr>
                <w:i/>
                <w:iCs/>
                <w:color w:val="000000" w:themeColor="text1"/>
              </w:rPr>
              <w:t>More Than a Thousand Nursing Homes Reached Infection Rates of 75 Percent or More in the First Year of the COVID-19 Pandemic; Better Protections Are Needed for Future Emergencies</w:t>
            </w:r>
          </w:p>
          <w:p w14:paraId="5EF4C11F" w14:textId="77777777" w:rsidR="007034A2" w:rsidRDefault="007034A2" w:rsidP="007034A2">
            <w:pPr>
              <w:ind w:left="360"/>
              <w:rPr>
                <w:b/>
                <w:bCs/>
                <w:color w:val="000000" w:themeColor="text1"/>
              </w:rPr>
            </w:pPr>
            <w:r w:rsidRPr="007034A2">
              <w:rPr>
                <w:b/>
                <w:bCs/>
                <w:color w:val="000000" w:themeColor="text1"/>
              </w:rPr>
              <w:t>Key Takeaways</w:t>
            </w:r>
          </w:p>
          <w:p w14:paraId="27AA1BBD" w14:textId="1D33E981" w:rsidR="007034A2" w:rsidRPr="007034A2" w:rsidRDefault="007034A2" w:rsidP="007034A2">
            <w:pPr>
              <w:pStyle w:val="ListParagraph"/>
              <w:numPr>
                <w:ilvl w:val="0"/>
                <w:numId w:val="42"/>
              </w:numPr>
              <w:rPr>
                <w:color w:val="000000" w:themeColor="text1"/>
              </w:rPr>
            </w:pPr>
            <w:r w:rsidRPr="007034A2">
              <w:rPr>
                <w:color w:val="000000" w:themeColor="text1"/>
              </w:rPr>
              <w:t>Nursing homes had a surge of</w:t>
            </w:r>
            <w:r w:rsidRPr="007034A2">
              <w:rPr>
                <w:color w:val="000000" w:themeColor="text1"/>
              </w:rPr>
              <w:t xml:space="preserve"> </w:t>
            </w:r>
            <w:r w:rsidRPr="007034A2">
              <w:rPr>
                <w:color w:val="000000" w:themeColor="text1"/>
              </w:rPr>
              <w:t>COVID-19 cases during the</w:t>
            </w:r>
            <w:r w:rsidRPr="007034A2">
              <w:rPr>
                <w:color w:val="000000" w:themeColor="text1"/>
              </w:rPr>
              <w:t xml:space="preserve"> </w:t>
            </w:r>
            <w:r w:rsidRPr="007034A2">
              <w:rPr>
                <w:color w:val="000000" w:themeColor="text1"/>
              </w:rPr>
              <w:t>spring of 2020 and a greater</w:t>
            </w:r>
            <w:r w:rsidRPr="007034A2">
              <w:rPr>
                <w:color w:val="000000" w:themeColor="text1"/>
              </w:rPr>
              <w:t xml:space="preserve"> </w:t>
            </w:r>
            <w:r w:rsidRPr="007034A2">
              <w:rPr>
                <w:color w:val="000000" w:themeColor="text1"/>
              </w:rPr>
              <w:t>surge during the fall, well after</w:t>
            </w:r>
            <w:r w:rsidRPr="007034A2">
              <w:rPr>
                <w:color w:val="000000" w:themeColor="text1"/>
              </w:rPr>
              <w:t xml:space="preserve"> t</w:t>
            </w:r>
            <w:r w:rsidRPr="007034A2">
              <w:rPr>
                <w:color w:val="000000" w:themeColor="text1"/>
              </w:rPr>
              <w:t>hey were known to be</w:t>
            </w:r>
            <w:r w:rsidRPr="007034A2">
              <w:rPr>
                <w:color w:val="000000" w:themeColor="text1"/>
              </w:rPr>
              <w:t xml:space="preserve"> </w:t>
            </w:r>
            <w:r w:rsidRPr="007034A2">
              <w:rPr>
                <w:color w:val="000000" w:themeColor="text1"/>
              </w:rPr>
              <w:t>vulnerable.</w:t>
            </w:r>
          </w:p>
          <w:p w14:paraId="2675973F" w14:textId="70A29139" w:rsidR="007034A2" w:rsidRDefault="007034A2" w:rsidP="007034A2">
            <w:pPr>
              <w:pStyle w:val="ListParagraph"/>
              <w:numPr>
                <w:ilvl w:val="0"/>
                <w:numId w:val="42"/>
              </w:numPr>
              <w:rPr>
                <w:color w:val="000000" w:themeColor="text1"/>
              </w:rPr>
            </w:pPr>
            <w:r w:rsidRPr="007034A2">
              <w:rPr>
                <w:color w:val="000000" w:themeColor="text1"/>
              </w:rPr>
              <w:t>More than 1,300 nursing homes</w:t>
            </w:r>
            <w:r>
              <w:rPr>
                <w:color w:val="000000" w:themeColor="text1"/>
              </w:rPr>
              <w:t xml:space="preserve"> </w:t>
            </w:r>
            <w:r w:rsidRPr="007034A2">
              <w:rPr>
                <w:color w:val="000000" w:themeColor="text1"/>
              </w:rPr>
              <w:t>had extremely high infection</w:t>
            </w:r>
            <w:r>
              <w:rPr>
                <w:color w:val="000000" w:themeColor="text1"/>
              </w:rPr>
              <w:t xml:space="preserve"> </w:t>
            </w:r>
            <w:r w:rsidRPr="007034A2">
              <w:rPr>
                <w:color w:val="000000" w:themeColor="text1"/>
              </w:rPr>
              <w:t xml:space="preserve">rates—75 percent or more—during these surges. </w:t>
            </w:r>
          </w:p>
          <w:p w14:paraId="2F69F8CE" w14:textId="77777777" w:rsidR="007034A2" w:rsidRDefault="007034A2" w:rsidP="007034A2">
            <w:pPr>
              <w:pStyle w:val="ListParagraph"/>
              <w:numPr>
                <w:ilvl w:val="0"/>
                <w:numId w:val="42"/>
              </w:numPr>
              <w:rPr>
                <w:color w:val="000000" w:themeColor="text1"/>
              </w:rPr>
            </w:pPr>
            <w:r w:rsidRPr="007034A2">
              <w:rPr>
                <w:color w:val="000000" w:themeColor="text1"/>
              </w:rPr>
              <w:t>For-profit</w:t>
            </w:r>
            <w:r>
              <w:rPr>
                <w:color w:val="000000" w:themeColor="text1"/>
              </w:rPr>
              <w:t xml:space="preserve"> </w:t>
            </w:r>
            <w:r w:rsidRPr="007034A2">
              <w:rPr>
                <w:color w:val="000000" w:themeColor="text1"/>
              </w:rPr>
              <w:t>nursing homes made up a</w:t>
            </w:r>
            <w:r>
              <w:rPr>
                <w:color w:val="000000" w:themeColor="text1"/>
              </w:rPr>
              <w:t xml:space="preserve"> </w:t>
            </w:r>
            <w:r w:rsidRPr="007034A2">
              <w:rPr>
                <w:color w:val="000000" w:themeColor="text1"/>
              </w:rPr>
              <w:t>disproportionate percentage of</w:t>
            </w:r>
            <w:r>
              <w:rPr>
                <w:color w:val="000000" w:themeColor="text1"/>
              </w:rPr>
              <w:t xml:space="preserve"> </w:t>
            </w:r>
            <w:r w:rsidRPr="007034A2">
              <w:rPr>
                <w:color w:val="000000" w:themeColor="text1"/>
              </w:rPr>
              <w:t>these homes.</w:t>
            </w:r>
          </w:p>
          <w:p w14:paraId="011F40BA" w14:textId="77777777" w:rsidR="007034A2" w:rsidRDefault="007034A2" w:rsidP="007034A2">
            <w:pPr>
              <w:pStyle w:val="ListParagraph"/>
              <w:numPr>
                <w:ilvl w:val="0"/>
                <w:numId w:val="42"/>
              </w:numPr>
              <w:rPr>
                <w:color w:val="000000" w:themeColor="text1"/>
              </w:rPr>
            </w:pPr>
            <w:r w:rsidRPr="007034A2">
              <w:rPr>
                <w:color w:val="000000" w:themeColor="text1"/>
              </w:rPr>
              <w:t>Nursing homes with extremely</w:t>
            </w:r>
            <w:r>
              <w:rPr>
                <w:color w:val="000000" w:themeColor="text1"/>
              </w:rPr>
              <w:t xml:space="preserve"> </w:t>
            </w:r>
            <w:r w:rsidRPr="007034A2">
              <w:rPr>
                <w:color w:val="000000" w:themeColor="text1"/>
              </w:rPr>
              <w:t>high infection rates experienced</w:t>
            </w:r>
            <w:r>
              <w:rPr>
                <w:color w:val="000000" w:themeColor="text1"/>
              </w:rPr>
              <w:t xml:space="preserve"> </w:t>
            </w:r>
            <w:r w:rsidRPr="007034A2">
              <w:rPr>
                <w:color w:val="000000" w:themeColor="text1"/>
              </w:rPr>
              <w:t>an average overall mortality rate</w:t>
            </w:r>
            <w:r>
              <w:rPr>
                <w:color w:val="000000" w:themeColor="text1"/>
              </w:rPr>
              <w:t xml:space="preserve"> </w:t>
            </w:r>
            <w:r w:rsidRPr="007034A2">
              <w:rPr>
                <w:color w:val="000000" w:themeColor="text1"/>
              </w:rPr>
              <w:t>approaching 20 percent—roughly double that of other</w:t>
            </w:r>
            <w:r w:rsidRPr="007034A2">
              <w:rPr>
                <w:color w:val="000000" w:themeColor="text1"/>
              </w:rPr>
              <w:br/>
              <w:t>nursing homes.</w:t>
            </w:r>
          </w:p>
          <w:p w14:paraId="786644C9" w14:textId="77777777" w:rsidR="007034A2" w:rsidRDefault="007034A2" w:rsidP="007034A2">
            <w:pPr>
              <w:pStyle w:val="ListParagraph"/>
              <w:numPr>
                <w:ilvl w:val="0"/>
                <w:numId w:val="42"/>
              </w:numPr>
              <w:rPr>
                <w:color w:val="000000" w:themeColor="text1"/>
              </w:rPr>
            </w:pPr>
            <w:r w:rsidRPr="007034A2">
              <w:rPr>
                <w:color w:val="000000" w:themeColor="text1"/>
              </w:rPr>
              <w:t>High COVID-19 transmission in a</w:t>
            </w:r>
            <w:r>
              <w:rPr>
                <w:color w:val="000000" w:themeColor="text1"/>
              </w:rPr>
              <w:t xml:space="preserve"> </w:t>
            </w:r>
            <w:r w:rsidRPr="007034A2">
              <w:rPr>
                <w:color w:val="000000" w:themeColor="text1"/>
              </w:rPr>
              <w:t>county did not always lead to</w:t>
            </w:r>
            <w:r>
              <w:rPr>
                <w:color w:val="000000" w:themeColor="text1"/>
              </w:rPr>
              <w:t xml:space="preserve"> </w:t>
            </w:r>
            <w:r w:rsidRPr="007034A2">
              <w:rPr>
                <w:color w:val="000000" w:themeColor="text1"/>
              </w:rPr>
              <w:t>nursing homes in that county</w:t>
            </w:r>
            <w:r>
              <w:rPr>
                <w:color w:val="000000" w:themeColor="text1"/>
              </w:rPr>
              <w:t xml:space="preserve"> </w:t>
            </w:r>
            <w:r w:rsidRPr="007034A2">
              <w:rPr>
                <w:color w:val="000000" w:themeColor="text1"/>
              </w:rPr>
              <w:t>reaching extremely high infection</w:t>
            </w:r>
            <w:r>
              <w:rPr>
                <w:color w:val="000000" w:themeColor="text1"/>
              </w:rPr>
              <w:t xml:space="preserve"> </w:t>
            </w:r>
            <w:r w:rsidRPr="007034A2">
              <w:rPr>
                <w:color w:val="000000" w:themeColor="text1"/>
              </w:rPr>
              <w:t>rates.</w:t>
            </w:r>
          </w:p>
          <w:p w14:paraId="6E9FF586" w14:textId="2F876624" w:rsidR="007034A2" w:rsidRPr="007034A2" w:rsidRDefault="007034A2" w:rsidP="007034A2">
            <w:pPr>
              <w:pStyle w:val="ListParagraph"/>
              <w:numPr>
                <w:ilvl w:val="0"/>
                <w:numId w:val="42"/>
              </w:numPr>
              <w:rPr>
                <w:color w:val="000000" w:themeColor="text1"/>
              </w:rPr>
            </w:pPr>
            <w:r w:rsidRPr="007034A2">
              <w:rPr>
                <w:color w:val="000000" w:themeColor="text1"/>
              </w:rPr>
              <w:t>Significant changes are needed</w:t>
            </w:r>
            <w:r>
              <w:rPr>
                <w:color w:val="000000" w:themeColor="text1"/>
              </w:rPr>
              <w:t xml:space="preserve"> </w:t>
            </w:r>
            <w:r w:rsidRPr="007034A2">
              <w:rPr>
                <w:color w:val="000000" w:themeColor="text1"/>
              </w:rPr>
              <w:t>to protect residents and better</w:t>
            </w:r>
            <w:r>
              <w:rPr>
                <w:color w:val="000000" w:themeColor="text1"/>
              </w:rPr>
              <w:t xml:space="preserve"> </w:t>
            </w:r>
            <w:r w:rsidRPr="007034A2">
              <w:rPr>
                <w:color w:val="000000" w:themeColor="text1"/>
              </w:rPr>
              <w:t>prepare for future health</w:t>
            </w:r>
            <w:r>
              <w:rPr>
                <w:color w:val="000000" w:themeColor="text1"/>
              </w:rPr>
              <w:t xml:space="preserve"> </w:t>
            </w:r>
            <w:r w:rsidRPr="007034A2">
              <w:rPr>
                <w:color w:val="000000" w:themeColor="text1"/>
              </w:rPr>
              <w:t>emergencies.</w:t>
            </w:r>
          </w:p>
          <w:p w14:paraId="656AF64D" w14:textId="77777777" w:rsidR="000D5ED3" w:rsidRPr="000D5ED3" w:rsidRDefault="000D5ED3" w:rsidP="000D5ED3">
            <w:pPr>
              <w:pStyle w:val="ListParagraph"/>
              <w:spacing w:after="0"/>
              <w:ind w:left="360"/>
              <w:rPr>
                <w:b/>
                <w:bCs/>
                <w:color w:val="000000" w:themeColor="text1"/>
              </w:rPr>
            </w:pPr>
            <w:r w:rsidRPr="000D5ED3">
              <w:rPr>
                <w:b/>
                <w:bCs/>
                <w:color w:val="000000" w:themeColor="text1"/>
              </w:rPr>
              <w:t xml:space="preserve">WHY WE DID THIS STUDY </w:t>
            </w:r>
          </w:p>
          <w:p w14:paraId="5377D7EA" w14:textId="77777777" w:rsidR="000D5ED3" w:rsidRPr="000D5ED3" w:rsidRDefault="000D5ED3" w:rsidP="000D5ED3">
            <w:pPr>
              <w:pStyle w:val="ListParagraph"/>
              <w:ind w:left="360"/>
              <w:rPr>
                <w:color w:val="000000" w:themeColor="text1"/>
              </w:rPr>
            </w:pPr>
            <w:r w:rsidRPr="000D5ED3">
              <w:rPr>
                <w:color w:val="000000" w:themeColor="text1"/>
              </w:rPr>
              <w:t>Almost every American has been affected in some way by the COVID-19 pandemic. By the end of 2020, COVID-19 had spread throughout the United States. The COVID-19 pandemic has been particularly devastating for Medicare beneficiaries in nursing homes, which is why OIG embarked on a three-part series of evaluations focusing exclusively on the nursing home experience during 2020. The first report in this series found that 2 in 5 Medicare beneficiaries in nursing homes either had or likely had COVID-19 in 2020. Some Medicare beneficiaries in nursing homes seemed to be at greater risk than others. Specifically, Black beneficiaries, Hispanic beneficiaries, and Asian beneficiaries were more likely than White beneficiaries to have or likely have COVID-19. In addition, overall mortality for Medicare beneficiaries in nursing homes increased by almost one-third in 2020 from the 2019 level.</w:t>
            </w:r>
          </w:p>
          <w:p w14:paraId="37A31416" w14:textId="77777777" w:rsidR="000D5ED3" w:rsidRPr="000D5ED3" w:rsidRDefault="000D5ED3" w:rsidP="000D5ED3">
            <w:pPr>
              <w:pStyle w:val="ListParagraph"/>
              <w:ind w:left="360"/>
              <w:rPr>
                <w:color w:val="000000" w:themeColor="text1"/>
              </w:rPr>
            </w:pPr>
            <w:r w:rsidRPr="000D5ED3">
              <w:rPr>
                <w:color w:val="000000" w:themeColor="text1"/>
              </w:rPr>
              <w:t>This is the second report in the series and builds on the first OIG report by focusing on nursing homes themselves. It looks at the extent to which they had residents who were diagnosed with COVID-19 or likely COVID-19, and the characteristics of nursing homes with extremely high infection rates. The third report will feature specific challenges nursing homes faced and the strategies they used to deal with them.</w:t>
            </w:r>
          </w:p>
          <w:p w14:paraId="06464EF0" w14:textId="77777777" w:rsidR="000D5ED3" w:rsidRPr="000D5ED3" w:rsidRDefault="000D5ED3" w:rsidP="000D5ED3">
            <w:pPr>
              <w:pStyle w:val="ListParagraph"/>
              <w:ind w:left="360"/>
              <w:rPr>
                <w:color w:val="000000" w:themeColor="text1"/>
              </w:rPr>
            </w:pPr>
            <w:r w:rsidRPr="000D5ED3">
              <w:rPr>
                <w:color w:val="000000" w:themeColor="text1"/>
              </w:rPr>
              <w:t>For the health and safety of residents, nursing homes must be prepared to face current and future health emergencies. Understanding how the COVID-19 pandemic has affected nursing homes can help the CMS, Congress, and other stakeholders learn from what has happened and inform their decisions as they strive to improve care and better protect residents.</w:t>
            </w:r>
          </w:p>
          <w:p w14:paraId="524EF07A" w14:textId="77777777" w:rsidR="000D5ED3" w:rsidRPr="000D5ED3" w:rsidRDefault="000D5ED3" w:rsidP="000D5ED3">
            <w:pPr>
              <w:pStyle w:val="ListParagraph"/>
              <w:ind w:left="360"/>
              <w:rPr>
                <w:b/>
                <w:bCs/>
                <w:color w:val="000000" w:themeColor="text1"/>
              </w:rPr>
            </w:pPr>
            <w:r w:rsidRPr="000D5ED3">
              <w:rPr>
                <w:b/>
                <w:bCs/>
                <w:color w:val="000000" w:themeColor="text1"/>
              </w:rPr>
              <w:t>HOW WE DID THIS STUDY</w:t>
            </w:r>
          </w:p>
          <w:p w14:paraId="396C675D" w14:textId="77777777" w:rsidR="000D5ED3" w:rsidRPr="000D5ED3" w:rsidRDefault="000D5ED3" w:rsidP="000D5ED3">
            <w:pPr>
              <w:pStyle w:val="ListParagraph"/>
              <w:ind w:left="360"/>
              <w:rPr>
                <w:color w:val="000000" w:themeColor="text1"/>
              </w:rPr>
            </w:pPr>
            <w:r w:rsidRPr="000D5ED3">
              <w:rPr>
                <w:color w:val="000000" w:themeColor="text1"/>
              </w:rPr>
              <w:t xml:space="preserve">We used Medicare claims data to determine the extent to which nursing homes had Medicare beneficiaries who were diagnosed with COVID-19 or likely COVID-19. We looked at 15,086 nursing homes nationwide and identified nursing homes with extremely high infection rates during the surges of cases during the spring and fall of 2020. These homes had three-quarters or more of their Medicare beneficiaries diagnosed with COVID-19 or likely COVID-19 during a surge period. We examined the characteristics of these nursing homes. We also examined whether these nursing homes had been cited with any infection control deficiencies and whether their reported nursing hours met minimum Medicare requirements for these hours. </w:t>
            </w:r>
          </w:p>
          <w:p w14:paraId="0EC63BF8" w14:textId="77777777" w:rsidR="000D5ED3" w:rsidRPr="000D5ED3" w:rsidRDefault="000D5ED3" w:rsidP="000D5ED3">
            <w:pPr>
              <w:pStyle w:val="ListParagraph"/>
              <w:ind w:left="360"/>
              <w:rPr>
                <w:b/>
                <w:bCs/>
                <w:color w:val="000000" w:themeColor="text1"/>
              </w:rPr>
            </w:pPr>
            <w:r w:rsidRPr="000D5ED3">
              <w:rPr>
                <w:b/>
                <w:bCs/>
                <w:color w:val="000000" w:themeColor="text1"/>
              </w:rPr>
              <w:t>WHAT WE FOUND</w:t>
            </w:r>
          </w:p>
          <w:p w14:paraId="65F7631F" w14:textId="77777777" w:rsidR="000D5ED3" w:rsidRPr="000D5ED3" w:rsidRDefault="000D5ED3" w:rsidP="000D5ED3">
            <w:pPr>
              <w:pStyle w:val="ListParagraph"/>
              <w:ind w:left="360"/>
              <w:rPr>
                <w:color w:val="000000" w:themeColor="text1"/>
              </w:rPr>
            </w:pPr>
            <w:r w:rsidRPr="000D5ED3">
              <w:rPr>
                <w:color w:val="000000" w:themeColor="text1"/>
              </w:rPr>
              <w:t xml:space="preserve">Nursing homes had a surge of COVID-19 cases during the spring of 2020 and a greater surge during the fall, well after they were known to be vulnerable. More than 1,300 nursing homes had extremely high infection rates—75 percent or more of their Medicare beneficiaries—during these surges. These nursing homes were more common and geographically widespread during the second surge. Nursing homes with extremely high infection rates experienced dramatic increases in overall mortality (not limited to deaths of beneficiaries who had or likely had COVID-19). Specifically, these nursing homes experienced an average overall mortality rate approaching 20 percent during these surges—roughly double the mortality rate of other nursing homes during the same time periods. For comparison, in 2019 the average mortality rate in these same nursing homes was 6 percent. </w:t>
            </w:r>
          </w:p>
          <w:p w14:paraId="5EA287C8" w14:textId="77777777" w:rsidR="000D5ED3" w:rsidRPr="000D5ED3" w:rsidRDefault="000D5ED3" w:rsidP="000D5ED3">
            <w:pPr>
              <w:pStyle w:val="ListParagraph"/>
              <w:ind w:left="360"/>
              <w:rPr>
                <w:color w:val="000000" w:themeColor="text1"/>
              </w:rPr>
            </w:pPr>
            <w:r w:rsidRPr="000D5ED3">
              <w:rPr>
                <w:color w:val="000000" w:themeColor="text1"/>
              </w:rPr>
              <w:t xml:space="preserve">For-profit nursing homes made up a disproportionate percentage of the nursing homes with extremely high infection rates during both surges. Other characteristics varied by surge. For example, urban nursing homes were more likely to have extremely high infection rates during the first surge, but rural nursing homes were more likely to have extremely high rates during the second surge. </w:t>
            </w:r>
          </w:p>
          <w:p w14:paraId="1C3FF699" w14:textId="77777777" w:rsidR="000D5ED3" w:rsidRPr="000D5ED3" w:rsidRDefault="000D5ED3" w:rsidP="000D5ED3">
            <w:pPr>
              <w:pStyle w:val="ListParagraph"/>
              <w:ind w:left="360"/>
              <w:rPr>
                <w:color w:val="000000" w:themeColor="text1"/>
              </w:rPr>
            </w:pPr>
            <w:r w:rsidRPr="000D5ED3">
              <w:rPr>
                <w:color w:val="000000" w:themeColor="text1"/>
              </w:rPr>
              <w:t>High COVID-19 transmission in a county did not always lead to nursing homes in that county reaching extremely high infection rates. In addition, the survey process did not identify any deficiencies in infection control for the majority of the nursing homes with extremely high infection rates, raising questions about how effective the survey process is in preventing and mitigating the spread of infectious disease in nursing homes. Also, the vast majority of nursing homes with extremely high infection rates reported nursing hours that met or exceeded Medicare's specific minimum requirements for these hours, which may indicate that these requirements are not adequate to keep residents safe from infectious disease.</w:t>
            </w:r>
          </w:p>
          <w:p w14:paraId="5CE4177C" w14:textId="77777777" w:rsidR="000D5ED3" w:rsidRPr="000D5ED3" w:rsidRDefault="000D5ED3" w:rsidP="000D5ED3">
            <w:pPr>
              <w:pStyle w:val="ListParagraph"/>
              <w:ind w:left="360"/>
              <w:rPr>
                <w:b/>
                <w:bCs/>
                <w:color w:val="000000" w:themeColor="text1"/>
              </w:rPr>
            </w:pPr>
            <w:r w:rsidRPr="000D5ED3">
              <w:rPr>
                <w:b/>
                <w:bCs/>
                <w:color w:val="000000" w:themeColor="text1"/>
              </w:rPr>
              <w:t>WHAT WE RECOMMEND</w:t>
            </w:r>
          </w:p>
          <w:p w14:paraId="3565C9F6" w14:textId="77777777" w:rsidR="000D5ED3" w:rsidRPr="000D5ED3" w:rsidRDefault="000D5ED3" w:rsidP="000D5ED3">
            <w:pPr>
              <w:pStyle w:val="ListParagraph"/>
              <w:ind w:left="360"/>
              <w:rPr>
                <w:color w:val="000000" w:themeColor="text1"/>
              </w:rPr>
            </w:pPr>
            <w:r w:rsidRPr="000D5ED3">
              <w:rPr>
                <w:color w:val="000000" w:themeColor="text1"/>
              </w:rPr>
              <w:t xml:space="preserve">These findings make clear that nursing homes in this country were not prepared for the sweeping health emergency that COVID-19 created, nor were they able to stem the devastation once it was evident that nursing homes were especially vulnerable. Virtually all nursing homes experienced infections, and more than 1,300 nursing homes had extreme infection rates of 75 percent or higher during a surge period and an average overall mortality rate close to 20 percent. Significant changes are needed to protect the health and safety of residents and better prepare nursing homes for current and future health emergencies. </w:t>
            </w:r>
          </w:p>
          <w:p w14:paraId="581EF407" w14:textId="77777777" w:rsidR="00F219DC" w:rsidRDefault="000D5ED3" w:rsidP="000D5ED3">
            <w:pPr>
              <w:pStyle w:val="ListParagraph"/>
              <w:ind w:left="360"/>
              <w:rPr>
                <w:color w:val="000000" w:themeColor="text1"/>
              </w:rPr>
            </w:pPr>
            <w:r w:rsidRPr="000D5ED3">
              <w:rPr>
                <w:color w:val="000000" w:themeColor="text1"/>
              </w:rPr>
              <w:t xml:space="preserve">The administration recently announced a major initiative to improve safety and quality of care in nursing homes. The findings in this report lend urgency to the administration's initiative. </w:t>
            </w:r>
            <w:r w:rsidRPr="000D5ED3">
              <w:rPr>
                <w:b/>
                <w:bCs/>
                <w:color w:val="000000" w:themeColor="text1"/>
              </w:rPr>
              <w:t xml:space="preserve">We recommend that CMS, as it supports the administration's initiative, take the following actions: (1) reexamine current nursing staff requirements and revise them as necessary; (2) improve how surveys identify infection control risks to nursing home residents and strengthen guidance on assessing the scope and severity of those risks; and (3) target nursing homes in most need of infection control intervention, and provide enhanced oversight and technical assistance to these facilities as appropriate. </w:t>
            </w:r>
            <w:r w:rsidRPr="000D5ED3">
              <w:rPr>
                <w:color w:val="000000" w:themeColor="text1"/>
              </w:rPr>
              <w:t>CMS concurred with the intent of the first and third recommendations and neither concurred nor non</w:t>
            </w:r>
            <w:r w:rsidR="00A70F20">
              <w:rPr>
                <w:color w:val="000000" w:themeColor="text1"/>
              </w:rPr>
              <w:t>-</w:t>
            </w:r>
          </w:p>
          <w:p w14:paraId="1D01BB03" w14:textId="13745976" w:rsidR="000D5ED3" w:rsidRDefault="000D5ED3" w:rsidP="000D5ED3">
            <w:pPr>
              <w:pStyle w:val="ListParagraph"/>
              <w:ind w:left="360"/>
              <w:rPr>
                <w:color w:val="000000" w:themeColor="text1"/>
              </w:rPr>
            </w:pPr>
            <w:r w:rsidRPr="000D5ED3">
              <w:rPr>
                <w:color w:val="000000" w:themeColor="text1"/>
              </w:rPr>
              <w:t>concurred with the second recommendation.</w:t>
            </w:r>
          </w:p>
          <w:p w14:paraId="7198B937" w14:textId="4516EAF1" w:rsidR="004A38BE" w:rsidRPr="000D5ED3" w:rsidRDefault="004A38BE" w:rsidP="000D5ED3">
            <w:pPr>
              <w:pStyle w:val="ListParagraph"/>
              <w:ind w:left="360"/>
              <w:rPr>
                <w:color w:val="000000" w:themeColor="text1"/>
              </w:rPr>
            </w:pPr>
            <w:hyperlink r:id="rId32" w:history="1">
              <w:r w:rsidRPr="004A38BE">
                <w:rPr>
                  <w:rStyle w:val="Hyperlink"/>
                </w:rPr>
                <w:t>Complete</w:t>
              </w:r>
              <w:r w:rsidRPr="004A38BE">
                <w:rPr>
                  <w:rStyle w:val="Hyperlink"/>
                </w:rPr>
                <w:t xml:space="preserve"> </w:t>
              </w:r>
              <w:r w:rsidRPr="004A38BE">
                <w:rPr>
                  <w:rStyle w:val="Hyperlink"/>
                </w:rPr>
                <w:t>Report</w:t>
              </w:r>
            </w:hyperlink>
          </w:p>
          <w:p w14:paraId="1FEC5E12" w14:textId="383316DC" w:rsidR="000D5ED3" w:rsidRPr="000D5ED3" w:rsidRDefault="004A38BE" w:rsidP="000D5ED3">
            <w:pPr>
              <w:pStyle w:val="ListParagraph"/>
              <w:ind w:left="360"/>
              <w:rPr>
                <w:color w:val="000000" w:themeColor="text1"/>
              </w:rPr>
            </w:pPr>
            <w:hyperlink r:id="rId33" w:history="1">
              <w:r w:rsidRPr="00272EC7">
                <w:rPr>
                  <w:rStyle w:val="Hyperlink"/>
                </w:rPr>
                <w:t>https://oig.hhs.gov/oei/report</w:t>
              </w:r>
              <w:r w:rsidRPr="00272EC7">
                <w:rPr>
                  <w:rStyle w:val="Hyperlink"/>
                </w:rPr>
                <w:t>s</w:t>
              </w:r>
              <w:r w:rsidRPr="00272EC7">
                <w:rPr>
                  <w:rStyle w:val="Hyperlink"/>
                </w:rPr>
                <w:t>/OEI-02-20-00491.asp</w:t>
              </w:r>
            </w:hyperlink>
            <w:r>
              <w:rPr>
                <w:color w:val="000000" w:themeColor="text1"/>
              </w:rPr>
              <w:t xml:space="preserve"> </w:t>
            </w:r>
          </w:p>
        </w:tc>
      </w:tr>
      <w:tr w:rsidR="00E407A4" w14:paraId="732FC676" w14:textId="77777777" w:rsidTr="00D45CD9">
        <w:trPr>
          <w:trHeight w:val="620"/>
        </w:trPr>
        <w:tc>
          <w:tcPr>
            <w:tcW w:w="2963" w:type="dxa"/>
          </w:tcPr>
          <w:p w14:paraId="3A994942" w14:textId="4109EBDC" w:rsidR="00E407A4" w:rsidRDefault="00E407A4" w:rsidP="00DD5F1F">
            <w:pPr>
              <w:rPr>
                <w:color w:val="000000" w:themeColor="text1"/>
                <w:sz w:val="24"/>
                <w:szCs w:val="24"/>
              </w:rPr>
            </w:pPr>
            <w:r>
              <w:rPr>
                <w:color w:val="000000" w:themeColor="text1"/>
                <w:sz w:val="24"/>
                <w:szCs w:val="24"/>
              </w:rPr>
              <w:t xml:space="preserve">Dignity </w:t>
            </w:r>
            <w:r w:rsidR="00066E26">
              <w:rPr>
                <w:color w:val="000000" w:themeColor="text1"/>
                <w:sz w:val="24"/>
                <w:szCs w:val="24"/>
              </w:rPr>
              <w:t>Advocates</w:t>
            </w:r>
            <w:r>
              <w:rPr>
                <w:color w:val="000000" w:themeColor="text1"/>
                <w:sz w:val="24"/>
                <w:szCs w:val="24"/>
              </w:rPr>
              <w:t xml:space="preserve"> 202</w:t>
            </w:r>
            <w:r w:rsidR="00066E26">
              <w:rPr>
                <w:color w:val="000000" w:themeColor="text1"/>
                <w:sz w:val="24"/>
                <w:szCs w:val="24"/>
              </w:rPr>
              <w:t>3</w:t>
            </w:r>
          </w:p>
        </w:tc>
        <w:tc>
          <w:tcPr>
            <w:tcW w:w="7827" w:type="dxa"/>
            <w:gridSpan w:val="3"/>
          </w:tcPr>
          <w:p w14:paraId="5465E348" w14:textId="77777777" w:rsidR="00E407A4" w:rsidRPr="006B0985" w:rsidRDefault="00E407A4" w:rsidP="006B0985">
            <w:pPr>
              <w:spacing w:after="100" w:afterAutospacing="1"/>
              <w:ind w:left="360"/>
              <w:contextualSpacing/>
              <w:rPr>
                <w:b/>
                <w:bCs/>
                <w:color w:val="000000" w:themeColor="text1"/>
              </w:rPr>
            </w:pPr>
            <w:r w:rsidRPr="006B0985">
              <w:rPr>
                <w:b/>
                <w:bCs/>
                <w:color w:val="000000" w:themeColor="text1"/>
              </w:rPr>
              <w:t>Healey / Driscoll Transition Team</w:t>
            </w:r>
          </w:p>
          <w:p w14:paraId="572E82DE" w14:textId="77777777" w:rsidR="00D47EAF" w:rsidRPr="006B0985" w:rsidRDefault="00000000" w:rsidP="006B0985">
            <w:pPr>
              <w:spacing w:after="100" w:afterAutospacing="1"/>
              <w:ind w:left="360"/>
              <w:contextualSpacing/>
              <w:rPr>
                <w:color w:val="000000" w:themeColor="text1"/>
              </w:rPr>
            </w:pPr>
            <w:hyperlink r:id="rId34" w:history="1">
              <w:r w:rsidR="00E407A4" w:rsidRPr="00427F81">
                <w:rPr>
                  <w:rStyle w:val="Hyperlink"/>
                </w:rPr>
                <w:t>https://healeydriscolltransition.com</w:t>
              </w:r>
            </w:hyperlink>
            <w:r w:rsidR="00E407A4" w:rsidRPr="006B0985">
              <w:rPr>
                <w:color w:val="000000" w:themeColor="text1"/>
              </w:rPr>
              <w:t xml:space="preserve"> </w:t>
            </w:r>
          </w:p>
          <w:p w14:paraId="5F4832A0" w14:textId="195215A9" w:rsidR="00E300EC" w:rsidRPr="006B0985" w:rsidRDefault="00E300EC" w:rsidP="006B0985">
            <w:pPr>
              <w:spacing w:after="100" w:afterAutospacing="1"/>
              <w:ind w:left="360"/>
              <w:contextualSpacing/>
              <w:rPr>
                <w:b/>
                <w:bCs/>
                <w:color w:val="000000" w:themeColor="text1"/>
              </w:rPr>
            </w:pPr>
            <w:r w:rsidRPr="006B0985">
              <w:rPr>
                <w:b/>
                <w:bCs/>
                <w:color w:val="000000" w:themeColor="text1"/>
              </w:rPr>
              <w:t>Andrea Campbell Transition Committee</w:t>
            </w:r>
          </w:p>
          <w:p w14:paraId="6BD62F50" w14:textId="77777777" w:rsidR="00E300EC" w:rsidRPr="006B0985" w:rsidRDefault="00000000" w:rsidP="006B0985">
            <w:pPr>
              <w:spacing w:after="100" w:afterAutospacing="1"/>
              <w:ind w:left="360"/>
              <w:contextualSpacing/>
              <w:rPr>
                <w:color w:val="000000" w:themeColor="text1"/>
              </w:rPr>
            </w:pPr>
            <w:hyperlink r:id="rId35" w:history="1">
              <w:r w:rsidR="00E300EC" w:rsidRPr="004F2441">
                <w:rPr>
                  <w:rStyle w:val="Hyperlink"/>
                </w:rPr>
                <w:t>https://www.andreacampbell.org/transition/</w:t>
              </w:r>
            </w:hyperlink>
            <w:r w:rsidR="00E300EC" w:rsidRPr="006B0985">
              <w:rPr>
                <w:color w:val="000000" w:themeColor="text1"/>
              </w:rPr>
              <w:t xml:space="preserve"> </w:t>
            </w:r>
          </w:p>
          <w:p w14:paraId="22CF8F2E" w14:textId="77777777" w:rsidR="003C2481" w:rsidRDefault="008B709C" w:rsidP="003C2481">
            <w:pPr>
              <w:spacing w:after="100" w:afterAutospacing="1"/>
              <w:ind w:left="360"/>
              <w:contextualSpacing/>
              <w:rPr>
                <w:b/>
                <w:bCs/>
                <w:color w:val="000000" w:themeColor="text1"/>
              </w:rPr>
            </w:pPr>
            <w:r w:rsidRPr="006B0985">
              <w:rPr>
                <w:b/>
                <w:bCs/>
                <w:color w:val="000000" w:themeColor="text1"/>
              </w:rPr>
              <w:t>Diana DiZoglio Transition Committee</w:t>
            </w:r>
          </w:p>
          <w:p w14:paraId="259C2B24" w14:textId="6052AB53" w:rsidR="00B63DD3" w:rsidRPr="00D45CD9" w:rsidRDefault="00000000" w:rsidP="00D45CD9">
            <w:pPr>
              <w:spacing w:after="100" w:afterAutospacing="1"/>
              <w:ind w:left="360"/>
              <w:contextualSpacing/>
              <w:rPr>
                <w:color w:val="000000" w:themeColor="text1"/>
              </w:rPr>
            </w:pPr>
            <w:hyperlink r:id="rId36" w:history="1">
              <w:r w:rsidR="003C2481" w:rsidRPr="00734F76">
                <w:rPr>
                  <w:rStyle w:val="Hyperlink"/>
                </w:rPr>
                <w:t>info@dianaforma.com</w:t>
              </w:r>
            </w:hyperlink>
            <w:r w:rsidR="008B709C" w:rsidRPr="003C2481">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66F1998B" w14:textId="77777777" w:rsidR="00446A23" w:rsidRDefault="00B014D0" w:rsidP="00BD7214">
            <w:pPr>
              <w:pStyle w:val="ListParagraph"/>
              <w:numPr>
                <w:ilvl w:val="0"/>
                <w:numId w:val="22"/>
              </w:numPr>
              <w:ind w:left="360"/>
              <w:rPr>
                <w:b/>
                <w:bCs/>
                <w:color w:val="000000" w:themeColor="text1"/>
              </w:rPr>
            </w:pPr>
            <w:r>
              <w:rPr>
                <w:b/>
                <w:bCs/>
                <w:color w:val="000000" w:themeColor="text1"/>
              </w:rPr>
              <w:t>Encore Boston Network</w:t>
            </w:r>
          </w:p>
          <w:p w14:paraId="784098C6" w14:textId="77777777" w:rsidR="00B014D0" w:rsidRDefault="00B014D0" w:rsidP="00B014D0">
            <w:pPr>
              <w:pStyle w:val="ListParagraph"/>
              <w:ind w:left="360"/>
              <w:rPr>
                <w:color w:val="000000" w:themeColor="text1"/>
              </w:rPr>
            </w:pPr>
            <w:r>
              <w:rPr>
                <w:color w:val="000000" w:themeColor="text1"/>
              </w:rPr>
              <w:t>Tuesday, February 7, 2023, 12:00 to 1:00 p.m.</w:t>
            </w:r>
          </w:p>
          <w:p w14:paraId="329ECD6B" w14:textId="77777777" w:rsidR="00B014D0" w:rsidRDefault="00B014D0" w:rsidP="00B014D0">
            <w:pPr>
              <w:pStyle w:val="ListParagraph"/>
              <w:ind w:left="360"/>
              <w:rPr>
                <w:i/>
                <w:iCs/>
                <w:color w:val="000000" w:themeColor="text1"/>
              </w:rPr>
            </w:pPr>
            <w:r w:rsidRPr="00B014D0">
              <w:rPr>
                <w:i/>
                <w:iCs/>
                <w:color w:val="000000" w:themeColor="text1"/>
              </w:rPr>
              <w:t>Meet the Challenge of Solo Aging</w:t>
            </w:r>
          </w:p>
          <w:p w14:paraId="47C5D161" w14:textId="5B133F81" w:rsidR="00B014D0" w:rsidRDefault="00B014D0" w:rsidP="00B014D0">
            <w:pPr>
              <w:pStyle w:val="ListParagraph"/>
              <w:ind w:left="360"/>
              <w:rPr>
                <w:color w:val="000000" w:themeColor="text1"/>
              </w:rPr>
            </w:pPr>
            <w:r w:rsidRPr="00B014D0">
              <w:rPr>
                <w:color w:val="000000" w:themeColor="text1"/>
              </w:rPr>
              <w:t xml:space="preserve">Who will take care of me? That's the question asked by many people over 50 who are single. married without kids or living away from family. Learn from Sara Zeff Geber, a national expert on solo aging, about options, </w:t>
            </w:r>
            <w:r w:rsidR="00043AA5" w:rsidRPr="00B014D0">
              <w:rPr>
                <w:color w:val="000000" w:themeColor="text1"/>
              </w:rPr>
              <w:t>resources,</w:t>
            </w:r>
            <w:r w:rsidRPr="00B014D0">
              <w:rPr>
                <w:color w:val="000000" w:themeColor="text1"/>
              </w:rPr>
              <w:t xml:space="preserve"> and steps you can put in place now to live a rich life and get the support you need when you need it.</w:t>
            </w:r>
          </w:p>
          <w:p w14:paraId="0A336314" w14:textId="4DCC4F1A" w:rsidR="00B014D0" w:rsidRPr="00B014D0" w:rsidRDefault="00B014D0" w:rsidP="00B014D0">
            <w:pPr>
              <w:pStyle w:val="ListParagraph"/>
              <w:ind w:left="360"/>
              <w:rPr>
                <w:color w:val="000000" w:themeColor="text1"/>
              </w:rPr>
            </w:pPr>
            <w:hyperlink r:id="rId37" w:tgtFrame="_blank" w:history="1">
              <w:r w:rsidRPr="00B014D0">
                <w:rPr>
                  <w:rStyle w:val="Hyperlink"/>
                  <w:b/>
                  <w:bCs/>
                </w:rPr>
                <w:t>REGISTER</w:t>
              </w:r>
              <w:r w:rsidRPr="00B014D0">
                <w:rPr>
                  <w:rStyle w:val="Hyperlink"/>
                  <w:b/>
                  <w:bCs/>
                </w:rPr>
                <w:t xml:space="preserve"> </w:t>
              </w:r>
              <w:r w:rsidRPr="00B014D0">
                <w:rPr>
                  <w:rStyle w:val="Hyperlink"/>
                  <w:b/>
                  <w:bCs/>
                </w:rPr>
                <w:t>HERE</w:t>
              </w:r>
            </w:hyperlink>
          </w:p>
        </w:tc>
      </w:tr>
      <w:tr w:rsidR="00874B1C" w14:paraId="12B17943" w14:textId="77777777" w:rsidTr="004E6A05">
        <w:trPr>
          <w:trHeight w:val="350"/>
        </w:trPr>
        <w:tc>
          <w:tcPr>
            <w:tcW w:w="2963" w:type="dxa"/>
          </w:tcPr>
          <w:p w14:paraId="3F90225B" w14:textId="27B679E4" w:rsidR="00874B1C" w:rsidRDefault="00874B1C" w:rsidP="00874B1C">
            <w:pPr>
              <w:rPr>
                <w:color w:val="000000" w:themeColor="text1"/>
                <w:sz w:val="24"/>
                <w:szCs w:val="24"/>
              </w:rPr>
            </w:pP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38" w:history="1">
              <w:r w:rsidRPr="00874B1C">
                <w:rPr>
                  <w:rStyle w:val="Hyperlink"/>
                  <w:b/>
                  <w:bCs/>
                </w:rPr>
                <w:t>https://dignityalliancema.org/webinars-and-online-sessions/</w:t>
              </w:r>
            </w:hyperlink>
          </w:p>
        </w:tc>
      </w:tr>
      <w:tr w:rsidR="00C24467" w14:paraId="15378133" w14:textId="77777777" w:rsidTr="006B1A0B">
        <w:trPr>
          <w:trHeight w:val="359"/>
        </w:trPr>
        <w:tc>
          <w:tcPr>
            <w:tcW w:w="2963" w:type="dxa"/>
          </w:tcPr>
          <w:p w14:paraId="318DCEC6" w14:textId="38804560" w:rsidR="00C24467" w:rsidRDefault="00C24467" w:rsidP="00874B1C">
            <w:r>
              <w:t>Nursing Homes</w:t>
            </w:r>
          </w:p>
        </w:tc>
        <w:tc>
          <w:tcPr>
            <w:tcW w:w="7827" w:type="dxa"/>
            <w:gridSpan w:val="3"/>
          </w:tcPr>
          <w:p w14:paraId="7B092364" w14:textId="5D0F4D71" w:rsidR="007E4330" w:rsidRDefault="007E4330" w:rsidP="00BD7214">
            <w:pPr>
              <w:pStyle w:val="ListParagraph"/>
              <w:numPr>
                <w:ilvl w:val="0"/>
                <w:numId w:val="22"/>
              </w:numPr>
              <w:ind w:left="360"/>
              <w:rPr>
                <w:b/>
                <w:bCs/>
                <w:color w:val="000000" w:themeColor="text1"/>
              </w:rPr>
            </w:pPr>
            <w:r>
              <w:rPr>
                <w:b/>
                <w:bCs/>
                <w:color w:val="000000" w:themeColor="text1"/>
              </w:rPr>
              <w:t>Skilled Nursing News</w:t>
            </w:r>
          </w:p>
          <w:p w14:paraId="2F1AC783" w14:textId="3A4381C1" w:rsidR="007E4330" w:rsidRDefault="007E4330" w:rsidP="007E4330">
            <w:pPr>
              <w:pStyle w:val="ListParagraph"/>
              <w:ind w:left="360"/>
              <w:rPr>
                <w:color w:val="000000" w:themeColor="text1"/>
              </w:rPr>
            </w:pPr>
            <w:r>
              <w:rPr>
                <w:color w:val="000000" w:themeColor="text1"/>
              </w:rPr>
              <w:t>January 19, 2023</w:t>
            </w:r>
          </w:p>
          <w:p w14:paraId="4AD5A773" w14:textId="013B4617" w:rsidR="007E4330" w:rsidRDefault="007E4330" w:rsidP="007E4330">
            <w:pPr>
              <w:pStyle w:val="ListParagraph"/>
              <w:ind w:left="360"/>
              <w:rPr>
                <w:i/>
                <w:iCs/>
                <w:color w:val="000000" w:themeColor="text1"/>
              </w:rPr>
            </w:pPr>
            <w:r w:rsidRPr="007E4330">
              <w:rPr>
                <w:i/>
                <w:iCs/>
                <w:color w:val="000000" w:themeColor="text1"/>
              </w:rPr>
              <w:t>Data Doesn’t Lie: Current Pace Sets Nursing Home Workforce Recovery Back to 2027</w:t>
            </w:r>
          </w:p>
          <w:p w14:paraId="373C8F79" w14:textId="77777777" w:rsidR="007E4330" w:rsidRPr="007E4330" w:rsidRDefault="007E4330" w:rsidP="007E4330">
            <w:pPr>
              <w:pStyle w:val="ListParagraph"/>
              <w:spacing w:after="0"/>
              <w:ind w:left="360"/>
              <w:rPr>
                <w:color w:val="000000" w:themeColor="text1"/>
              </w:rPr>
            </w:pPr>
            <w:r w:rsidRPr="007E4330">
              <w:rPr>
                <w:color w:val="000000" w:themeColor="text1"/>
              </w:rPr>
              <w:t>Year-end 2022 data puts the nursing home workforce shortage in “stark perspective,” as slow job growth is pitted against regulatory updates and looming staffing mandates.</w:t>
            </w:r>
          </w:p>
          <w:p w14:paraId="2958DD7D" w14:textId="77777777" w:rsidR="007E4330" w:rsidRPr="007E4330" w:rsidRDefault="007E4330" w:rsidP="007E4330">
            <w:pPr>
              <w:pStyle w:val="ListParagraph"/>
              <w:ind w:left="360"/>
              <w:rPr>
                <w:color w:val="000000" w:themeColor="text1"/>
              </w:rPr>
            </w:pPr>
            <w:r w:rsidRPr="007E4330">
              <w:rPr>
                <w:color w:val="000000" w:themeColor="text1"/>
              </w:rPr>
              <w:t xml:space="preserve">That’s according to the American Health Care Association and National Center for Assisted Living (AHCA/NCAL). The aging services organization on Thursday </w:t>
            </w:r>
            <w:hyperlink r:id="rId39" w:history="1">
              <w:r w:rsidRPr="007E4330">
                <w:rPr>
                  <w:rStyle w:val="Hyperlink"/>
                </w:rPr>
                <w:t>released</w:t>
              </w:r>
            </w:hyperlink>
            <w:r w:rsidRPr="007E4330">
              <w:rPr>
                <w:color w:val="000000" w:themeColor="text1"/>
              </w:rPr>
              <w:t xml:space="preserve"> an analysis of data published by the Bureau of Labor Statistics (BLS).</w:t>
            </w:r>
          </w:p>
          <w:p w14:paraId="5135D7A8" w14:textId="70BD5347" w:rsidR="007E4330" w:rsidRDefault="007E4330" w:rsidP="007E4330">
            <w:pPr>
              <w:pStyle w:val="ListParagraph"/>
              <w:ind w:left="360"/>
              <w:rPr>
                <w:color w:val="000000" w:themeColor="text1"/>
              </w:rPr>
            </w:pPr>
            <w:r w:rsidRPr="007E4330">
              <w:rPr>
                <w:color w:val="000000" w:themeColor="text1"/>
              </w:rPr>
              <w:t>While nursing homes added on average 3,700 jobs per month over the last nine months, the current pace sets back recovery to 2027, according to AHCA’s analysis. A previous analysis estimated workforce recovery to pre-pandemic levels would occur in 2026.</w:t>
            </w:r>
            <w:r>
              <w:rPr>
                <w:color w:val="000000" w:themeColor="text1"/>
              </w:rPr>
              <w:t xml:space="preserve"> . .</w:t>
            </w:r>
          </w:p>
          <w:p w14:paraId="2A30C6A7" w14:textId="5F200BCA" w:rsidR="007E4330" w:rsidRDefault="007E4330" w:rsidP="007E4330">
            <w:pPr>
              <w:pStyle w:val="ListParagraph"/>
              <w:ind w:left="360"/>
              <w:rPr>
                <w:color w:val="000000" w:themeColor="text1"/>
              </w:rPr>
            </w:pPr>
            <w:r w:rsidRPr="007E4330">
              <w:rPr>
                <w:color w:val="000000" w:themeColor="text1"/>
              </w:rPr>
              <w:t>At the same time, facilities are cutting admissions as a result of the staffing crisis, creating a vicious cycle of low occupancy leading to even slimmer margins for operators.</w:t>
            </w:r>
            <w:r>
              <w:rPr>
                <w:color w:val="000000" w:themeColor="text1"/>
              </w:rPr>
              <w:t xml:space="preserve"> . .</w:t>
            </w:r>
          </w:p>
          <w:p w14:paraId="6B714089" w14:textId="275FAA7A" w:rsidR="007E4330" w:rsidRPr="007E4330" w:rsidRDefault="007E4330" w:rsidP="007E4330">
            <w:pPr>
              <w:pStyle w:val="ListParagraph"/>
              <w:ind w:left="360"/>
              <w:rPr>
                <w:color w:val="000000" w:themeColor="text1"/>
              </w:rPr>
            </w:pPr>
            <w:r>
              <w:t>The nursing home sector’s 210,000 jobs lost translates to a 13.3% drop from its pre-pandemic workforce.</w:t>
            </w:r>
          </w:p>
          <w:p w14:paraId="59FC8D89" w14:textId="731A0A9E" w:rsidR="007E4330" w:rsidRPr="007E4330" w:rsidRDefault="007E4330" w:rsidP="007E4330">
            <w:pPr>
              <w:pStyle w:val="ListParagraph"/>
              <w:ind w:left="360"/>
              <w:rPr>
                <w:color w:val="000000" w:themeColor="text1"/>
              </w:rPr>
            </w:pPr>
            <w:hyperlink r:id="rId40" w:history="1">
              <w:r w:rsidRPr="00272EC7">
                <w:rPr>
                  <w:rStyle w:val="Hyperlink"/>
                </w:rPr>
                <w:t>https://tinyu</w:t>
              </w:r>
              <w:r w:rsidRPr="00272EC7">
                <w:rPr>
                  <w:rStyle w:val="Hyperlink"/>
                </w:rPr>
                <w:t>r</w:t>
              </w:r>
              <w:r w:rsidRPr="00272EC7">
                <w:rPr>
                  <w:rStyle w:val="Hyperlink"/>
                </w:rPr>
                <w:t>l.com/SNNDataDoesntLie</w:t>
              </w:r>
            </w:hyperlink>
            <w:r>
              <w:rPr>
                <w:color w:val="000000" w:themeColor="text1"/>
              </w:rPr>
              <w:t xml:space="preserve"> </w:t>
            </w:r>
          </w:p>
          <w:p w14:paraId="2CB0A517" w14:textId="65F17457" w:rsidR="00CD699D" w:rsidRDefault="000C7032" w:rsidP="00BD7214">
            <w:pPr>
              <w:pStyle w:val="ListParagraph"/>
              <w:numPr>
                <w:ilvl w:val="0"/>
                <w:numId w:val="22"/>
              </w:numPr>
              <w:ind w:left="360"/>
              <w:rPr>
                <w:b/>
                <w:bCs/>
                <w:color w:val="000000" w:themeColor="text1"/>
              </w:rPr>
            </w:pPr>
            <w:r>
              <w:rPr>
                <w:b/>
                <w:bCs/>
                <w:color w:val="000000" w:themeColor="text1"/>
              </w:rPr>
              <w:t>Wall Street Journal</w:t>
            </w:r>
          </w:p>
          <w:p w14:paraId="7117747A" w14:textId="77777777" w:rsidR="000C7032" w:rsidRDefault="000C7032" w:rsidP="000C7032">
            <w:pPr>
              <w:pStyle w:val="ListParagraph"/>
              <w:ind w:left="360"/>
              <w:rPr>
                <w:color w:val="000000" w:themeColor="text1"/>
              </w:rPr>
            </w:pPr>
            <w:r>
              <w:rPr>
                <w:color w:val="000000" w:themeColor="text1"/>
              </w:rPr>
              <w:t>January 19, 2023</w:t>
            </w:r>
          </w:p>
          <w:p w14:paraId="0F8CB769" w14:textId="77777777" w:rsidR="000C7032" w:rsidRPr="000C7032" w:rsidRDefault="000C7032" w:rsidP="000C7032">
            <w:pPr>
              <w:pStyle w:val="ListParagraph"/>
              <w:spacing w:after="0" w:line="240" w:lineRule="auto"/>
              <w:ind w:left="360"/>
              <w:rPr>
                <w:i/>
                <w:iCs/>
                <w:color w:val="000000" w:themeColor="text1"/>
              </w:rPr>
            </w:pPr>
            <w:r w:rsidRPr="000C7032">
              <w:rPr>
                <w:i/>
                <w:iCs/>
                <w:color w:val="000000" w:themeColor="text1"/>
              </w:rPr>
              <w:t>Nursing Homes’ Use of Schizophrenia Drugs to Be Audited by U.S. Government</w:t>
            </w:r>
          </w:p>
          <w:p w14:paraId="19DFF3B4" w14:textId="66814145" w:rsidR="00112A17" w:rsidRDefault="000C7032" w:rsidP="000C7032">
            <w:pPr>
              <w:pStyle w:val="ListParagraph"/>
              <w:ind w:left="360"/>
              <w:rPr>
                <w:color w:val="000000" w:themeColor="text1"/>
              </w:rPr>
            </w:pPr>
            <w:r w:rsidRPr="000C7032">
              <w:rPr>
                <w:color w:val="000000" w:themeColor="text1"/>
              </w:rPr>
              <w:t>Medicare agency to increase oversight to make sure nursing homes are diagnosing properly</w:t>
            </w:r>
            <w:r>
              <w:rPr>
                <w:color w:val="000000" w:themeColor="text1"/>
              </w:rPr>
              <w:t>.</w:t>
            </w:r>
          </w:p>
          <w:p w14:paraId="5CF4AA8F" w14:textId="059FFE75" w:rsidR="000C7032" w:rsidRPr="00112A17" w:rsidRDefault="000C7032" w:rsidP="007E4330">
            <w:pPr>
              <w:spacing w:after="0"/>
              <w:ind w:left="360"/>
              <w:rPr>
                <w:color w:val="000000" w:themeColor="text1"/>
              </w:rPr>
            </w:pPr>
            <w:r w:rsidRPr="00112A17">
              <w:rPr>
                <w:color w:val="000000" w:themeColor="text1"/>
              </w:rPr>
              <w:t>Federal health officials said they would take steps to increase oversight of</w:t>
            </w:r>
            <w:hyperlink r:id="rId41" w:tgtFrame="_blank" w:history="1">
              <w:r w:rsidRPr="000C7032">
                <w:rPr>
                  <w:rStyle w:val="Hyperlink"/>
                </w:rPr>
                <w:t xml:space="preserve"> nursing homes that prescribe powerful antipsychotic drugs</w:t>
              </w:r>
            </w:hyperlink>
            <w:r w:rsidRPr="00112A17">
              <w:rPr>
                <w:color w:val="000000" w:themeColor="text1"/>
              </w:rPr>
              <w:t xml:space="preserve">, and </w:t>
            </w:r>
            <w:hyperlink r:id="rId42" w:tgtFrame="_blank" w:history="1">
              <w:r w:rsidRPr="000C7032">
                <w:rPr>
                  <w:rStyle w:val="Hyperlink"/>
                </w:rPr>
                <w:t>prevent abuse of the medicines</w:t>
              </w:r>
            </w:hyperlink>
            <w:r w:rsidRPr="00112A17">
              <w:rPr>
                <w:color w:val="000000" w:themeColor="text1"/>
              </w:rPr>
              <w:t>.</w:t>
            </w:r>
          </w:p>
          <w:p w14:paraId="31401C99" w14:textId="0E61D0C1" w:rsidR="000C7032" w:rsidRDefault="000C7032" w:rsidP="000C7032">
            <w:pPr>
              <w:pStyle w:val="ListParagraph"/>
              <w:ind w:left="360"/>
              <w:rPr>
                <w:color w:val="000000" w:themeColor="text1"/>
              </w:rPr>
            </w:pPr>
            <w:r w:rsidRPr="000C7032">
              <w:rPr>
                <w:color w:val="000000" w:themeColor="text1"/>
              </w:rPr>
              <w:t xml:space="preserve">The Centers for Medicare and Medicaid Services said Wednesday it would begin </w:t>
            </w:r>
            <w:hyperlink r:id="rId43" w:tgtFrame="_blank" w:history="1">
              <w:r w:rsidRPr="000C7032">
                <w:rPr>
                  <w:rStyle w:val="Hyperlink"/>
                </w:rPr>
                <w:t>auditing nursing homes</w:t>
              </w:r>
            </w:hyperlink>
            <w:r w:rsidRPr="000C7032">
              <w:rPr>
                <w:color w:val="000000" w:themeColor="text1"/>
              </w:rPr>
              <w:t xml:space="preserve"> to see if they are accurately diagnosing their residents as schizophrenic, and would factor in use of antipsychotic medicines in nursing-home ratings.</w:t>
            </w:r>
            <w:r>
              <w:rPr>
                <w:color w:val="000000" w:themeColor="text1"/>
              </w:rPr>
              <w:t xml:space="preserve"> . .</w:t>
            </w:r>
          </w:p>
          <w:p w14:paraId="5992331C" w14:textId="5806A540" w:rsidR="000C7032" w:rsidRPr="000C7032" w:rsidRDefault="000C7032" w:rsidP="000C7032">
            <w:pPr>
              <w:pStyle w:val="ListParagraph"/>
              <w:ind w:left="360"/>
              <w:rPr>
                <w:color w:val="000000" w:themeColor="text1"/>
              </w:rPr>
            </w:pPr>
            <w:r w:rsidRPr="000C7032">
              <w:rPr>
                <w:color w:val="000000" w:themeColor="text1"/>
              </w:rPr>
              <w:t xml:space="preserve">The Department of Health and Human Services Inspector General </w:t>
            </w:r>
            <w:hyperlink r:id="rId44" w:anchor=":~:text=OIG%20found%20that%20from%202011,psychotropic%20drug%E2%80%94anticonvulsants%E2%80%94increased" w:tgtFrame="_blank" w:history="1">
              <w:r w:rsidRPr="000C7032">
                <w:rPr>
                  <w:rStyle w:val="Hyperlink"/>
                </w:rPr>
                <w:t>reported in November</w:t>
              </w:r>
            </w:hyperlink>
            <w:r w:rsidRPr="000C7032">
              <w:rPr>
                <w:color w:val="000000" w:themeColor="text1"/>
              </w:rPr>
              <w:t xml:space="preserve"> that about 80% of Medicare’s long-stay nursing-home residents were prescribed a psychotropic drug from 2011 through 2019. That figure includes the antipsychotic drugs that CMS has targeted, as well as anticonvulsants, which the inspector general said were being increasingly used in nursing homes.</w:t>
            </w:r>
          </w:p>
          <w:p w14:paraId="7B86F35B" w14:textId="77777777" w:rsidR="000C7032" w:rsidRDefault="0035758C" w:rsidP="000C7032">
            <w:pPr>
              <w:pStyle w:val="ListParagraph"/>
              <w:ind w:left="360"/>
              <w:rPr>
                <w:color w:val="000000" w:themeColor="text1"/>
              </w:rPr>
            </w:pPr>
            <w:hyperlink r:id="rId45" w:history="1">
              <w:r w:rsidRPr="00272EC7">
                <w:rPr>
                  <w:rStyle w:val="Hyperlink"/>
                </w:rPr>
                <w:t>https://tinyurl.com/WSJSch</w:t>
              </w:r>
              <w:r w:rsidRPr="00272EC7">
                <w:rPr>
                  <w:rStyle w:val="Hyperlink"/>
                </w:rPr>
                <w:t>i</w:t>
              </w:r>
              <w:r w:rsidRPr="00272EC7">
                <w:rPr>
                  <w:rStyle w:val="Hyperlink"/>
                </w:rPr>
                <w:t>zophreniaDrugAudit</w:t>
              </w:r>
            </w:hyperlink>
            <w:r>
              <w:rPr>
                <w:color w:val="000000" w:themeColor="text1"/>
              </w:rPr>
              <w:t xml:space="preserve"> </w:t>
            </w:r>
          </w:p>
          <w:p w14:paraId="296AC94C" w14:textId="11748932" w:rsidR="00F84C3D" w:rsidRDefault="00F84C3D" w:rsidP="004527B9">
            <w:pPr>
              <w:pStyle w:val="ListParagraph"/>
              <w:numPr>
                <w:ilvl w:val="0"/>
                <w:numId w:val="22"/>
              </w:numPr>
              <w:ind w:left="360"/>
              <w:rPr>
                <w:b/>
                <w:bCs/>
                <w:color w:val="000000" w:themeColor="text1"/>
              </w:rPr>
            </w:pPr>
            <w:r>
              <w:rPr>
                <w:b/>
                <w:bCs/>
                <w:color w:val="000000" w:themeColor="text1"/>
              </w:rPr>
              <w:t>*New York Times</w:t>
            </w:r>
          </w:p>
          <w:p w14:paraId="0D83D818" w14:textId="5504250A" w:rsidR="00F84C3D" w:rsidRDefault="00F84C3D" w:rsidP="00F84C3D">
            <w:pPr>
              <w:pStyle w:val="ListParagraph"/>
              <w:ind w:left="360"/>
              <w:rPr>
                <w:color w:val="000000" w:themeColor="text1"/>
              </w:rPr>
            </w:pPr>
            <w:r>
              <w:rPr>
                <w:color w:val="000000" w:themeColor="text1"/>
              </w:rPr>
              <w:t>January 18, 2023</w:t>
            </w:r>
          </w:p>
          <w:p w14:paraId="12C48B31" w14:textId="77777777" w:rsidR="00BE3163" w:rsidRPr="00BE3163" w:rsidRDefault="00BE3163" w:rsidP="00BE3163">
            <w:pPr>
              <w:pStyle w:val="ListParagraph"/>
              <w:spacing w:after="0" w:line="240" w:lineRule="auto"/>
              <w:ind w:left="360"/>
              <w:rPr>
                <w:i/>
                <w:iCs/>
                <w:color w:val="000000" w:themeColor="text1"/>
              </w:rPr>
            </w:pPr>
            <w:r w:rsidRPr="00BE3163">
              <w:rPr>
                <w:i/>
                <w:iCs/>
                <w:color w:val="000000" w:themeColor="text1"/>
              </w:rPr>
              <w:t>Regulators Announce Changes to Nursing Home Rating System</w:t>
            </w:r>
          </w:p>
          <w:p w14:paraId="1B0DC109" w14:textId="5A80645F" w:rsidR="00F84C3D" w:rsidRDefault="00BE3163" w:rsidP="00BE3163">
            <w:pPr>
              <w:pStyle w:val="ListParagraph"/>
              <w:ind w:left="360"/>
              <w:rPr>
                <w:color w:val="000000" w:themeColor="text1"/>
              </w:rPr>
            </w:pPr>
            <w:r w:rsidRPr="00BE3163">
              <w:rPr>
                <w:color w:val="000000" w:themeColor="text1"/>
              </w:rPr>
              <w:t>The federal agency that oversees nursing homes has tightened rules around the use of powerful antipsychotic drugs.</w:t>
            </w:r>
          </w:p>
          <w:p w14:paraId="47129B8B" w14:textId="77777777" w:rsidR="00BE3163" w:rsidRPr="00BE3163" w:rsidRDefault="00BE3163" w:rsidP="00BE3163">
            <w:pPr>
              <w:pStyle w:val="ListParagraph"/>
              <w:spacing w:after="0"/>
              <w:ind w:left="360"/>
              <w:rPr>
                <w:color w:val="000000" w:themeColor="text1"/>
              </w:rPr>
            </w:pPr>
            <w:r w:rsidRPr="00BE3163">
              <w:rPr>
                <w:color w:val="000000" w:themeColor="text1"/>
              </w:rPr>
              <w:t>Federal regulators said Wednesday that they will begin penalizing nursing homes that give residents a false label of schizophrenia, a practice that many facilities have used to skirt restrictions on antipsychotic drugs, which can be especially dangerous for older people.</w:t>
            </w:r>
          </w:p>
          <w:p w14:paraId="2FE60C8C" w14:textId="7E60843F" w:rsidR="00BE3163" w:rsidRDefault="00BE3163" w:rsidP="00BE3163">
            <w:pPr>
              <w:pStyle w:val="ListParagraph"/>
              <w:ind w:left="360"/>
              <w:rPr>
                <w:color w:val="000000" w:themeColor="text1"/>
              </w:rPr>
            </w:pPr>
            <w:r w:rsidRPr="00BE3163">
              <w:rPr>
                <w:color w:val="000000" w:themeColor="text1"/>
              </w:rPr>
              <w:t xml:space="preserve">In the </w:t>
            </w:r>
            <w:hyperlink r:id="rId46" w:tgtFrame="_blank" w:history="1">
              <w:r w:rsidRPr="00BE3163">
                <w:rPr>
                  <w:rStyle w:val="Hyperlink"/>
                </w:rPr>
                <w:t>announcement</w:t>
              </w:r>
            </w:hyperlink>
            <w:r w:rsidRPr="00BE3163">
              <w:rPr>
                <w:color w:val="000000" w:themeColor="text1"/>
              </w:rPr>
              <w:t>, officials at the Centers for Medicare and Medicaid Services said that facilities inflating the number of residents with schizophrenia could be punished with a lower ranking in the federal ratings system used to evaluate the quality of nursing homes.</w:t>
            </w:r>
            <w:r>
              <w:rPr>
                <w:color w:val="000000" w:themeColor="text1"/>
              </w:rPr>
              <w:t xml:space="preserve"> . .</w:t>
            </w:r>
          </w:p>
          <w:p w14:paraId="57BE56B4" w14:textId="3A39256C" w:rsidR="00BE3163" w:rsidRPr="00BE3163" w:rsidRDefault="00BE3163" w:rsidP="00BE3163">
            <w:pPr>
              <w:pStyle w:val="ListParagraph"/>
              <w:ind w:left="360"/>
              <w:rPr>
                <w:color w:val="000000" w:themeColor="text1"/>
              </w:rPr>
            </w:pPr>
            <w:r w:rsidRPr="00BE3163">
              <w:rPr>
                <w:color w:val="000000" w:themeColor="text1"/>
              </w:rPr>
              <w:t>Under the federal rating system, nursing homes must report the number of their residents taking antipsychotic drugs. But facilities are allowed to exclude residents who have certain other medical diagnoses, including schizophrenia.</w:t>
            </w:r>
          </w:p>
          <w:p w14:paraId="0A9770CC" w14:textId="57E7B3BB" w:rsidR="00BE3163" w:rsidRDefault="00BE3163" w:rsidP="00BE3163">
            <w:pPr>
              <w:pStyle w:val="ListParagraph"/>
              <w:ind w:left="360"/>
              <w:rPr>
                <w:color w:val="000000" w:themeColor="text1"/>
              </w:rPr>
            </w:pPr>
            <w:r w:rsidRPr="00BE3163">
              <w:rPr>
                <w:color w:val="000000" w:themeColor="text1"/>
              </w:rPr>
              <w:t xml:space="preserve">In a 2021 investigation, </w:t>
            </w:r>
            <w:hyperlink r:id="rId47" w:history="1">
              <w:r w:rsidRPr="00BE3163">
                <w:rPr>
                  <w:rStyle w:val="Hyperlink"/>
                </w:rPr>
                <w:t>The New York Times reported</w:t>
              </w:r>
            </w:hyperlink>
            <w:r w:rsidRPr="00BE3163">
              <w:rPr>
                <w:color w:val="000000" w:themeColor="text1"/>
              </w:rPr>
              <w:t xml:space="preserve"> that since 2012, when nursing homes were first required to report how many residents had received such drugs, the share of residents with a questionable schizophrenia diagnosis has soared by 70 percent. That year, one in nine residents had a schizophrenia diagnosis; in the general population, the disorder, which has strong genetic roots, afflicts roughly </w:t>
            </w:r>
            <w:hyperlink r:id="rId48" w:anchor="part_154880" w:tgtFrame="_blank" w:history="1">
              <w:r w:rsidRPr="00BE3163">
                <w:rPr>
                  <w:rStyle w:val="Hyperlink"/>
                </w:rPr>
                <w:t>one in 150</w:t>
              </w:r>
            </w:hyperlink>
            <w:r w:rsidRPr="00BE3163">
              <w:rPr>
                <w:color w:val="000000" w:themeColor="text1"/>
              </w:rPr>
              <w:t xml:space="preserve"> people.</w:t>
            </w:r>
            <w:r>
              <w:rPr>
                <w:color w:val="000000" w:themeColor="text1"/>
              </w:rPr>
              <w:t xml:space="preserve"> . .</w:t>
            </w:r>
          </w:p>
          <w:p w14:paraId="6EE6F1EF" w14:textId="36C9350C" w:rsidR="00BE3163" w:rsidRDefault="00BE3163" w:rsidP="00BE3163">
            <w:pPr>
              <w:pStyle w:val="ListParagraph"/>
              <w:ind w:left="360"/>
              <w:rPr>
                <w:color w:val="000000" w:themeColor="text1"/>
              </w:rPr>
            </w:pPr>
            <w:hyperlink r:id="rId49" w:tgtFrame="_blank" w:history="1">
              <w:r w:rsidRPr="00BE3163">
                <w:rPr>
                  <w:rStyle w:val="Hyperlink"/>
                </w:rPr>
                <w:t>A 2021 report by a federal oversight agency</w:t>
              </w:r>
            </w:hyperlink>
            <w:r w:rsidRPr="00BE3163">
              <w:rPr>
                <w:color w:val="000000" w:themeColor="text1"/>
              </w:rPr>
              <w:t xml:space="preserve"> concluded that nearly one-third of long-term nursing home residents with schizophrenia diagnoses in 2018 had no Medicare record of being treated for the condition. The Medicare agency, which oversees nursing homes, said it would conduct an audit of medical records in nursing homes to evaluate whether the diagnoses were correct.</w:t>
            </w:r>
          </w:p>
          <w:p w14:paraId="6004F07D" w14:textId="24098DD3" w:rsidR="00BE3163" w:rsidRDefault="00BE3163" w:rsidP="00BE3163">
            <w:pPr>
              <w:pStyle w:val="ListParagraph"/>
              <w:ind w:left="360"/>
              <w:rPr>
                <w:color w:val="000000" w:themeColor="text1"/>
              </w:rPr>
            </w:pPr>
            <w:r w:rsidRPr="00BE3163">
              <w:rPr>
                <w:color w:val="000000" w:themeColor="text1"/>
              </w:rPr>
              <w:t xml:space="preserve">The agency also said it would begin publishing citations against nursing homes even while the facilities were appealing the charges. </w:t>
            </w:r>
            <w:hyperlink r:id="rId50" w:history="1">
              <w:r w:rsidRPr="00BE3163">
                <w:rPr>
                  <w:rStyle w:val="Hyperlink"/>
                </w:rPr>
                <w:t>The New York Times reported</w:t>
              </w:r>
            </w:hyperlink>
            <w:r w:rsidRPr="00BE3163">
              <w:rPr>
                <w:color w:val="000000" w:themeColor="text1"/>
              </w:rPr>
              <w:t xml:space="preserve"> that thousands of problems uncovered by state health inspectors had been hidden from public view because they were being appealed by the nursing homes, in a secretive process. In many cases, inspectors had uncovered dangerous conditions that violated federal regulations, but the nursing homes were allowed to keep their high ratings during the appeals, which sometimes had lasted for years.</w:t>
            </w:r>
          </w:p>
          <w:p w14:paraId="1D929ADE" w14:textId="7795D06A" w:rsidR="00BE3163" w:rsidRPr="00BE3163" w:rsidRDefault="00BE3163" w:rsidP="00BE3163">
            <w:pPr>
              <w:pStyle w:val="ListParagraph"/>
              <w:ind w:left="360"/>
              <w:rPr>
                <w:color w:val="000000" w:themeColor="text1"/>
              </w:rPr>
            </w:pPr>
            <w:hyperlink r:id="rId51" w:history="1">
              <w:r w:rsidRPr="00272EC7">
                <w:rPr>
                  <w:rStyle w:val="Hyperlink"/>
                </w:rPr>
                <w:t>https://tinyurl.com/Nursin</w:t>
              </w:r>
              <w:r w:rsidRPr="00272EC7">
                <w:rPr>
                  <w:rStyle w:val="Hyperlink"/>
                </w:rPr>
                <w:t>g</w:t>
              </w:r>
              <w:r w:rsidRPr="00272EC7">
                <w:rPr>
                  <w:rStyle w:val="Hyperlink"/>
                </w:rPr>
                <w:t>HomeRatingChanges</w:t>
              </w:r>
            </w:hyperlink>
            <w:r>
              <w:rPr>
                <w:color w:val="000000" w:themeColor="text1"/>
              </w:rPr>
              <w:t xml:space="preserve"> </w:t>
            </w:r>
          </w:p>
          <w:p w14:paraId="4FBB9A9D" w14:textId="24DC1051" w:rsidR="004527B9" w:rsidRDefault="004527B9" w:rsidP="004527B9">
            <w:pPr>
              <w:pStyle w:val="ListParagraph"/>
              <w:numPr>
                <w:ilvl w:val="0"/>
                <w:numId w:val="22"/>
              </w:numPr>
              <w:ind w:left="360"/>
              <w:rPr>
                <w:b/>
                <w:bCs/>
                <w:color w:val="000000" w:themeColor="text1"/>
              </w:rPr>
            </w:pPr>
            <w:r>
              <w:rPr>
                <w:b/>
                <w:bCs/>
                <w:color w:val="000000" w:themeColor="text1"/>
              </w:rPr>
              <w:t>Skilled Nursing News</w:t>
            </w:r>
          </w:p>
          <w:p w14:paraId="371A9DCC" w14:textId="77777777" w:rsidR="004527B9" w:rsidRDefault="004527B9" w:rsidP="004527B9">
            <w:pPr>
              <w:pStyle w:val="ListParagraph"/>
              <w:ind w:left="360"/>
              <w:rPr>
                <w:color w:val="000000" w:themeColor="text1"/>
              </w:rPr>
            </w:pPr>
            <w:r>
              <w:rPr>
                <w:color w:val="000000" w:themeColor="text1"/>
              </w:rPr>
              <w:t>January 18, 2023</w:t>
            </w:r>
          </w:p>
          <w:p w14:paraId="1181ED45" w14:textId="77777777" w:rsidR="004527B9" w:rsidRDefault="004527B9" w:rsidP="004527B9">
            <w:pPr>
              <w:pStyle w:val="ListParagraph"/>
              <w:ind w:left="360"/>
              <w:rPr>
                <w:i/>
                <w:iCs/>
                <w:color w:val="000000" w:themeColor="text1"/>
              </w:rPr>
            </w:pPr>
            <w:r w:rsidRPr="004527B9">
              <w:rPr>
                <w:i/>
                <w:iCs/>
                <w:color w:val="000000" w:themeColor="text1"/>
              </w:rPr>
              <w:t>CMS to Publicly Post Disputed Nursing Home Citations, Tighten Antipsychotic Oversight and Penalties</w:t>
            </w:r>
          </w:p>
          <w:p w14:paraId="6D186AE2" w14:textId="77777777" w:rsidR="00800D11" w:rsidRPr="00800D11" w:rsidRDefault="00800D11" w:rsidP="00800D11">
            <w:pPr>
              <w:pStyle w:val="ListParagraph"/>
              <w:spacing w:after="0"/>
              <w:ind w:left="360"/>
              <w:rPr>
                <w:color w:val="000000" w:themeColor="text1"/>
              </w:rPr>
            </w:pPr>
            <w:r w:rsidRPr="00800D11">
              <w:rPr>
                <w:color w:val="000000" w:themeColor="text1"/>
              </w:rPr>
              <w:t xml:space="preserve">The Centers for Medicare &amp; Medicaid Services (CMS) has </w:t>
            </w:r>
            <w:hyperlink r:id="rId52" w:history="1">
              <w:r w:rsidRPr="00800D11">
                <w:rPr>
                  <w:rStyle w:val="Hyperlink"/>
                </w:rPr>
                <w:t>anno</w:t>
              </w:r>
              <w:r w:rsidRPr="00800D11">
                <w:rPr>
                  <w:rStyle w:val="Hyperlink"/>
                </w:rPr>
                <w:t>u</w:t>
              </w:r>
              <w:r w:rsidRPr="00800D11">
                <w:rPr>
                  <w:rStyle w:val="Hyperlink"/>
                </w:rPr>
                <w:t>nced</w:t>
              </w:r>
            </w:hyperlink>
            <w:r w:rsidRPr="00800D11">
              <w:rPr>
                <w:color w:val="000000" w:themeColor="text1"/>
              </w:rPr>
              <w:t xml:space="preserve"> a plan to publicly display survey citations that nursing homes are disputing, as well as new policies related to antipsychotic use and related penalties.</w:t>
            </w:r>
          </w:p>
          <w:p w14:paraId="5CC93EE2" w14:textId="0BFF326B" w:rsidR="00800D11" w:rsidRDefault="00800D11" w:rsidP="00800D11">
            <w:pPr>
              <w:pStyle w:val="ListParagraph"/>
              <w:ind w:left="360"/>
              <w:rPr>
                <w:color w:val="000000" w:themeColor="text1"/>
              </w:rPr>
            </w:pPr>
            <w:r w:rsidRPr="00800D11">
              <w:rPr>
                <w:color w:val="000000" w:themeColor="text1"/>
              </w:rPr>
              <w:t>Currently, disputed citations are not posted to Care Compare. This will change starting on Jan. 25, 2023, CMS announced Wednesday. The citations will not be included in a facility’s Five Star rating calculation while under dispute.</w:t>
            </w:r>
            <w:r>
              <w:rPr>
                <w:color w:val="000000" w:themeColor="text1"/>
              </w:rPr>
              <w:t xml:space="preserve"> . .</w:t>
            </w:r>
          </w:p>
          <w:p w14:paraId="6BFCFAF0" w14:textId="77777777" w:rsidR="00800D11" w:rsidRPr="00800D11" w:rsidRDefault="00800D11" w:rsidP="00800D11">
            <w:pPr>
              <w:pStyle w:val="ListParagraph"/>
              <w:spacing w:after="0"/>
              <w:ind w:left="360"/>
              <w:rPr>
                <w:color w:val="000000" w:themeColor="text1"/>
              </w:rPr>
            </w:pPr>
            <w:r w:rsidRPr="00800D11">
              <w:rPr>
                <w:color w:val="000000" w:themeColor="text1"/>
              </w:rPr>
              <w:t>In November 2022, a report released by the Department of Health &amp; Human Services (HHS) Office of the Inspector General (OIG) found that the overall use of psychotropic drugs in nursing homes remained “high and unchanged” since 2011 — with 80% of nursing home residents between 2011 and 2019 prescribed a psychotropic drug, including antipsychotic drugs.</w:t>
            </w:r>
          </w:p>
          <w:p w14:paraId="6333B89B" w14:textId="77777777" w:rsidR="00800D11" w:rsidRPr="00800D11" w:rsidRDefault="00800D11" w:rsidP="00800D11">
            <w:pPr>
              <w:pStyle w:val="ListParagraph"/>
              <w:ind w:left="360"/>
              <w:rPr>
                <w:color w:val="000000" w:themeColor="text1"/>
              </w:rPr>
            </w:pPr>
            <w:r w:rsidRPr="00800D11">
              <w:rPr>
                <w:color w:val="000000" w:themeColor="text1"/>
              </w:rPr>
              <w:t xml:space="preserve">Perhaps most damningly, in 2019, nursing homes with lower ratios of registered nurse staff to residents were associated with higher use of psychotropic drugs, and nursing homes with higher percentages of residents with low-income subsidies were also associated with higher use of psychotropic drugs. </w:t>
            </w:r>
          </w:p>
          <w:p w14:paraId="583DECF0" w14:textId="33B1BA7E" w:rsidR="00800D11" w:rsidRDefault="00800D11" w:rsidP="00800D11">
            <w:pPr>
              <w:pStyle w:val="ListParagraph"/>
              <w:ind w:left="360"/>
              <w:rPr>
                <w:color w:val="000000" w:themeColor="text1"/>
              </w:rPr>
            </w:pPr>
            <w:r w:rsidRPr="00800D11">
              <w:rPr>
                <w:b/>
                <w:bCs/>
                <w:color w:val="000000" w:themeColor="text1"/>
              </w:rPr>
              <w:t>There was also a staggering 194% increase in the number of residents reported through the minimum data set (MDS) as having schizophrenia between 2015 and 2019, though OIG researchers noted they didn’t have corresponding diagnoses in Medicare claims and encounter data.</w:t>
            </w:r>
          </w:p>
          <w:p w14:paraId="28425EB1" w14:textId="7CEBF556" w:rsidR="00800D11" w:rsidRPr="00800D11" w:rsidRDefault="00800D11" w:rsidP="00800D11">
            <w:pPr>
              <w:pStyle w:val="ListParagraph"/>
              <w:ind w:left="360"/>
              <w:rPr>
                <w:color w:val="000000" w:themeColor="text1"/>
              </w:rPr>
            </w:pPr>
            <w:hyperlink r:id="rId53" w:history="1">
              <w:r w:rsidRPr="00272EC7">
                <w:rPr>
                  <w:rStyle w:val="Hyperlink"/>
                </w:rPr>
                <w:t>https://tinyurl.com/Tighten</w:t>
              </w:r>
              <w:r w:rsidRPr="00272EC7">
                <w:rPr>
                  <w:rStyle w:val="Hyperlink"/>
                </w:rPr>
                <w:t>A</w:t>
              </w:r>
              <w:r w:rsidRPr="00272EC7">
                <w:rPr>
                  <w:rStyle w:val="Hyperlink"/>
                </w:rPr>
                <w:t>ntipsychoticOversight</w:t>
              </w:r>
            </w:hyperlink>
            <w:r>
              <w:rPr>
                <w:color w:val="000000" w:themeColor="text1"/>
              </w:rPr>
              <w:t xml:space="preserve"> </w:t>
            </w:r>
          </w:p>
        </w:tc>
      </w:tr>
      <w:tr w:rsidR="005D5D01" w14:paraId="3016651C" w14:textId="77777777" w:rsidTr="004E6A05">
        <w:tc>
          <w:tcPr>
            <w:tcW w:w="2963" w:type="dxa"/>
          </w:tcPr>
          <w:p w14:paraId="3B54FB0B" w14:textId="40676CF6" w:rsidR="005D5D01" w:rsidRDefault="005D5D01" w:rsidP="005B5FBD">
            <w:r>
              <w:t>Home Health</w:t>
            </w:r>
          </w:p>
        </w:tc>
        <w:tc>
          <w:tcPr>
            <w:tcW w:w="7827" w:type="dxa"/>
            <w:gridSpan w:val="3"/>
          </w:tcPr>
          <w:p w14:paraId="51B0265B" w14:textId="0C46DF34" w:rsidR="008F1F46" w:rsidRDefault="008F1F46" w:rsidP="00BD7214">
            <w:pPr>
              <w:pStyle w:val="ListParagraph"/>
              <w:numPr>
                <w:ilvl w:val="0"/>
                <w:numId w:val="22"/>
              </w:numPr>
              <w:ind w:left="360"/>
              <w:rPr>
                <w:b/>
                <w:bCs/>
                <w:color w:val="000000" w:themeColor="text1"/>
              </w:rPr>
            </w:pPr>
            <w:r>
              <w:rPr>
                <w:b/>
                <w:bCs/>
                <w:color w:val="000000" w:themeColor="text1"/>
              </w:rPr>
              <w:t>*Wall Street Journal</w:t>
            </w:r>
          </w:p>
          <w:p w14:paraId="15ED8FE8" w14:textId="2736D327" w:rsidR="008F1F46" w:rsidRDefault="008F1F46" w:rsidP="008F1F46">
            <w:pPr>
              <w:pStyle w:val="ListParagraph"/>
              <w:ind w:left="360"/>
              <w:rPr>
                <w:color w:val="000000" w:themeColor="text1"/>
              </w:rPr>
            </w:pPr>
            <w:r>
              <w:rPr>
                <w:color w:val="000000" w:themeColor="text1"/>
              </w:rPr>
              <w:t>January 22, 2023</w:t>
            </w:r>
          </w:p>
          <w:p w14:paraId="14C39873" w14:textId="77777777" w:rsidR="008F1F46" w:rsidRPr="008F1F46" w:rsidRDefault="008F1F46" w:rsidP="008F1F46">
            <w:pPr>
              <w:pStyle w:val="ListParagraph"/>
              <w:spacing w:after="0" w:line="240" w:lineRule="auto"/>
              <w:ind w:left="360"/>
              <w:rPr>
                <w:i/>
                <w:iCs/>
                <w:color w:val="000000" w:themeColor="text1"/>
              </w:rPr>
            </w:pPr>
            <w:r w:rsidRPr="008F1F46">
              <w:rPr>
                <w:i/>
                <w:iCs/>
                <w:color w:val="000000" w:themeColor="text1"/>
              </w:rPr>
              <w:t>High Turnover of Home Caregivers Makes Life Precarious for Many</w:t>
            </w:r>
          </w:p>
          <w:p w14:paraId="7D4F46DF" w14:textId="3BB29163" w:rsidR="008F1F46" w:rsidRDefault="008F1F46" w:rsidP="008F1F46">
            <w:pPr>
              <w:pStyle w:val="ListParagraph"/>
              <w:ind w:left="360"/>
              <w:rPr>
                <w:color w:val="000000" w:themeColor="text1"/>
              </w:rPr>
            </w:pPr>
            <w:r w:rsidRPr="008F1F46">
              <w:rPr>
                <w:color w:val="000000" w:themeColor="text1"/>
              </w:rPr>
              <w:t>The supply of home health aides isn’t meeting growing demand as America ages and many people prefer to stay out of facilities</w:t>
            </w:r>
            <w:r>
              <w:rPr>
                <w:color w:val="000000" w:themeColor="text1"/>
              </w:rPr>
              <w:t>.</w:t>
            </w:r>
          </w:p>
          <w:p w14:paraId="4C8051A4" w14:textId="57A9DBBB" w:rsidR="008F1F46" w:rsidRDefault="008F1F46" w:rsidP="008F1F46">
            <w:pPr>
              <w:pStyle w:val="ListParagraph"/>
              <w:ind w:left="360"/>
              <w:rPr>
                <w:color w:val="000000" w:themeColor="text1"/>
              </w:rPr>
            </w:pPr>
            <w:r w:rsidRPr="008F1F46">
              <w:rPr>
                <w:color w:val="000000" w:themeColor="text1"/>
              </w:rPr>
              <w:t>High turnover among in-home caregivers is straining the daily lives of America’s aging population, which relies on them to remain in their homes.</w:t>
            </w:r>
          </w:p>
          <w:p w14:paraId="2A5F70F2" w14:textId="5F2B755E" w:rsidR="008F1F46" w:rsidRDefault="008F1F46" w:rsidP="008F1F46">
            <w:pPr>
              <w:pStyle w:val="ListParagraph"/>
              <w:ind w:left="360"/>
              <w:rPr>
                <w:color w:val="000000" w:themeColor="text1"/>
              </w:rPr>
            </w:pPr>
            <w:r w:rsidRPr="008F1F46">
              <w:rPr>
                <w:color w:val="000000" w:themeColor="text1"/>
              </w:rPr>
              <w:t>The median caregiver turnover rate—or the percentage of all caregivers who left or were terminated from jobs—was about 64.9% in 2021, according to a report by Home Care Pulse, a company that provides data and training to home care agencies. Though the number has improved from a peak of 81.6% in 2018, it represents a major supply gap, according to people in the home care industry.</w:t>
            </w:r>
            <w:r>
              <w:rPr>
                <w:color w:val="000000" w:themeColor="text1"/>
              </w:rPr>
              <w:t xml:space="preserve"> . .</w:t>
            </w:r>
          </w:p>
          <w:p w14:paraId="21426D9E" w14:textId="5ED16D64" w:rsidR="008F1F46" w:rsidRDefault="008F1F46" w:rsidP="008F1F46">
            <w:pPr>
              <w:pStyle w:val="ListParagraph"/>
              <w:ind w:left="360"/>
              <w:rPr>
                <w:color w:val="000000" w:themeColor="text1"/>
              </w:rPr>
            </w:pPr>
            <w:r>
              <w:rPr>
                <w:color w:val="000000" w:themeColor="text1"/>
              </w:rPr>
              <w:t>[T]</w:t>
            </w:r>
            <w:r w:rsidRPr="008F1F46">
              <w:rPr>
                <w:color w:val="000000" w:themeColor="text1"/>
              </w:rPr>
              <w:t xml:space="preserve">he </w:t>
            </w:r>
            <w:hyperlink r:id="rId54" w:tgtFrame="_blank" w:history="1">
              <w:r w:rsidRPr="008F1F46">
                <w:rPr>
                  <w:rStyle w:val="Hyperlink"/>
                </w:rPr>
                <w:t>pandemic added to demand</w:t>
              </w:r>
            </w:hyperlink>
            <w:r w:rsidRPr="008F1F46">
              <w:rPr>
                <w:color w:val="000000" w:themeColor="text1"/>
              </w:rPr>
              <w:t>, as the high number of Covid deaths at long-term-care facilities contributed to the desire for people to remain in their homes.</w:t>
            </w:r>
          </w:p>
          <w:p w14:paraId="4AD41BE3" w14:textId="77777777" w:rsidR="008F1F46" w:rsidRPr="008F1F46" w:rsidRDefault="008F1F46" w:rsidP="008F1F46">
            <w:pPr>
              <w:pStyle w:val="ListParagraph"/>
              <w:spacing w:after="0"/>
              <w:ind w:left="360"/>
              <w:rPr>
                <w:color w:val="000000" w:themeColor="text1"/>
              </w:rPr>
            </w:pPr>
            <w:r w:rsidRPr="008F1F46">
              <w:rPr>
                <w:color w:val="000000" w:themeColor="text1"/>
              </w:rPr>
              <w:t xml:space="preserve">Between 2008 and 2018, the number of home care workers more than doubled to 2.26 million from about 900,000, according to a 2022 report from the Home Care Association of America, an industry trade organization representing home care providers. </w:t>
            </w:r>
          </w:p>
          <w:p w14:paraId="463EB552" w14:textId="77777777" w:rsidR="008F1F46" w:rsidRPr="008F1F46" w:rsidRDefault="008F1F46" w:rsidP="008F1F46">
            <w:pPr>
              <w:pStyle w:val="ListParagraph"/>
              <w:ind w:left="360"/>
              <w:rPr>
                <w:color w:val="000000" w:themeColor="text1"/>
              </w:rPr>
            </w:pPr>
            <w:r w:rsidRPr="008F1F46">
              <w:rPr>
                <w:color w:val="000000" w:themeColor="text1"/>
              </w:rPr>
              <w:t>The Labor Department projects 25% employment growth in the next decade for home health and personal care aides, which includes those who work in group homes and day service programs, compared with an average expected growth rate of 5% for all occupations.</w:t>
            </w:r>
          </w:p>
          <w:p w14:paraId="6EBEED2B" w14:textId="77777777" w:rsidR="008F1F46" w:rsidRPr="008F1F46" w:rsidRDefault="008F1F46" w:rsidP="008F1F46">
            <w:pPr>
              <w:pStyle w:val="ListParagraph"/>
              <w:ind w:left="360"/>
              <w:rPr>
                <w:color w:val="000000" w:themeColor="text1"/>
              </w:rPr>
            </w:pPr>
            <w:r w:rsidRPr="008F1F46">
              <w:rPr>
                <w:color w:val="000000" w:themeColor="text1"/>
              </w:rPr>
              <w:t>Even with rapid growth, home care agencies can’t meet demand. More than 85% of the home care agencies in the 2022 HCP Benchmarking Report turned down cases in 2021 due to the shortage, and 59.7% consistently turned down clients.</w:t>
            </w:r>
          </w:p>
          <w:p w14:paraId="235E88DF" w14:textId="04F2EBD2" w:rsidR="008F1F46" w:rsidRPr="008F1F46" w:rsidRDefault="008F1F46" w:rsidP="008F1F46">
            <w:pPr>
              <w:pStyle w:val="ListParagraph"/>
              <w:ind w:left="360"/>
              <w:rPr>
                <w:color w:val="000000" w:themeColor="text1"/>
              </w:rPr>
            </w:pPr>
            <w:hyperlink r:id="rId55" w:history="1">
              <w:r w:rsidRPr="00272EC7">
                <w:rPr>
                  <w:rStyle w:val="Hyperlink"/>
                </w:rPr>
                <w:t>https://</w:t>
              </w:r>
              <w:r w:rsidRPr="00272EC7">
                <w:rPr>
                  <w:rStyle w:val="Hyperlink"/>
                </w:rPr>
                <w:t>t</w:t>
              </w:r>
              <w:r w:rsidRPr="00272EC7">
                <w:rPr>
                  <w:rStyle w:val="Hyperlink"/>
                </w:rPr>
                <w:t>inyurl.com/HighTurnoverHomeCare</w:t>
              </w:r>
            </w:hyperlink>
            <w:r>
              <w:rPr>
                <w:color w:val="000000" w:themeColor="text1"/>
              </w:rPr>
              <w:t xml:space="preserve"> </w:t>
            </w:r>
          </w:p>
          <w:p w14:paraId="28FB2CC5" w14:textId="65ADA56D" w:rsidR="005D5D01" w:rsidRDefault="005D5D01" w:rsidP="00BD7214">
            <w:pPr>
              <w:pStyle w:val="ListParagraph"/>
              <w:numPr>
                <w:ilvl w:val="0"/>
                <w:numId w:val="22"/>
              </w:numPr>
              <w:ind w:left="360"/>
              <w:rPr>
                <w:b/>
                <w:bCs/>
                <w:color w:val="000000" w:themeColor="text1"/>
              </w:rPr>
            </w:pPr>
            <w:r>
              <w:rPr>
                <w:b/>
                <w:bCs/>
                <w:color w:val="000000" w:themeColor="text1"/>
              </w:rPr>
              <w:t>Home Health Care News</w:t>
            </w:r>
          </w:p>
          <w:p w14:paraId="32C86541" w14:textId="77777777" w:rsidR="005D5D01" w:rsidRDefault="005D5D01" w:rsidP="005D5D01">
            <w:pPr>
              <w:pStyle w:val="ListParagraph"/>
              <w:ind w:left="360"/>
              <w:rPr>
                <w:color w:val="000000" w:themeColor="text1"/>
              </w:rPr>
            </w:pPr>
            <w:r>
              <w:rPr>
                <w:color w:val="000000" w:themeColor="text1"/>
              </w:rPr>
              <w:t>January 19, 2023</w:t>
            </w:r>
          </w:p>
          <w:p w14:paraId="255F8A62" w14:textId="77777777" w:rsidR="005D5D01" w:rsidRDefault="005D5D01" w:rsidP="005D5D01">
            <w:pPr>
              <w:pStyle w:val="ListParagraph"/>
              <w:ind w:left="360"/>
              <w:rPr>
                <w:i/>
                <w:iCs/>
                <w:color w:val="000000" w:themeColor="text1"/>
              </w:rPr>
            </w:pPr>
            <w:r w:rsidRPr="005D5D01">
              <w:rPr>
                <w:i/>
                <w:iCs/>
                <w:color w:val="000000" w:themeColor="text1"/>
              </w:rPr>
              <w:t>Large Home Health Companies Unlikely to Stay Independent </w:t>
            </w:r>
          </w:p>
          <w:p w14:paraId="635CC2AB" w14:textId="77777777" w:rsidR="005D5D01" w:rsidRDefault="005D5D01" w:rsidP="005D5D01">
            <w:pPr>
              <w:pStyle w:val="ListParagraph"/>
              <w:ind w:left="360"/>
              <w:rPr>
                <w:color w:val="000000" w:themeColor="text1"/>
              </w:rPr>
            </w:pPr>
            <w:r w:rsidRPr="005D5D01">
              <w:rPr>
                <w:color w:val="000000" w:themeColor="text1"/>
              </w:rPr>
              <w:t>With interest in scaled home health assets climbing among strategic buyers, few, if any, large home health companies are likely to stay independent</w:t>
            </w:r>
            <w:r>
              <w:rPr>
                <w:color w:val="000000" w:themeColor="text1"/>
              </w:rPr>
              <w:t>. . .</w:t>
            </w:r>
          </w:p>
          <w:p w14:paraId="1DF2D0F3" w14:textId="77777777" w:rsidR="005D5D01" w:rsidRDefault="005D5D01" w:rsidP="005D5D01">
            <w:pPr>
              <w:pStyle w:val="ListParagraph"/>
              <w:ind w:left="360"/>
              <w:rPr>
                <w:color w:val="000000" w:themeColor="text1"/>
              </w:rPr>
            </w:pPr>
            <w:r w:rsidRPr="005D5D01">
              <w:rPr>
                <w:color w:val="000000" w:themeColor="text1"/>
              </w:rPr>
              <w:t>“Managed-care companies are showing increasing interest in partnering with or potentially owning home nursing operators in order to reduce the cost of care for patients with chronic conditions.”</w:t>
            </w:r>
          </w:p>
          <w:p w14:paraId="105A4D21" w14:textId="77777777" w:rsidR="005D5D01" w:rsidRDefault="005D5D01" w:rsidP="005D5D01">
            <w:pPr>
              <w:pStyle w:val="ListParagraph"/>
              <w:ind w:left="360"/>
              <w:rPr>
                <w:color w:val="000000" w:themeColor="text1"/>
              </w:rPr>
            </w:pPr>
            <w:r w:rsidRPr="005D5D01">
              <w:rPr>
                <w:color w:val="000000" w:themeColor="text1"/>
              </w:rPr>
              <w:t xml:space="preserve">Recent home health transactions lend credence to these observations — Humana, Inc.’s $5.7 billion </w:t>
            </w:r>
            <w:hyperlink r:id="rId56" w:history="1">
              <w:r w:rsidRPr="005D5D01">
                <w:rPr>
                  <w:rStyle w:val="Hyperlink"/>
                </w:rPr>
                <w:t xml:space="preserve">acquisition </w:t>
              </w:r>
            </w:hyperlink>
            <w:r w:rsidRPr="005D5D01">
              <w:rPr>
                <w:color w:val="000000" w:themeColor="text1"/>
              </w:rPr>
              <w:t xml:space="preserve">of a 100% stake in Kindred at Home and Optum Health’s pending </w:t>
            </w:r>
            <w:hyperlink r:id="rId57" w:history="1">
              <w:r w:rsidRPr="005D5D01">
                <w:rPr>
                  <w:rStyle w:val="Hyperlink"/>
                </w:rPr>
                <w:t>purchase</w:t>
              </w:r>
            </w:hyperlink>
            <w:r w:rsidRPr="005D5D01">
              <w:rPr>
                <w:color w:val="000000" w:themeColor="text1"/>
              </w:rPr>
              <w:t xml:space="preserve"> of LHC Group (NASDAQ: LHCG) for $5.5 billion.</w:t>
            </w:r>
          </w:p>
          <w:p w14:paraId="5D9E8235" w14:textId="77777777" w:rsidR="005D5D01" w:rsidRDefault="005D5D01" w:rsidP="005D5D01">
            <w:pPr>
              <w:pStyle w:val="ListParagraph"/>
              <w:ind w:left="360"/>
              <w:rPr>
                <w:color w:val="000000" w:themeColor="text1"/>
              </w:rPr>
            </w:pPr>
            <w:hyperlink r:id="rId58" w:history="1">
              <w:r w:rsidRPr="00272EC7">
                <w:rPr>
                  <w:rStyle w:val="Hyperlink"/>
                </w:rPr>
                <w:t>https://tinyurl.com/Unl</w:t>
              </w:r>
              <w:r w:rsidRPr="00272EC7">
                <w:rPr>
                  <w:rStyle w:val="Hyperlink"/>
                </w:rPr>
                <w:t>i</w:t>
              </w:r>
              <w:r w:rsidRPr="00272EC7">
                <w:rPr>
                  <w:rStyle w:val="Hyperlink"/>
                </w:rPr>
                <w:t>kelyToStayIndependent</w:t>
              </w:r>
            </w:hyperlink>
            <w:r>
              <w:rPr>
                <w:color w:val="000000" w:themeColor="text1"/>
              </w:rPr>
              <w:t xml:space="preserve"> </w:t>
            </w:r>
          </w:p>
          <w:p w14:paraId="084AB89B" w14:textId="77777777" w:rsidR="005D5D01" w:rsidRDefault="005D5D01" w:rsidP="005D5D01">
            <w:pPr>
              <w:pStyle w:val="ListParagraph"/>
              <w:numPr>
                <w:ilvl w:val="0"/>
                <w:numId w:val="22"/>
              </w:numPr>
              <w:ind w:left="360"/>
              <w:rPr>
                <w:b/>
                <w:bCs/>
                <w:color w:val="000000" w:themeColor="text1"/>
              </w:rPr>
            </w:pPr>
            <w:r>
              <w:rPr>
                <w:b/>
                <w:bCs/>
                <w:color w:val="000000" w:themeColor="text1"/>
              </w:rPr>
              <w:t>Michigan News</w:t>
            </w:r>
          </w:p>
          <w:p w14:paraId="247BBC64" w14:textId="77777777" w:rsidR="005D5D01" w:rsidRDefault="005D5D01" w:rsidP="005D5D01">
            <w:pPr>
              <w:pStyle w:val="ListParagraph"/>
              <w:ind w:left="360"/>
              <w:rPr>
                <w:color w:val="000000" w:themeColor="text1"/>
              </w:rPr>
            </w:pPr>
            <w:r>
              <w:rPr>
                <w:color w:val="000000" w:themeColor="text1"/>
              </w:rPr>
              <w:t>January 18, 2023</w:t>
            </w:r>
          </w:p>
          <w:p w14:paraId="61002657" w14:textId="77777777" w:rsidR="005D5D01" w:rsidRDefault="005D5D01" w:rsidP="005D5D01">
            <w:pPr>
              <w:pStyle w:val="ListParagraph"/>
              <w:ind w:left="360"/>
              <w:rPr>
                <w:i/>
                <w:iCs/>
                <w:color w:val="000000" w:themeColor="text1"/>
              </w:rPr>
            </w:pPr>
            <w:r w:rsidRPr="005D5D01">
              <w:rPr>
                <w:i/>
                <w:iCs/>
                <w:color w:val="000000" w:themeColor="text1"/>
              </w:rPr>
              <w:t>Many older adults declined home medical care for fear of COVID, causing new or worsening conditions</w:t>
            </w:r>
          </w:p>
          <w:p w14:paraId="2ED05349" w14:textId="77777777" w:rsidR="005D5D01" w:rsidRDefault="005D5D01" w:rsidP="005D5D01">
            <w:pPr>
              <w:pStyle w:val="ListParagraph"/>
              <w:ind w:left="360"/>
              <w:rPr>
                <w:color w:val="000000" w:themeColor="text1"/>
              </w:rPr>
            </w:pPr>
            <w:r w:rsidRPr="005D5D01">
              <w:rPr>
                <w:color w:val="000000" w:themeColor="text1"/>
              </w:rPr>
              <w:t>COVID-19 interrupted or delayed medical treatment for many people who chose to put off elective procedures or couldn’t get in to see a specialist.</w:t>
            </w:r>
          </w:p>
          <w:p w14:paraId="30A8DB26" w14:textId="77777777" w:rsidR="00F84C3D" w:rsidRDefault="00F84C3D" w:rsidP="005D5D01">
            <w:pPr>
              <w:pStyle w:val="ListParagraph"/>
              <w:ind w:left="360"/>
              <w:rPr>
                <w:color w:val="000000" w:themeColor="text1"/>
              </w:rPr>
            </w:pPr>
            <w:r w:rsidRPr="00F84C3D">
              <w:rPr>
                <w:color w:val="000000" w:themeColor="text1"/>
              </w:rPr>
              <w:t>But new research from the University of Michigan finds another population was affected: Many homebound older adults canceled medically necessary home-based health care services out of fear of getting COVID-19. This caused new or worsening medical conditions for a number of patients, and home-based health care providers reported feeling that they lacked sufficient information and training to advise patients through the process of deciding whether or not to continue care.</w:t>
            </w:r>
          </w:p>
          <w:p w14:paraId="462FBA99" w14:textId="08099052" w:rsidR="00F84C3D" w:rsidRPr="005D5D01" w:rsidRDefault="00F84C3D" w:rsidP="005D5D01">
            <w:pPr>
              <w:pStyle w:val="ListParagraph"/>
              <w:ind w:left="360"/>
              <w:rPr>
                <w:color w:val="000000" w:themeColor="text1"/>
              </w:rPr>
            </w:pPr>
            <w:hyperlink r:id="rId59" w:history="1">
              <w:r w:rsidRPr="00272EC7">
                <w:rPr>
                  <w:rStyle w:val="Hyperlink"/>
                </w:rPr>
                <w:t>https://tinyurl.com/Decline</w:t>
              </w:r>
              <w:r w:rsidRPr="00272EC7">
                <w:rPr>
                  <w:rStyle w:val="Hyperlink"/>
                </w:rPr>
                <w:t>d</w:t>
              </w:r>
              <w:r w:rsidRPr="00272EC7">
                <w:rPr>
                  <w:rStyle w:val="Hyperlink"/>
                </w:rPr>
                <w:t>HomeMedicalCare</w:t>
              </w:r>
            </w:hyperlink>
            <w:r>
              <w:rPr>
                <w:color w:val="000000" w:themeColor="text1"/>
              </w:rPr>
              <w:t xml:space="preserve"> </w:t>
            </w:r>
          </w:p>
        </w:tc>
      </w:tr>
      <w:tr w:rsidR="00B579DC" w14:paraId="393EA66E" w14:textId="77777777" w:rsidTr="004E6A05">
        <w:tc>
          <w:tcPr>
            <w:tcW w:w="2963" w:type="dxa"/>
          </w:tcPr>
          <w:p w14:paraId="2FBD0EDA" w14:textId="4D6C3B65" w:rsidR="00B579DC" w:rsidRDefault="00B579DC" w:rsidP="005B5FBD">
            <w:r>
              <w:t>Behavioral Health</w:t>
            </w:r>
          </w:p>
        </w:tc>
        <w:tc>
          <w:tcPr>
            <w:tcW w:w="7827" w:type="dxa"/>
            <w:gridSpan w:val="3"/>
          </w:tcPr>
          <w:p w14:paraId="7F307CE8" w14:textId="77777777" w:rsidR="00B579DC" w:rsidRDefault="00B579DC" w:rsidP="00BD7214">
            <w:pPr>
              <w:pStyle w:val="ListParagraph"/>
              <w:numPr>
                <w:ilvl w:val="0"/>
                <w:numId w:val="22"/>
              </w:numPr>
              <w:ind w:left="360"/>
              <w:rPr>
                <w:b/>
                <w:bCs/>
                <w:color w:val="000000" w:themeColor="text1"/>
              </w:rPr>
            </w:pPr>
            <w:r>
              <w:rPr>
                <w:b/>
                <w:bCs/>
                <w:color w:val="000000" w:themeColor="text1"/>
              </w:rPr>
              <w:t>Salem News</w:t>
            </w:r>
          </w:p>
          <w:p w14:paraId="7CA59552" w14:textId="77777777" w:rsidR="00B579DC" w:rsidRDefault="00B579DC" w:rsidP="00B579DC">
            <w:pPr>
              <w:pStyle w:val="ListParagraph"/>
              <w:ind w:left="360"/>
              <w:rPr>
                <w:color w:val="000000" w:themeColor="text1"/>
              </w:rPr>
            </w:pPr>
            <w:r>
              <w:rPr>
                <w:color w:val="000000" w:themeColor="text1"/>
              </w:rPr>
              <w:t>January 21, 2023</w:t>
            </w:r>
          </w:p>
          <w:p w14:paraId="5245DCB2" w14:textId="77777777" w:rsidR="00B579DC" w:rsidRDefault="00B579DC" w:rsidP="00B579DC">
            <w:pPr>
              <w:pStyle w:val="ListParagraph"/>
              <w:ind w:left="360"/>
              <w:rPr>
                <w:i/>
                <w:iCs/>
                <w:color w:val="000000" w:themeColor="text1"/>
              </w:rPr>
            </w:pPr>
            <w:r>
              <w:rPr>
                <w:i/>
                <w:iCs/>
                <w:color w:val="000000" w:themeColor="text1"/>
              </w:rPr>
              <w:t>Hospital Boarding Crisis Persists</w:t>
            </w:r>
          </w:p>
          <w:p w14:paraId="7D3FDA69" w14:textId="77777777" w:rsidR="00B579DC" w:rsidRPr="00B579DC" w:rsidRDefault="00B579DC" w:rsidP="00B579DC">
            <w:pPr>
              <w:pStyle w:val="ListParagraph"/>
              <w:spacing w:after="0"/>
              <w:ind w:left="360"/>
              <w:rPr>
                <w:color w:val="000000" w:themeColor="text1"/>
              </w:rPr>
            </w:pPr>
            <w:r w:rsidRPr="00B579DC">
              <w:rPr>
                <w:color w:val="000000" w:themeColor="text1"/>
              </w:rPr>
              <w:t xml:space="preserve">Hundreds of psychiatric patients are still being “boarded” in emergency rooms across the state as they await beds in mental health facilities, according to a new report. </w:t>
            </w:r>
          </w:p>
          <w:p w14:paraId="15AAE0DD" w14:textId="5603C8C4" w:rsidR="00B579DC" w:rsidRDefault="00B579DC" w:rsidP="00B579DC">
            <w:pPr>
              <w:pStyle w:val="ListParagraph"/>
              <w:ind w:left="360"/>
              <w:rPr>
                <w:color w:val="000000" w:themeColor="text1"/>
              </w:rPr>
            </w:pPr>
            <w:r w:rsidRPr="00B579DC">
              <w:rPr>
                <w:color w:val="000000" w:themeColor="text1"/>
              </w:rPr>
              <w:t xml:space="preserve">The Massachusetts Health and Hospital Association’s report, which surveyed hospitals, found that some patients with severe psychiatric conditions who require “continuing care” services from the state Department of Mental Health have been waiting for more than a year for specialized care. </w:t>
            </w:r>
            <w:r>
              <w:rPr>
                <w:color w:val="000000" w:themeColor="text1"/>
              </w:rPr>
              <w:t>. .</w:t>
            </w:r>
          </w:p>
          <w:p w14:paraId="6A39F306" w14:textId="5DEA4A5C" w:rsidR="00B579DC" w:rsidRDefault="00B579DC" w:rsidP="00B579DC">
            <w:pPr>
              <w:pStyle w:val="ListParagraph"/>
              <w:ind w:left="360"/>
              <w:rPr>
                <w:color w:val="000000" w:themeColor="text1"/>
              </w:rPr>
            </w:pPr>
            <w:r w:rsidRPr="00B579DC">
              <w:rPr>
                <w:color w:val="000000" w:themeColor="text1"/>
              </w:rPr>
              <w:t>The average length of stay awaiting transfer to a continuing care bed is 197 days — an increase from 161 days in 2021</w:t>
            </w:r>
            <w:r>
              <w:rPr>
                <w:color w:val="000000" w:themeColor="text1"/>
              </w:rPr>
              <w:t>. . .</w:t>
            </w:r>
          </w:p>
          <w:p w14:paraId="00339141" w14:textId="2D279512" w:rsidR="00B579DC" w:rsidRPr="00B579DC" w:rsidRDefault="00B579DC" w:rsidP="00B579DC">
            <w:pPr>
              <w:pStyle w:val="ListParagraph"/>
              <w:ind w:left="360"/>
              <w:rPr>
                <w:color w:val="000000" w:themeColor="text1"/>
              </w:rPr>
            </w:pPr>
            <w:r w:rsidRPr="00B579DC">
              <w:rPr>
                <w:color w:val="000000" w:themeColor="text1"/>
              </w:rPr>
              <w:t>Overall, the number of state-funded psychiatric care beds in the state has dropped from 829 to 663 over the past 15 years, adding to the challenges of placing patients</w:t>
            </w:r>
            <w:r>
              <w:rPr>
                <w:color w:val="000000" w:themeColor="text1"/>
              </w:rPr>
              <w:t>.</w:t>
            </w:r>
          </w:p>
          <w:p w14:paraId="2238FC34" w14:textId="77777777" w:rsidR="00B579DC" w:rsidRDefault="0013666B" w:rsidP="00B579DC">
            <w:pPr>
              <w:pStyle w:val="ListParagraph"/>
              <w:ind w:left="360"/>
              <w:rPr>
                <w:color w:val="000000" w:themeColor="text1"/>
              </w:rPr>
            </w:pPr>
            <w:hyperlink r:id="rId60" w:history="1">
              <w:r w:rsidRPr="00272EC7">
                <w:rPr>
                  <w:rStyle w:val="Hyperlink"/>
                </w:rPr>
                <w:t>https://tinyurl.com/HospitalB</w:t>
              </w:r>
              <w:r w:rsidRPr="00272EC7">
                <w:rPr>
                  <w:rStyle w:val="Hyperlink"/>
                </w:rPr>
                <w:t>o</w:t>
              </w:r>
              <w:r w:rsidRPr="00272EC7">
                <w:rPr>
                  <w:rStyle w:val="Hyperlink"/>
                </w:rPr>
                <w:t>ardingCrisis</w:t>
              </w:r>
            </w:hyperlink>
            <w:r>
              <w:rPr>
                <w:color w:val="000000" w:themeColor="text1"/>
              </w:rPr>
              <w:t xml:space="preserve"> </w:t>
            </w:r>
          </w:p>
          <w:p w14:paraId="7D37348C" w14:textId="77777777" w:rsidR="009E3A76" w:rsidRDefault="009E3A76" w:rsidP="009E3A76">
            <w:pPr>
              <w:pStyle w:val="ListParagraph"/>
              <w:numPr>
                <w:ilvl w:val="0"/>
                <w:numId w:val="22"/>
              </w:numPr>
              <w:ind w:left="360"/>
              <w:rPr>
                <w:b/>
                <w:bCs/>
                <w:color w:val="000000" w:themeColor="text1"/>
              </w:rPr>
            </w:pPr>
            <w:r>
              <w:rPr>
                <w:b/>
                <w:bCs/>
                <w:color w:val="000000" w:themeColor="text1"/>
              </w:rPr>
              <w:t>*Wall Street Journal</w:t>
            </w:r>
          </w:p>
          <w:p w14:paraId="6BF42DF3" w14:textId="77777777" w:rsidR="009E3A76" w:rsidRDefault="009E3A76" w:rsidP="009E3A76">
            <w:pPr>
              <w:pStyle w:val="ListParagraph"/>
              <w:ind w:left="360"/>
              <w:rPr>
                <w:color w:val="000000" w:themeColor="text1"/>
              </w:rPr>
            </w:pPr>
            <w:r>
              <w:rPr>
                <w:color w:val="000000" w:themeColor="text1"/>
              </w:rPr>
              <w:t>December 29, 2022</w:t>
            </w:r>
          </w:p>
          <w:p w14:paraId="5F9B00C5" w14:textId="77777777" w:rsidR="009E3A76" w:rsidRPr="009E3A76" w:rsidRDefault="009E3A76" w:rsidP="009E3A76">
            <w:pPr>
              <w:pStyle w:val="ListParagraph"/>
              <w:spacing w:after="0" w:line="240" w:lineRule="auto"/>
              <w:ind w:left="360"/>
              <w:rPr>
                <w:i/>
                <w:iCs/>
                <w:color w:val="000000" w:themeColor="text1"/>
              </w:rPr>
            </w:pPr>
            <w:r w:rsidRPr="009E3A76">
              <w:rPr>
                <w:i/>
                <w:iCs/>
                <w:color w:val="000000" w:themeColor="text1"/>
              </w:rPr>
              <w:t>Mental Illness Shouldn’t Be Kept Out of Sight</w:t>
            </w:r>
          </w:p>
          <w:p w14:paraId="39906542" w14:textId="77777777" w:rsidR="009E3A76" w:rsidRDefault="009E3A76" w:rsidP="009E3A76">
            <w:pPr>
              <w:pStyle w:val="ListParagraph"/>
              <w:ind w:left="360"/>
              <w:rPr>
                <w:color w:val="000000" w:themeColor="text1"/>
              </w:rPr>
            </w:pPr>
            <w:r w:rsidRPr="009E3A76">
              <w:rPr>
                <w:color w:val="000000" w:themeColor="text1"/>
              </w:rPr>
              <w:t>A writer who witnessed his brother’s lifelong struggle learned that sustained personal relationships are crucial for people with mental illness</w:t>
            </w:r>
            <w:r>
              <w:rPr>
                <w:color w:val="000000" w:themeColor="text1"/>
              </w:rPr>
              <w:t>. . .</w:t>
            </w:r>
          </w:p>
          <w:p w14:paraId="2CEBF448" w14:textId="77777777" w:rsidR="009E3A76" w:rsidRDefault="009E3A76" w:rsidP="009E3A76">
            <w:pPr>
              <w:pStyle w:val="ListParagraph"/>
              <w:ind w:left="360"/>
              <w:rPr>
                <w:color w:val="000000" w:themeColor="text1"/>
              </w:rPr>
            </w:pPr>
            <w:r w:rsidRPr="009E3A76">
              <w:rPr>
                <w:color w:val="000000" w:themeColor="text1"/>
              </w:rPr>
              <w:t>According to the National Institute of Mental Health, more than 14 million Americans suffer from a mental illness that “results in serious functional impairment,” and more than three million experience this impairment on a long-term, chronic basis. Recently, the media has paid abundant attention to America’s mental health crisis, discussing the role of politics and funding, the medical establishment, new treatments for depression and teenage mental health. Politicians and the media often blame people with mental illness for the recent rise in violent crime and homelessness (it is estimated that a third of individuals experiencing homelessness have serious mental illness). In fact, people with mental illness are much more likely to be victims of crime than perpetrators; crimes by those with a mental disorder usually have something to do with drug addiction.</w:t>
            </w:r>
            <w:r w:rsidR="000F11A8">
              <w:rPr>
                <w:color w:val="000000" w:themeColor="text1"/>
              </w:rPr>
              <w:t xml:space="preserve"> . .</w:t>
            </w:r>
          </w:p>
          <w:p w14:paraId="175229A8" w14:textId="1FA6131B" w:rsidR="000F11A8" w:rsidRDefault="000F11A8" w:rsidP="009E3A76">
            <w:pPr>
              <w:pStyle w:val="ListParagraph"/>
              <w:ind w:left="360"/>
              <w:rPr>
                <w:color w:val="000000" w:themeColor="text1"/>
              </w:rPr>
            </w:pPr>
            <w:r w:rsidRPr="000F11A8">
              <w:rPr>
                <w:color w:val="000000" w:themeColor="text1"/>
              </w:rPr>
              <w:t xml:space="preserve">Thanks in large part to the excellent treatment that Robert received at a critical point in his life, he managed to survive, with his mind, </w:t>
            </w:r>
            <w:r w:rsidR="000D647B" w:rsidRPr="000F11A8">
              <w:rPr>
                <w:color w:val="000000" w:themeColor="text1"/>
              </w:rPr>
              <w:t>spirit,</w:t>
            </w:r>
            <w:r w:rsidRPr="000F11A8">
              <w:rPr>
                <w:color w:val="000000" w:themeColor="text1"/>
              </w:rPr>
              <w:t xml:space="preserve"> and sense of humor largely intact, to the same age that our father reached. Millions of others—mad, homeless, abandoned, neglected, drugged, confused—are far less fortunate. Yet they remain at least as complicated and human as the rest of us, and if we can find the resources to provide them with the care that they need, they might have a chance to lead what we too often take for granted: our gloriously imperfect lives.</w:t>
            </w:r>
          </w:p>
          <w:p w14:paraId="02EF8143" w14:textId="072C339B" w:rsidR="000F11A8" w:rsidRPr="009E3A76" w:rsidRDefault="000F11A8" w:rsidP="009E3A76">
            <w:pPr>
              <w:pStyle w:val="ListParagraph"/>
              <w:ind w:left="360"/>
              <w:rPr>
                <w:color w:val="000000" w:themeColor="text1"/>
              </w:rPr>
            </w:pPr>
            <w:hyperlink r:id="rId61" w:history="1">
              <w:r w:rsidRPr="00272EC7">
                <w:rPr>
                  <w:rStyle w:val="Hyperlink"/>
                </w:rPr>
                <w:t>https://tinyurl.com/</w:t>
              </w:r>
              <w:r w:rsidRPr="00272EC7">
                <w:rPr>
                  <w:rStyle w:val="Hyperlink"/>
                </w:rPr>
                <w:t>K</w:t>
              </w:r>
              <w:r w:rsidRPr="00272EC7">
                <w:rPr>
                  <w:rStyle w:val="Hyperlink"/>
                </w:rPr>
                <w:t>eptOutOfSight</w:t>
              </w:r>
            </w:hyperlink>
            <w:r>
              <w:rPr>
                <w:color w:val="000000" w:themeColor="text1"/>
              </w:rPr>
              <w:t xml:space="preserve"> </w:t>
            </w:r>
          </w:p>
        </w:tc>
      </w:tr>
      <w:tr w:rsidR="008C008B" w14:paraId="500B43EF" w14:textId="77777777" w:rsidTr="004E6A05">
        <w:tc>
          <w:tcPr>
            <w:tcW w:w="2963" w:type="dxa"/>
          </w:tcPr>
          <w:p w14:paraId="1C78A6D2" w14:textId="4414998C" w:rsidR="008C008B" w:rsidRDefault="008C008B" w:rsidP="005B5FBD">
            <w:r>
              <w:t>Housing</w:t>
            </w:r>
          </w:p>
        </w:tc>
        <w:tc>
          <w:tcPr>
            <w:tcW w:w="7827" w:type="dxa"/>
            <w:gridSpan w:val="3"/>
          </w:tcPr>
          <w:p w14:paraId="3E8C4BB0" w14:textId="0043570B" w:rsidR="00024194" w:rsidRDefault="00024194" w:rsidP="00BD7214">
            <w:pPr>
              <w:pStyle w:val="ListParagraph"/>
              <w:numPr>
                <w:ilvl w:val="0"/>
                <w:numId w:val="22"/>
              </w:numPr>
              <w:ind w:left="360"/>
              <w:rPr>
                <w:b/>
                <w:bCs/>
                <w:color w:val="000000" w:themeColor="text1"/>
              </w:rPr>
            </w:pPr>
            <w:r>
              <w:rPr>
                <w:b/>
                <w:bCs/>
                <w:color w:val="000000" w:themeColor="text1"/>
              </w:rPr>
              <w:t>Greenfield Recorder</w:t>
            </w:r>
          </w:p>
          <w:p w14:paraId="326F0302" w14:textId="1496BA66" w:rsidR="00024194" w:rsidRDefault="00024194" w:rsidP="00024194">
            <w:pPr>
              <w:pStyle w:val="ListParagraph"/>
              <w:ind w:left="360"/>
              <w:rPr>
                <w:color w:val="000000" w:themeColor="text1"/>
              </w:rPr>
            </w:pPr>
            <w:r>
              <w:rPr>
                <w:color w:val="000000" w:themeColor="text1"/>
              </w:rPr>
              <w:t>January 22, 2023</w:t>
            </w:r>
          </w:p>
          <w:p w14:paraId="72234501" w14:textId="77777777" w:rsidR="00024194" w:rsidRPr="00024194" w:rsidRDefault="00024194" w:rsidP="00024194">
            <w:pPr>
              <w:pStyle w:val="ListParagraph"/>
              <w:spacing w:after="0" w:line="240" w:lineRule="auto"/>
              <w:ind w:left="360"/>
              <w:rPr>
                <w:i/>
                <w:iCs/>
                <w:color w:val="000000" w:themeColor="text1"/>
              </w:rPr>
            </w:pPr>
            <w:r w:rsidRPr="00024194">
              <w:rPr>
                <w:i/>
                <w:iCs/>
                <w:color w:val="000000" w:themeColor="text1"/>
              </w:rPr>
              <w:t>Housing authority takes on new role in accessibility program</w:t>
            </w:r>
          </w:p>
          <w:p w14:paraId="75798889" w14:textId="5DF905A0" w:rsidR="00024194" w:rsidRDefault="00024194" w:rsidP="00024194">
            <w:pPr>
              <w:pStyle w:val="ListParagraph"/>
              <w:ind w:left="360"/>
              <w:rPr>
                <w:color w:val="000000" w:themeColor="text1"/>
              </w:rPr>
            </w:pPr>
            <w:r w:rsidRPr="00024194">
              <w:rPr>
                <w:color w:val="000000" w:themeColor="text1"/>
              </w:rPr>
              <w:t>Residents can apply for home modification loans of up to $50,000</w:t>
            </w:r>
            <w:r>
              <w:rPr>
                <w:color w:val="000000" w:themeColor="text1"/>
              </w:rPr>
              <w:t>.</w:t>
            </w:r>
          </w:p>
          <w:p w14:paraId="3559B3F3" w14:textId="3F19A025" w:rsidR="00024194" w:rsidRDefault="00024194" w:rsidP="00024194">
            <w:pPr>
              <w:pStyle w:val="ListParagraph"/>
              <w:ind w:left="360"/>
              <w:rPr>
                <w:color w:val="000000" w:themeColor="text1"/>
              </w:rPr>
            </w:pPr>
            <w:r w:rsidRPr="00024194">
              <w:rPr>
                <w:color w:val="000000" w:themeColor="text1"/>
              </w:rPr>
              <w:t xml:space="preserve">The </w:t>
            </w:r>
            <w:hyperlink r:id="rId62" w:history="1">
              <w:r w:rsidRPr="00024194">
                <w:rPr>
                  <w:rStyle w:val="Hyperlink"/>
                </w:rPr>
                <w:t>Home Modification Loan Program</w:t>
              </w:r>
            </w:hyperlink>
            <w:r w:rsidRPr="00024194">
              <w:rPr>
                <w:color w:val="000000" w:themeColor="text1"/>
              </w:rPr>
              <w:t>, which is overseen by the Community Economic Development Assistance Corporation (CEDAC), helps people with disabilities or elders modify their homes with accessibility improvements. CEDAC is a public-private community development institution that provides financing and technical expertise for nonprofits and other community organizations in Massachusetts.</w:t>
            </w:r>
          </w:p>
          <w:p w14:paraId="7B1EDC13" w14:textId="77777777" w:rsidR="00024194" w:rsidRPr="00024194" w:rsidRDefault="00024194" w:rsidP="00024194">
            <w:pPr>
              <w:pStyle w:val="ListParagraph"/>
              <w:spacing w:after="0"/>
              <w:ind w:left="360"/>
              <w:rPr>
                <w:color w:val="000000" w:themeColor="text1"/>
              </w:rPr>
            </w:pPr>
            <w:r w:rsidRPr="00024194">
              <w:rPr>
                <w:color w:val="000000" w:themeColor="text1"/>
              </w:rPr>
              <w:t>The program was established by the Legislature in 1999 and provides no-interest loans from $1,000 to $50,000 to allow folks make modifications to their residence for elders, adults with disabilities and families with children with disabilities. Payment is required upon sale of the property. The program is also available for landlords with fewer than 10 units, however, landlords are only eligible for loans with a 3% interest rate.</w:t>
            </w:r>
          </w:p>
          <w:p w14:paraId="69EDC135" w14:textId="77777777" w:rsidR="00024194" w:rsidRPr="00024194" w:rsidRDefault="00024194" w:rsidP="00024194">
            <w:pPr>
              <w:pStyle w:val="ListParagraph"/>
              <w:ind w:left="360"/>
              <w:rPr>
                <w:color w:val="000000" w:themeColor="text1"/>
              </w:rPr>
            </w:pPr>
            <w:r w:rsidRPr="00024194">
              <w:rPr>
                <w:color w:val="000000" w:themeColor="text1"/>
              </w:rPr>
              <w:t>The income requirements are generous, too, as a household of two people earning less than $224,400 are eligible to participate in the program.</w:t>
            </w:r>
          </w:p>
          <w:p w14:paraId="55216FA0" w14:textId="689CBF8E" w:rsidR="00024194" w:rsidRPr="00024194" w:rsidRDefault="00024194" w:rsidP="00024194">
            <w:pPr>
              <w:pStyle w:val="ListParagraph"/>
              <w:ind w:left="360"/>
              <w:rPr>
                <w:color w:val="000000" w:themeColor="text1"/>
              </w:rPr>
            </w:pPr>
            <w:hyperlink r:id="rId63" w:history="1">
              <w:r w:rsidRPr="00272EC7">
                <w:rPr>
                  <w:rStyle w:val="Hyperlink"/>
                </w:rPr>
                <w:t>https://tinyurl.com/New</w:t>
              </w:r>
              <w:r w:rsidRPr="00272EC7">
                <w:rPr>
                  <w:rStyle w:val="Hyperlink"/>
                </w:rPr>
                <w:t>R</w:t>
              </w:r>
              <w:r w:rsidRPr="00272EC7">
                <w:rPr>
                  <w:rStyle w:val="Hyperlink"/>
                </w:rPr>
                <w:t>oleAccessibility</w:t>
              </w:r>
            </w:hyperlink>
            <w:r>
              <w:rPr>
                <w:color w:val="000000" w:themeColor="text1"/>
              </w:rPr>
              <w:t xml:space="preserve"> </w:t>
            </w:r>
          </w:p>
          <w:p w14:paraId="07EF6025" w14:textId="214A6834" w:rsidR="008C008B" w:rsidRDefault="008C008B" w:rsidP="00BD7214">
            <w:pPr>
              <w:pStyle w:val="ListParagraph"/>
              <w:numPr>
                <w:ilvl w:val="0"/>
                <w:numId w:val="22"/>
              </w:numPr>
              <w:ind w:left="360"/>
              <w:rPr>
                <w:b/>
                <w:bCs/>
                <w:color w:val="000000" w:themeColor="text1"/>
              </w:rPr>
            </w:pPr>
            <w:r>
              <w:rPr>
                <w:b/>
                <w:bCs/>
                <w:color w:val="000000" w:themeColor="text1"/>
              </w:rPr>
              <w:t>Disability Scoop</w:t>
            </w:r>
          </w:p>
          <w:p w14:paraId="02585CAE" w14:textId="77777777" w:rsidR="008C008B" w:rsidRDefault="008C008B" w:rsidP="008C008B">
            <w:pPr>
              <w:pStyle w:val="ListParagraph"/>
              <w:ind w:left="360"/>
              <w:rPr>
                <w:color w:val="000000" w:themeColor="text1"/>
              </w:rPr>
            </w:pPr>
            <w:r>
              <w:rPr>
                <w:color w:val="000000" w:themeColor="text1"/>
              </w:rPr>
              <w:t>January 20, 2023</w:t>
            </w:r>
          </w:p>
          <w:p w14:paraId="76163C8E" w14:textId="7906B0EA" w:rsidR="008C008B" w:rsidRPr="008C008B" w:rsidRDefault="008C008B" w:rsidP="008C008B">
            <w:pPr>
              <w:pStyle w:val="ListParagraph"/>
              <w:spacing w:after="0" w:line="240" w:lineRule="auto"/>
              <w:ind w:left="360"/>
              <w:rPr>
                <w:i/>
                <w:iCs/>
                <w:color w:val="000000" w:themeColor="text1"/>
              </w:rPr>
            </w:pPr>
            <w:r w:rsidRPr="008C008B">
              <w:rPr>
                <w:i/>
                <w:iCs/>
                <w:color w:val="000000" w:themeColor="text1"/>
              </w:rPr>
              <w:t xml:space="preserve">Housing Vouchers Earmarked </w:t>
            </w:r>
            <w:r w:rsidR="0080311D" w:rsidRPr="008C008B">
              <w:rPr>
                <w:i/>
                <w:iCs/>
                <w:color w:val="000000" w:themeColor="text1"/>
              </w:rPr>
              <w:t>for</w:t>
            </w:r>
            <w:r w:rsidRPr="008C008B">
              <w:rPr>
                <w:i/>
                <w:iCs/>
                <w:color w:val="000000" w:themeColor="text1"/>
              </w:rPr>
              <w:t xml:space="preserve"> People </w:t>
            </w:r>
            <w:r w:rsidR="0080311D" w:rsidRPr="008C008B">
              <w:rPr>
                <w:i/>
                <w:iCs/>
                <w:color w:val="000000" w:themeColor="text1"/>
              </w:rPr>
              <w:t>with</w:t>
            </w:r>
            <w:r w:rsidRPr="008C008B">
              <w:rPr>
                <w:i/>
                <w:iCs/>
                <w:color w:val="000000" w:themeColor="text1"/>
              </w:rPr>
              <w:t xml:space="preserve"> Disabilities</w:t>
            </w:r>
          </w:p>
          <w:p w14:paraId="4E1E0687" w14:textId="77777777" w:rsidR="008C008B" w:rsidRPr="008C008B" w:rsidRDefault="008C008B" w:rsidP="008C008B">
            <w:pPr>
              <w:pStyle w:val="ListParagraph"/>
              <w:spacing w:after="0"/>
              <w:ind w:left="360"/>
              <w:rPr>
                <w:color w:val="000000" w:themeColor="text1"/>
              </w:rPr>
            </w:pPr>
            <w:r w:rsidRPr="008C008B">
              <w:rPr>
                <w:color w:val="000000" w:themeColor="text1"/>
              </w:rPr>
              <w:t>The U.S. Department of Housing and Urban Development is sending millions in funding to local officials across the country to help people with disabilities access housing in their communities.</w:t>
            </w:r>
          </w:p>
          <w:p w14:paraId="70ED3518" w14:textId="77777777" w:rsidR="008C008B" w:rsidRPr="008C008B" w:rsidRDefault="008C008B" w:rsidP="008C008B">
            <w:pPr>
              <w:pStyle w:val="ListParagraph"/>
              <w:ind w:left="360"/>
              <w:rPr>
                <w:color w:val="000000" w:themeColor="text1"/>
              </w:rPr>
            </w:pPr>
            <w:r w:rsidRPr="008C008B">
              <w:rPr>
                <w:color w:val="000000" w:themeColor="text1"/>
              </w:rPr>
              <w:t xml:space="preserve">The agency said this month that it’s awarding $24.7 million to </w:t>
            </w:r>
            <w:hyperlink r:id="rId64" w:tgtFrame="_blank" w:history="1">
              <w:r w:rsidRPr="008C008B">
                <w:rPr>
                  <w:rStyle w:val="Hyperlink"/>
                </w:rPr>
                <w:t>98 local public housing authorities</w:t>
              </w:r>
            </w:hyperlink>
            <w:r w:rsidRPr="008C008B">
              <w:rPr>
                <w:color w:val="000000" w:themeColor="text1"/>
              </w:rPr>
              <w:t xml:space="preserve"> in order to provide permanent affordable housing to those with disabilities.</w:t>
            </w:r>
          </w:p>
          <w:p w14:paraId="342A76D9" w14:textId="77777777" w:rsidR="008C008B" w:rsidRDefault="008C008B" w:rsidP="008C008B">
            <w:pPr>
              <w:pStyle w:val="ListParagraph"/>
              <w:ind w:left="360"/>
              <w:rPr>
                <w:color w:val="000000" w:themeColor="text1"/>
              </w:rPr>
            </w:pPr>
            <w:r w:rsidRPr="008C008B">
              <w:rPr>
                <w:color w:val="000000" w:themeColor="text1"/>
              </w:rPr>
              <w:t>The funding is being made available through the Department of Housing and Urban Development’s Section 811 Mainstream Housing Choice Voucher Program. It’s aimed at helping non-elderly people with disabilities who are transitioning from institutions or other isolated settings as well as those at risk of institutionalization or homelessness.</w:t>
            </w:r>
          </w:p>
          <w:tbl>
            <w:tblPr>
              <w:tblStyle w:val="TableGrid"/>
              <w:tblW w:w="0" w:type="auto"/>
              <w:jc w:val="center"/>
              <w:tblLook w:val="04A0" w:firstRow="1" w:lastRow="0" w:firstColumn="1" w:lastColumn="0" w:noHBand="0" w:noVBand="1"/>
            </w:tblPr>
            <w:tblGrid>
              <w:gridCol w:w="1870"/>
              <w:gridCol w:w="1005"/>
              <w:gridCol w:w="1620"/>
              <w:gridCol w:w="1710"/>
            </w:tblGrid>
            <w:tr w:rsidR="000A6161" w:rsidRPr="00F6741F" w14:paraId="0F690E92" w14:textId="77777777" w:rsidTr="000A6161">
              <w:trPr>
                <w:jc w:val="center"/>
              </w:trPr>
              <w:tc>
                <w:tcPr>
                  <w:tcW w:w="1870" w:type="dxa"/>
                  <w:vAlign w:val="bottom"/>
                </w:tcPr>
                <w:p w14:paraId="1D541F4D" w14:textId="77777777" w:rsidR="000A6161" w:rsidRPr="00F6741F" w:rsidRDefault="000A6161" w:rsidP="000A6161">
                  <w:pPr>
                    <w:rPr>
                      <w:sz w:val="18"/>
                      <w:szCs w:val="18"/>
                    </w:rPr>
                  </w:pPr>
                  <w:r w:rsidRPr="00F6741F">
                    <w:rPr>
                      <w:sz w:val="18"/>
                      <w:szCs w:val="18"/>
                    </w:rPr>
                    <w:t>Housing Authority</w:t>
                  </w:r>
                </w:p>
              </w:tc>
              <w:tc>
                <w:tcPr>
                  <w:tcW w:w="1005" w:type="dxa"/>
                  <w:vAlign w:val="bottom"/>
                </w:tcPr>
                <w:p w14:paraId="3F4183AC" w14:textId="77777777" w:rsidR="000A6161" w:rsidRPr="00F6741F" w:rsidRDefault="000A6161" w:rsidP="000A6161">
                  <w:pPr>
                    <w:rPr>
                      <w:sz w:val="18"/>
                      <w:szCs w:val="18"/>
                    </w:rPr>
                  </w:pPr>
                  <w:r w:rsidRPr="00F6741F">
                    <w:rPr>
                      <w:sz w:val="18"/>
                      <w:szCs w:val="18"/>
                    </w:rPr>
                    <w:t>Vouchers</w:t>
                  </w:r>
                </w:p>
              </w:tc>
              <w:tc>
                <w:tcPr>
                  <w:tcW w:w="1620" w:type="dxa"/>
                  <w:vAlign w:val="bottom"/>
                </w:tcPr>
                <w:p w14:paraId="4F6527E3" w14:textId="77777777" w:rsidR="000A6161" w:rsidRPr="00F6741F" w:rsidRDefault="000A6161" w:rsidP="000A6161">
                  <w:pPr>
                    <w:rPr>
                      <w:sz w:val="18"/>
                      <w:szCs w:val="18"/>
                    </w:rPr>
                  </w:pPr>
                  <w:r w:rsidRPr="00F6741F">
                    <w:rPr>
                      <w:sz w:val="18"/>
                      <w:szCs w:val="18"/>
                    </w:rPr>
                    <w:t>Voucher Funding</w:t>
                  </w:r>
                </w:p>
              </w:tc>
              <w:tc>
                <w:tcPr>
                  <w:tcW w:w="1710" w:type="dxa"/>
                  <w:vAlign w:val="bottom"/>
                </w:tcPr>
                <w:p w14:paraId="76B81776" w14:textId="77777777" w:rsidR="000A6161" w:rsidRPr="00F6741F" w:rsidRDefault="000A6161" w:rsidP="000A6161">
                  <w:pPr>
                    <w:rPr>
                      <w:sz w:val="18"/>
                      <w:szCs w:val="18"/>
                    </w:rPr>
                  </w:pPr>
                  <w:r w:rsidRPr="00F6741F">
                    <w:rPr>
                      <w:sz w:val="18"/>
                      <w:szCs w:val="18"/>
                    </w:rPr>
                    <w:t>Extraordinary Administrative Funding</w:t>
                  </w:r>
                </w:p>
              </w:tc>
            </w:tr>
            <w:tr w:rsidR="000A6161" w:rsidRPr="00F6741F" w14:paraId="2DD4056D" w14:textId="77777777" w:rsidTr="000A6161">
              <w:trPr>
                <w:jc w:val="center"/>
              </w:trPr>
              <w:tc>
                <w:tcPr>
                  <w:tcW w:w="1870" w:type="dxa"/>
                </w:tcPr>
                <w:p w14:paraId="4C609E87" w14:textId="77777777" w:rsidR="000A6161" w:rsidRPr="00F6741F" w:rsidRDefault="000A6161" w:rsidP="000A6161">
                  <w:pPr>
                    <w:rPr>
                      <w:sz w:val="18"/>
                      <w:szCs w:val="18"/>
                    </w:rPr>
                  </w:pPr>
                  <w:r w:rsidRPr="00F6741F">
                    <w:rPr>
                      <w:sz w:val="18"/>
                      <w:szCs w:val="18"/>
                    </w:rPr>
                    <w:t>Yarmouth</w:t>
                  </w:r>
                </w:p>
              </w:tc>
              <w:tc>
                <w:tcPr>
                  <w:tcW w:w="1005" w:type="dxa"/>
                </w:tcPr>
                <w:p w14:paraId="31AE7051" w14:textId="77777777" w:rsidR="000A6161" w:rsidRPr="00F6741F" w:rsidRDefault="000A6161" w:rsidP="0080311D">
                  <w:pPr>
                    <w:jc w:val="center"/>
                    <w:rPr>
                      <w:sz w:val="18"/>
                      <w:szCs w:val="18"/>
                    </w:rPr>
                  </w:pPr>
                  <w:r w:rsidRPr="00F6741F">
                    <w:rPr>
                      <w:sz w:val="18"/>
                      <w:szCs w:val="18"/>
                    </w:rPr>
                    <w:t>10</w:t>
                  </w:r>
                </w:p>
              </w:tc>
              <w:tc>
                <w:tcPr>
                  <w:tcW w:w="1620" w:type="dxa"/>
                </w:tcPr>
                <w:p w14:paraId="0C17B403" w14:textId="77777777" w:rsidR="000A6161" w:rsidRPr="00F6741F" w:rsidRDefault="000A6161" w:rsidP="000A6161">
                  <w:pPr>
                    <w:jc w:val="right"/>
                    <w:rPr>
                      <w:sz w:val="18"/>
                      <w:szCs w:val="18"/>
                    </w:rPr>
                  </w:pPr>
                  <w:r w:rsidRPr="00F6741F">
                    <w:rPr>
                      <w:sz w:val="18"/>
                      <w:szCs w:val="18"/>
                    </w:rPr>
                    <w:t>$118,266</w:t>
                  </w:r>
                </w:p>
              </w:tc>
              <w:tc>
                <w:tcPr>
                  <w:tcW w:w="1710" w:type="dxa"/>
                </w:tcPr>
                <w:p w14:paraId="04618FBD" w14:textId="77777777" w:rsidR="000A6161" w:rsidRPr="00F6741F" w:rsidRDefault="000A6161" w:rsidP="000A6161">
                  <w:pPr>
                    <w:jc w:val="right"/>
                    <w:rPr>
                      <w:sz w:val="18"/>
                      <w:szCs w:val="18"/>
                    </w:rPr>
                  </w:pPr>
                  <w:r w:rsidRPr="00F6741F">
                    <w:rPr>
                      <w:sz w:val="18"/>
                      <w:szCs w:val="18"/>
                    </w:rPr>
                    <w:t>0</w:t>
                  </w:r>
                </w:p>
              </w:tc>
            </w:tr>
            <w:tr w:rsidR="000A6161" w:rsidRPr="00F6741F" w14:paraId="0FDC2B24" w14:textId="77777777" w:rsidTr="000A6161">
              <w:trPr>
                <w:jc w:val="center"/>
              </w:trPr>
              <w:tc>
                <w:tcPr>
                  <w:tcW w:w="1870" w:type="dxa"/>
                </w:tcPr>
                <w:p w14:paraId="39E0F02E" w14:textId="77777777" w:rsidR="000A6161" w:rsidRPr="00F6741F" w:rsidRDefault="000A6161" w:rsidP="000A6161">
                  <w:pPr>
                    <w:rPr>
                      <w:sz w:val="18"/>
                      <w:szCs w:val="18"/>
                    </w:rPr>
                  </w:pPr>
                  <w:r w:rsidRPr="00F6741F">
                    <w:rPr>
                      <w:sz w:val="18"/>
                      <w:szCs w:val="18"/>
                    </w:rPr>
                    <w:t>Dedham</w:t>
                  </w:r>
                </w:p>
              </w:tc>
              <w:tc>
                <w:tcPr>
                  <w:tcW w:w="1005" w:type="dxa"/>
                </w:tcPr>
                <w:p w14:paraId="056AD66D" w14:textId="77777777" w:rsidR="000A6161" w:rsidRPr="00F6741F" w:rsidRDefault="000A6161" w:rsidP="0080311D">
                  <w:pPr>
                    <w:jc w:val="center"/>
                    <w:rPr>
                      <w:sz w:val="18"/>
                      <w:szCs w:val="18"/>
                    </w:rPr>
                  </w:pPr>
                  <w:r w:rsidRPr="00F6741F">
                    <w:rPr>
                      <w:sz w:val="18"/>
                      <w:szCs w:val="18"/>
                    </w:rPr>
                    <w:t>10</w:t>
                  </w:r>
                </w:p>
              </w:tc>
              <w:tc>
                <w:tcPr>
                  <w:tcW w:w="1620" w:type="dxa"/>
                </w:tcPr>
                <w:p w14:paraId="6EB0D289" w14:textId="77777777" w:rsidR="000A6161" w:rsidRPr="00F6741F" w:rsidRDefault="000A6161" w:rsidP="000A6161">
                  <w:pPr>
                    <w:jc w:val="right"/>
                    <w:rPr>
                      <w:sz w:val="18"/>
                      <w:szCs w:val="18"/>
                    </w:rPr>
                  </w:pPr>
                  <w:r w:rsidRPr="00F6741F">
                    <w:rPr>
                      <w:sz w:val="18"/>
                      <w:szCs w:val="18"/>
                    </w:rPr>
                    <w:t>$171,049</w:t>
                  </w:r>
                </w:p>
              </w:tc>
              <w:tc>
                <w:tcPr>
                  <w:tcW w:w="1710" w:type="dxa"/>
                </w:tcPr>
                <w:p w14:paraId="1089C1CA" w14:textId="77777777" w:rsidR="000A6161" w:rsidRPr="00F6741F" w:rsidRDefault="000A6161" w:rsidP="000A6161">
                  <w:pPr>
                    <w:jc w:val="right"/>
                    <w:rPr>
                      <w:sz w:val="18"/>
                      <w:szCs w:val="18"/>
                    </w:rPr>
                  </w:pPr>
                  <w:r w:rsidRPr="00F6741F">
                    <w:rPr>
                      <w:sz w:val="18"/>
                      <w:szCs w:val="18"/>
                    </w:rPr>
                    <w:t>0</w:t>
                  </w:r>
                </w:p>
              </w:tc>
            </w:tr>
            <w:tr w:rsidR="000A6161" w:rsidRPr="00F6741F" w14:paraId="3523FB1B" w14:textId="77777777" w:rsidTr="000A6161">
              <w:trPr>
                <w:jc w:val="center"/>
              </w:trPr>
              <w:tc>
                <w:tcPr>
                  <w:tcW w:w="1870" w:type="dxa"/>
                </w:tcPr>
                <w:p w14:paraId="0C6FC5DE" w14:textId="77777777" w:rsidR="000A6161" w:rsidRPr="00F6741F" w:rsidRDefault="000A6161" w:rsidP="000A6161">
                  <w:pPr>
                    <w:rPr>
                      <w:sz w:val="18"/>
                      <w:szCs w:val="18"/>
                    </w:rPr>
                  </w:pPr>
                  <w:r w:rsidRPr="00F6741F">
                    <w:rPr>
                      <w:sz w:val="18"/>
                      <w:szCs w:val="18"/>
                    </w:rPr>
                    <w:t>Chelsea</w:t>
                  </w:r>
                </w:p>
              </w:tc>
              <w:tc>
                <w:tcPr>
                  <w:tcW w:w="1005" w:type="dxa"/>
                </w:tcPr>
                <w:p w14:paraId="37069B8F" w14:textId="77777777" w:rsidR="000A6161" w:rsidRPr="00F6741F" w:rsidRDefault="000A6161" w:rsidP="0080311D">
                  <w:pPr>
                    <w:jc w:val="center"/>
                    <w:rPr>
                      <w:sz w:val="18"/>
                      <w:szCs w:val="18"/>
                    </w:rPr>
                  </w:pPr>
                  <w:r w:rsidRPr="00F6741F">
                    <w:rPr>
                      <w:sz w:val="18"/>
                      <w:szCs w:val="18"/>
                    </w:rPr>
                    <w:t>10</w:t>
                  </w:r>
                </w:p>
              </w:tc>
              <w:tc>
                <w:tcPr>
                  <w:tcW w:w="1620" w:type="dxa"/>
                </w:tcPr>
                <w:p w14:paraId="138A827C" w14:textId="77777777" w:rsidR="000A6161" w:rsidRPr="00F6741F" w:rsidRDefault="000A6161" w:rsidP="000A6161">
                  <w:pPr>
                    <w:jc w:val="right"/>
                    <w:rPr>
                      <w:sz w:val="18"/>
                      <w:szCs w:val="18"/>
                    </w:rPr>
                  </w:pPr>
                  <w:r w:rsidRPr="00F6741F">
                    <w:rPr>
                      <w:sz w:val="18"/>
                      <w:szCs w:val="18"/>
                    </w:rPr>
                    <w:t>$229,434</w:t>
                  </w:r>
                </w:p>
              </w:tc>
              <w:tc>
                <w:tcPr>
                  <w:tcW w:w="1710" w:type="dxa"/>
                </w:tcPr>
                <w:p w14:paraId="43BC981A" w14:textId="77777777" w:rsidR="000A6161" w:rsidRPr="00F6741F" w:rsidRDefault="000A6161" w:rsidP="000A6161">
                  <w:pPr>
                    <w:jc w:val="right"/>
                    <w:rPr>
                      <w:sz w:val="18"/>
                      <w:szCs w:val="18"/>
                    </w:rPr>
                  </w:pPr>
                  <w:r w:rsidRPr="00F6741F">
                    <w:rPr>
                      <w:sz w:val="18"/>
                      <w:szCs w:val="18"/>
                    </w:rPr>
                    <w:t>0</w:t>
                  </w:r>
                </w:p>
              </w:tc>
            </w:tr>
            <w:tr w:rsidR="000A6161" w:rsidRPr="00F6741F" w14:paraId="023EDF49" w14:textId="77777777" w:rsidTr="000A6161">
              <w:trPr>
                <w:jc w:val="center"/>
              </w:trPr>
              <w:tc>
                <w:tcPr>
                  <w:tcW w:w="1870" w:type="dxa"/>
                </w:tcPr>
                <w:p w14:paraId="40651699" w14:textId="77777777" w:rsidR="000A6161" w:rsidRPr="00F6741F" w:rsidRDefault="000A6161" w:rsidP="000A6161">
                  <w:pPr>
                    <w:rPr>
                      <w:sz w:val="18"/>
                      <w:szCs w:val="18"/>
                    </w:rPr>
                  </w:pPr>
                  <w:r w:rsidRPr="00F6741F">
                    <w:rPr>
                      <w:sz w:val="18"/>
                      <w:szCs w:val="18"/>
                    </w:rPr>
                    <w:t>Milton</w:t>
                  </w:r>
                </w:p>
              </w:tc>
              <w:tc>
                <w:tcPr>
                  <w:tcW w:w="1005" w:type="dxa"/>
                </w:tcPr>
                <w:p w14:paraId="0120B29E" w14:textId="783146AF" w:rsidR="000A6161" w:rsidRPr="00F6741F" w:rsidRDefault="0080311D" w:rsidP="0080311D">
                  <w:pPr>
                    <w:jc w:val="center"/>
                    <w:rPr>
                      <w:sz w:val="18"/>
                      <w:szCs w:val="18"/>
                    </w:rPr>
                  </w:pPr>
                  <w:r>
                    <w:rPr>
                      <w:sz w:val="18"/>
                      <w:szCs w:val="18"/>
                    </w:rPr>
                    <w:t>0</w:t>
                  </w:r>
                </w:p>
              </w:tc>
              <w:tc>
                <w:tcPr>
                  <w:tcW w:w="1620" w:type="dxa"/>
                </w:tcPr>
                <w:p w14:paraId="5E71125E" w14:textId="77777777" w:rsidR="000A6161" w:rsidRPr="00F6741F" w:rsidRDefault="000A6161" w:rsidP="000A6161">
                  <w:pPr>
                    <w:jc w:val="right"/>
                    <w:rPr>
                      <w:sz w:val="18"/>
                      <w:szCs w:val="18"/>
                    </w:rPr>
                  </w:pPr>
                  <w:r w:rsidRPr="00F6741F">
                    <w:rPr>
                      <w:sz w:val="18"/>
                      <w:szCs w:val="18"/>
                    </w:rPr>
                    <w:t>0</w:t>
                  </w:r>
                </w:p>
              </w:tc>
              <w:tc>
                <w:tcPr>
                  <w:tcW w:w="1710" w:type="dxa"/>
                </w:tcPr>
                <w:p w14:paraId="32DA781E" w14:textId="77777777" w:rsidR="000A6161" w:rsidRPr="00F6741F" w:rsidRDefault="000A6161" w:rsidP="000A6161">
                  <w:pPr>
                    <w:jc w:val="right"/>
                    <w:rPr>
                      <w:sz w:val="18"/>
                      <w:szCs w:val="18"/>
                    </w:rPr>
                  </w:pPr>
                  <w:r w:rsidRPr="00F6741F">
                    <w:rPr>
                      <w:sz w:val="18"/>
                      <w:szCs w:val="18"/>
                    </w:rPr>
                    <w:t>$19,500</w:t>
                  </w:r>
                </w:p>
              </w:tc>
            </w:tr>
            <w:tr w:rsidR="000A6161" w:rsidRPr="00F6741F" w14:paraId="213FC2AD" w14:textId="77777777" w:rsidTr="000A6161">
              <w:trPr>
                <w:jc w:val="center"/>
              </w:trPr>
              <w:tc>
                <w:tcPr>
                  <w:tcW w:w="1870" w:type="dxa"/>
                </w:tcPr>
                <w:p w14:paraId="41089277" w14:textId="77777777" w:rsidR="000A6161" w:rsidRPr="00F6741F" w:rsidRDefault="000A6161" w:rsidP="000A6161">
                  <w:pPr>
                    <w:rPr>
                      <w:sz w:val="18"/>
                      <w:szCs w:val="18"/>
                    </w:rPr>
                  </w:pPr>
                  <w:r w:rsidRPr="00F6741F">
                    <w:rPr>
                      <w:sz w:val="18"/>
                      <w:szCs w:val="18"/>
                    </w:rPr>
                    <w:t>Community Teamwork</w:t>
                  </w:r>
                </w:p>
              </w:tc>
              <w:tc>
                <w:tcPr>
                  <w:tcW w:w="1005" w:type="dxa"/>
                </w:tcPr>
                <w:p w14:paraId="00E7B9C0" w14:textId="77777777" w:rsidR="000A6161" w:rsidRPr="00F6741F" w:rsidRDefault="000A6161" w:rsidP="0080311D">
                  <w:pPr>
                    <w:jc w:val="center"/>
                    <w:rPr>
                      <w:sz w:val="18"/>
                      <w:szCs w:val="18"/>
                    </w:rPr>
                  </w:pPr>
                  <w:r w:rsidRPr="00F6741F">
                    <w:rPr>
                      <w:sz w:val="18"/>
                      <w:szCs w:val="18"/>
                    </w:rPr>
                    <w:t>10</w:t>
                  </w:r>
                </w:p>
              </w:tc>
              <w:tc>
                <w:tcPr>
                  <w:tcW w:w="1620" w:type="dxa"/>
                </w:tcPr>
                <w:p w14:paraId="54CDAF0D" w14:textId="77777777" w:rsidR="000A6161" w:rsidRPr="00F6741F" w:rsidRDefault="000A6161" w:rsidP="000A6161">
                  <w:pPr>
                    <w:jc w:val="right"/>
                    <w:rPr>
                      <w:sz w:val="18"/>
                      <w:szCs w:val="18"/>
                    </w:rPr>
                  </w:pPr>
                  <w:r w:rsidRPr="00F6741F">
                    <w:rPr>
                      <w:sz w:val="18"/>
                      <w:szCs w:val="18"/>
                    </w:rPr>
                    <w:t>$132,456</w:t>
                  </w:r>
                </w:p>
              </w:tc>
              <w:tc>
                <w:tcPr>
                  <w:tcW w:w="1710" w:type="dxa"/>
                </w:tcPr>
                <w:p w14:paraId="71C15751" w14:textId="77777777" w:rsidR="000A6161" w:rsidRPr="00F6741F" w:rsidRDefault="000A6161" w:rsidP="000A6161">
                  <w:pPr>
                    <w:jc w:val="right"/>
                    <w:rPr>
                      <w:sz w:val="18"/>
                      <w:szCs w:val="18"/>
                    </w:rPr>
                  </w:pPr>
                  <w:r w:rsidRPr="00F6741F">
                    <w:rPr>
                      <w:sz w:val="18"/>
                      <w:szCs w:val="18"/>
                    </w:rPr>
                    <w:t>$41,000</w:t>
                  </w:r>
                </w:p>
              </w:tc>
            </w:tr>
            <w:tr w:rsidR="000A6161" w:rsidRPr="00F6741F" w14:paraId="33FEA060" w14:textId="77777777" w:rsidTr="000A6161">
              <w:trPr>
                <w:jc w:val="center"/>
              </w:trPr>
              <w:tc>
                <w:tcPr>
                  <w:tcW w:w="1870" w:type="dxa"/>
                </w:tcPr>
                <w:p w14:paraId="261C3141" w14:textId="77777777" w:rsidR="000A6161" w:rsidRPr="00F6741F" w:rsidRDefault="000A6161" w:rsidP="000A6161">
                  <w:pPr>
                    <w:rPr>
                      <w:sz w:val="18"/>
                      <w:szCs w:val="18"/>
                    </w:rPr>
                  </w:pPr>
                  <w:r w:rsidRPr="00F6741F">
                    <w:rPr>
                      <w:sz w:val="18"/>
                      <w:szCs w:val="18"/>
                    </w:rPr>
                    <w:t>Taunton</w:t>
                  </w:r>
                </w:p>
              </w:tc>
              <w:tc>
                <w:tcPr>
                  <w:tcW w:w="1005" w:type="dxa"/>
                </w:tcPr>
                <w:p w14:paraId="229A4C41" w14:textId="77777777" w:rsidR="000A6161" w:rsidRPr="00F6741F" w:rsidRDefault="000A6161" w:rsidP="0080311D">
                  <w:pPr>
                    <w:jc w:val="center"/>
                    <w:rPr>
                      <w:sz w:val="18"/>
                      <w:szCs w:val="18"/>
                    </w:rPr>
                  </w:pPr>
                  <w:r w:rsidRPr="00F6741F">
                    <w:rPr>
                      <w:sz w:val="18"/>
                      <w:szCs w:val="18"/>
                    </w:rPr>
                    <w:t>30</w:t>
                  </w:r>
                </w:p>
              </w:tc>
              <w:tc>
                <w:tcPr>
                  <w:tcW w:w="1620" w:type="dxa"/>
                </w:tcPr>
                <w:p w14:paraId="146C1196" w14:textId="77777777" w:rsidR="000A6161" w:rsidRPr="00F6741F" w:rsidRDefault="000A6161" w:rsidP="000A6161">
                  <w:pPr>
                    <w:jc w:val="right"/>
                    <w:rPr>
                      <w:sz w:val="18"/>
                      <w:szCs w:val="18"/>
                    </w:rPr>
                  </w:pPr>
                  <w:r w:rsidRPr="00F6741F">
                    <w:rPr>
                      <w:sz w:val="18"/>
                      <w:szCs w:val="18"/>
                    </w:rPr>
                    <w:t>$436,943</w:t>
                  </w:r>
                </w:p>
              </w:tc>
              <w:tc>
                <w:tcPr>
                  <w:tcW w:w="1710" w:type="dxa"/>
                </w:tcPr>
                <w:p w14:paraId="10EB7545" w14:textId="77777777" w:rsidR="000A6161" w:rsidRPr="00F6741F" w:rsidRDefault="000A6161" w:rsidP="000A6161">
                  <w:pPr>
                    <w:jc w:val="right"/>
                    <w:rPr>
                      <w:sz w:val="18"/>
                      <w:szCs w:val="18"/>
                    </w:rPr>
                  </w:pPr>
                  <w:r w:rsidRPr="00F6741F">
                    <w:rPr>
                      <w:sz w:val="18"/>
                      <w:szCs w:val="18"/>
                    </w:rPr>
                    <w:t>$44,500</w:t>
                  </w:r>
                </w:p>
              </w:tc>
            </w:tr>
            <w:tr w:rsidR="000A6161" w:rsidRPr="00F6741F" w14:paraId="3103E0AE" w14:textId="77777777" w:rsidTr="0080311D">
              <w:trPr>
                <w:trHeight w:val="58"/>
                <w:jc w:val="center"/>
              </w:trPr>
              <w:tc>
                <w:tcPr>
                  <w:tcW w:w="1870" w:type="dxa"/>
                </w:tcPr>
                <w:p w14:paraId="4A5B4137" w14:textId="77777777" w:rsidR="000A6161" w:rsidRPr="00F6741F" w:rsidRDefault="000A6161" w:rsidP="000A6161">
                  <w:pPr>
                    <w:rPr>
                      <w:sz w:val="18"/>
                      <w:szCs w:val="18"/>
                    </w:rPr>
                  </w:pPr>
                  <w:r w:rsidRPr="00F6741F">
                    <w:rPr>
                      <w:sz w:val="18"/>
                      <w:szCs w:val="18"/>
                    </w:rPr>
                    <w:t>Sandwich</w:t>
                  </w:r>
                </w:p>
              </w:tc>
              <w:tc>
                <w:tcPr>
                  <w:tcW w:w="1005" w:type="dxa"/>
                </w:tcPr>
                <w:p w14:paraId="29E1B99E" w14:textId="77777777" w:rsidR="000A6161" w:rsidRPr="00F6741F" w:rsidRDefault="000A6161" w:rsidP="0080311D">
                  <w:pPr>
                    <w:jc w:val="center"/>
                    <w:rPr>
                      <w:sz w:val="18"/>
                      <w:szCs w:val="18"/>
                    </w:rPr>
                  </w:pPr>
                  <w:r w:rsidRPr="00F6741F">
                    <w:rPr>
                      <w:sz w:val="18"/>
                      <w:szCs w:val="18"/>
                    </w:rPr>
                    <w:t>0</w:t>
                  </w:r>
                </w:p>
              </w:tc>
              <w:tc>
                <w:tcPr>
                  <w:tcW w:w="1620" w:type="dxa"/>
                </w:tcPr>
                <w:p w14:paraId="539AA5AF" w14:textId="77777777" w:rsidR="000A6161" w:rsidRPr="00F6741F" w:rsidRDefault="000A6161" w:rsidP="000A6161">
                  <w:pPr>
                    <w:jc w:val="right"/>
                    <w:rPr>
                      <w:sz w:val="18"/>
                      <w:szCs w:val="18"/>
                    </w:rPr>
                  </w:pPr>
                  <w:r w:rsidRPr="00F6741F">
                    <w:rPr>
                      <w:sz w:val="18"/>
                      <w:szCs w:val="18"/>
                    </w:rPr>
                    <w:t>0</w:t>
                  </w:r>
                </w:p>
              </w:tc>
              <w:tc>
                <w:tcPr>
                  <w:tcW w:w="1710" w:type="dxa"/>
                </w:tcPr>
                <w:p w14:paraId="6ED308C2" w14:textId="77777777" w:rsidR="000A6161" w:rsidRPr="00F6741F" w:rsidRDefault="000A6161" w:rsidP="000A6161">
                  <w:pPr>
                    <w:jc w:val="right"/>
                    <w:rPr>
                      <w:sz w:val="18"/>
                      <w:szCs w:val="18"/>
                    </w:rPr>
                  </w:pPr>
                  <w:r w:rsidRPr="00F6741F">
                    <w:rPr>
                      <w:sz w:val="18"/>
                      <w:szCs w:val="18"/>
                    </w:rPr>
                    <w:t>$75,500</w:t>
                  </w:r>
                </w:p>
              </w:tc>
            </w:tr>
            <w:tr w:rsidR="000A6161" w:rsidRPr="00F6741F" w14:paraId="7456F356" w14:textId="77777777" w:rsidTr="000A6161">
              <w:trPr>
                <w:jc w:val="center"/>
              </w:trPr>
              <w:tc>
                <w:tcPr>
                  <w:tcW w:w="1870" w:type="dxa"/>
                </w:tcPr>
                <w:p w14:paraId="7CCF43C1" w14:textId="77777777" w:rsidR="000A6161" w:rsidRPr="00F6741F" w:rsidRDefault="000A6161" w:rsidP="000A6161">
                  <w:pPr>
                    <w:rPr>
                      <w:sz w:val="18"/>
                      <w:szCs w:val="18"/>
                    </w:rPr>
                  </w:pPr>
                  <w:r w:rsidRPr="00F6741F">
                    <w:rPr>
                      <w:sz w:val="18"/>
                      <w:szCs w:val="18"/>
                    </w:rPr>
                    <w:t>Boston</w:t>
                  </w:r>
                </w:p>
              </w:tc>
              <w:tc>
                <w:tcPr>
                  <w:tcW w:w="1005" w:type="dxa"/>
                </w:tcPr>
                <w:p w14:paraId="36674D6F" w14:textId="77777777" w:rsidR="000A6161" w:rsidRPr="00F6741F" w:rsidRDefault="000A6161" w:rsidP="0080311D">
                  <w:pPr>
                    <w:jc w:val="center"/>
                    <w:rPr>
                      <w:sz w:val="18"/>
                      <w:szCs w:val="18"/>
                    </w:rPr>
                  </w:pPr>
                  <w:r w:rsidRPr="00F6741F">
                    <w:rPr>
                      <w:sz w:val="18"/>
                      <w:szCs w:val="18"/>
                    </w:rPr>
                    <w:t>0</w:t>
                  </w:r>
                </w:p>
              </w:tc>
              <w:tc>
                <w:tcPr>
                  <w:tcW w:w="1620" w:type="dxa"/>
                </w:tcPr>
                <w:p w14:paraId="34125ACA" w14:textId="77777777" w:rsidR="000A6161" w:rsidRPr="00F6741F" w:rsidRDefault="000A6161" w:rsidP="000A6161">
                  <w:pPr>
                    <w:jc w:val="right"/>
                    <w:rPr>
                      <w:sz w:val="18"/>
                      <w:szCs w:val="18"/>
                    </w:rPr>
                  </w:pPr>
                  <w:r w:rsidRPr="00F6741F">
                    <w:rPr>
                      <w:sz w:val="18"/>
                      <w:szCs w:val="18"/>
                    </w:rPr>
                    <w:t>0</w:t>
                  </w:r>
                </w:p>
              </w:tc>
              <w:tc>
                <w:tcPr>
                  <w:tcW w:w="1710" w:type="dxa"/>
                </w:tcPr>
                <w:p w14:paraId="3F31CB74" w14:textId="77777777" w:rsidR="000A6161" w:rsidRPr="00F6741F" w:rsidRDefault="000A6161" w:rsidP="000A6161">
                  <w:pPr>
                    <w:jc w:val="right"/>
                    <w:rPr>
                      <w:sz w:val="18"/>
                      <w:szCs w:val="18"/>
                    </w:rPr>
                  </w:pPr>
                  <w:r w:rsidRPr="00F6741F">
                    <w:rPr>
                      <w:sz w:val="18"/>
                      <w:szCs w:val="18"/>
                    </w:rPr>
                    <w:t>$205,00</w:t>
                  </w:r>
                </w:p>
              </w:tc>
            </w:tr>
          </w:tbl>
          <w:p w14:paraId="04D966BC" w14:textId="77777777" w:rsidR="000A6161" w:rsidRDefault="000A6161" w:rsidP="004A38BE">
            <w:pPr>
              <w:pStyle w:val="ListParagraph"/>
              <w:ind w:left="360"/>
              <w:rPr>
                <w:color w:val="000000" w:themeColor="text1"/>
              </w:rPr>
            </w:pPr>
            <w:hyperlink r:id="rId65" w:history="1">
              <w:r w:rsidRPr="00272EC7">
                <w:rPr>
                  <w:rStyle w:val="Hyperlink"/>
                </w:rPr>
                <w:t>https://tinyurl.com/Housin</w:t>
              </w:r>
              <w:r w:rsidRPr="00272EC7">
                <w:rPr>
                  <w:rStyle w:val="Hyperlink"/>
                </w:rPr>
                <w:t>g</w:t>
              </w:r>
              <w:r w:rsidRPr="00272EC7">
                <w:rPr>
                  <w:rStyle w:val="Hyperlink"/>
                </w:rPr>
                <w:t>VouchersEarmarked</w:t>
              </w:r>
            </w:hyperlink>
            <w:r>
              <w:rPr>
                <w:color w:val="000000" w:themeColor="text1"/>
              </w:rPr>
              <w:t xml:space="preserve"> </w:t>
            </w:r>
          </w:p>
          <w:p w14:paraId="51FBCF0A" w14:textId="61193287" w:rsidR="00CB1D6F" w:rsidRDefault="00CB1D6F" w:rsidP="0040304F">
            <w:pPr>
              <w:pStyle w:val="ListParagraph"/>
              <w:numPr>
                <w:ilvl w:val="0"/>
                <w:numId w:val="22"/>
              </w:numPr>
              <w:ind w:left="360"/>
              <w:rPr>
                <w:b/>
                <w:bCs/>
                <w:color w:val="000000" w:themeColor="text1"/>
              </w:rPr>
            </w:pPr>
            <w:r>
              <w:rPr>
                <w:b/>
                <w:bCs/>
                <w:color w:val="000000" w:themeColor="text1"/>
              </w:rPr>
              <w:t>*Boston Globe</w:t>
            </w:r>
          </w:p>
          <w:p w14:paraId="1EB443D4" w14:textId="785566C1" w:rsidR="00CB1D6F" w:rsidRDefault="00CB1D6F" w:rsidP="00CB1D6F">
            <w:pPr>
              <w:pStyle w:val="ListParagraph"/>
              <w:ind w:left="360"/>
              <w:rPr>
                <w:color w:val="000000" w:themeColor="text1"/>
              </w:rPr>
            </w:pPr>
            <w:r>
              <w:rPr>
                <w:color w:val="000000" w:themeColor="text1"/>
              </w:rPr>
              <w:t>January 17, 2023</w:t>
            </w:r>
          </w:p>
          <w:p w14:paraId="7F540208" w14:textId="558666A0" w:rsidR="00CB1D6F" w:rsidRDefault="00CB1D6F" w:rsidP="00CB1D6F">
            <w:pPr>
              <w:pStyle w:val="ListParagraph"/>
              <w:ind w:left="360"/>
              <w:rPr>
                <w:i/>
                <w:iCs/>
                <w:color w:val="000000" w:themeColor="text1"/>
              </w:rPr>
            </w:pPr>
            <w:r w:rsidRPr="00CB1D6F">
              <w:rPr>
                <w:i/>
                <w:iCs/>
                <w:color w:val="000000" w:themeColor="text1"/>
              </w:rPr>
              <w:t>Affordable housing project at West Newton armory OK’d by zoning board</w:t>
            </w:r>
          </w:p>
          <w:p w14:paraId="6AC2A947" w14:textId="77777777" w:rsidR="00CB1D6F" w:rsidRPr="00CB1D6F" w:rsidRDefault="00CB1D6F" w:rsidP="00CB1D6F">
            <w:pPr>
              <w:pStyle w:val="ListParagraph"/>
              <w:spacing w:after="0"/>
              <w:ind w:left="360"/>
              <w:rPr>
                <w:color w:val="000000" w:themeColor="text1"/>
              </w:rPr>
            </w:pPr>
            <w:r w:rsidRPr="00CB1D6F">
              <w:rPr>
                <w:color w:val="000000" w:themeColor="text1"/>
              </w:rPr>
              <w:t>The long-sought affordable housing development at the site of the historic city-owned armory in West Newton will move ahead after the Zoning Board of Appeals approved the project earlier this month.</w:t>
            </w:r>
          </w:p>
          <w:p w14:paraId="48E4F849" w14:textId="77777777" w:rsidR="00CB1D6F" w:rsidRPr="00CB1D6F" w:rsidRDefault="00CB1D6F" w:rsidP="00CB1D6F">
            <w:pPr>
              <w:pStyle w:val="ListParagraph"/>
              <w:ind w:left="360"/>
              <w:rPr>
                <w:color w:val="000000" w:themeColor="text1"/>
              </w:rPr>
            </w:pPr>
            <w:r w:rsidRPr="00CB1D6F">
              <w:rPr>
                <w:color w:val="000000" w:themeColor="text1"/>
              </w:rPr>
              <w:t>The plan would create 43 affordable apartments in a new, four-story addition erected behind the castle-like headhouse on the property along Washington Street.</w:t>
            </w:r>
          </w:p>
          <w:p w14:paraId="201BEFFA" w14:textId="1951365E" w:rsidR="00CB1D6F" w:rsidRDefault="00CB1D6F" w:rsidP="00CB1D6F">
            <w:pPr>
              <w:pStyle w:val="ListParagraph"/>
              <w:ind w:left="360"/>
              <w:rPr>
                <w:color w:val="000000" w:themeColor="text1"/>
              </w:rPr>
            </w:pPr>
            <w:r w:rsidRPr="00CB1D6F">
              <w:rPr>
                <w:color w:val="000000" w:themeColor="text1"/>
              </w:rPr>
              <w:t>In many housing developments, affordable units are often mixed with market-rate apartments to help finance construction and other costs. In the case of the armory project, the entire $29.8 million development will be devoted to affordable housing.</w:t>
            </w:r>
          </w:p>
          <w:p w14:paraId="5B9F7D80" w14:textId="5F2DEE0B" w:rsidR="00CB1D6F" w:rsidRPr="00CB1D6F" w:rsidRDefault="00CB1D6F" w:rsidP="00CB1D6F">
            <w:pPr>
              <w:pStyle w:val="ListParagraph"/>
              <w:ind w:left="360"/>
              <w:rPr>
                <w:color w:val="000000" w:themeColor="text1"/>
              </w:rPr>
            </w:pPr>
            <w:hyperlink r:id="rId66" w:history="1">
              <w:r w:rsidRPr="00272EC7">
                <w:rPr>
                  <w:rStyle w:val="Hyperlink"/>
                </w:rPr>
                <w:t>https://tinyurl.com/AffordableHo</w:t>
              </w:r>
              <w:r w:rsidRPr="00272EC7">
                <w:rPr>
                  <w:rStyle w:val="Hyperlink"/>
                </w:rPr>
                <w:t>u</w:t>
              </w:r>
              <w:r w:rsidRPr="00272EC7">
                <w:rPr>
                  <w:rStyle w:val="Hyperlink"/>
                </w:rPr>
                <w:t>singWestNewton</w:t>
              </w:r>
            </w:hyperlink>
            <w:r>
              <w:rPr>
                <w:color w:val="000000" w:themeColor="text1"/>
              </w:rPr>
              <w:t xml:space="preserve"> </w:t>
            </w:r>
          </w:p>
          <w:p w14:paraId="34DF2C00" w14:textId="0BB5A15B" w:rsidR="0040304F" w:rsidRDefault="0040304F" w:rsidP="0040304F">
            <w:pPr>
              <w:pStyle w:val="ListParagraph"/>
              <w:numPr>
                <w:ilvl w:val="0"/>
                <w:numId w:val="22"/>
              </w:numPr>
              <w:ind w:left="360"/>
              <w:rPr>
                <w:b/>
                <w:bCs/>
                <w:color w:val="000000" w:themeColor="text1"/>
              </w:rPr>
            </w:pPr>
            <w:r>
              <w:rPr>
                <w:b/>
                <w:bCs/>
                <w:color w:val="000000" w:themeColor="text1"/>
              </w:rPr>
              <w:t>The New Republic</w:t>
            </w:r>
          </w:p>
          <w:p w14:paraId="379B2568" w14:textId="77777777" w:rsidR="0040304F" w:rsidRDefault="0040304F" w:rsidP="0040304F">
            <w:pPr>
              <w:pStyle w:val="ListParagraph"/>
              <w:ind w:left="360"/>
              <w:rPr>
                <w:color w:val="000000" w:themeColor="text1"/>
              </w:rPr>
            </w:pPr>
            <w:r>
              <w:rPr>
                <w:color w:val="000000" w:themeColor="text1"/>
              </w:rPr>
              <w:t>March 29, 2021</w:t>
            </w:r>
          </w:p>
          <w:p w14:paraId="3D99151E" w14:textId="6EFD1E41" w:rsidR="0040304F" w:rsidRPr="0040304F" w:rsidRDefault="0040304F" w:rsidP="0040304F">
            <w:pPr>
              <w:pStyle w:val="ListParagraph"/>
              <w:spacing w:after="0" w:line="240" w:lineRule="auto"/>
              <w:ind w:left="360"/>
              <w:rPr>
                <w:i/>
                <w:iCs/>
                <w:color w:val="000000" w:themeColor="text1"/>
              </w:rPr>
            </w:pPr>
            <w:r w:rsidRPr="0040304F">
              <w:rPr>
                <w:i/>
                <w:iCs/>
                <w:color w:val="000000" w:themeColor="text1"/>
              </w:rPr>
              <w:t xml:space="preserve">How Housing Activists Took </w:t>
            </w:r>
            <w:r w:rsidR="000D647B" w:rsidRPr="0040304F">
              <w:rPr>
                <w:i/>
                <w:iCs/>
                <w:color w:val="000000" w:themeColor="text1"/>
              </w:rPr>
              <w:t>on</w:t>
            </w:r>
            <w:r w:rsidRPr="0040304F">
              <w:rPr>
                <w:i/>
                <w:iCs/>
                <w:color w:val="000000" w:themeColor="text1"/>
              </w:rPr>
              <w:t xml:space="preserve"> Philadelphia and Won</w:t>
            </w:r>
          </w:p>
          <w:p w14:paraId="13F05D58" w14:textId="77777777" w:rsidR="0040304F" w:rsidRDefault="0040304F" w:rsidP="0040304F">
            <w:pPr>
              <w:pStyle w:val="ListParagraph"/>
              <w:ind w:left="360"/>
              <w:rPr>
                <w:color w:val="000000" w:themeColor="text1"/>
              </w:rPr>
            </w:pPr>
            <w:r w:rsidRPr="0040304F">
              <w:rPr>
                <w:color w:val="000000" w:themeColor="text1"/>
              </w:rPr>
              <w:t>In a city with thousands of vacant homes, families are still homeless. Jennifer Bennetch decided to do something about it.</w:t>
            </w:r>
          </w:p>
          <w:p w14:paraId="5C8D08F9" w14:textId="77777777" w:rsidR="0040304F" w:rsidRDefault="0040304F" w:rsidP="0040304F">
            <w:pPr>
              <w:pStyle w:val="ListParagraph"/>
              <w:ind w:left="360"/>
              <w:rPr>
                <w:color w:val="000000" w:themeColor="text1"/>
              </w:rPr>
            </w:pPr>
            <w:r w:rsidRPr="0040304F">
              <w:rPr>
                <w:color w:val="000000" w:themeColor="text1"/>
              </w:rPr>
              <w:t xml:space="preserve">City and state governments across the country publicly own land and houses that could be turned over to community groups. Scattered site housing owned by housing authorities is common, as well. It’s possible that instead of letting homes go abandoned, the public could pressure governmental organizations to buy these properties and turn them into public low-income housing. Of course, that path would also require citizens to demand that the federal government—through HUD—provide exponentially more funding to housing authorities. In Philadelphia, public encampments proved one effective method of making these demands, but any number of other tactics could work. Other cities are also rife with vacant private-market units; </w:t>
            </w:r>
            <w:hyperlink r:id="rId67" w:tgtFrame="_blank" w:history="1">
              <w:r w:rsidRPr="0040304F">
                <w:rPr>
                  <w:rStyle w:val="Hyperlink"/>
                </w:rPr>
                <w:t>o</w:t>
              </w:r>
            </w:hyperlink>
            <w:hyperlink r:id="rId68" w:tgtFrame="_blank" w:history="1">
              <w:r w:rsidRPr="0040304F">
                <w:rPr>
                  <w:rStyle w:val="Hyperlink"/>
                </w:rPr>
                <w:t>ne report</w:t>
              </w:r>
            </w:hyperlink>
            <w:r w:rsidRPr="0040304F">
              <w:rPr>
                <w:color w:val="000000" w:themeColor="text1"/>
              </w:rPr>
              <w:t xml:space="preserve"> put the number of such units in Los Angeles at 93,000.</w:t>
            </w:r>
          </w:p>
          <w:p w14:paraId="5BA47AE3" w14:textId="4C1B6C30" w:rsidR="0040304F" w:rsidRPr="0040304F" w:rsidRDefault="0040304F" w:rsidP="0040304F">
            <w:pPr>
              <w:pStyle w:val="ListParagraph"/>
              <w:ind w:left="360"/>
              <w:rPr>
                <w:color w:val="000000" w:themeColor="text1"/>
              </w:rPr>
            </w:pPr>
            <w:hyperlink r:id="rId69" w:history="1">
              <w:r w:rsidRPr="00272EC7">
                <w:rPr>
                  <w:rStyle w:val="Hyperlink"/>
                </w:rPr>
                <w:t>https://tinyurl.com/TNRHo</w:t>
              </w:r>
              <w:r w:rsidRPr="00272EC7">
                <w:rPr>
                  <w:rStyle w:val="Hyperlink"/>
                </w:rPr>
                <w:t>s</w:t>
              </w:r>
              <w:r w:rsidRPr="00272EC7">
                <w:rPr>
                  <w:rStyle w:val="Hyperlink"/>
                </w:rPr>
                <w:t>uingActivists</w:t>
              </w:r>
            </w:hyperlink>
            <w:r>
              <w:rPr>
                <w:color w:val="000000" w:themeColor="text1"/>
              </w:rPr>
              <w:t xml:space="preserve"> </w:t>
            </w:r>
          </w:p>
        </w:tc>
      </w:tr>
      <w:tr w:rsidR="00B355B4" w14:paraId="6035CC0B" w14:textId="77777777" w:rsidTr="004E6A05">
        <w:tc>
          <w:tcPr>
            <w:tcW w:w="2963" w:type="dxa"/>
          </w:tcPr>
          <w:p w14:paraId="24C8896B" w14:textId="44675583" w:rsidR="00B355B4" w:rsidRDefault="00B355B4" w:rsidP="005B5FBD">
            <w:r>
              <w:t>Caregivers / Workforce</w:t>
            </w:r>
          </w:p>
        </w:tc>
        <w:tc>
          <w:tcPr>
            <w:tcW w:w="7827" w:type="dxa"/>
            <w:gridSpan w:val="3"/>
          </w:tcPr>
          <w:p w14:paraId="412C326D" w14:textId="77777777" w:rsidR="00B355B4" w:rsidRDefault="00B355B4" w:rsidP="00BD7214">
            <w:pPr>
              <w:pStyle w:val="ListParagraph"/>
              <w:numPr>
                <w:ilvl w:val="0"/>
                <w:numId w:val="22"/>
              </w:numPr>
              <w:ind w:left="360"/>
              <w:rPr>
                <w:b/>
                <w:bCs/>
                <w:color w:val="000000" w:themeColor="text1"/>
              </w:rPr>
            </w:pPr>
            <w:r>
              <w:rPr>
                <w:b/>
                <w:bCs/>
                <w:color w:val="000000" w:themeColor="text1"/>
              </w:rPr>
              <w:t>*Wall Street Journal</w:t>
            </w:r>
          </w:p>
          <w:p w14:paraId="1BDAEFA9" w14:textId="77777777" w:rsidR="00B355B4" w:rsidRDefault="00B355B4" w:rsidP="00B355B4">
            <w:pPr>
              <w:pStyle w:val="ListParagraph"/>
              <w:ind w:left="360"/>
              <w:rPr>
                <w:color w:val="000000" w:themeColor="text1"/>
              </w:rPr>
            </w:pPr>
            <w:r>
              <w:rPr>
                <w:color w:val="000000" w:themeColor="text1"/>
              </w:rPr>
              <w:t>January 17, 2023</w:t>
            </w:r>
          </w:p>
          <w:p w14:paraId="22903877" w14:textId="77777777" w:rsidR="00B355B4" w:rsidRPr="00B355B4" w:rsidRDefault="00B355B4" w:rsidP="00B355B4">
            <w:pPr>
              <w:pStyle w:val="ListParagraph"/>
              <w:spacing w:after="0" w:line="240" w:lineRule="auto"/>
              <w:ind w:left="360"/>
              <w:rPr>
                <w:i/>
                <w:iCs/>
                <w:color w:val="000000" w:themeColor="text1"/>
              </w:rPr>
            </w:pPr>
            <w:r w:rsidRPr="00B355B4">
              <w:rPr>
                <w:i/>
                <w:iCs/>
                <w:color w:val="000000" w:themeColor="text1"/>
              </w:rPr>
              <w:t>Medical Residents Unionize Over Pay, Working Conditions</w:t>
            </w:r>
          </w:p>
          <w:p w14:paraId="0CB48750" w14:textId="77777777" w:rsidR="00B355B4" w:rsidRDefault="00B355B4" w:rsidP="00B355B4">
            <w:pPr>
              <w:pStyle w:val="ListParagraph"/>
              <w:ind w:left="360"/>
              <w:rPr>
                <w:color w:val="000000" w:themeColor="text1"/>
              </w:rPr>
            </w:pPr>
            <w:r w:rsidRPr="00B355B4">
              <w:rPr>
                <w:color w:val="000000" w:themeColor="text1"/>
              </w:rPr>
              <w:t>Doctors-in-training say they want to advocate for themselves and patients</w:t>
            </w:r>
            <w:r>
              <w:rPr>
                <w:color w:val="000000" w:themeColor="text1"/>
              </w:rPr>
              <w:t>. . .</w:t>
            </w:r>
          </w:p>
          <w:p w14:paraId="6F547BE2" w14:textId="77777777" w:rsidR="00B355B4" w:rsidRPr="00B355B4" w:rsidRDefault="00B355B4" w:rsidP="00B355B4">
            <w:pPr>
              <w:pStyle w:val="ListParagraph"/>
              <w:spacing w:after="0"/>
              <w:ind w:left="360"/>
              <w:rPr>
                <w:color w:val="000000" w:themeColor="text1"/>
              </w:rPr>
            </w:pPr>
            <w:r w:rsidRPr="00B355B4">
              <w:rPr>
                <w:color w:val="000000" w:themeColor="text1"/>
              </w:rPr>
              <w:t>Physicians-in-training at top teaching hospitals across the country are joining unions, demanding higher pay and better working conditions.</w:t>
            </w:r>
          </w:p>
          <w:p w14:paraId="172171F5" w14:textId="32069545" w:rsidR="00B355B4" w:rsidRDefault="00B355B4" w:rsidP="00B355B4">
            <w:pPr>
              <w:pStyle w:val="ListParagraph"/>
              <w:ind w:left="360"/>
              <w:rPr>
                <w:color w:val="000000" w:themeColor="text1"/>
              </w:rPr>
            </w:pPr>
            <w:r w:rsidRPr="00B355B4">
              <w:rPr>
                <w:color w:val="000000" w:themeColor="text1"/>
              </w:rPr>
              <w:t>The Committee of Interns and Residents, the largest group representing doctors in residency and fellowship programs, said it added chapters at five teaching hospitals last year and two in 2021, up from a pre</w:t>
            </w:r>
            <w:r w:rsidR="00CF753B">
              <w:rPr>
                <w:color w:val="000000" w:themeColor="text1"/>
              </w:rPr>
              <w:t>-</w:t>
            </w:r>
            <w:r w:rsidRPr="00B355B4">
              <w:rPr>
                <w:color w:val="000000" w:themeColor="text1"/>
              </w:rPr>
              <w:t>pandemic pace of roughly one a year. CIR, which is affiliated with the Service Employees International Union, said it represents about 15% of the nation’s 140,000 residents and fellows. </w:t>
            </w:r>
            <w:r>
              <w:rPr>
                <w:color w:val="000000" w:themeColor="text1"/>
              </w:rPr>
              <w:t>. .</w:t>
            </w:r>
          </w:p>
          <w:p w14:paraId="36132E90" w14:textId="08A9FD3C" w:rsidR="00B355B4" w:rsidRDefault="00B355B4" w:rsidP="00B355B4">
            <w:pPr>
              <w:pStyle w:val="ListParagraph"/>
              <w:ind w:left="360"/>
              <w:rPr>
                <w:color w:val="000000" w:themeColor="text1"/>
              </w:rPr>
            </w:pPr>
            <w:hyperlink r:id="rId70" w:tgtFrame="_blank" w:history="1">
              <w:r w:rsidRPr="00B355B4">
                <w:rPr>
                  <w:rStyle w:val="Hyperlink"/>
                </w:rPr>
                <w:t>Inflation is high</w:t>
              </w:r>
            </w:hyperlink>
            <w:r w:rsidRPr="00B355B4">
              <w:rPr>
                <w:color w:val="000000" w:themeColor="text1"/>
              </w:rPr>
              <w:t xml:space="preserve"> and workers are scarce, leading workers in</w:t>
            </w:r>
            <w:hyperlink r:id="rId71" w:tgtFrame="_blank" w:history="1">
              <w:r w:rsidRPr="00B355B4">
                <w:rPr>
                  <w:rStyle w:val="Hyperlink"/>
                </w:rPr>
                <w:t xml:space="preserve"> many industries to </w:t>
              </w:r>
            </w:hyperlink>
            <w:r w:rsidRPr="00B355B4">
              <w:rPr>
                <w:color w:val="000000" w:themeColor="text1"/>
              </w:rPr>
              <w:t xml:space="preserve">push for better pay and terms. Unionized nurses at Montefiore Medical Center and Mount Sinai Hospital in New York City went on </w:t>
            </w:r>
            <w:hyperlink r:id="rId72" w:tgtFrame="_blank" w:history="1">
              <w:r w:rsidRPr="00B355B4">
                <w:rPr>
                  <w:rStyle w:val="Hyperlink"/>
                </w:rPr>
                <w:t>a three-day strike</w:t>
              </w:r>
            </w:hyperlink>
            <w:r w:rsidRPr="00B355B4">
              <w:rPr>
                <w:color w:val="000000" w:themeColor="text1"/>
              </w:rPr>
              <w:t xml:space="preserve"> this month over pay and staffing concerns. Graduate students at the University of California recently </w:t>
            </w:r>
            <w:hyperlink r:id="rId73" w:tgtFrame="_blank" w:history="1">
              <w:r w:rsidRPr="00B355B4">
                <w:rPr>
                  <w:rStyle w:val="Hyperlink"/>
                </w:rPr>
                <w:t>went on strike</w:t>
              </w:r>
            </w:hyperlink>
            <w:r w:rsidRPr="00B355B4">
              <w:rPr>
                <w:color w:val="000000" w:themeColor="text1"/>
              </w:rPr>
              <w:t xml:space="preserve"> for over a month.</w:t>
            </w:r>
            <w:r w:rsidR="002E2753">
              <w:rPr>
                <w:color w:val="000000" w:themeColor="text1"/>
              </w:rPr>
              <w:t xml:space="preserve"> . .</w:t>
            </w:r>
          </w:p>
          <w:p w14:paraId="7C649B8B" w14:textId="36C50CC7" w:rsidR="002E2753" w:rsidRPr="00B355B4" w:rsidRDefault="002E2753" w:rsidP="00B355B4">
            <w:pPr>
              <w:pStyle w:val="ListParagraph"/>
              <w:ind w:left="360"/>
              <w:rPr>
                <w:color w:val="000000" w:themeColor="text1"/>
              </w:rPr>
            </w:pPr>
            <w:r w:rsidRPr="002E2753">
              <w:rPr>
                <w:color w:val="000000" w:themeColor="text1"/>
              </w:rPr>
              <w:t xml:space="preserve">Residents said they believe collective bargaining could win them better pay and working conditions that could alleviate some burnout and stress. CIR said its members have won concessions, including better compensation at St. </w:t>
            </w:r>
            <w:r w:rsidR="00CF753B" w:rsidRPr="002E2753">
              <w:rPr>
                <w:color w:val="000000" w:themeColor="text1"/>
              </w:rPr>
              <w:t>Elizabeth’s</w:t>
            </w:r>
            <w:r w:rsidRPr="002E2753">
              <w:rPr>
                <w:color w:val="000000" w:themeColor="text1"/>
              </w:rPr>
              <w:t xml:space="preserve"> Hospital in Washington, D.C., and more protections for pregnant residents at the University of Washington. </w:t>
            </w:r>
            <w:r>
              <w:rPr>
                <w:color w:val="000000" w:themeColor="text1"/>
              </w:rPr>
              <w:t xml:space="preserve"> . .</w:t>
            </w:r>
          </w:p>
          <w:p w14:paraId="019E5E0C" w14:textId="77777777" w:rsidR="002E2753" w:rsidRPr="002E2753" w:rsidRDefault="002E2753" w:rsidP="002E2753">
            <w:pPr>
              <w:pStyle w:val="ListParagraph"/>
              <w:spacing w:after="0"/>
              <w:ind w:left="360"/>
              <w:rPr>
                <w:color w:val="000000" w:themeColor="text1"/>
              </w:rPr>
            </w:pPr>
            <w:r w:rsidRPr="002E2753">
              <w:rPr>
                <w:color w:val="000000" w:themeColor="text1"/>
              </w:rPr>
              <w:t>Residents said they don’t feel empowered as employees because of how they are matched to a hospital by an algorithm. Once matched, they can’t negotiate most terms of their employment.</w:t>
            </w:r>
          </w:p>
          <w:p w14:paraId="338AB4D2" w14:textId="77777777" w:rsidR="002E2753" w:rsidRPr="002E2753" w:rsidRDefault="002E2753" w:rsidP="002E2753">
            <w:pPr>
              <w:pStyle w:val="ListParagraph"/>
              <w:ind w:left="360"/>
              <w:rPr>
                <w:color w:val="000000" w:themeColor="text1"/>
              </w:rPr>
            </w:pPr>
            <w:r w:rsidRPr="002E2753">
              <w:rPr>
                <w:color w:val="000000" w:themeColor="text1"/>
              </w:rPr>
              <w:t>Physicians filed a class-action lawsuit in 2002 alleging that the matching program violated antitrust laws because it allowed for lower-than-competitive wages and exploitative working conditions. The case was dismissed two years later after Congress granted an antitrust exemption to the residency matching program. </w:t>
            </w:r>
          </w:p>
          <w:p w14:paraId="3C4C8FCF" w14:textId="47B60998" w:rsidR="00B355B4" w:rsidRPr="00B355B4" w:rsidRDefault="002E2753" w:rsidP="00B355B4">
            <w:pPr>
              <w:pStyle w:val="ListParagraph"/>
              <w:ind w:left="360"/>
              <w:rPr>
                <w:color w:val="000000" w:themeColor="text1"/>
              </w:rPr>
            </w:pPr>
            <w:hyperlink r:id="rId74" w:history="1">
              <w:r w:rsidRPr="00272EC7">
                <w:rPr>
                  <w:rStyle w:val="Hyperlink"/>
                </w:rPr>
                <w:t>https://tinyurl.com/M</w:t>
              </w:r>
              <w:r w:rsidRPr="00272EC7">
                <w:rPr>
                  <w:rStyle w:val="Hyperlink"/>
                </w:rPr>
                <w:t>e</w:t>
              </w:r>
              <w:r w:rsidRPr="00272EC7">
                <w:rPr>
                  <w:rStyle w:val="Hyperlink"/>
                </w:rPr>
                <w:t>dicalResidentsUnionize</w:t>
              </w:r>
            </w:hyperlink>
            <w:r>
              <w:rPr>
                <w:color w:val="000000" w:themeColor="text1"/>
              </w:rPr>
              <w:t xml:space="preserve"> </w:t>
            </w:r>
          </w:p>
        </w:tc>
      </w:tr>
      <w:tr w:rsidR="00ED079E" w14:paraId="7660030C" w14:textId="77777777" w:rsidTr="004E6A05">
        <w:tc>
          <w:tcPr>
            <w:tcW w:w="2963" w:type="dxa"/>
          </w:tcPr>
          <w:p w14:paraId="61D20DCA" w14:textId="11BE7C91" w:rsidR="00ED079E" w:rsidRDefault="00ED079E" w:rsidP="005B5FBD">
            <w:r>
              <w:t>Elder Abuse</w:t>
            </w:r>
          </w:p>
        </w:tc>
        <w:tc>
          <w:tcPr>
            <w:tcW w:w="7827" w:type="dxa"/>
            <w:gridSpan w:val="3"/>
          </w:tcPr>
          <w:p w14:paraId="510EAB2A" w14:textId="77777777" w:rsidR="003334F0" w:rsidRDefault="003B7DC3" w:rsidP="00BD7214">
            <w:pPr>
              <w:pStyle w:val="ListParagraph"/>
              <w:numPr>
                <w:ilvl w:val="0"/>
                <w:numId w:val="22"/>
              </w:numPr>
              <w:ind w:left="360"/>
              <w:rPr>
                <w:b/>
                <w:bCs/>
                <w:color w:val="000000" w:themeColor="text1"/>
              </w:rPr>
            </w:pPr>
            <w:r>
              <w:rPr>
                <w:b/>
                <w:bCs/>
                <w:color w:val="000000" w:themeColor="text1"/>
              </w:rPr>
              <w:t>National Center on Elder Abuse</w:t>
            </w:r>
          </w:p>
          <w:p w14:paraId="0C888C2E" w14:textId="77777777" w:rsidR="003B7DC3" w:rsidRDefault="003B7DC3" w:rsidP="003B7DC3">
            <w:pPr>
              <w:pStyle w:val="ListParagraph"/>
              <w:ind w:left="360"/>
              <w:rPr>
                <w:color w:val="000000" w:themeColor="text1"/>
              </w:rPr>
            </w:pPr>
            <w:r>
              <w:rPr>
                <w:color w:val="000000" w:themeColor="text1"/>
              </w:rPr>
              <w:t>January 20, 2023</w:t>
            </w:r>
          </w:p>
          <w:p w14:paraId="56C6064D" w14:textId="77777777" w:rsidR="003B7DC3" w:rsidRDefault="003B7DC3" w:rsidP="003B7DC3">
            <w:pPr>
              <w:pStyle w:val="ListParagraph"/>
              <w:ind w:left="360"/>
              <w:rPr>
                <w:i/>
                <w:iCs/>
                <w:color w:val="000000" w:themeColor="text1"/>
              </w:rPr>
            </w:pPr>
            <w:r w:rsidRPr="003B7DC3">
              <w:rPr>
                <w:i/>
                <w:iCs/>
                <w:color w:val="000000" w:themeColor="text1"/>
              </w:rPr>
              <w:t>Where Faith and Safety Meet: Partnering with Faith Communities to Increase Elder Justice</w:t>
            </w:r>
          </w:p>
          <w:p w14:paraId="3A6543C1" w14:textId="2B2A76DF" w:rsidR="003B7DC3" w:rsidRDefault="003B7DC3" w:rsidP="003B7DC3">
            <w:pPr>
              <w:pStyle w:val="ListParagraph"/>
              <w:ind w:left="360"/>
              <w:rPr>
                <w:color w:val="000000" w:themeColor="text1"/>
              </w:rPr>
            </w:pPr>
            <w:r>
              <w:rPr>
                <w:color w:val="000000" w:themeColor="text1"/>
              </w:rPr>
              <w:t>[O]</w:t>
            </w:r>
            <w:r w:rsidRPr="003B7DC3">
              <w:rPr>
                <w:color w:val="000000" w:themeColor="text1"/>
              </w:rPr>
              <w:t>lder adults top the charts on attendance at religious services and events. In the 2014 Religious Landscape Study from the Pew Research Center, 48% of those 65 years and older reported attending services and events at least once per week, and an additional 25% attended one to two times per month or a few times per year. Of those 65+ years in age, 91% were affiliated with a particular faith tradition, while 65% pray daily and 42% read or study scripture daily</w:t>
            </w:r>
            <w:r w:rsidR="0080311D">
              <w:rPr>
                <w:color w:val="000000" w:themeColor="text1"/>
              </w:rPr>
              <w:t>.</w:t>
            </w:r>
            <w:r w:rsidR="0080311D" w:rsidRPr="003B7DC3">
              <w:rPr>
                <w:color w:val="000000" w:themeColor="text1"/>
              </w:rPr>
              <w:t xml:space="preserve"> </w:t>
            </w:r>
            <w:r w:rsidRPr="003B7DC3">
              <w:rPr>
                <w:color w:val="000000" w:themeColor="text1"/>
              </w:rPr>
              <w:t>Simply put, faith and spirituality are important to older adults.</w:t>
            </w:r>
            <w:r w:rsidRPr="003B7DC3">
              <w:rPr>
                <w:color w:val="000000" w:themeColor="text1"/>
              </w:rPr>
              <w:br/>
              <w:t>That said, it should come as no surprise that older adults, especially if they are members of minority communities, report that if they were facing abuse, their “’first stop’ would be a member of the clergy if they were to discuss their domestic violence with anyone.” Another study reported that “older women would seek help from a place of worship if they experienced abuse.”</w:t>
            </w:r>
            <w:r w:rsidR="0080311D" w:rsidRPr="003B7DC3">
              <w:rPr>
                <w:color w:val="000000" w:themeColor="text1"/>
              </w:rPr>
              <w:t xml:space="preserve"> </w:t>
            </w:r>
            <w:r w:rsidRPr="003B7DC3">
              <w:rPr>
                <w:color w:val="000000" w:themeColor="text1"/>
              </w:rPr>
              <w:t>Older adults trust and feel safe in their faith communities.</w:t>
            </w:r>
          </w:p>
          <w:p w14:paraId="0803A1FA" w14:textId="6BCBEA8F" w:rsidR="00D12CAA" w:rsidRDefault="00D12CAA" w:rsidP="003B7DC3">
            <w:pPr>
              <w:pStyle w:val="ListParagraph"/>
              <w:ind w:left="360"/>
              <w:rPr>
                <w:color w:val="000000" w:themeColor="text1"/>
              </w:rPr>
            </w:pPr>
            <w:r w:rsidRPr="00D12CAA">
              <w:rPr>
                <w:color w:val="000000" w:themeColor="text1"/>
              </w:rPr>
              <w:t xml:space="preserve">National Center on Elder Abuse X Safe Havens, “Bringing Together Faith and Safety for Older Adults” brochure </w:t>
            </w:r>
            <w:hyperlink r:id="rId75" w:tgtFrame="_blank" w:history="1">
              <w:r w:rsidRPr="00D12CAA">
                <w:rPr>
                  <w:rStyle w:val="Hyperlink"/>
                </w:rPr>
                <w:t>Version 1</w:t>
              </w:r>
            </w:hyperlink>
            <w:r w:rsidRPr="00D12CAA">
              <w:rPr>
                <w:color w:val="000000" w:themeColor="text1"/>
              </w:rPr>
              <w:t> | </w:t>
            </w:r>
            <w:hyperlink r:id="rId76" w:tgtFrame="_blank" w:history="1">
              <w:r w:rsidRPr="00D12CAA">
                <w:rPr>
                  <w:rStyle w:val="Hyperlink"/>
                </w:rPr>
                <w:t>Version 2</w:t>
              </w:r>
            </w:hyperlink>
          </w:p>
          <w:p w14:paraId="5267E243" w14:textId="4D7637F7" w:rsidR="003B7DC3" w:rsidRPr="003B7DC3" w:rsidRDefault="00D12CAA" w:rsidP="003B7DC3">
            <w:pPr>
              <w:pStyle w:val="ListParagraph"/>
              <w:ind w:left="360"/>
              <w:rPr>
                <w:color w:val="000000" w:themeColor="text1"/>
              </w:rPr>
            </w:pPr>
            <w:hyperlink r:id="rId77" w:history="1">
              <w:r w:rsidRPr="00272EC7">
                <w:rPr>
                  <w:rStyle w:val="Hyperlink"/>
                </w:rPr>
                <w:t>https://tinyurl.c</w:t>
              </w:r>
              <w:r w:rsidRPr="00272EC7">
                <w:rPr>
                  <w:rStyle w:val="Hyperlink"/>
                </w:rPr>
                <w:t>o</w:t>
              </w:r>
              <w:r w:rsidRPr="00272EC7">
                <w:rPr>
                  <w:rStyle w:val="Hyperlink"/>
                </w:rPr>
                <w:t>m/FaithAndSafety</w:t>
              </w:r>
            </w:hyperlink>
            <w:r>
              <w:rPr>
                <w:color w:val="000000" w:themeColor="text1"/>
              </w:rPr>
              <w:t xml:space="preserve">  </w:t>
            </w:r>
          </w:p>
        </w:tc>
      </w:tr>
      <w:tr w:rsidR="00077355" w14:paraId="5FDE962C" w14:textId="77777777" w:rsidTr="004E6A05">
        <w:tc>
          <w:tcPr>
            <w:tcW w:w="2963" w:type="dxa"/>
          </w:tcPr>
          <w:p w14:paraId="45401F35" w14:textId="712F68B7" w:rsidR="00077355" w:rsidRDefault="00077355" w:rsidP="005B5FBD">
            <w:r>
              <w:t>Supportive Decision Making</w:t>
            </w:r>
          </w:p>
        </w:tc>
        <w:tc>
          <w:tcPr>
            <w:tcW w:w="7827" w:type="dxa"/>
            <w:gridSpan w:val="3"/>
          </w:tcPr>
          <w:p w14:paraId="7592D35B" w14:textId="77777777" w:rsidR="00077355" w:rsidRDefault="00077355" w:rsidP="00BD7214">
            <w:pPr>
              <w:pStyle w:val="ListParagraph"/>
              <w:numPr>
                <w:ilvl w:val="0"/>
                <w:numId w:val="22"/>
              </w:numPr>
              <w:ind w:left="360"/>
              <w:rPr>
                <w:b/>
                <w:bCs/>
                <w:color w:val="000000" w:themeColor="text1"/>
              </w:rPr>
            </w:pPr>
            <w:r>
              <w:rPr>
                <w:b/>
                <w:bCs/>
                <w:color w:val="000000" w:themeColor="text1"/>
              </w:rPr>
              <w:t>Baylor College of Medicine</w:t>
            </w:r>
          </w:p>
          <w:p w14:paraId="3DA3BA0D" w14:textId="77777777" w:rsidR="00077355" w:rsidRDefault="00077355" w:rsidP="00077355">
            <w:pPr>
              <w:pStyle w:val="ListParagraph"/>
              <w:ind w:left="360"/>
              <w:rPr>
                <w:color w:val="000000" w:themeColor="text1"/>
              </w:rPr>
            </w:pPr>
            <w:r>
              <w:rPr>
                <w:color w:val="000000" w:themeColor="text1"/>
              </w:rPr>
              <w:t>January 20, 2023</w:t>
            </w:r>
          </w:p>
          <w:p w14:paraId="76D49D2F" w14:textId="77777777" w:rsidR="00077355" w:rsidRDefault="00077355" w:rsidP="00077355">
            <w:pPr>
              <w:pStyle w:val="ListParagraph"/>
              <w:ind w:left="360"/>
              <w:rPr>
                <w:i/>
                <w:iCs/>
                <w:color w:val="000000" w:themeColor="text1"/>
              </w:rPr>
            </w:pPr>
            <w:r w:rsidRPr="00077355">
              <w:rPr>
                <w:i/>
                <w:iCs/>
                <w:color w:val="000000" w:themeColor="text1"/>
              </w:rPr>
              <w:t>Supporting decision making as cognition declines</w:t>
            </w:r>
          </w:p>
          <w:p w14:paraId="44EDDDBD" w14:textId="77777777" w:rsidR="00077355" w:rsidRDefault="00077355" w:rsidP="00077355">
            <w:pPr>
              <w:pStyle w:val="ListParagraph"/>
              <w:ind w:left="360"/>
              <w:rPr>
                <w:color w:val="000000" w:themeColor="text1"/>
              </w:rPr>
            </w:pPr>
            <w:r w:rsidRPr="00077355">
              <w:rPr>
                <w:color w:val="000000" w:themeColor="text1"/>
              </w:rPr>
              <w:t>Dementia – the progressive loss of cognitive and behavioral abilities to an extent that interferes with daily life – is among the most feared conditions of old age. What ignites such fear? It’s not merely or even primarily the prospect of physical suffering. Rather, it’s that our society places significant emphasis on independence and on the ability to self-determine. Rational thinking and memory are needed to engage in daily tasks independently; dementia robs people of exactly these skills, threatening autonomy.</w:t>
            </w:r>
            <w:r>
              <w:rPr>
                <w:color w:val="000000" w:themeColor="text1"/>
              </w:rPr>
              <w:t xml:space="preserve"> . .</w:t>
            </w:r>
          </w:p>
          <w:p w14:paraId="09C3CAB9" w14:textId="77777777" w:rsidR="00077355" w:rsidRDefault="00077355" w:rsidP="00077355">
            <w:pPr>
              <w:pStyle w:val="ListParagraph"/>
              <w:ind w:left="360"/>
              <w:rPr>
                <w:color w:val="000000" w:themeColor="text1"/>
              </w:rPr>
            </w:pPr>
            <w:r w:rsidRPr="00077355">
              <w:rPr>
                <w:color w:val="000000" w:themeColor="text1"/>
              </w:rPr>
              <w:t xml:space="preserve">One promising means of helping patients is </w:t>
            </w:r>
            <w:hyperlink r:id="rId78" w:history="1">
              <w:r w:rsidRPr="00077355">
                <w:rPr>
                  <w:rStyle w:val="Hyperlink"/>
                </w:rPr>
                <w:t>supported decision-making</w:t>
              </w:r>
            </w:hyperlink>
            <w:r w:rsidRPr="00077355">
              <w:rPr>
                <w:color w:val="000000" w:themeColor="text1"/>
              </w:rPr>
              <w:t>, in which an adult with cognitive impairment (called a beneficiary) identifies one or more trusted others (called supporters) to assist them in decision-making. The domains and types of decision-making assistance are specified by the beneficiary, and the resulting decisions are the beneficiary’s own.</w:t>
            </w:r>
          </w:p>
          <w:p w14:paraId="47FA1403" w14:textId="75252961" w:rsidR="006F0ECD" w:rsidRPr="00077355" w:rsidRDefault="006F0ECD" w:rsidP="00077355">
            <w:pPr>
              <w:pStyle w:val="ListParagraph"/>
              <w:ind w:left="360"/>
              <w:rPr>
                <w:color w:val="000000" w:themeColor="text1"/>
              </w:rPr>
            </w:pPr>
            <w:hyperlink r:id="rId79" w:history="1">
              <w:r w:rsidRPr="00272EC7">
                <w:rPr>
                  <w:rStyle w:val="Hyperlink"/>
                </w:rPr>
                <w:t>https://tinyurl.co</w:t>
              </w:r>
              <w:r w:rsidRPr="00272EC7">
                <w:rPr>
                  <w:rStyle w:val="Hyperlink"/>
                </w:rPr>
                <w:t>m</w:t>
              </w:r>
              <w:r w:rsidRPr="00272EC7">
                <w:rPr>
                  <w:rStyle w:val="Hyperlink"/>
                </w:rPr>
                <w:t>/SDMAsCognitionDeclines</w:t>
              </w:r>
            </w:hyperlink>
            <w:r>
              <w:rPr>
                <w:color w:val="000000" w:themeColor="text1"/>
              </w:rPr>
              <w:t xml:space="preserve"> </w:t>
            </w:r>
          </w:p>
        </w:tc>
      </w:tr>
      <w:tr w:rsidR="000D5ED3" w14:paraId="47FB338B" w14:textId="77777777" w:rsidTr="004E6A05">
        <w:tc>
          <w:tcPr>
            <w:tcW w:w="2963" w:type="dxa"/>
          </w:tcPr>
          <w:p w14:paraId="2164BB26" w14:textId="66F1BD93" w:rsidR="000D5ED3" w:rsidRDefault="000D5ED3" w:rsidP="005B5FBD">
            <w:r>
              <w:t>Covid / Long covid</w:t>
            </w:r>
          </w:p>
        </w:tc>
        <w:tc>
          <w:tcPr>
            <w:tcW w:w="7827" w:type="dxa"/>
            <w:gridSpan w:val="3"/>
          </w:tcPr>
          <w:p w14:paraId="645CD99B" w14:textId="10374F20" w:rsidR="004D7F89" w:rsidRDefault="004D7F89" w:rsidP="00BD7214">
            <w:pPr>
              <w:pStyle w:val="ListParagraph"/>
              <w:numPr>
                <w:ilvl w:val="0"/>
                <w:numId w:val="22"/>
              </w:numPr>
              <w:ind w:left="360"/>
              <w:rPr>
                <w:b/>
                <w:bCs/>
                <w:color w:val="000000" w:themeColor="text1"/>
              </w:rPr>
            </w:pPr>
            <w:r>
              <w:rPr>
                <w:b/>
                <w:bCs/>
                <w:color w:val="000000" w:themeColor="text1"/>
              </w:rPr>
              <w:t>*Wall Street Journal</w:t>
            </w:r>
          </w:p>
          <w:p w14:paraId="34E34B6D" w14:textId="63D498D8" w:rsidR="004D7F89" w:rsidRDefault="004D7F89" w:rsidP="004D7F89">
            <w:pPr>
              <w:pStyle w:val="ListParagraph"/>
              <w:ind w:left="360"/>
              <w:rPr>
                <w:color w:val="000000" w:themeColor="text1"/>
              </w:rPr>
            </w:pPr>
            <w:r>
              <w:rPr>
                <w:color w:val="000000" w:themeColor="text1"/>
              </w:rPr>
              <w:t>January 20, 2023 (updated)</w:t>
            </w:r>
          </w:p>
          <w:p w14:paraId="74AE12C7" w14:textId="422A61F6" w:rsidR="004D7F89" w:rsidRPr="004D7F89" w:rsidRDefault="004D7F89" w:rsidP="004D7F89">
            <w:pPr>
              <w:pStyle w:val="ListParagraph"/>
              <w:spacing w:after="0" w:line="240" w:lineRule="auto"/>
              <w:ind w:left="360"/>
              <w:rPr>
                <w:i/>
                <w:iCs/>
                <w:color w:val="000000" w:themeColor="text1"/>
              </w:rPr>
            </w:pPr>
            <w:r w:rsidRPr="004D7F89">
              <w:rPr>
                <w:i/>
                <w:iCs/>
                <w:color w:val="000000" w:themeColor="text1"/>
              </w:rPr>
              <w:t xml:space="preserve">U.S. Covid-19 Pandemic Enters Fourth Year </w:t>
            </w:r>
            <w:r w:rsidR="00043AA5" w:rsidRPr="004D7F89">
              <w:rPr>
                <w:i/>
                <w:iCs/>
                <w:color w:val="000000" w:themeColor="text1"/>
              </w:rPr>
              <w:t>with</w:t>
            </w:r>
            <w:r w:rsidRPr="004D7F89">
              <w:rPr>
                <w:i/>
                <w:iCs/>
                <w:color w:val="000000" w:themeColor="text1"/>
              </w:rPr>
              <w:t xml:space="preserve"> Hospitalizations on the Decline</w:t>
            </w:r>
          </w:p>
          <w:p w14:paraId="6DF88B34" w14:textId="62D325AD" w:rsidR="004D7F89" w:rsidRDefault="004D7F89" w:rsidP="004D7F89">
            <w:pPr>
              <w:pStyle w:val="ListParagraph"/>
              <w:ind w:left="360"/>
              <w:rPr>
                <w:color w:val="000000" w:themeColor="text1"/>
              </w:rPr>
            </w:pPr>
            <w:r w:rsidRPr="004D7F89">
              <w:rPr>
                <w:color w:val="000000" w:themeColor="text1"/>
              </w:rPr>
              <w:t>Deaths are down from past winters’ peaks but still number in the hundreds daily</w:t>
            </w:r>
          </w:p>
          <w:p w14:paraId="7B119308" w14:textId="77777777" w:rsidR="004D7F89" w:rsidRPr="004D7F89" w:rsidRDefault="004D7F89" w:rsidP="004D7F89">
            <w:pPr>
              <w:pStyle w:val="ListParagraph"/>
              <w:spacing w:after="0"/>
              <w:ind w:left="360"/>
              <w:rPr>
                <w:color w:val="000000" w:themeColor="text1"/>
              </w:rPr>
            </w:pPr>
            <w:r w:rsidRPr="004D7F89">
              <w:rPr>
                <w:color w:val="000000" w:themeColor="text1"/>
              </w:rPr>
              <w:t xml:space="preserve">Three years after health authorities announced the </w:t>
            </w:r>
            <w:hyperlink r:id="rId80" w:tgtFrame="_blank" w:history="1">
              <w:r w:rsidRPr="004D7F89">
                <w:rPr>
                  <w:rStyle w:val="Hyperlink"/>
                </w:rPr>
                <w:t>first known Covid-19 case in the U.S.</w:t>
              </w:r>
            </w:hyperlink>
            <w:r w:rsidRPr="004D7F89">
              <w:rPr>
                <w:color w:val="000000" w:themeColor="text1"/>
              </w:rPr>
              <w:t xml:space="preserve">, the virus behind the disease </w:t>
            </w:r>
            <w:hyperlink r:id="rId81" w:tgtFrame="_blank" w:history="1">
              <w:r w:rsidRPr="004D7F89">
                <w:rPr>
                  <w:rStyle w:val="Hyperlink"/>
                </w:rPr>
                <w:t>remains persistent</w:t>
              </w:r>
            </w:hyperlink>
            <w:r w:rsidRPr="004D7F89">
              <w:rPr>
                <w:color w:val="000000" w:themeColor="text1"/>
              </w:rPr>
              <w:t xml:space="preserve"> but thus far hasn’t triggered the severity of the waves seen in prior winters.</w:t>
            </w:r>
          </w:p>
          <w:p w14:paraId="6C428AD2" w14:textId="739F1381" w:rsidR="004D7F89" w:rsidRPr="004D7F89" w:rsidRDefault="004D7F89" w:rsidP="004D7F89">
            <w:pPr>
              <w:pStyle w:val="ListParagraph"/>
              <w:ind w:left="360"/>
              <w:rPr>
                <w:color w:val="000000" w:themeColor="text1"/>
              </w:rPr>
            </w:pPr>
            <w:r w:rsidRPr="004D7F89">
              <w:rPr>
                <w:color w:val="000000" w:themeColor="text1"/>
              </w:rPr>
              <w:t xml:space="preserve">A recent climb in hospitalizations and Covid-19 wastewater readings—two key metrics for spotting trends—appears to have stalled following the quick rise of the </w:t>
            </w:r>
            <w:hyperlink r:id="rId82" w:tgtFrame="_blank" w:history="1">
              <w:r w:rsidRPr="004D7F89">
                <w:rPr>
                  <w:rStyle w:val="Hyperlink"/>
                </w:rPr>
                <w:t>Omicron XBB.1.5 subvariant</w:t>
              </w:r>
            </w:hyperlink>
            <w:r w:rsidRPr="004D7F89">
              <w:rPr>
                <w:color w:val="000000" w:themeColor="text1"/>
              </w:rPr>
              <w:t>. The U.S. was gripped in significantly more deadly waves at this point in the last two winters, though currently there are still hundreds of deaths reported each day.</w:t>
            </w:r>
            <w:r>
              <w:rPr>
                <w:color w:val="000000" w:themeColor="text1"/>
              </w:rPr>
              <w:t xml:space="preserve"> . .</w:t>
            </w:r>
          </w:p>
          <w:p w14:paraId="5959597A" w14:textId="25B68D06" w:rsidR="004D7F89" w:rsidRDefault="004D7F89" w:rsidP="004D7F89">
            <w:pPr>
              <w:pStyle w:val="ListParagraph"/>
              <w:ind w:left="360"/>
              <w:rPr>
                <w:color w:val="000000" w:themeColor="text1"/>
              </w:rPr>
            </w:pPr>
            <w:r w:rsidRPr="004D7F89">
              <w:rPr>
                <w:color w:val="000000" w:themeColor="text1"/>
              </w:rPr>
              <w:t>The Centers for Disease Control and Prevention reported around this time in January 2020 that the first confirmed case of Covid-19 in the U.S. was detected in Washington state. Winters have been the pandemic’s deadliest periods: In January 2021, the U.S. reached a peak of nearly 23,400 deaths reported in a single week, according to the CDC. The second-most deadly surge came about a year later, when the U.S. reported about 17,350 deaths in the week of Feb. 2, 2022.</w:t>
            </w:r>
            <w:r>
              <w:rPr>
                <w:color w:val="000000" w:themeColor="text1"/>
              </w:rPr>
              <w:t xml:space="preserve"> . .</w:t>
            </w:r>
          </w:p>
          <w:p w14:paraId="5A0C4CEA" w14:textId="77777777" w:rsidR="004D7F89" w:rsidRPr="004D7F89" w:rsidRDefault="004D7F89" w:rsidP="004D7F89">
            <w:pPr>
              <w:pStyle w:val="ListParagraph"/>
              <w:spacing w:after="0"/>
              <w:ind w:left="360"/>
              <w:rPr>
                <w:color w:val="000000" w:themeColor="text1"/>
              </w:rPr>
            </w:pPr>
            <w:r w:rsidRPr="004D7F89">
              <w:rPr>
                <w:color w:val="000000" w:themeColor="text1"/>
              </w:rPr>
              <w:t xml:space="preserve">The pandemic’s </w:t>
            </w:r>
            <w:hyperlink r:id="rId83" w:tgtFrame="_blank" w:history="1">
              <w:r w:rsidRPr="004D7F89">
                <w:rPr>
                  <w:rStyle w:val="Hyperlink"/>
                </w:rPr>
                <w:t>destabilizing effects</w:t>
              </w:r>
            </w:hyperlink>
            <w:r w:rsidRPr="004D7F89">
              <w:rPr>
                <w:color w:val="000000" w:themeColor="text1"/>
              </w:rPr>
              <w:t xml:space="preserve"> have also reached far beyond Covid-19 infections, having reshaped the workplace, </w:t>
            </w:r>
            <w:hyperlink r:id="rId84" w:tgtFrame="_blank" w:history="1">
              <w:r w:rsidRPr="004D7F89">
                <w:rPr>
                  <w:rStyle w:val="Hyperlink"/>
                </w:rPr>
                <w:t>public transportation</w:t>
              </w:r>
            </w:hyperlink>
            <w:r w:rsidRPr="004D7F89">
              <w:rPr>
                <w:color w:val="000000" w:themeColor="text1"/>
              </w:rPr>
              <w:t xml:space="preserve"> and other elements of American society.</w:t>
            </w:r>
          </w:p>
          <w:p w14:paraId="24EF8965" w14:textId="77777777" w:rsidR="004D7F89" w:rsidRPr="004D7F89" w:rsidRDefault="004D7F89" w:rsidP="004D7F89">
            <w:pPr>
              <w:pStyle w:val="ListParagraph"/>
              <w:ind w:left="360"/>
              <w:rPr>
                <w:color w:val="000000" w:themeColor="text1"/>
              </w:rPr>
            </w:pPr>
            <w:r w:rsidRPr="004D7F89">
              <w:rPr>
                <w:color w:val="000000" w:themeColor="text1"/>
              </w:rPr>
              <w:t xml:space="preserve">Drug overdoses, already amplified by the nationwide spread of the potent synthetic opioid fentanyl, </w:t>
            </w:r>
            <w:hyperlink r:id="rId85" w:tgtFrame="_blank" w:history="1">
              <w:r w:rsidRPr="004D7F89">
                <w:rPr>
                  <w:rStyle w:val="Hyperlink"/>
                </w:rPr>
                <w:t>surged to record numbers</w:t>
              </w:r>
            </w:hyperlink>
            <w:r w:rsidRPr="004D7F89">
              <w:rPr>
                <w:color w:val="000000" w:themeColor="text1"/>
              </w:rPr>
              <w:t xml:space="preserve"> during the pandemic. Researchers believe pandemic-related strain also </w:t>
            </w:r>
            <w:hyperlink r:id="rId86" w:tgtFrame="_blank" w:history="1">
              <w:r w:rsidRPr="004D7F89">
                <w:rPr>
                  <w:rStyle w:val="Hyperlink"/>
                </w:rPr>
                <w:t>contributed to a rise in violent crime</w:t>
              </w:r>
            </w:hyperlink>
            <w:r w:rsidRPr="004D7F89">
              <w:rPr>
                <w:color w:val="000000" w:themeColor="text1"/>
              </w:rPr>
              <w:t xml:space="preserve">. Schools are still grappling with the </w:t>
            </w:r>
            <w:hyperlink r:id="rId87" w:tgtFrame="_blank" w:history="1">
              <w:r w:rsidRPr="004D7F89">
                <w:rPr>
                  <w:rStyle w:val="Hyperlink"/>
                </w:rPr>
                <w:t>impact of learning loss on students</w:t>
              </w:r>
            </w:hyperlink>
            <w:r w:rsidRPr="004D7F89">
              <w:rPr>
                <w:color w:val="000000" w:themeColor="text1"/>
              </w:rPr>
              <w:t>.</w:t>
            </w:r>
          </w:p>
          <w:p w14:paraId="674CE516" w14:textId="1008FA84" w:rsidR="004D7F89" w:rsidRPr="004D7F89" w:rsidRDefault="00522661" w:rsidP="004D7F89">
            <w:pPr>
              <w:pStyle w:val="ListParagraph"/>
              <w:ind w:left="360"/>
              <w:rPr>
                <w:color w:val="000000" w:themeColor="text1"/>
              </w:rPr>
            </w:pPr>
            <w:hyperlink r:id="rId88" w:history="1">
              <w:r w:rsidRPr="00272EC7">
                <w:rPr>
                  <w:rStyle w:val="Hyperlink"/>
                </w:rPr>
                <w:t>https://tinyurl.co</w:t>
              </w:r>
              <w:r w:rsidRPr="00272EC7">
                <w:rPr>
                  <w:rStyle w:val="Hyperlink"/>
                </w:rPr>
                <w:t>m</w:t>
              </w:r>
              <w:r w:rsidRPr="00272EC7">
                <w:rPr>
                  <w:rStyle w:val="Hyperlink"/>
                </w:rPr>
                <w:t>/PandemicEntersFourrthYear</w:t>
              </w:r>
            </w:hyperlink>
            <w:r>
              <w:rPr>
                <w:color w:val="000000" w:themeColor="text1"/>
              </w:rPr>
              <w:t xml:space="preserve"> </w:t>
            </w:r>
          </w:p>
          <w:p w14:paraId="62239B86" w14:textId="7721BD01" w:rsidR="000D5ED3" w:rsidRDefault="000D5ED3" w:rsidP="00BD7214">
            <w:pPr>
              <w:pStyle w:val="ListParagraph"/>
              <w:numPr>
                <w:ilvl w:val="0"/>
                <w:numId w:val="22"/>
              </w:numPr>
              <w:ind w:left="360"/>
              <w:rPr>
                <w:b/>
                <w:bCs/>
                <w:color w:val="000000" w:themeColor="text1"/>
              </w:rPr>
            </w:pPr>
            <w:r>
              <w:rPr>
                <w:b/>
                <w:bCs/>
                <w:color w:val="000000" w:themeColor="text1"/>
              </w:rPr>
              <w:t>The Consumer Voice</w:t>
            </w:r>
          </w:p>
          <w:p w14:paraId="2B7BA71F" w14:textId="77777777" w:rsidR="000D5ED3" w:rsidRDefault="000D5ED3" w:rsidP="000D5ED3">
            <w:pPr>
              <w:pStyle w:val="ListParagraph"/>
              <w:ind w:left="360"/>
              <w:rPr>
                <w:color w:val="000000" w:themeColor="text1"/>
              </w:rPr>
            </w:pPr>
            <w:r>
              <w:rPr>
                <w:color w:val="000000" w:themeColor="text1"/>
              </w:rPr>
              <w:t>January 19, 2023</w:t>
            </w:r>
          </w:p>
          <w:p w14:paraId="38EE2589" w14:textId="77777777" w:rsidR="000D5ED3" w:rsidRDefault="000D5ED3" w:rsidP="000D5ED3">
            <w:pPr>
              <w:pStyle w:val="ListParagraph"/>
              <w:ind w:left="360"/>
              <w:rPr>
                <w:i/>
                <w:iCs/>
                <w:color w:val="000000" w:themeColor="text1"/>
              </w:rPr>
            </w:pPr>
            <w:r w:rsidRPr="000D5ED3">
              <w:rPr>
                <w:i/>
                <w:iCs/>
                <w:color w:val="000000" w:themeColor="text1"/>
              </w:rPr>
              <w:t>New OIG Report on First Year of COVID-19 Pandemic Dispels Myth of Inevitability of Infection, Finds Fault with Infection Surveys, and Recommends Exploring Increased Staffing to Protect Residents from Infections</w:t>
            </w:r>
          </w:p>
          <w:p w14:paraId="28CF5C01" w14:textId="19C285C2" w:rsidR="000D5ED3" w:rsidRPr="000D5ED3" w:rsidRDefault="000D5ED3" w:rsidP="000D5ED3">
            <w:pPr>
              <w:pStyle w:val="ListParagraph"/>
              <w:spacing w:line="240" w:lineRule="auto"/>
              <w:ind w:left="360"/>
              <w:rPr>
                <w:color w:val="000000" w:themeColor="text1"/>
              </w:rPr>
            </w:pPr>
            <w:r w:rsidRPr="000D5ED3">
              <w:rPr>
                <w:color w:val="000000" w:themeColor="text1"/>
              </w:rPr>
              <w:t xml:space="preserve">The Office of Inspector General for the U.S. Department of Health and Human Services (OIG) released a </w:t>
            </w:r>
            <w:hyperlink r:id="rId89" w:tgtFrame="_blank" w:history="1">
              <w:r w:rsidRPr="000D5ED3">
                <w:rPr>
                  <w:rStyle w:val="Hyperlink"/>
                </w:rPr>
                <w:t>data</w:t>
              </w:r>
              <w:r w:rsidRPr="000D5ED3">
                <w:rPr>
                  <w:rStyle w:val="Hyperlink"/>
                </w:rPr>
                <w:t xml:space="preserve"> </w:t>
              </w:r>
              <w:r w:rsidRPr="000D5ED3">
                <w:rPr>
                  <w:rStyle w:val="Hyperlink"/>
                </w:rPr>
                <w:t>brief</w:t>
              </w:r>
            </w:hyperlink>
            <w:r w:rsidRPr="000D5ED3">
              <w:rPr>
                <w:color w:val="000000" w:themeColor="text1"/>
              </w:rPr>
              <w:t xml:space="preserve"> today that examined how COVID-19 affected nursing homes during the first year of the pandemic. Using a variety of data sources, the report focused on the two initial COVID-19 surges that devastated nursing home residents in 2020, first in the spring and then in the fall. During this period of time, hundreds of thousands of nursing home residents were infected with COVID-19, with tens of thousands dying. </w:t>
            </w:r>
            <w:r w:rsidRPr="000D5ED3">
              <w:rPr>
                <w:color w:val="000000" w:themeColor="text1"/>
              </w:rPr>
              <w:br/>
              <w:t>The report made several findings:</w:t>
            </w:r>
          </w:p>
          <w:p w14:paraId="36094923" w14:textId="77777777" w:rsidR="000D5ED3" w:rsidRPr="000D5ED3" w:rsidRDefault="000D5ED3" w:rsidP="000D5ED3">
            <w:pPr>
              <w:pStyle w:val="ListParagraph"/>
              <w:numPr>
                <w:ilvl w:val="0"/>
                <w:numId w:val="40"/>
              </w:numPr>
              <w:rPr>
                <w:color w:val="000000" w:themeColor="text1"/>
              </w:rPr>
            </w:pPr>
            <w:r w:rsidRPr="000D5ED3">
              <w:rPr>
                <w:color w:val="000000" w:themeColor="text1"/>
              </w:rPr>
              <w:t>High COVID-19 transmission in a county did not always lead to nursing homes in that county reaching extremely high infection rates.</w:t>
            </w:r>
          </w:p>
          <w:p w14:paraId="1D479517" w14:textId="77777777" w:rsidR="000D5ED3" w:rsidRPr="000D5ED3" w:rsidRDefault="000D5ED3" w:rsidP="000D5ED3">
            <w:pPr>
              <w:pStyle w:val="ListParagraph"/>
              <w:numPr>
                <w:ilvl w:val="0"/>
                <w:numId w:val="40"/>
              </w:numPr>
              <w:rPr>
                <w:color w:val="000000" w:themeColor="text1"/>
              </w:rPr>
            </w:pPr>
            <w:r w:rsidRPr="000D5ED3">
              <w:rPr>
                <w:color w:val="000000" w:themeColor="text1"/>
              </w:rPr>
              <w:t xml:space="preserve">For-profit nursing homes made up a disproportionate percentage of nursing homes with extremely high infection rates. </w:t>
            </w:r>
          </w:p>
          <w:p w14:paraId="5E2F50DF" w14:textId="77777777" w:rsidR="000D5ED3" w:rsidRPr="000D5ED3" w:rsidRDefault="000D5ED3" w:rsidP="000D5ED3">
            <w:pPr>
              <w:pStyle w:val="ListParagraph"/>
              <w:numPr>
                <w:ilvl w:val="0"/>
                <w:numId w:val="40"/>
              </w:numPr>
              <w:rPr>
                <w:color w:val="000000" w:themeColor="text1"/>
              </w:rPr>
            </w:pPr>
            <w:r w:rsidRPr="000D5ED3">
              <w:rPr>
                <w:color w:val="000000" w:themeColor="text1"/>
              </w:rPr>
              <w:t xml:space="preserve">Surveyors failed to identify infection control deficiencies in the majority of nursing homes with extremely high infection rates. </w:t>
            </w:r>
          </w:p>
          <w:p w14:paraId="583E59B8" w14:textId="77777777" w:rsidR="000D5ED3" w:rsidRPr="000D5ED3" w:rsidRDefault="000D5ED3" w:rsidP="000D5ED3">
            <w:pPr>
              <w:pStyle w:val="ListParagraph"/>
              <w:numPr>
                <w:ilvl w:val="0"/>
                <w:numId w:val="40"/>
              </w:numPr>
              <w:rPr>
                <w:color w:val="000000" w:themeColor="text1"/>
              </w:rPr>
            </w:pPr>
            <w:r w:rsidRPr="000D5ED3">
              <w:rPr>
                <w:color w:val="000000" w:themeColor="text1"/>
              </w:rPr>
              <w:t xml:space="preserve">Current staffing requirements may not be sufficient to protect nursing home residents from deadly infections. </w:t>
            </w:r>
          </w:p>
          <w:p w14:paraId="6B04D875" w14:textId="56921441" w:rsidR="000D5ED3" w:rsidRPr="000D5ED3" w:rsidRDefault="000D5ED3" w:rsidP="000D5ED3">
            <w:pPr>
              <w:pStyle w:val="ListParagraph"/>
              <w:ind w:left="360"/>
              <w:rPr>
                <w:color w:val="000000" w:themeColor="text1"/>
              </w:rPr>
            </w:pPr>
            <w:r w:rsidRPr="000D5ED3">
              <w:rPr>
                <w:color w:val="000000" w:themeColor="text1"/>
              </w:rPr>
              <w:t>The report identified more than 1,300 homes with “extremely high infection rates” of 75% or more residents. Importantly, the report contradicts the assertion by many in the nursing home industry that nursing homes in high transmission areas could not prevent COVID-19 transmission to residents. The report found that 63% of counties with high transmission rates during the first surge did not have any nursing homes with “extremely high infection rates.” During the second surge, that number increased to 78%. According to the report, “Being located in a high-transmission county did not make it inevitable that a nursing home would have an extremely high infection rate.”</w:t>
            </w:r>
            <w:r w:rsidRPr="000D5ED3">
              <w:rPr>
                <w:color w:val="000000" w:themeColor="text1"/>
              </w:rPr>
              <w:br/>
              <w:t>The report made several recommendations, including:</w:t>
            </w:r>
          </w:p>
          <w:p w14:paraId="33F100EF" w14:textId="77777777" w:rsidR="000D5ED3" w:rsidRPr="000D5ED3" w:rsidRDefault="000D5ED3" w:rsidP="000D5ED3">
            <w:pPr>
              <w:pStyle w:val="ListParagraph"/>
              <w:numPr>
                <w:ilvl w:val="0"/>
                <w:numId w:val="41"/>
              </w:numPr>
              <w:rPr>
                <w:color w:val="000000" w:themeColor="text1"/>
              </w:rPr>
            </w:pPr>
            <w:r w:rsidRPr="000D5ED3">
              <w:rPr>
                <w:color w:val="000000" w:themeColor="text1"/>
              </w:rPr>
              <w:t>CMS re-examine current staffing requirements and revise them as necessary. The report stated, “Our findings also provide evidence of the need to propose new minimum staffing standards” to make sure residents receive good care.</w:t>
            </w:r>
          </w:p>
          <w:p w14:paraId="3FBD9130" w14:textId="77777777" w:rsidR="000D5ED3" w:rsidRPr="000D5ED3" w:rsidRDefault="000D5ED3" w:rsidP="000D5ED3">
            <w:pPr>
              <w:pStyle w:val="ListParagraph"/>
              <w:numPr>
                <w:ilvl w:val="0"/>
                <w:numId w:val="41"/>
              </w:numPr>
              <w:rPr>
                <w:color w:val="000000" w:themeColor="text1"/>
              </w:rPr>
            </w:pPr>
            <w:r w:rsidRPr="000D5ED3">
              <w:rPr>
                <w:color w:val="000000" w:themeColor="text1"/>
              </w:rPr>
              <w:t xml:space="preserve">CMS must improve how surveys identify infection control risks to nursing home residents and strengthen guidance on assessing the scope and severity of those risks. </w:t>
            </w:r>
          </w:p>
          <w:p w14:paraId="6677B966" w14:textId="77777777" w:rsidR="000D5ED3" w:rsidRPr="000D5ED3" w:rsidRDefault="000D5ED3" w:rsidP="000D5ED3">
            <w:pPr>
              <w:pStyle w:val="ListParagraph"/>
              <w:numPr>
                <w:ilvl w:val="0"/>
                <w:numId w:val="41"/>
              </w:numPr>
              <w:rPr>
                <w:color w:val="000000" w:themeColor="text1"/>
              </w:rPr>
            </w:pPr>
            <w:r w:rsidRPr="000D5ED3">
              <w:rPr>
                <w:color w:val="000000" w:themeColor="text1"/>
              </w:rPr>
              <w:t>Target nursing homes in most need of infection control intervention and provide enhanced oversight and technical assistance to these facilities as appropriate</w:t>
            </w:r>
            <w:r w:rsidRPr="000D5ED3">
              <w:rPr>
                <w:b/>
                <w:bCs/>
                <w:color w:val="000000" w:themeColor="text1"/>
              </w:rPr>
              <w:t xml:space="preserve">. </w:t>
            </w:r>
          </w:p>
          <w:p w14:paraId="0D570712" w14:textId="77777777" w:rsidR="000D5ED3" w:rsidRDefault="000D5ED3" w:rsidP="000D5ED3">
            <w:pPr>
              <w:pStyle w:val="ListParagraph"/>
              <w:ind w:left="360"/>
              <w:rPr>
                <w:color w:val="000000" w:themeColor="text1"/>
              </w:rPr>
            </w:pPr>
            <w:r w:rsidRPr="000D5ED3">
              <w:rPr>
                <w:color w:val="000000" w:themeColor="text1"/>
              </w:rPr>
              <w:t xml:space="preserve">The OIG report identifies significant failures both of nursing homes and regulators to protect residents from COVID-19. Understaffing and poor enforcement of regulations led to the catastrophic events that resulted in the deaths of tens of thousands of nursing home residents and caused incalculable harm to others. </w:t>
            </w:r>
            <w:r w:rsidRPr="000D5ED3">
              <w:rPr>
                <w:color w:val="000000" w:themeColor="text1"/>
              </w:rPr>
              <w:br/>
              <w:t>CMS has promised a minimum staffing standard, which according to the OIG report, will lead to better protections for nursing home residents. But CMS must also increase its enforcement actions regarding infection control. The OIG report makes clear: CMS must do something different in order to prevent a repeat of the first year of the COVID-19 pandemic.</w:t>
            </w:r>
          </w:p>
          <w:p w14:paraId="306C5B66" w14:textId="0CBA1463" w:rsidR="000D5ED3" w:rsidRPr="000D5ED3" w:rsidRDefault="000D5ED3" w:rsidP="000D5ED3">
            <w:pPr>
              <w:pStyle w:val="ListParagraph"/>
              <w:ind w:left="360"/>
              <w:rPr>
                <w:color w:val="000000" w:themeColor="text1"/>
              </w:rPr>
            </w:pPr>
            <w:hyperlink r:id="rId90" w:history="1">
              <w:r w:rsidRPr="00272EC7">
                <w:rPr>
                  <w:rStyle w:val="Hyperlink"/>
                </w:rPr>
                <w:t>https://tinyurl.</w:t>
              </w:r>
              <w:r w:rsidRPr="00272EC7">
                <w:rPr>
                  <w:rStyle w:val="Hyperlink"/>
                </w:rPr>
                <w:t>c</w:t>
              </w:r>
              <w:r w:rsidRPr="00272EC7">
                <w:rPr>
                  <w:rStyle w:val="Hyperlink"/>
                </w:rPr>
                <w:t>om/OIGReportDispelsMyth</w:t>
              </w:r>
            </w:hyperlink>
            <w:r>
              <w:rPr>
                <w:color w:val="000000" w:themeColor="text1"/>
              </w:rPr>
              <w:t xml:space="preserve"> </w:t>
            </w:r>
          </w:p>
        </w:tc>
      </w:tr>
      <w:tr w:rsidR="004A38BE" w14:paraId="3FF92A6D" w14:textId="77777777" w:rsidTr="004E6A05">
        <w:tc>
          <w:tcPr>
            <w:tcW w:w="2963" w:type="dxa"/>
          </w:tcPr>
          <w:p w14:paraId="4A25D9D8" w14:textId="6CAA3CBD" w:rsidR="004A38BE" w:rsidRDefault="004A38BE" w:rsidP="005B5FBD">
            <w:r>
              <w:t>Aging Topics</w:t>
            </w:r>
          </w:p>
        </w:tc>
        <w:tc>
          <w:tcPr>
            <w:tcW w:w="7827" w:type="dxa"/>
            <w:gridSpan w:val="3"/>
          </w:tcPr>
          <w:p w14:paraId="4A049F36" w14:textId="2E3D4F4C" w:rsidR="00B014D0" w:rsidRDefault="00B014D0" w:rsidP="00BD7214">
            <w:pPr>
              <w:pStyle w:val="ListParagraph"/>
              <w:numPr>
                <w:ilvl w:val="0"/>
                <w:numId w:val="22"/>
              </w:numPr>
              <w:ind w:left="360"/>
              <w:rPr>
                <w:b/>
                <w:bCs/>
                <w:color w:val="000000" w:themeColor="text1"/>
              </w:rPr>
            </w:pPr>
            <w:r>
              <w:rPr>
                <w:b/>
                <w:bCs/>
                <w:color w:val="000000" w:themeColor="text1"/>
              </w:rPr>
              <w:t>New York Times (free access)</w:t>
            </w:r>
          </w:p>
          <w:p w14:paraId="0117DFD2" w14:textId="7E7F5998" w:rsidR="00B014D0" w:rsidRDefault="00B014D0" w:rsidP="00B014D0">
            <w:pPr>
              <w:pStyle w:val="ListParagraph"/>
              <w:ind w:left="360"/>
              <w:rPr>
                <w:color w:val="000000" w:themeColor="text1"/>
              </w:rPr>
            </w:pPr>
            <w:r>
              <w:rPr>
                <w:color w:val="000000" w:themeColor="text1"/>
              </w:rPr>
              <w:t>January 22, 2023</w:t>
            </w:r>
          </w:p>
          <w:p w14:paraId="769D27CF" w14:textId="3BE40257" w:rsidR="00B014D0" w:rsidRDefault="00B014D0" w:rsidP="00B014D0">
            <w:pPr>
              <w:pStyle w:val="ListParagraph"/>
              <w:ind w:left="360"/>
              <w:rPr>
                <w:i/>
                <w:iCs/>
                <w:color w:val="000000" w:themeColor="text1"/>
              </w:rPr>
            </w:pPr>
            <w:r w:rsidRPr="00B014D0">
              <w:rPr>
                <w:i/>
                <w:iCs/>
                <w:color w:val="000000" w:themeColor="text1"/>
              </w:rPr>
              <w:t>Older Voters Know Exactly What’s at Stake, and They’ll Be Here for Quite a While</w:t>
            </w:r>
          </w:p>
          <w:p w14:paraId="353AA0AB" w14:textId="3C0E91F0" w:rsidR="00B014D0" w:rsidRDefault="00B014D0" w:rsidP="00B014D0">
            <w:pPr>
              <w:pStyle w:val="ListParagraph"/>
              <w:ind w:left="360"/>
              <w:rPr>
                <w:color w:val="000000" w:themeColor="text1"/>
              </w:rPr>
            </w:pPr>
            <w:r w:rsidRPr="00B014D0">
              <w:rPr>
                <w:color w:val="000000" w:themeColor="text1"/>
              </w:rPr>
              <w:t>We at Third Act, the group we helped form in 2021, think older Americans are beginning a turn in the progressive direction, a turn that will accelerate as time goes on.</w:t>
            </w:r>
            <w:r w:rsidR="0005796C">
              <w:rPr>
                <w:color w:val="000000" w:themeColor="text1"/>
              </w:rPr>
              <w:t xml:space="preserve"> . .</w:t>
            </w:r>
          </w:p>
          <w:p w14:paraId="0A465D46" w14:textId="2EA2E1E3" w:rsidR="0005796C" w:rsidRDefault="0005796C" w:rsidP="0005796C">
            <w:pPr>
              <w:pStyle w:val="ListParagraph"/>
              <w:ind w:left="360"/>
              <w:rPr>
                <w:color w:val="000000" w:themeColor="text1"/>
              </w:rPr>
            </w:pPr>
            <w:r>
              <w:rPr>
                <w:color w:val="000000" w:themeColor="text1"/>
              </w:rPr>
              <w:t>[I]</w:t>
            </w:r>
            <w:r w:rsidRPr="0005796C">
              <w:rPr>
                <w:color w:val="000000" w:themeColor="text1"/>
              </w:rPr>
              <w:t xml:space="preserve">n the 63 most competitive congressional districts, the places where big money was spent on ads and where the margin in the House was decided, </w:t>
            </w:r>
            <w:hyperlink r:id="rId91" w:tgtFrame="_blank" w:history="1">
              <w:r w:rsidRPr="0005796C">
                <w:rPr>
                  <w:rStyle w:val="Hyperlink"/>
                </w:rPr>
                <w:t>polling</w:t>
              </w:r>
            </w:hyperlink>
            <w:r w:rsidRPr="0005796C">
              <w:rPr>
                <w:color w:val="000000" w:themeColor="text1"/>
              </w:rPr>
              <w:t xml:space="preserve"> by AARP, an advocacy group for people over 50, found some fascinating numbers.</w:t>
            </w:r>
            <w:r>
              <w:rPr>
                <w:color w:val="000000" w:themeColor="text1"/>
              </w:rPr>
              <w:t xml:space="preserve"> </w:t>
            </w:r>
            <w:r w:rsidRPr="0005796C">
              <w:rPr>
                <w:color w:val="000000" w:themeColor="text1"/>
              </w:rPr>
              <w:t>In early summer, Republicans had a sturdy lead among older voters in 50 of those districts, up 50 percent to 40 percent. Those had Republicans salivating. But on Election Day, voters over 65 actually broke for Democrats in those districts, 49 to 46.</w:t>
            </w:r>
            <w:r>
              <w:rPr>
                <w:color w:val="000000" w:themeColor="text1"/>
              </w:rPr>
              <w:t xml:space="preserve"> . .</w:t>
            </w:r>
          </w:p>
          <w:p w14:paraId="39C09CCE" w14:textId="19685A8C" w:rsidR="0005796C" w:rsidRDefault="0005796C" w:rsidP="0005796C">
            <w:pPr>
              <w:pStyle w:val="ListParagraph"/>
              <w:ind w:left="360"/>
              <w:rPr>
                <w:color w:val="000000" w:themeColor="text1"/>
              </w:rPr>
            </w:pPr>
            <w:r w:rsidRPr="0005796C">
              <w:rPr>
                <w:color w:val="000000" w:themeColor="text1"/>
              </w:rPr>
              <w:t xml:space="preserve">The top concern to voters 65 and over, especially women, was “threats to democracy,” according to AARP. And </w:t>
            </w:r>
            <w:hyperlink r:id="rId92" w:tgtFrame="_blank" w:history="1">
              <w:r w:rsidRPr="0005796C">
                <w:rPr>
                  <w:rStyle w:val="Hyperlink"/>
                </w:rPr>
                <w:t>exit polling</w:t>
              </w:r>
            </w:hyperlink>
            <w:r w:rsidRPr="0005796C">
              <w:rPr>
                <w:color w:val="000000" w:themeColor="text1"/>
              </w:rPr>
              <w:t xml:space="preserve"> by the Kaiser Family Foundation found that among women 50 and older, the court’s decision overturning the constitutional right to abortion had a major impact on which candidate they supported. Sixty-six percent of Black women said so, as did 61 percent of Hispanic women and 48 percent of white women. Voters who said the Supreme Court’s abortion decision was the single most important factor in their vote supported Democrats by a margin of 2 to 1.</w:t>
            </w:r>
            <w:r>
              <w:rPr>
                <w:color w:val="000000" w:themeColor="text1"/>
              </w:rPr>
              <w:t xml:space="preserve"> . .</w:t>
            </w:r>
          </w:p>
          <w:p w14:paraId="594AF7F0" w14:textId="77777777" w:rsidR="0005796C" w:rsidRPr="0005796C" w:rsidRDefault="0005796C" w:rsidP="0005796C">
            <w:pPr>
              <w:pStyle w:val="ListParagraph"/>
              <w:spacing w:after="0"/>
              <w:ind w:left="360"/>
              <w:rPr>
                <w:color w:val="000000" w:themeColor="text1"/>
              </w:rPr>
            </w:pPr>
            <w:r w:rsidRPr="0005796C">
              <w:rPr>
                <w:color w:val="000000" w:themeColor="text1"/>
              </w:rPr>
              <w:t xml:space="preserve">But here’s the thing. Many of us are going to be here for quite a while. Ten thousand Americans turn 60 every day, and on average we’ll live another 23 years. The last of the </w:t>
            </w:r>
            <w:hyperlink r:id="rId93" w:tgtFrame="_blank" w:history="1">
              <w:r w:rsidRPr="0005796C">
                <w:rPr>
                  <w:rStyle w:val="Hyperlink"/>
                </w:rPr>
                <w:t>baby boomers</w:t>
              </w:r>
            </w:hyperlink>
            <w:r w:rsidRPr="0005796C">
              <w:rPr>
                <w:color w:val="000000" w:themeColor="text1"/>
              </w:rPr>
              <w:t>, will be 65 or older in 2030. Youth voters, moreover, are youth voters for only about a decade. One guarantee for 2024: We’ll vote in huge numbers, as we always do. One possibility is that we’ll help turn back the clock a little, toward the world we actually built in our youth.</w:t>
            </w:r>
          </w:p>
          <w:p w14:paraId="2C169060" w14:textId="77777777" w:rsidR="0005796C" w:rsidRPr="0005796C" w:rsidRDefault="0005796C" w:rsidP="0005796C">
            <w:pPr>
              <w:pStyle w:val="ListParagraph"/>
              <w:ind w:left="360"/>
              <w:rPr>
                <w:color w:val="000000" w:themeColor="text1"/>
              </w:rPr>
            </w:pPr>
            <w:r w:rsidRPr="0005796C">
              <w:rPr>
                <w:color w:val="000000" w:themeColor="text1"/>
              </w:rPr>
              <w:t>We’re not your parent’s grandparents.</w:t>
            </w:r>
          </w:p>
          <w:p w14:paraId="287498B8" w14:textId="1332DEBC" w:rsidR="0005796C" w:rsidRPr="0005796C" w:rsidRDefault="0005796C" w:rsidP="0005796C">
            <w:pPr>
              <w:pStyle w:val="ListParagraph"/>
              <w:ind w:left="360"/>
              <w:rPr>
                <w:color w:val="000000" w:themeColor="text1"/>
              </w:rPr>
            </w:pPr>
            <w:hyperlink r:id="rId94" w:history="1">
              <w:r w:rsidRPr="00272EC7">
                <w:rPr>
                  <w:rStyle w:val="Hyperlink"/>
                </w:rPr>
                <w:t>https://tinyurl.</w:t>
              </w:r>
              <w:r w:rsidRPr="00272EC7">
                <w:rPr>
                  <w:rStyle w:val="Hyperlink"/>
                </w:rPr>
                <w:t>c</w:t>
              </w:r>
              <w:r w:rsidRPr="00272EC7">
                <w:rPr>
                  <w:rStyle w:val="Hyperlink"/>
                </w:rPr>
                <w:t>om/OlderVotersKnow</w:t>
              </w:r>
            </w:hyperlink>
            <w:r>
              <w:rPr>
                <w:color w:val="000000" w:themeColor="text1"/>
              </w:rPr>
              <w:t xml:space="preserve"> </w:t>
            </w:r>
          </w:p>
          <w:p w14:paraId="3D136737" w14:textId="537DAEF3" w:rsidR="0013666B" w:rsidRDefault="0013666B" w:rsidP="00BD7214">
            <w:pPr>
              <w:pStyle w:val="ListParagraph"/>
              <w:numPr>
                <w:ilvl w:val="0"/>
                <w:numId w:val="22"/>
              </w:numPr>
              <w:ind w:left="360"/>
              <w:rPr>
                <w:b/>
                <w:bCs/>
                <w:color w:val="000000" w:themeColor="text1"/>
              </w:rPr>
            </w:pPr>
            <w:r>
              <w:rPr>
                <w:b/>
                <w:bCs/>
                <w:color w:val="000000" w:themeColor="text1"/>
              </w:rPr>
              <w:t>New York Times – Deal Book</w:t>
            </w:r>
          </w:p>
          <w:p w14:paraId="17AD8AE7" w14:textId="6756BD44" w:rsidR="0013666B" w:rsidRDefault="0013666B" w:rsidP="0013666B">
            <w:pPr>
              <w:pStyle w:val="ListParagraph"/>
              <w:ind w:left="360"/>
              <w:rPr>
                <w:color w:val="000000" w:themeColor="text1"/>
              </w:rPr>
            </w:pPr>
            <w:r>
              <w:rPr>
                <w:color w:val="000000" w:themeColor="text1"/>
              </w:rPr>
              <w:t>January 21, 2023</w:t>
            </w:r>
          </w:p>
          <w:p w14:paraId="05A7CA06" w14:textId="49AE900F" w:rsidR="0013666B" w:rsidRDefault="0013666B" w:rsidP="00556843">
            <w:pPr>
              <w:pStyle w:val="ListParagraph"/>
              <w:ind w:left="360"/>
              <w:rPr>
                <w:i/>
                <w:iCs/>
                <w:color w:val="000000" w:themeColor="text1"/>
              </w:rPr>
            </w:pPr>
            <w:r w:rsidRPr="0013666B">
              <w:rPr>
                <w:i/>
                <w:iCs/>
                <w:color w:val="000000" w:themeColor="text1"/>
              </w:rPr>
              <w:t>The long-life paradox</w:t>
            </w:r>
          </w:p>
          <w:tbl>
            <w:tblPr>
              <w:tblW w:w="5000" w:type="pct"/>
              <w:tblCellSpacing w:w="15" w:type="dxa"/>
              <w:tblCellMar>
                <w:left w:w="0" w:type="dxa"/>
                <w:right w:w="0" w:type="dxa"/>
              </w:tblCellMar>
              <w:tblLook w:val="04A0" w:firstRow="1" w:lastRow="0" w:firstColumn="1" w:lastColumn="0" w:noHBand="0" w:noVBand="1"/>
            </w:tblPr>
            <w:tblGrid>
              <w:gridCol w:w="7611"/>
            </w:tblGrid>
            <w:tr w:rsidR="0013666B" w:rsidRPr="0013666B" w14:paraId="7ADA2F74" w14:textId="77777777" w:rsidTr="0013666B">
              <w:trPr>
                <w:tblCellSpacing w:w="15" w:type="dxa"/>
              </w:trPr>
              <w:tc>
                <w:tcPr>
                  <w:tcW w:w="0" w:type="auto"/>
                  <w:vAlign w:val="center"/>
                  <w:hideMark/>
                </w:tcPr>
                <w:p w14:paraId="0CD5A2FB" w14:textId="77777777" w:rsidR="0013666B" w:rsidRPr="0013666B" w:rsidRDefault="0013666B" w:rsidP="00556843">
                  <w:pPr>
                    <w:pStyle w:val="ListParagraph"/>
                    <w:spacing w:after="0" w:line="240" w:lineRule="auto"/>
                    <w:ind w:left="360"/>
                    <w:rPr>
                      <w:color w:val="000000" w:themeColor="text1"/>
                    </w:rPr>
                  </w:pPr>
                  <w:r w:rsidRPr="0013666B">
                    <w:rPr>
                      <w:color w:val="000000" w:themeColor="text1"/>
                    </w:rPr>
                    <w:t>Today’s 5-year-olds have it even better than you think.</w:t>
                  </w:r>
                </w:p>
              </w:tc>
            </w:tr>
            <w:tr w:rsidR="0013666B" w:rsidRPr="0013666B" w14:paraId="0F5049B9" w14:textId="77777777" w:rsidTr="0013666B">
              <w:trPr>
                <w:tblCellSpacing w:w="15" w:type="dxa"/>
              </w:trPr>
              <w:tc>
                <w:tcPr>
                  <w:tcW w:w="0" w:type="auto"/>
                  <w:vAlign w:val="center"/>
                  <w:hideMark/>
                </w:tcPr>
                <w:p w14:paraId="1F5B5ECB" w14:textId="4E45A626" w:rsidR="0013666B" w:rsidRPr="0013666B" w:rsidRDefault="0013666B" w:rsidP="00556843">
                  <w:pPr>
                    <w:pStyle w:val="ListParagraph"/>
                    <w:spacing w:after="0" w:line="240" w:lineRule="auto"/>
                    <w:ind w:left="360"/>
                    <w:rPr>
                      <w:color w:val="000000" w:themeColor="text1"/>
                    </w:rPr>
                  </w:pPr>
                  <w:r w:rsidRPr="0013666B">
                    <w:rPr>
                      <w:color w:val="000000" w:themeColor="text1"/>
                    </w:rPr>
                    <w:t>In the wealthiest nations, more than half of these tykes will live to at least 100, the Stanford Center on Longevity expects.</w:t>
                  </w:r>
                  <w:r w:rsidR="00556843">
                    <w:rPr>
                      <w:color w:val="000000" w:themeColor="text1"/>
                    </w:rPr>
                    <w:t xml:space="preserve"> . .</w:t>
                  </w:r>
                </w:p>
              </w:tc>
            </w:tr>
          </w:tbl>
          <w:p w14:paraId="1628E59F" w14:textId="77777777" w:rsidR="0013666B" w:rsidRPr="0013666B" w:rsidRDefault="0013666B" w:rsidP="0013666B">
            <w:pPr>
              <w:pStyle w:val="ListParagraph"/>
              <w:ind w:left="360"/>
              <w:rPr>
                <w:vanish/>
                <w:color w:val="000000" w:themeColor="text1"/>
              </w:rPr>
            </w:pPr>
          </w:p>
          <w:tbl>
            <w:tblPr>
              <w:tblW w:w="5000" w:type="pct"/>
              <w:tblCellSpacing w:w="15" w:type="dxa"/>
              <w:tblCellMar>
                <w:left w:w="0" w:type="dxa"/>
                <w:right w:w="0" w:type="dxa"/>
              </w:tblCellMar>
              <w:tblLook w:val="04A0" w:firstRow="1" w:lastRow="0" w:firstColumn="1" w:lastColumn="0" w:noHBand="0" w:noVBand="1"/>
            </w:tblPr>
            <w:tblGrid>
              <w:gridCol w:w="7611"/>
            </w:tblGrid>
            <w:tr w:rsidR="0013666B" w:rsidRPr="0013666B" w14:paraId="58B0E9E1" w14:textId="77777777" w:rsidTr="0013666B">
              <w:trPr>
                <w:tblCellSpacing w:w="15" w:type="dxa"/>
              </w:trPr>
              <w:tc>
                <w:tcPr>
                  <w:tcW w:w="0" w:type="auto"/>
                  <w:vAlign w:val="center"/>
                  <w:hideMark/>
                </w:tcPr>
                <w:p w14:paraId="26664F90" w14:textId="1852A084" w:rsidR="00556843" w:rsidRPr="00556843" w:rsidRDefault="00556843" w:rsidP="00556843">
                  <w:pPr>
                    <w:pStyle w:val="ListParagraph"/>
                    <w:spacing w:after="0" w:line="240" w:lineRule="auto"/>
                    <w:ind w:left="360"/>
                    <w:rPr>
                      <w:color w:val="000000" w:themeColor="text1"/>
                    </w:rPr>
                  </w:pPr>
                  <w:r w:rsidRPr="00556843">
                    <w:rPr>
                      <w:color w:val="000000" w:themeColor="text1"/>
                    </w:rPr>
                    <w:t>Countries and companies are facing an aging crisis, and experts say policymakers and business leaders need to rethink how they deal with older workers.</w:t>
                  </w:r>
                  <w:r>
                    <w:rPr>
                      <w:color w:val="000000" w:themeColor="text1"/>
                    </w:rPr>
                    <w:t xml:space="preserve"> . .</w:t>
                  </w:r>
                </w:p>
                <w:p w14:paraId="39FDCD11" w14:textId="112A7F67" w:rsidR="0013666B" w:rsidRPr="0013666B" w:rsidRDefault="0013666B" w:rsidP="0013666B">
                  <w:pPr>
                    <w:pStyle w:val="ListParagraph"/>
                    <w:spacing w:after="0" w:line="240" w:lineRule="auto"/>
                    <w:ind w:left="360"/>
                    <w:rPr>
                      <w:color w:val="000000" w:themeColor="text1"/>
                    </w:rPr>
                  </w:pPr>
                  <w:r w:rsidRPr="0013666B">
                    <w:rPr>
                      <w:color w:val="000000" w:themeColor="text1"/>
                    </w:rPr>
                    <w:t>But a society full of centenarians poses a profound challenge for the world’s advanced economies and many of its companies: How do you adapt to an older world and pay for the inevitable pension time bomb ticking in the background as this super-ager cohort approaches retirement age?</w:t>
                  </w:r>
                </w:p>
              </w:tc>
            </w:tr>
            <w:tr w:rsidR="0013666B" w:rsidRPr="0013666B" w14:paraId="7B379528" w14:textId="77777777" w:rsidTr="0013666B">
              <w:trPr>
                <w:tblCellSpacing w:w="15" w:type="dxa"/>
              </w:trPr>
              <w:tc>
                <w:tcPr>
                  <w:tcW w:w="0" w:type="auto"/>
                  <w:vAlign w:val="center"/>
                  <w:hideMark/>
                </w:tcPr>
                <w:p w14:paraId="16093B60" w14:textId="6DCBE6F9" w:rsidR="0013666B" w:rsidRPr="0013666B" w:rsidRDefault="0013666B" w:rsidP="0013666B">
                  <w:pPr>
                    <w:pStyle w:val="ListParagraph"/>
                    <w:spacing w:after="0" w:line="240" w:lineRule="auto"/>
                    <w:ind w:left="360"/>
                    <w:rPr>
                      <w:color w:val="000000" w:themeColor="text1"/>
                    </w:rPr>
                  </w:pPr>
                  <w:r w:rsidRPr="0013666B">
                    <w:rPr>
                      <w:color w:val="000000" w:themeColor="text1"/>
                    </w:rPr>
                    <w:t>As the Stanford center puts it: “The 100-year life is here. We’re not ready.”</w:t>
                  </w:r>
                  <w:r w:rsidR="00556843">
                    <w:rPr>
                      <w:color w:val="000000" w:themeColor="text1"/>
                    </w:rPr>
                    <w:t>. .</w:t>
                  </w:r>
                </w:p>
              </w:tc>
            </w:tr>
          </w:tbl>
          <w:p w14:paraId="48D97DE5" w14:textId="375A0052" w:rsidR="0013666B" w:rsidRDefault="00556843" w:rsidP="0013666B">
            <w:pPr>
              <w:pStyle w:val="ListParagraph"/>
              <w:ind w:left="360"/>
              <w:rPr>
                <w:color w:val="000000" w:themeColor="text1"/>
              </w:rPr>
            </w:pPr>
            <w:r w:rsidRPr="00556843">
              <w:rPr>
                <w:color w:val="000000" w:themeColor="text1"/>
              </w:rPr>
              <w:t>At the World Economic Forum, organizers tried their best to change the gloomy Malthusian narrative about aging. Talk of time bombs or a “silver tsunami” were out, replaced by high-level discussions on what the forum calls the “longevity economy.” A central theme: If we’re expected to live longer, we’re going to have to adjust some life goals and work longer, too.</w:t>
            </w:r>
            <w:r>
              <w:rPr>
                <w:color w:val="000000" w:themeColor="text1"/>
              </w:rPr>
              <w:t xml:space="preserve"> . .</w:t>
            </w:r>
          </w:p>
          <w:p w14:paraId="12CB1CD0" w14:textId="192A94A9" w:rsidR="00556843" w:rsidRDefault="00556843" w:rsidP="0013666B">
            <w:pPr>
              <w:pStyle w:val="ListParagraph"/>
              <w:ind w:left="360"/>
              <w:rPr>
                <w:color w:val="000000" w:themeColor="text1"/>
              </w:rPr>
            </w:pPr>
            <w:r w:rsidRPr="00556843">
              <w:rPr>
                <w:color w:val="000000" w:themeColor="text1"/>
              </w:rPr>
              <w:t>For starters, we have to ditch the first-school-then-work-then-retire framework. Life is “nonlinear,”</w:t>
            </w:r>
            <w:r>
              <w:rPr>
                <w:color w:val="000000" w:themeColor="text1"/>
              </w:rPr>
              <w:t>. . .</w:t>
            </w:r>
          </w:p>
          <w:p w14:paraId="1195C734" w14:textId="21401881" w:rsidR="00556843" w:rsidRDefault="00556843" w:rsidP="0013666B">
            <w:pPr>
              <w:pStyle w:val="ListParagraph"/>
              <w:ind w:left="360"/>
              <w:rPr>
                <w:color w:val="000000" w:themeColor="text1"/>
              </w:rPr>
            </w:pPr>
            <w:r w:rsidRPr="00556843">
              <w:rPr>
                <w:color w:val="000000" w:themeColor="text1"/>
              </w:rPr>
              <w:t xml:space="preserve">Age discrimination, she said, is growing more pervasive in the corporate world, and that could affect corporate productivity. “I would like to see corporations held accountable for age discrimination just as they are for every other form of discrimination,” she said. “I would like companies to have to report how many people are employed at different ages so we can get a sense of, ‘Are you employing people in their 60s and 70s?’” Such a measure, she believes, would pressure management to recruit from a broader talent pool. And companies would see the </w:t>
            </w:r>
            <w:hyperlink r:id="rId95" w:history="1">
              <w:r w:rsidRPr="00556843">
                <w:rPr>
                  <w:rStyle w:val="Hyperlink"/>
                </w:rPr>
                <w:t>benefits of building multigenerational workplaces</w:t>
              </w:r>
            </w:hyperlink>
            <w:r w:rsidRPr="00556843">
              <w:rPr>
                <w:color w:val="000000" w:themeColor="text1"/>
              </w:rPr>
              <w:t>.</w:t>
            </w:r>
            <w:r>
              <w:rPr>
                <w:color w:val="000000" w:themeColor="text1"/>
              </w:rPr>
              <w:t xml:space="preserve"> . .</w:t>
            </w:r>
          </w:p>
          <w:p w14:paraId="32F8E308" w14:textId="4E4A2FD7" w:rsidR="00556843" w:rsidRPr="0013666B" w:rsidRDefault="00556843" w:rsidP="0013666B">
            <w:pPr>
              <w:pStyle w:val="ListParagraph"/>
              <w:ind w:left="360"/>
              <w:rPr>
                <w:color w:val="000000" w:themeColor="text1"/>
              </w:rPr>
            </w:pPr>
            <w:hyperlink r:id="rId96" w:history="1">
              <w:r w:rsidRPr="00272EC7">
                <w:rPr>
                  <w:rStyle w:val="Hyperlink"/>
                </w:rPr>
                <w:t>https://tiny</w:t>
              </w:r>
              <w:r w:rsidRPr="00272EC7">
                <w:rPr>
                  <w:rStyle w:val="Hyperlink"/>
                </w:rPr>
                <w:t>u</w:t>
              </w:r>
              <w:r w:rsidRPr="00272EC7">
                <w:rPr>
                  <w:rStyle w:val="Hyperlink"/>
                </w:rPr>
                <w:t>rl.com/LifeLongParadox</w:t>
              </w:r>
            </w:hyperlink>
            <w:r>
              <w:rPr>
                <w:color w:val="000000" w:themeColor="text1"/>
              </w:rPr>
              <w:t xml:space="preserve"> </w:t>
            </w:r>
          </w:p>
          <w:p w14:paraId="7703E24B" w14:textId="0BC5C496" w:rsidR="00813488" w:rsidRDefault="00813488" w:rsidP="00BD7214">
            <w:pPr>
              <w:pStyle w:val="ListParagraph"/>
              <w:numPr>
                <w:ilvl w:val="0"/>
                <w:numId w:val="22"/>
              </w:numPr>
              <w:ind w:left="360"/>
              <w:rPr>
                <w:b/>
                <w:bCs/>
                <w:color w:val="000000" w:themeColor="text1"/>
              </w:rPr>
            </w:pPr>
            <w:r>
              <w:rPr>
                <w:b/>
                <w:bCs/>
                <w:color w:val="000000" w:themeColor="text1"/>
              </w:rPr>
              <w:t>New York Times (free access)</w:t>
            </w:r>
          </w:p>
          <w:p w14:paraId="6F5431B4" w14:textId="39034328" w:rsidR="00813488" w:rsidRDefault="00813488" w:rsidP="00813488">
            <w:pPr>
              <w:pStyle w:val="ListParagraph"/>
              <w:ind w:left="360"/>
              <w:rPr>
                <w:color w:val="000000" w:themeColor="text1"/>
              </w:rPr>
            </w:pPr>
            <w:r>
              <w:rPr>
                <w:color w:val="000000" w:themeColor="text1"/>
              </w:rPr>
              <w:t>January 21, 2023</w:t>
            </w:r>
          </w:p>
          <w:p w14:paraId="4D342029" w14:textId="0578623A" w:rsidR="00813488" w:rsidRDefault="00813488" w:rsidP="00813488">
            <w:pPr>
              <w:pStyle w:val="ListParagraph"/>
              <w:ind w:left="360"/>
              <w:rPr>
                <w:i/>
                <w:iCs/>
                <w:color w:val="000000" w:themeColor="text1"/>
              </w:rPr>
            </w:pPr>
            <w:r w:rsidRPr="00813488">
              <w:rPr>
                <w:i/>
                <w:iCs/>
                <w:color w:val="000000" w:themeColor="text1"/>
              </w:rPr>
              <w:t>Five Rules for an Aging World</w:t>
            </w:r>
          </w:p>
          <w:p w14:paraId="237B0B0D" w14:textId="533DA2BB" w:rsidR="00813488" w:rsidRDefault="00813488" w:rsidP="00813488">
            <w:pPr>
              <w:pStyle w:val="ListParagraph"/>
              <w:ind w:left="360"/>
              <w:rPr>
                <w:color w:val="000000" w:themeColor="text1"/>
              </w:rPr>
            </w:pPr>
            <w:r>
              <w:rPr>
                <w:color w:val="000000" w:themeColor="text1"/>
              </w:rPr>
              <w:t>By Ross Douthat</w:t>
            </w:r>
            <w:r w:rsidR="00077355">
              <w:rPr>
                <w:color w:val="000000" w:themeColor="text1"/>
              </w:rPr>
              <w:t xml:space="preserve"> </w:t>
            </w:r>
          </w:p>
          <w:p w14:paraId="765CF70D" w14:textId="2D154168" w:rsidR="00813488" w:rsidRDefault="00813488" w:rsidP="00813488">
            <w:pPr>
              <w:pStyle w:val="ListParagraph"/>
              <w:ind w:left="360"/>
              <w:rPr>
                <w:color w:val="000000" w:themeColor="text1"/>
              </w:rPr>
            </w:pPr>
            <w:r w:rsidRPr="00813488">
              <w:rPr>
                <w:color w:val="000000" w:themeColor="text1"/>
              </w:rPr>
              <w:t>There are two kinds of people in the world: Those who believe the defining challenge of the 21st century will be climate change, and those who know that it will be the birth dearth, the population bust, the old age of the world.</w:t>
            </w:r>
            <w:r>
              <w:rPr>
                <w:color w:val="000000" w:themeColor="text1"/>
              </w:rPr>
              <w:t xml:space="preserve"> . .</w:t>
            </w:r>
          </w:p>
          <w:p w14:paraId="489CAD36" w14:textId="3652F975" w:rsidR="00813488" w:rsidRDefault="00043AA5" w:rsidP="00813488">
            <w:pPr>
              <w:pStyle w:val="ListParagraph"/>
              <w:ind w:left="360"/>
              <w:rPr>
                <w:color w:val="000000" w:themeColor="text1"/>
              </w:rPr>
            </w:pPr>
            <w:r w:rsidRPr="00813488">
              <w:rPr>
                <w:color w:val="000000" w:themeColor="text1"/>
              </w:rPr>
              <w:t>So,</w:t>
            </w:r>
            <w:r w:rsidR="00813488" w:rsidRPr="00813488">
              <w:rPr>
                <w:color w:val="000000" w:themeColor="text1"/>
              </w:rPr>
              <w:t xml:space="preserve"> it’s worth thinking about some rules for the age of demographic decadence — trends to watch, principles that will separate winners and losers, guideposts for anyone seeking dynamism in a stagnant world.</w:t>
            </w:r>
          </w:p>
          <w:p w14:paraId="3724B0F9" w14:textId="36090A79" w:rsidR="00813488" w:rsidRDefault="00813488" w:rsidP="00813488">
            <w:pPr>
              <w:pStyle w:val="ListParagraph"/>
              <w:ind w:left="360"/>
              <w:rPr>
                <w:color w:val="000000" w:themeColor="text1"/>
              </w:rPr>
            </w:pPr>
            <w:r w:rsidRPr="00813488">
              <w:rPr>
                <w:color w:val="000000" w:themeColor="text1"/>
              </w:rPr>
              <w:t>Rule No. 1: The rich world will need redistribution back from old to young.</w:t>
            </w:r>
          </w:p>
          <w:p w14:paraId="13E38D17" w14:textId="33551625" w:rsidR="00813488" w:rsidRDefault="00813488" w:rsidP="00813488">
            <w:pPr>
              <w:pStyle w:val="ListParagraph"/>
              <w:ind w:left="360"/>
              <w:rPr>
                <w:color w:val="000000" w:themeColor="text1"/>
              </w:rPr>
            </w:pPr>
            <w:r>
              <w:rPr>
                <w:color w:val="000000" w:themeColor="text1"/>
              </w:rPr>
              <w:t>[I]</w:t>
            </w:r>
            <w:r w:rsidRPr="00813488">
              <w:rPr>
                <w:color w:val="000000" w:themeColor="text1"/>
              </w:rPr>
              <w:t>n an aging world, the technocratic desire to reform old-age entitlements will become ever more essential and correct — so long as the savings can be used to make it easier for young people to start a family, open a business, own a home.</w:t>
            </w:r>
          </w:p>
          <w:p w14:paraId="623F5B43" w14:textId="703E317E" w:rsidR="00813488" w:rsidRDefault="00813488" w:rsidP="00813488">
            <w:pPr>
              <w:pStyle w:val="ListParagraph"/>
              <w:ind w:left="360"/>
              <w:rPr>
                <w:color w:val="000000" w:themeColor="text1"/>
              </w:rPr>
            </w:pPr>
            <w:r w:rsidRPr="00813488">
              <w:rPr>
                <w:color w:val="000000" w:themeColor="text1"/>
              </w:rPr>
              <w:t>Rule No. 2: Innovation isn’t enough; the challenge will be implementation and adoption.</w:t>
            </w:r>
          </w:p>
          <w:p w14:paraId="1CFDADA1" w14:textId="25FB3CA7" w:rsidR="00813488" w:rsidRDefault="00813488" w:rsidP="00813488">
            <w:pPr>
              <w:pStyle w:val="ListParagraph"/>
              <w:ind w:left="360"/>
              <w:rPr>
                <w:color w:val="000000" w:themeColor="text1"/>
              </w:rPr>
            </w:pPr>
            <w:r w:rsidRPr="00813488">
              <w:rPr>
                <w:color w:val="000000" w:themeColor="text1"/>
              </w:rPr>
              <w:t>Rule No. 3: Ground warfare will run up against population limits.</w:t>
            </w:r>
          </w:p>
          <w:p w14:paraId="3252ABFC" w14:textId="7E98B340" w:rsidR="00813488" w:rsidRDefault="00813488" w:rsidP="00813488">
            <w:pPr>
              <w:pStyle w:val="ListParagraph"/>
              <w:ind w:left="360"/>
              <w:rPr>
                <w:color w:val="000000" w:themeColor="text1"/>
              </w:rPr>
            </w:pPr>
            <w:r w:rsidRPr="00813488">
              <w:rPr>
                <w:color w:val="000000" w:themeColor="text1"/>
              </w:rPr>
              <w:t>Rule No. 4: In the kingdom of the aged, a little extra youth and vitality will go a long way.</w:t>
            </w:r>
          </w:p>
          <w:p w14:paraId="43219DDA" w14:textId="42F0D55A" w:rsidR="00077355" w:rsidRDefault="00077355" w:rsidP="00813488">
            <w:pPr>
              <w:pStyle w:val="ListParagraph"/>
              <w:ind w:left="360"/>
              <w:rPr>
                <w:color w:val="000000" w:themeColor="text1"/>
              </w:rPr>
            </w:pPr>
            <w:r w:rsidRPr="00077355">
              <w:rPr>
                <w:color w:val="000000" w:themeColor="text1"/>
              </w:rPr>
              <w:t>Rule No. 5: The African diaspora will reshape the world.</w:t>
            </w:r>
          </w:p>
          <w:p w14:paraId="2C35A361" w14:textId="3844F2A2" w:rsidR="00077355" w:rsidRPr="00813488" w:rsidRDefault="00077355" w:rsidP="00813488">
            <w:pPr>
              <w:pStyle w:val="ListParagraph"/>
              <w:ind w:left="360"/>
              <w:rPr>
                <w:color w:val="000000" w:themeColor="text1"/>
              </w:rPr>
            </w:pPr>
            <w:hyperlink r:id="rId97" w:history="1">
              <w:r w:rsidRPr="00272EC7">
                <w:rPr>
                  <w:rStyle w:val="Hyperlink"/>
                </w:rPr>
                <w:t>https://tinyurl</w:t>
              </w:r>
              <w:r w:rsidRPr="00272EC7">
                <w:rPr>
                  <w:rStyle w:val="Hyperlink"/>
                </w:rPr>
                <w:t>.</w:t>
              </w:r>
              <w:r w:rsidRPr="00272EC7">
                <w:rPr>
                  <w:rStyle w:val="Hyperlink"/>
                </w:rPr>
                <w:t>com/FiveRulesAgingWorld</w:t>
              </w:r>
            </w:hyperlink>
            <w:r>
              <w:rPr>
                <w:color w:val="000000" w:themeColor="text1"/>
              </w:rPr>
              <w:t xml:space="preserve"> </w:t>
            </w:r>
          </w:p>
          <w:p w14:paraId="3FB27BF1" w14:textId="12EBB177" w:rsidR="004A38BE" w:rsidRDefault="004A38BE" w:rsidP="00BD7214">
            <w:pPr>
              <w:pStyle w:val="ListParagraph"/>
              <w:numPr>
                <w:ilvl w:val="0"/>
                <w:numId w:val="22"/>
              </w:numPr>
              <w:ind w:left="360"/>
              <w:rPr>
                <w:b/>
                <w:bCs/>
                <w:color w:val="000000" w:themeColor="text1"/>
              </w:rPr>
            </w:pPr>
            <w:r>
              <w:rPr>
                <w:b/>
                <w:bCs/>
                <w:color w:val="000000" w:themeColor="text1"/>
              </w:rPr>
              <w:t>Kaiser Health News</w:t>
            </w:r>
          </w:p>
          <w:p w14:paraId="0A147A90" w14:textId="77777777" w:rsidR="004A38BE" w:rsidRDefault="004A38BE" w:rsidP="004A38BE">
            <w:pPr>
              <w:pStyle w:val="ListParagraph"/>
              <w:ind w:left="360"/>
              <w:rPr>
                <w:color w:val="000000" w:themeColor="text1"/>
              </w:rPr>
            </w:pPr>
            <w:r>
              <w:rPr>
                <w:color w:val="000000" w:themeColor="text1"/>
              </w:rPr>
              <w:t>January 17, 2023</w:t>
            </w:r>
          </w:p>
          <w:p w14:paraId="189A7124" w14:textId="3D313796" w:rsidR="004A38BE" w:rsidRDefault="004A38BE" w:rsidP="004A38BE">
            <w:pPr>
              <w:pStyle w:val="ListParagraph"/>
              <w:ind w:left="360"/>
              <w:rPr>
                <w:i/>
                <w:iCs/>
                <w:color w:val="000000" w:themeColor="text1"/>
              </w:rPr>
            </w:pPr>
            <w:r w:rsidRPr="004A38BE">
              <w:rPr>
                <w:i/>
                <w:iCs/>
                <w:color w:val="000000" w:themeColor="text1"/>
              </w:rPr>
              <w:t xml:space="preserve">Rural Seniors Benefit </w:t>
            </w:r>
            <w:r w:rsidR="00CF753B" w:rsidRPr="004A38BE">
              <w:rPr>
                <w:i/>
                <w:iCs/>
                <w:color w:val="000000" w:themeColor="text1"/>
              </w:rPr>
              <w:t>from</w:t>
            </w:r>
            <w:r w:rsidRPr="004A38BE">
              <w:rPr>
                <w:i/>
                <w:iCs/>
                <w:color w:val="000000" w:themeColor="text1"/>
              </w:rPr>
              <w:t xml:space="preserve"> Pandemic-Driven Remote Fitness Boom</w:t>
            </w:r>
          </w:p>
          <w:p w14:paraId="26DF1AE9" w14:textId="77777777" w:rsidR="004A38BE" w:rsidRDefault="004A38BE" w:rsidP="004A38BE">
            <w:pPr>
              <w:pStyle w:val="ListParagraph"/>
              <w:ind w:left="360"/>
              <w:rPr>
                <w:color w:val="000000" w:themeColor="text1"/>
              </w:rPr>
            </w:pPr>
            <w:r w:rsidRPr="004A38BE">
              <w:rPr>
                <w:color w:val="000000" w:themeColor="text1"/>
              </w:rPr>
              <w:t>Fitness classes for older adults became remote during the COVID-19 pandemic, and that option remains popular, especially for those living in rural areas who have difficulty traveling to exercise facilities. "Virtually the whole field knows that offering in-person and remote programming -- a full range of programming -- is a great way to reach more older adults, to increase access and equity," said Jennifer Tripken, associate director of the Center of Healthy Aging at the National Council on Aging.</w:t>
            </w:r>
          </w:p>
          <w:p w14:paraId="509F3A94" w14:textId="77777777" w:rsidR="004A38BE" w:rsidRPr="004A38BE" w:rsidRDefault="004A38BE" w:rsidP="004A38BE">
            <w:pPr>
              <w:pStyle w:val="ListParagraph"/>
              <w:spacing w:after="0"/>
              <w:ind w:left="360"/>
              <w:rPr>
                <w:color w:val="000000" w:themeColor="text1"/>
              </w:rPr>
            </w:pPr>
            <w:r w:rsidRPr="004A38BE">
              <w:rPr>
                <w:color w:val="000000" w:themeColor="text1"/>
              </w:rPr>
              <w:t>After widespread lockdowns began in March 2020, agencies serving seniors across the U.S. reworked health classes to include virtual options. Isolation has long since ended, but virtual classes remain. For older adults in rural communities who have difficulty getting to exercise facilities, those virtual classes offer opportunities for supervised physical activity that were rare before the pandemic.</w:t>
            </w:r>
          </w:p>
          <w:p w14:paraId="079711D1" w14:textId="77777777" w:rsidR="004A38BE" w:rsidRPr="004A38BE" w:rsidRDefault="004A38BE" w:rsidP="004A38BE">
            <w:pPr>
              <w:pStyle w:val="ListParagraph"/>
              <w:ind w:left="360"/>
              <w:rPr>
                <w:color w:val="000000" w:themeColor="text1"/>
              </w:rPr>
            </w:pPr>
            <w:r w:rsidRPr="004A38BE">
              <w:rPr>
                <w:color w:val="000000" w:themeColor="text1"/>
              </w:rPr>
              <w:t>And advocates say online classes are here to stay.</w:t>
            </w:r>
          </w:p>
          <w:p w14:paraId="0A631240" w14:textId="77777777" w:rsidR="004A38BE" w:rsidRDefault="004A38BE" w:rsidP="004A38BE">
            <w:pPr>
              <w:pStyle w:val="ListParagraph"/>
              <w:ind w:left="360"/>
              <w:rPr>
                <w:color w:val="000000" w:themeColor="text1"/>
              </w:rPr>
            </w:pPr>
            <w:hyperlink r:id="rId98" w:history="1">
              <w:r w:rsidRPr="00272EC7">
                <w:rPr>
                  <w:rStyle w:val="Hyperlink"/>
                </w:rPr>
                <w:t>https://tinyu</w:t>
              </w:r>
              <w:r w:rsidRPr="00272EC7">
                <w:rPr>
                  <w:rStyle w:val="Hyperlink"/>
                </w:rPr>
                <w:t>r</w:t>
              </w:r>
              <w:r w:rsidRPr="00272EC7">
                <w:rPr>
                  <w:rStyle w:val="Hyperlink"/>
                </w:rPr>
                <w:t>l.com/RemoteFitnessBoom</w:t>
              </w:r>
            </w:hyperlink>
            <w:r>
              <w:rPr>
                <w:color w:val="000000" w:themeColor="text1"/>
              </w:rPr>
              <w:t xml:space="preserve"> </w:t>
            </w:r>
          </w:p>
          <w:p w14:paraId="37459F3C" w14:textId="77777777" w:rsidR="00CE12AF" w:rsidRDefault="00CE12AF" w:rsidP="00CE12AF">
            <w:pPr>
              <w:pStyle w:val="ListParagraph"/>
              <w:numPr>
                <w:ilvl w:val="0"/>
                <w:numId w:val="22"/>
              </w:numPr>
              <w:ind w:left="360"/>
              <w:rPr>
                <w:b/>
                <w:bCs/>
                <w:color w:val="000000" w:themeColor="text1"/>
              </w:rPr>
            </w:pPr>
            <w:r>
              <w:rPr>
                <w:b/>
                <w:bCs/>
                <w:color w:val="000000" w:themeColor="text1"/>
              </w:rPr>
              <w:t>*Wall Street Journal</w:t>
            </w:r>
          </w:p>
          <w:p w14:paraId="49BD9BD5" w14:textId="77777777" w:rsidR="00CE12AF" w:rsidRDefault="00CE12AF" w:rsidP="00CE12AF">
            <w:pPr>
              <w:pStyle w:val="ListParagraph"/>
              <w:ind w:left="360"/>
              <w:rPr>
                <w:color w:val="000000" w:themeColor="text1"/>
              </w:rPr>
            </w:pPr>
            <w:r>
              <w:rPr>
                <w:color w:val="000000" w:themeColor="text1"/>
              </w:rPr>
              <w:t>January 20, 2023 (updated)</w:t>
            </w:r>
          </w:p>
          <w:p w14:paraId="5B1D45E7" w14:textId="77777777" w:rsidR="00CE12AF" w:rsidRPr="00CE12AF" w:rsidRDefault="00CE12AF" w:rsidP="00CE12AF">
            <w:pPr>
              <w:pStyle w:val="ListParagraph"/>
              <w:spacing w:after="0" w:line="240" w:lineRule="auto"/>
              <w:ind w:left="360"/>
              <w:rPr>
                <w:i/>
                <w:iCs/>
                <w:color w:val="000000" w:themeColor="text1"/>
              </w:rPr>
            </w:pPr>
            <w:r w:rsidRPr="00CE12AF">
              <w:rPr>
                <w:i/>
                <w:iCs/>
                <w:color w:val="000000" w:themeColor="text1"/>
              </w:rPr>
              <w:t>They’re Cover Girls. They’re in Their 70s.</w:t>
            </w:r>
          </w:p>
          <w:p w14:paraId="6BBB0FF0" w14:textId="77777777" w:rsidR="00CE12AF" w:rsidRDefault="00CE12AF" w:rsidP="00CE12AF">
            <w:pPr>
              <w:pStyle w:val="ListParagraph"/>
              <w:ind w:left="360"/>
              <w:rPr>
                <w:color w:val="000000" w:themeColor="text1"/>
              </w:rPr>
            </w:pPr>
            <w:r w:rsidRPr="00CE12AF">
              <w:rPr>
                <w:color w:val="000000" w:themeColor="text1"/>
              </w:rPr>
              <w:t>Sky-high demand for older models—women in their 60s, 70s, 80s and even 90s—is creating a silver wave in the modeling industry. They even get stopped at the supermarket.</w:t>
            </w:r>
          </w:p>
          <w:p w14:paraId="2F3DA6F4" w14:textId="77777777" w:rsidR="00CE12AF" w:rsidRDefault="00CE12AF" w:rsidP="00CE12AF">
            <w:pPr>
              <w:pStyle w:val="ListParagraph"/>
              <w:ind w:left="360"/>
              <w:rPr>
                <w:color w:val="000000" w:themeColor="text1"/>
              </w:rPr>
            </w:pPr>
            <w:r w:rsidRPr="00CE12AF">
              <w:rPr>
                <w:color w:val="000000" w:themeColor="text1"/>
              </w:rPr>
              <w:t>Ninety-year-old Frances Dunscombe only began modeling at age 82 after the death of her husband. When her daughter, a model in her 60s, suggested Ms. Dunscombe join her to visit her agency, she scoffed, “You must be joking.” Now, she realizes, “Actually, I think it was quite a good time to start modeling, because it wasn’t going to go to my head.”</w:t>
            </w:r>
          </w:p>
          <w:p w14:paraId="6E95BE4F" w14:textId="77777777" w:rsidR="00CE12AF" w:rsidRDefault="00CE12AF" w:rsidP="00CE12AF">
            <w:pPr>
              <w:pStyle w:val="ListParagraph"/>
              <w:ind w:left="360"/>
              <w:rPr>
                <w:color w:val="000000" w:themeColor="text1"/>
              </w:rPr>
            </w:pPr>
            <w:r w:rsidRPr="00CE12AF">
              <w:rPr>
                <w:color w:val="000000" w:themeColor="text1"/>
              </w:rPr>
              <w:t>Ms. Dunscombe is part of the fashion and beauty industry’s new silver wave. In recent years, luxury fashion brands, direct-to-consumer beauty brands and mass clothing lines have begun casting older models—</w:t>
            </w:r>
            <w:r w:rsidRPr="00CE12AF">
              <w:rPr>
                <w:i/>
                <w:iCs/>
                <w:color w:val="000000" w:themeColor="text1"/>
              </w:rPr>
              <w:t>much</w:t>
            </w:r>
            <w:r w:rsidRPr="00CE12AF">
              <w:rPr>
                <w:color w:val="000000" w:themeColor="text1"/>
              </w:rPr>
              <w:t xml:space="preserve"> older models. Some are celebrities, but increasingly, they are unknowns. </w:t>
            </w:r>
            <w:r>
              <w:rPr>
                <w:color w:val="000000" w:themeColor="text1"/>
              </w:rPr>
              <w:t>. .</w:t>
            </w:r>
          </w:p>
          <w:p w14:paraId="27E133C5" w14:textId="77777777" w:rsidR="00CE12AF" w:rsidRPr="00CE12AF" w:rsidRDefault="00CE12AF" w:rsidP="00CE12AF">
            <w:pPr>
              <w:pStyle w:val="ListParagraph"/>
              <w:spacing w:after="0"/>
              <w:ind w:left="360"/>
              <w:rPr>
                <w:color w:val="000000" w:themeColor="text1"/>
              </w:rPr>
            </w:pPr>
            <w:r w:rsidRPr="00CE12AF">
              <w:rPr>
                <w:color w:val="000000" w:themeColor="text1"/>
              </w:rPr>
              <w:t>But with the demand for older models appearing to be at a record high at every level of the industry, from print advertising to social-media campaigns to runway, older modeling newcomers are joining these familiar faces. </w:t>
            </w:r>
          </w:p>
          <w:p w14:paraId="058BCC69" w14:textId="77777777" w:rsidR="00CE12AF" w:rsidRPr="00CE12AF" w:rsidRDefault="00CE12AF" w:rsidP="00CE12AF">
            <w:pPr>
              <w:pStyle w:val="ListParagraph"/>
              <w:ind w:left="360"/>
              <w:rPr>
                <w:color w:val="000000" w:themeColor="text1"/>
              </w:rPr>
            </w:pPr>
            <w:r w:rsidRPr="00CE12AF">
              <w:rPr>
                <w:color w:val="000000" w:themeColor="text1"/>
              </w:rPr>
              <w:t>Georgia Makely-Schraeder, the global director of digital and media at Ford Models, said that her agency had done open casting calls for older models to meet demand in recent years. Briefs from brands that once sought only young, thin, predictable models have increasingly opened up, she said: “We’ve seen more inclusion in breakdowns from clients, requesting specifically more mature models or even a lack of an age range, which was new for some of the agents here.”</w:t>
            </w:r>
          </w:p>
          <w:p w14:paraId="29230811" w14:textId="3D442DCB" w:rsidR="00CE12AF" w:rsidRPr="00CE12AF" w:rsidRDefault="00CE12AF" w:rsidP="00CE12AF">
            <w:pPr>
              <w:pStyle w:val="ListParagraph"/>
              <w:ind w:left="360"/>
              <w:rPr>
                <w:color w:val="000000" w:themeColor="text1"/>
              </w:rPr>
            </w:pPr>
            <w:hyperlink r:id="rId99" w:history="1">
              <w:r w:rsidRPr="00272EC7">
                <w:rPr>
                  <w:rStyle w:val="Hyperlink"/>
                </w:rPr>
                <w:t>https://tin</w:t>
              </w:r>
              <w:r w:rsidRPr="00272EC7">
                <w:rPr>
                  <w:rStyle w:val="Hyperlink"/>
                </w:rPr>
                <w:t>y</w:t>
              </w:r>
              <w:r w:rsidRPr="00272EC7">
                <w:rPr>
                  <w:rStyle w:val="Hyperlink"/>
                </w:rPr>
                <w:t>url.com/CoverGirlsInTheir70s</w:t>
              </w:r>
            </w:hyperlink>
            <w:r>
              <w:rPr>
                <w:color w:val="000000" w:themeColor="text1"/>
              </w:rPr>
              <w:t xml:space="preserve"> </w:t>
            </w:r>
          </w:p>
        </w:tc>
      </w:tr>
      <w:tr w:rsidR="003C2481" w14:paraId="45FF60B8" w14:textId="77777777" w:rsidTr="004E6A05">
        <w:tc>
          <w:tcPr>
            <w:tcW w:w="2963" w:type="dxa"/>
          </w:tcPr>
          <w:p w14:paraId="0C14E656" w14:textId="77777777" w:rsidR="003C2481" w:rsidRDefault="003C2481" w:rsidP="003C2481">
            <w:pPr>
              <w:rPr>
                <w:sz w:val="24"/>
                <w:szCs w:val="24"/>
              </w:rPr>
            </w:pPr>
            <w:bookmarkStart w:id="0" w:name="_Hlk72661202"/>
          </w:p>
        </w:tc>
        <w:tc>
          <w:tcPr>
            <w:tcW w:w="7827" w:type="dxa"/>
            <w:gridSpan w:val="3"/>
          </w:tcPr>
          <w:p w14:paraId="18D53282" w14:textId="28C3D1FE" w:rsidR="003C2481" w:rsidRPr="0091306F" w:rsidRDefault="003C2481" w:rsidP="003C2481">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2481" w14:paraId="464E9ED3" w14:textId="77777777" w:rsidTr="004E6A05">
        <w:tc>
          <w:tcPr>
            <w:tcW w:w="2963" w:type="dxa"/>
          </w:tcPr>
          <w:p w14:paraId="5A0885DF" w14:textId="77777777" w:rsidR="003C2481" w:rsidRDefault="003C2481" w:rsidP="003C2481">
            <w:pPr>
              <w:rPr>
                <w:sz w:val="24"/>
                <w:szCs w:val="24"/>
              </w:rPr>
            </w:pPr>
            <w:r>
              <w:rPr>
                <w:sz w:val="24"/>
                <w:szCs w:val="24"/>
              </w:rPr>
              <w:t>Dignity Alliance Massachusetts Legislative Endorsements</w:t>
            </w:r>
          </w:p>
          <w:p w14:paraId="63DE4329" w14:textId="48615BB8" w:rsidR="003C2481" w:rsidRDefault="003C2481" w:rsidP="003C2481">
            <w:pPr>
              <w:rPr>
                <w:sz w:val="24"/>
                <w:szCs w:val="24"/>
              </w:rPr>
            </w:pPr>
          </w:p>
        </w:tc>
        <w:tc>
          <w:tcPr>
            <w:tcW w:w="7827" w:type="dxa"/>
            <w:gridSpan w:val="3"/>
          </w:tcPr>
          <w:p w14:paraId="25FF62C8" w14:textId="5249A887" w:rsidR="003C2481" w:rsidRDefault="003C2481" w:rsidP="003C2481">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3C2481" w:rsidRDefault="00000000" w:rsidP="003C2481">
            <w:pPr>
              <w:pStyle w:val="ListParagraph"/>
              <w:spacing w:before="100" w:beforeAutospacing="1" w:after="100" w:afterAutospacing="1"/>
              <w:ind w:left="0"/>
              <w:rPr>
                <w:bCs/>
              </w:rPr>
            </w:pPr>
            <w:hyperlink r:id="rId100" w:history="1">
              <w:r w:rsidR="003C2481" w:rsidRPr="00354C38">
                <w:rPr>
                  <w:rStyle w:val="Hyperlink"/>
                  <w:bCs/>
                </w:rPr>
                <w:t>https://tinyurl.com/DignityLegislativeEndorsements</w:t>
              </w:r>
            </w:hyperlink>
            <w:r w:rsidR="003C2481">
              <w:rPr>
                <w:bCs/>
              </w:rPr>
              <w:t xml:space="preserve"> </w:t>
            </w:r>
          </w:p>
          <w:p w14:paraId="60C37AE5" w14:textId="7FC75C35" w:rsidR="003C2481" w:rsidRPr="00DC5CA0" w:rsidRDefault="003C2481" w:rsidP="003C2481">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1" w:history="1">
              <w:r w:rsidRPr="00354C38">
                <w:rPr>
                  <w:rStyle w:val="Hyperlink"/>
                  <w:bCs/>
                </w:rPr>
                <w:t>rmoore8473@charter.net</w:t>
              </w:r>
            </w:hyperlink>
            <w:r>
              <w:rPr>
                <w:bCs/>
              </w:rPr>
              <w:t xml:space="preserve">. </w:t>
            </w:r>
          </w:p>
        </w:tc>
      </w:tr>
      <w:tr w:rsidR="003C2481" w14:paraId="15529ADF" w14:textId="77777777" w:rsidTr="004E6A05">
        <w:tc>
          <w:tcPr>
            <w:tcW w:w="2963" w:type="dxa"/>
          </w:tcPr>
          <w:p w14:paraId="3A867EF4" w14:textId="54C13593" w:rsidR="003C2481" w:rsidRDefault="003C2481" w:rsidP="003C2481">
            <w:pPr>
              <w:rPr>
                <w:sz w:val="24"/>
                <w:szCs w:val="24"/>
              </w:rPr>
            </w:pPr>
            <w:r>
              <w:rPr>
                <w:sz w:val="24"/>
                <w:szCs w:val="24"/>
              </w:rPr>
              <w:t>Websites</w:t>
            </w:r>
          </w:p>
          <w:p w14:paraId="09FF512C" w14:textId="7871A2FB" w:rsidR="003C2481" w:rsidRDefault="003C2481" w:rsidP="003C2481">
            <w:pPr>
              <w:rPr>
                <w:sz w:val="24"/>
                <w:szCs w:val="24"/>
              </w:rPr>
            </w:pPr>
          </w:p>
        </w:tc>
        <w:tc>
          <w:tcPr>
            <w:tcW w:w="7827" w:type="dxa"/>
            <w:gridSpan w:val="3"/>
          </w:tcPr>
          <w:p w14:paraId="66BD98D4" w14:textId="77777777" w:rsidR="003C2481" w:rsidRDefault="003B7DC3" w:rsidP="00BD7214">
            <w:pPr>
              <w:spacing w:before="100" w:beforeAutospacing="1" w:after="100" w:afterAutospacing="1"/>
              <w:contextualSpacing/>
              <w:rPr>
                <w:b/>
                <w:bCs/>
              </w:rPr>
            </w:pPr>
            <w:r>
              <w:rPr>
                <w:b/>
                <w:bCs/>
              </w:rPr>
              <w:t>Safe Havens</w:t>
            </w:r>
          </w:p>
          <w:p w14:paraId="4F9361C4" w14:textId="01BEFBF6" w:rsidR="003B7DC3" w:rsidRDefault="003B7DC3" w:rsidP="00BD7214">
            <w:pPr>
              <w:spacing w:before="100" w:beforeAutospacing="1" w:after="100" w:afterAutospacing="1"/>
              <w:contextualSpacing/>
              <w:rPr>
                <w:b/>
                <w:bCs/>
              </w:rPr>
            </w:pPr>
            <w:hyperlink r:id="rId102" w:history="1">
              <w:r w:rsidRPr="00272EC7">
                <w:rPr>
                  <w:rStyle w:val="Hyperlink"/>
                  <w:b/>
                  <w:bCs/>
                </w:rPr>
                <w:t>https://www.in</w:t>
              </w:r>
              <w:r w:rsidRPr="00272EC7">
                <w:rPr>
                  <w:rStyle w:val="Hyperlink"/>
                  <w:b/>
                  <w:bCs/>
                </w:rPr>
                <w:t>t</w:t>
              </w:r>
              <w:r w:rsidRPr="00272EC7">
                <w:rPr>
                  <w:rStyle w:val="Hyperlink"/>
                  <w:b/>
                  <w:bCs/>
                </w:rPr>
                <w:t>erf</w:t>
              </w:r>
              <w:r w:rsidRPr="00272EC7">
                <w:rPr>
                  <w:rStyle w:val="Hyperlink"/>
                  <w:b/>
                  <w:bCs/>
                </w:rPr>
                <w:t>a</w:t>
              </w:r>
              <w:r w:rsidRPr="00272EC7">
                <w:rPr>
                  <w:rStyle w:val="Hyperlink"/>
                  <w:b/>
                  <w:bCs/>
                </w:rPr>
                <w:t>ithpartners.org/</w:t>
              </w:r>
            </w:hyperlink>
          </w:p>
          <w:p w14:paraId="25BD6D04" w14:textId="77777777" w:rsidR="003B7DC3" w:rsidRDefault="003B7DC3" w:rsidP="003B7DC3">
            <w:pPr>
              <w:spacing w:before="100" w:beforeAutospacing="1" w:after="100" w:afterAutospacing="1"/>
              <w:ind w:left="720"/>
              <w:contextualSpacing/>
            </w:pPr>
            <w:r w:rsidRPr="003B7DC3">
              <w:t>Safe Havens Interfaith Partnership Against Domestic Violence and Elder Abuse is an interfaith organization that promotes hope and justice for victims and survivors of domestic and sexual violence and elder abuse.</w:t>
            </w:r>
          </w:p>
          <w:p w14:paraId="60AFA745" w14:textId="77777777" w:rsidR="003B7DC3" w:rsidRDefault="003B7DC3" w:rsidP="003B7DC3">
            <w:pPr>
              <w:spacing w:before="100" w:beforeAutospacing="1" w:after="100" w:afterAutospacing="1"/>
              <w:ind w:left="720"/>
              <w:contextualSpacing/>
            </w:pPr>
            <w:r w:rsidRPr="003B7DC3">
              <w:t>Safe Havens empowers diverse faith communities and their local service providers to work together to end domestic and sexual violence and elder abuse.</w:t>
            </w:r>
          </w:p>
          <w:p w14:paraId="10D1680E" w14:textId="77777777" w:rsidR="003B7DC3" w:rsidRDefault="003B7DC3" w:rsidP="003B7DC3">
            <w:pPr>
              <w:spacing w:before="100" w:beforeAutospacing="1" w:after="100" w:afterAutospacing="1"/>
              <w:ind w:left="720"/>
              <w:contextualSpacing/>
            </w:pPr>
            <w:r>
              <w:t>Vision</w:t>
            </w:r>
          </w:p>
          <w:p w14:paraId="22D9B71D" w14:textId="327B7E88" w:rsidR="003B7DC3" w:rsidRPr="003B7DC3" w:rsidRDefault="003B7DC3" w:rsidP="003B7DC3">
            <w:pPr>
              <w:spacing w:before="100" w:beforeAutospacing="1" w:after="100" w:afterAutospacing="1"/>
              <w:ind w:left="720"/>
              <w:contextualSpacing/>
            </w:pPr>
            <w:r w:rsidRPr="003B7DC3">
              <w:t>No one should have to choose between faith and safety. This is why Safe Havens works to build a world in which all people are treated with dignity and respect and in which domestic and sexual violence and elder abuse no longer exist. We envision a time when every religious and spiritual community can fully embrace their unique and vital role to support survivors, provide prevention education, and speak out with moral authority against abuse and the systemic oppressions and inequities that undergird abuse.</w:t>
            </w:r>
          </w:p>
        </w:tc>
      </w:tr>
      <w:tr w:rsidR="003C2481" w14:paraId="60F960E8" w14:textId="77777777" w:rsidTr="004E6A05">
        <w:tc>
          <w:tcPr>
            <w:tcW w:w="2963" w:type="dxa"/>
          </w:tcPr>
          <w:p w14:paraId="5F654B16" w14:textId="77777777" w:rsidR="003C2481" w:rsidRPr="00FD298F" w:rsidRDefault="003C2481" w:rsidP="003C2481">
            <w:pPr>
              <w:rPr>
                <w:sz w:val="24"/>
                <w:szCs w:val="24"/>
              </w:rPr>
            </w:pPr>
            <w:r>
              <w:rPr>
                <w:sz w:val="24"/>
                <w:szCs w:val="24"/>
              </w:rPr>
              <w:t>Previously r</w:t>
            </w:r>
            <w:r w:rsidRPr="00FD298F">
              <w:rPr>
                <w:sz w:val="24"/>
                <w:szCs w:val="24"/>
              </w:rPr>
              <w:t>ecommended websites</w:t>
            </w:r>
          </w:p>
          <w:p w14:paraId="55846687" w14:textId="77777777" w:rsidR="003C2481" w:rsidRDefault="003C2481" w:rsidP="003C2481">
            <w:pPr>
              <w:rPr>
                <w:sz w:val="24"/>
                <w:szCs w:val="24"/>
              </w:rPr>
            </w:pPr>
          </w:p>
        </w:tc>
        <w:tc>
          <w:tcPr>
            <w:tcW w:w="7827" w:type="dxa"/>
            <w:gridSpan w:val="3"/>
          </w:tcPr>
          <w:p w14:paraId="535E3A8F" w14:textId="3C7E9701" w:rsidR="003C2481" w:rsidRPr="0001587E" w:rsidRDefault="003C2481" w:rsidP="003C2481">
            <w:pPr>
              <w:spacing w:before="100" w:beforeAutospacing="1" w:after="100" w:afterAutospacing="1"/>
              <w:rPr>
                <w:bCs/>
              </w:rPr>
            </w:pPr>
            <w:r w:rsidRPr="009F4A23">
              <w:t xml:space="preserve">The comprehensive list of recommended websites has migrated to the Dignity Alliance MA website: </w:t>
            </w:r>
            <w:hyperlink r:id="rId103"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bookmarkEnd w:id="0"/>
      <w:tr w:rsidR="003C2481" w14:paraId="418CCD5B" w14:textId="77777777" w:rsidTr="004E6A05">
        <w:tc>
          <w:tcPr>
            <w:tcW w:w="2963" w:type="dxa"/>
          </w:tcPr>
          <w:p w14:paraId="0794064D" w14:textId="6AB30945" w:rsidR="003C2481" w:rsidRPr="00CB2B86" w:rsidRDefault="003C2481" w:rsidP="003C2481">
            <w:pPr>
              <w:rPr>
                <w:sz w:val="24"/>
                <w:szCs w:val="24"/>
              </w:rPr>
            </w:pPr>
            <w:r>
              <w:rPr>
                <w:sz w:val="24"/>
                <w:szCs w:val="24"/>
              </w:rPr>
              <w:t>Previously posted funding opportunities</w:t>
            </w:r>
          </w:p>
        </w:tc>
        <w:tc>
          <w:tcPr>
            <w:tcW w:w="7827" w:type="dxa"/>
            <w:gridSpan w:val="3"/>
          </w:tcPr>
          <w:p w14:paraId="54C26AEC" w14:textId="79A74B8E" w:rsidR="003C2481" w:rsidRDefault="003C2481" w:rsidP="003C2481">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4" w:history="1">
              <w:r w:rsidRPr="0001587E">
                <w:rPr>
                  <w:rStyle w:val="Hyperlink"/>
                  <w:bCs/>
                  <w:color w:val="auto"/>
                </w:rPr>
                <w:t>https://dignityalliancema.org/funding-opportunities/</w:t>
              </w:r>
            </w:hyperlink>
            <w:r w:rsidRPr="0001587E">
              <w:rPr>
                <w:bCs/>
              </w:rPr>
              <w:t>.</w:t>
            </w:r>
          </w:p>
        </w:tc>
      </w:tr>
      <w:tr w:rsidR="003C2481" w14:paraId="5B6A522C" w14:textId="77777777" w:rsidTr="004E6A05">
        <w:tc>
          <w:tcPr>
            <w:tcW w:w="2963" w:type="dxa"/>
          </w:tcPr>
          <w:p w14:paraId="6EC7FF48" w14:textId="465E03C4" w:rsidR="003C2481" w:rsidRPr="00CB2B86" w:rsidRDefault="003C2481" w:rsidP="003C2481">
            <w:pPr>
              <w:rPr>
                <w:sz w:val="24"/>
                <w:szCs w:val="24"/>
              </w:rPr>
            </w:pPr>
            <w:r w:rsidRPr="00CB2B86">
              <w:rPr>
                <w:sz w:val="24"/>
                <w:szCs w:val="24"/>
              </w:rPr>
              <w:t>Websites of Dignity Alliance Massachusetts Members</w:t>
            </w:r>
          </w:p>
        </w:tc>
        <w:tc>
          <w:tcPr>
            <w:tcW w:w="7827" w:type="dxa"/>
            <w:gridSpan w:val="3"/>
          </w:tcPr>
          <w:p w14:paraId="09995BFB" w14:textId="57EAE252" w:rsidR="003C2481" w:rsidRPr="00120016" w:rsidRDefault="003C2481" w:rsidP="003C2481">
            <w:pPr>
              <w:spacing w:before="100" w:beforeAutospacing="1" w:after="100" w:afterAutospacing="1"/>
              <w:rPr>
                <w:color w:val="000000" w:themeColor="text1"/>
              </w:rPr>
            </w:pPr>
            <w:r>
              <w:rPr>
                <w:color w:val="000000" w:themeColor="text1"/>
              </w:rPr>
              <w:t xml:space="preserve">See:  </w:t>
            </w:r>
            <w:hyperlink r:id="rId105" w:history="1">
              <w:r w:rsidRPr="009524D7">
                <w:rPr>
                  <w:rStyle w:val="Hyperlink"/>
                </w:rPr>
                <w:t>https://dignityalliancema.org/about/organizations/</w:t>
              </w:r>
            </w:hyperlink>
            <w:r>
              <w:rPr>
                <w:color w:val="000000" w:themeColor="text1"/>
              </w:rPr>
              <w:t xml:space="preserve"> </w:t>
            </w:r>
          </w:p>
        </w:tc>
      </w:tr>
      <w:tr w:rsidR="003C2481" w14:paraId="535AF606" w14:textId="77777777" w:rsidTr="004E6A05">
        <w:trPr>
          <w:trHeight w:val="656"/>
        </w:trPr>
        <w:tc>
          <w:tcPr>
            <w:tcW w:w="2963" w:type="dxa"/>
          </w:tcPr>
          <w:p w14:paraId="40D1D922" w14:textId="6EE7592F" w:rsidR="003C2481" w:rsidRDefault="003C2481" w:rsidP="003C2481">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3C2481" w:rsidRDefault="003C2481" w:rsidP="003C2481">
            <w:pPr>
              <w:rPr>
                <w:b/>
                <w:bCs/>
                <w:color w:val="000000" w:themeColor="text1"/>
              </w:rPr>
            </w:pPr>
            <w:r>
              <w:rPr>
                <w:b/>
                <w:bCs/>
                <w:color w:val="000000" w:themeColor="text1"/>
              </w:rPr>
              <w:t>Massachusetts Department of Public Health</w:t>
            </w:r>
          </w:p>
          <w:p w14:paraId="309AE9B7" w14:textId="77777777" w:rsidR="003C2481" w:rsidRDefault="003C2481" w:rsidP="003C2481">
            <w:pPr>
              <w:ind w:left="360"/>
              <w:rPr>
                <w:i/>
                <w:iCs/>
                <w:color w:val="000000" w:themeColor="text1"/>
              </w:rPr>
            </w:pPr>
            <w:r w:rsidRPr="009C68D9">
              <w:rPr>
                <w:i/>
                <w:iCs/>
                <w:color w:val="000000" w:themeColor="text1"/>
              </w:rPr>
              <w:t>Temporary admissions freeze</w:t>
            </w:r>
          </w:p>
          <w:p w14:paraId="4204E88C" w14:textId="2B07F16B" w:rsidR="003C2481" w:rsidRDefault="003C2481" w:rsidP="003C2481">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0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3C2481" w:rsidRPr="009C68D9" w:rsidRDefault="003C2481" w:rsidP="003C2481">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3C2481" w:rsidRPr="009C68D9" w:rsidRDefault="003C2481" w:rsidP="003C2481">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3C2481" w:rsidRPr="00EA53C5" w:rsidRDefault="003C2481" w:rsidP="003C2481">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3C2481" w:rsidRPr="009C68D9" w:rsidRDefault="003C2481" w:rsidP="003C2481">
            <w:pPr>
              <w:pStyle w:val="ListParagraph"/>
              <w:numPr>
                <w:ilvl w:val="0"/>
                <w:numId w:val="2"/>
              </w:numPr>
              <w:rPr>
                <w:color w:val="000000" w:themeColor="text1"/>
              </w:rPr>
            </w:pPr>
            <w:r w:rsidRPr="009C68D9">
              <w:rPr>
                <w:color w:val="000000" w:themeColor="text1"/>
              </w:rPr>
              <w:t>Staffing levels</w:t>
            </w:r>
          </w:p>
          <w:p w14:paraId="65AE5C61" w14:textId="77777777" w:rsidR="003C2481" w:rsidRPr="009C68D9" w:rsidRDefault="003C2481" w:rsidP="003C2481">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3C2481" w:rsidRPr="009C68D9" w:rsidRDefault="003C2481" w:rsidP="003C2481">
            <w:pPr>
              <w:pStyle w:val="ListParagraph"/>
              <w:numPr>
                <w:ilvl w:val="0"/>
                <w:numId w:val="2"/>
              </w:numPr>
              <w:rPr>
                <w:color w:val="000000" w:themeColor="text1"/>
              </w:rPr>
            </w:pPr>
            <w:r w:rsidRPr="009C68D9">
              <w:rPr>
                <w:color w:val="000000" w:themeColor="text1"/>
              </w:rPr>
              <w:t>Infection control survey results</w:t>
            </w:r>
          </w:p>
          <w:p w14:paraId="3AB1CAFA" w14:textId="77777777" w:rsidR="003C2481" w:rsidRPr="009C68D9" w:rsidRDefault="003C2481" w:rsidP="003C2481">
            <w:pPr>
              <w:pStyle w:val="ListParagraph"/>
              <w:numPr>
                <w:ilvl w:val="0"/>
                <w:numId w:val="2"/>
              </w:numPr>
              <w:rPr>
                <w:color w:val="000000" w:themeColor="text1"/>
              </w:rPr>
            </w:pPr>
            <w:r w:rsidRPr="009C68D9">
              <w:rPr>
                <w:color w:val="000000" w:themeColor="text1"/>
              </w:rPr>
              <w:t>Surveillance testing non-compliance</w:t>
            </w:r>
          </w:p>
          <w:p w14:paraId="51C4BC8D" w14:textId="77777777" w:rsidR="003C2481" w:rsidRDefault="003C2481" w:rsidP="003C2481">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5F123856" w:rsidR="003C2481" w:rsidRPr="003F628E" w:rsidRDefault="003C2481" w:rsidP="003C2481">
            <w:pPr>
              <w:ind w:left="360"/>
              <w:rPr>
                <w:b/>
                <w:bCs/>
                <w:color w:val="FF0000"/>
              </w:rPr>
            </w:pPr>
            <w:r w:rsidRPr="003F628E">
              <w:rPr>
                <w:b/>
                <w:bCs/>
                <w:color w:val="FF0000"/>
              </w:rPr>
              <w:t xml:space="preserve">Updated on </w:t>
            </w:r>
            <w:r>
              <w:rPr>
                <w:b/>
                <w:bCs/>
                <w:color w:val="FF0000"/>
              </w:rPr>
              <w:t xml:space="preserve">January </w:t>
            </w:r>
            <w:r w:rsidR="006F0ECD">
              <w:rPr>
                <w:b/>
                <w:bCs/>
                <w:color w:val="FF0000"/>
              </w:rPr>
              <w:t>20</w:t>
            </w:r>
            <w:r>
              <w:rPr>
                <w:b/>
                <w:bCs/>
                <w:color w:val="FF0000"/>
              </w:rPr>
              <w:t>, 2023</w:t>
            </w:r>
            <w:r w:rsidRPr="003F628E">
              <w:rPr>
                <w:b/>
                <w:bCs/>
                <w:color w:val="FF0000"/>
              </w:rPr>
              <w:t>.</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3C2481"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3C2481" w:rsidRPr="00EA53C5" w:rsidRDefault="003C2481" w:rsidP="003C2481">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6F0ECD" w:rsidRPr="007F183F" w14:paraId="54200D3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671BD" w14:textId="18EB7AAC"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AdviniaCare Newton %Wellesley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9661CBB" w14:textId="3C363B94"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Wellesley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D68E6D6" w14:textId="29369AED" w:rsidR="006F0ECD" w:rsidRDefault="006F0ECD" w:rsidP="003C2481">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1/17/2023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C6C5C5C" w14:textId="33E3EAA2" w:rsidR="006F0ECD" w:rsidRDefault="006F0ECD" w:rsidP="003C2481">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Not stated</w:t>
                  </w:r>
                </w:p>
              </w:tc>
            </w:tr>
            <w:tr w:rsidR="007F183F" w:rsidRPr="007F183F" w14:paraId="67C15F78"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E4DD0F" w14:textId="446021FF"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Bear Mountain West Springfield</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60147D7" w14:textId="6C68E54A"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West 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A2DD034" w14:textId="6989128A" w:rsidR="007F183F" w:rsidRPr="006F0ECD" w:rsidRDefault="007F183F" w:rsidP="003C2481">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A995791" w14:textId="7D0122A7"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r w:rsidR="003C2481"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24755ABF"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 Healthcare Center</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49133A7A"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Holyoke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D7ACF78" w:rsidR="003C2481" w:rsidRPr="00066E26" w:rsidRDefault="003C2481" w:rsidP="003C2481">
                  <w:pPr>
                    <w:spacing w:after="0" w:line="240" w:lineRule="auto"/>
                    <w:jc w:val="right"/>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1/5/2023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2F482BDB" w:rsidR="003C2481" w:rsidRPr="00066E26" w:rsidRDefault="003C2481" w:rsidP="003C2481">
                  <w:pPr>
                    <w:spacing w:after="0" w:line="240" w:lineRule="auto"/>
                    <w:rPr>
                      <w:rFonts w:ascii="Calibri" w:eastAsia="Times New Roman" w:hAnsi="Calibri" w:cs="Calibri"/>
                      <w:color w:val="000000" w:themeColor="text1"/>
                      <w:sz w:val="18"/>
                      <w:szCs w:val="18"/>
                    </w:rPr>
                  </w:pPr>
                  <w:r w:rsidRPr="00066E26">
                    <w:rPr>
                      <w:rFonts w:ascii="Calibri" w:eastAsia="Times New Roman" w:hAnsi="Calibri" w:cs="Calibri"/>
                      <w:color w:val="000000" w:themeColor="text1"/>
                      <w:sz w:val="18"/>
                      <w:szCs w:val="18"/>
                    </w:rPr>
                    <w:t>Not stated</w:t>
                  </w:r>
                </w:p>
              </w:tc>
            </w:tr>
            <w:tr w:rsidR="003C2481" w:rsidRPr="00EA53C5" w14:paraId="06CAD5AE"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768825" w14:textId="7763A909" w:rsidR="003C2481" w:rsidRPr="006F0ECD" w:rsidRDefault="006F0ECD"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Memory Care at Heritage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051AF92" w14:textId="6DA49F9E" w:rsidR="003C2481" w:rsidRPr="006F0ECD" w:rsidRDefault="006F0ECD"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Agawam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8C9581B" w14:textId="3FAA9358" w:rsidR="003C2481" w:rsidRPr="006F0ECD" w:rsidRDefault="006F0ECD" w:rsidP="003C2481">
                  <w:pPr>
                    <w:spacing w:after="0" w:line="240" w:lineRule="auto"/>
                    <w:jc w:val="right"/>
                    <w:rPr>
                      <w:rFonts w:ascii="Calibri" w:eastAsia="Times New Roman" w:hAnsi="Calibri" w:cs="Calibri"/>
                      <w:color w:val="FF0000"/>
                      <w:sz w:val="18"/>
                      <w:szCs w:val="18"/>
                    </w:rPr>
                  </w:pPr>
                  <w:r w:rsidRPr="006F0ECD">
                    <w:rPr>
                      <w:rFonts w:ascii="Calibri" w:eastAsia="Times New Roman" w:hAnsi="Calibri" w:cs="Calibri"/>
                      <w:color w:val="FF0000"/>
                      <w:sz w:val="18"/>
                      <w:szCs w:val="18"/>
                    </w:rPr>
                    <w:t>1/17/2023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F45E0B9" w14:textId="02D8CC9B" w:rsidR="003C2481" w:rsidRPr="006F0ECD" w:rsidRDefault="003C2481" w:rsidP="003C2481">
                  <w:pPr>
                    <w:spacing w:after="0" w:line="240" w:lineRule="auto"/>
                    <w:rPr>
                      <w:rFonts w:ascii="Calibri" w:eastAsia="Times New Roman" w:hAnsi="Calibri" w:cs="Calibri"/>
                      <w:color w:val="FF0000"/>
                      <w:sz w:val="18"/>
                      <w:szCs w:val="18"/>
                    </w:rPr>
                  </w:pPr>
                  <w:r w:rsidRPr="006F0ECD">
                    <w:rPr>
                      <w:rFonts w:ascii="Calibri" w:eastAsia="Times New Roman" w:hAnsi="Calibri" w:cs="Calibri"/>
                      <w:color w:val="FF0000"/>
                      <w:sz w:val="18"/>
                      <w:szCs w:val="18"/>
                    </w:rPr>
                    <w:t>Not stated</w:t>
                  </w:r>
                </w:p>
              </w:tc>
            </w:tr>
            <w:tr w:rsidR="006F0ECD" w:rsidRPr="006F0ECD" w14:paraId="3C5D609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7D36B" w14:textId="06F7AE26"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Mount Carmel</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AF65C27" w14:textId="75059606"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Lenox</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83A2B6C" w14:textId="38116E34" w:rsidR="007F183F" w:rsidRPr="006F0ECD" w:rsidRDefault="007F183F" w:rsidP="003C2481">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AA08D66" w14:textId="185C7A67" w:rsidR="007F183F" w:rsidRPr="006F0ECD" w:rsidRDefault="007F183F" w:rsidP="003C2481">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r w:rsidR="006F0ECD" w:rsidRPr="006F0ECD" w14:paraId="62FAD93D"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A195B" w14:textId="1C2FA542"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Walpole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CDB6FF4" w14:textId="522D6349"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Walpole</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962D0CF" w14:textId="74D6BD11" w:rsidR="007F183F" w:rsidRPr="006F0ECD" w:rsidRDefault="007F183F" w:rsidP="007F183F">
                  <w:pPr>
                    <w:spacing w:after="0" w:line="240" w:lineRule="auto"/>
                    <w:jc w:val="right"/>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1/10/2023</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EF187FE" w14:textId="6D202EA2" w:rsidR="007F183F" w:rsidRPr="006F0ECD" w:rsidRDefault="007F183F" w:rsidP="007F183F">
                  <w:pPr>
                    <w:spacing w:after="0" w:line="240" w:lineRule="auto"/>
                    <w:rPr>
                      <w:rFonts w:ascii="Calibri" w:eastAsia="Times New Roman" w:hAnsi="Calibri" w:cs="Calibri"/>
                      <w:color w:val="000000" w:themeColor="text1"/>
                      <w:sz w:val="18"/>
                      <w:szCs w:val="18"/>
                    </w:rPr>
                  </w:pPr>
                  <w:r w:rsidRPr="006F0ECD">
                    <w:rPr>
                      <w:rFonts w:ascii="Calibri" w:eastAsia="Times New Roman" w:hAnsi="Calibri" w:cs="Calibri"/>
                      <w:color w:val="000000" w:themeColor="text1"/>
                      <w:sz w:val="18"/>
                      <w:szCs w:val="18"/>
                    </w:rPr>
                    <w:t>Not stated</w:t>
                  </w:r>
                </w:p>
              </w:tc>
            </w:tr>
          </w:tbl>
          <w:p w14:paraId="4D83C64A" w14:textId="77777777" w:rsidR="003C2481" w:rsidRPr="00992AF0" w:rsidRDefault="003C2481" w:rsidP="003C2481">
            <w:pPr>
              <w:spacing w:before="100" w:beforeAutospacing="1" w:after="100" w:afterAutospacing="1"/>
              <w:contextualSpacing/>
              <w:rPr>
                <w:color w:val="000000" w:themeColor="text1"/>
              </w:rPr>
            </w:pPr>
          </w:p>
        </w:tc>
      </w:tr>
      <w:tr w:rsidR="003C2481" w14:paraId="61ACE18E" w14:textId="77777777" w:rsidTr="004E6A05">
        <w:trPr>
          <w:trHeight w:val="656"/>
        </w:trPr>
        <w:tc>
          <w:tcPr>
            <w:tcW w:w="2963" w:type="dxa"/>
          </w:tcPr>
          <w:p w14:paraId="7F0A8765" w14:textId="5DA77E7B" w:rsidR="003C2481" w:rsidRDefault="003C2481" w:rsidP="003C2481">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3C2481" w:rsidRPr="006F5ABC" w:rsidRDefault="003C2481" w:rsidP="003C2481">
            <w:pPr>
              <w:rPr>
                <w:b/>
                <w:bCs/>
                <w:color w:val="000000" w:themeColor="text1"/>
              </w:rPr>
            </w:pPr>
            <w:r w:rsidRPr="006F5ABC">
              <w:rPr>
                <w:b/>
                <w:bCs/>
                <w:color w:val="000000" w:themeColor="text1"/>
              </w:rPr>
              <w:t>Centers for Medicare and Medicaid Services</w:t>
            </w:r>
          </w:p>
          <w:p w14:paraId="4DDB2F29" w14:textId="77777777" w:rsidR="003C2481" w:rsidRDefault="003C2481" w:rsidP="003C2481">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3C2481" w:rsidRPr="00694566" w:rsidRDefault="00000000" w:rsidP="003C2481">
            <w:pPr>
              <w:pStyle w:val="ListParagraph"/>
              <w:ind w:left="360"/>
              <w:rPr>
                <w:color w:val="000000" w:themeColor="text1"/>
              </w:rPr>
            </w:pPr>
            <w:hyperlink r:id="rId107" w:history="1">
              <w:r w:rsidR="003C2481" w:rsidRPr="005000EF">
                <w:rPr>
                  <w:rStyle w:val="Hyperlink"/>
                </w:rPr>
                <w:t>https://tinyurl.com/SpeciialFocusFacilityProgram</w:t>
              </w:r>
            </w:hyperlink>
            <w:r w:rsidR="003C2481">
              <w:rPr>
                <w:color w:val="000000" w:themeColor="text1"/>
              </w:rPr>
              <w:t xml:space="preserve"> </w:t>
            </w:r>
          </w:p>
          <w:p w14:paraId="5BB45C17" w14:textId="69F34AD2" w:rsidR="003C2481" w:rsidRPr="002B2C01" w:rsidRDefault="003C2481" w:rsidP="003C2481">
            <w:pPr>
              <w:pStyle w:val="ListParagraph"/>
              <w:ind w:left="360"/>
              <w:rPr>
                <w:color w:val="FF0000"/>
              </w:rPr>
            </w:pPr>
            <w:r w:rsidRPr="002B2C01">
              <w:rPr>
                <w:color w:val="FF0000"/>
              </w:rPr>
              <w:t xml:space="preserve">Updated </w:t>
            </w:r>
            <w:r>
              <w:rPr>
                <w:color w:val="FF0000"/>
              </w:rPr>
              <w:t>October 26</w:t>
            </w:r>
            <w:r w:rsidRPr="002B2C01">
              <w:rPr>
                <w:color w:val="FF0000"/>
              </w:rPr>
              <w:t>, 2022</w:t>
            </w:r>
          </w:p>
          <w:p w14:paraId="46BC28E6" w14:textId="452FF41A" w:rsidR="003C2481" w:rsidRPr="00777898" w:rsidRDefault="003C2481" w:rsidP="003C2481">
            <w:pPr>
              <w:pStyle w:val="ListParagraph"/>
              <w:ind w:left="360"/>
              <w:rPr>
                <w:color w:val="000000" w:themeColor="text1"/>
              </w:rPr>
            </w:pPr>
            <w:r w:rsidRPr="00777898">
              <w:rPr>
                <w:color w:val="000000" w:themeColor="text1"/>
              </w:rPr>
              <w:t xml:space="preserve">CMS has published a new list of </w:t>
            </w:r>
            <w:hyperlink r:id="rId10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3C2481" w:rsidRPr="00777898" w:rsidRDefault="003C2481" w:rsidP="003C2481">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3C2481" w:rsidRPr="00777898" w:rsidRDefault="003C2481" w:rsidP="003C2481">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3C2481" w:rsidRPr="00777898" w:rsidRDefault="003C2481" w:rsidP="003C2481">
            <w:pPr>
              <w:pStyle w:val="ListParagraph"/>
              <w:ind w:left="360"/>
              <w:rPr>
                <w:color w:val="000000" w:themeColor="text1"/>
              </w:rPr>
            </w:pPr>
            <w:r w:rsidRPr="00777898">
              <w:rPr>
                <w:b/>
                <w:bCs/>
                <w:color w:val="000000" w:themeColor="text1"/>
              </w:rPr>
              <w:t>What can advocates do with this information?</w:t>
            </w:r>
          </w:p>
          <w:p w14:paraId="69603EF5" w14:textId="77777777" w:rsidR="003C2481" w:rsidRPr="00777898" w:rsidRDefault="003C2481" w:rsidP="003C2481">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3C2481" w:rsidRPr="00777898" w:rsidRDefault="003C2481" w:rsidP="003C2481">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3C2481" w:rsidRPr="00777898" w:rsidRDefault="003C2481" w:rsidP="003C2481">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3C2481" w:rsidRPr="00777898" w:rsidRDefault="003C2481" w:rsidP="003C2481">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3C2481" w:rsidRPr="00777898" w:rsidRDefault="003C2481" w:rsidP="003C2481">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3C2481" w:rsidRPr="00777898" w:rsidRDefault="003C2481" w:rsidP="003C2481">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3C2481" w:rsidRDefault="003C2481" w:rsidP="003C2481">
            <w:pPr>
              <w:pStyle w:val="ListParagraph"/>
              <w:ind w:left="360"/>
              <w:rPr>
                <w:b/>
                <w:bCs/>
                <w:color w:val="000000" w:themeColor="text1"/>
              </w:rPr>
            </w:pPr>
            <w:r>
              <w:rPr>
                <w:b/>
                <w:bCs/>
                <w:color w:val="000000" w:themeColor="text1"/>
              </w:rPr>
              <w:t>Massachusetts facilities listed (updated July 27, 2022)</w:t>
            </w:r>
          </w:p>
          <w:p w14:paraId="22050120" w14:textId="5FC06AE0" w:rsidR="003C2481" w:rsidRDefault="003C2481" w:rsidP="003C2481">
            <w:pPr>
              <w:pStyle w:val="ListParagraph"/>
              <w:ind w:left="360"/>
              <w:rPr>
                <w:b/>
                <w:bCs/>
                <w:color w:val="000000" w:themeColor="text1"/>
              </w:rPr>
            </w:pPr>
            <w:r w:rsidRPr="004843AA">
              <w:rPr>
                <w:b/>
                <w:bCs/>
                <w:color w:val="000000" w:themeColor="text1"/>
              </w:rPr>
              <w:t>Newly added to the listing</w:t>
            </w:r>
          </w:p>
          <w:p w14:paraId="73D0FE12" w14:textId="6146AA61" w:rsidR="003C2481" w:rsidRDefault="003C2481" w:rsidP="003C2481">
            <w:pPr>
              <w:pStyle w:val="ListParagraph"/>
              <w:numPr>
                <w:ilvl w:val="0"/>
                <w:numId w:val="10"/>
              </w:numPr>
              <w:rPr>
                <w:b/>
                <w:bCs/>
                <w:color w:val="000000" w:themeColor="text1"/>
              </w:rPr>
            </w:pPr>
            <w:r>
              <w:rPr>
                <w:color w:val="000000" w:themeColor="text1"/>
              </w:rPr>
              <w:t>None</w:t>
            </w:r>
          </w:p>
          <w:p w14:paraId="317A7167" w14:textId="77777777" w:rsidR="003C2481" w:rsidRDefault="003C2481" w:rsidP="003C2481">
            <w:pPr>
              <w:pStyle w:val="ListParagraph"/>
              <w:ind w:left="360"/>
              <w:rPr>
                <w:b/>
                <w:bCs/>
                <w:color w:val="000000" w:themeColor="text1"/>
              </w:rPr>
            </w:pPr>
            <w:r>
              <w:rPr>
                <w:b/>
                <w:bCs/>
                <w:color w:val="000000" w:themeColor="text1"/>
              </w:rPr>
              <w:t>Massachusetts facilities not improved</w:t>
            </w:r>
          </w:p>
          <w:p w14:paraId="2072CC3B" w14:textId="77777777" w:rsidR="003C2481" w:rsidRDefault="003C2481" w:rsidP="003C2481">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3C2481" w:rsidRPr="00A2649B" w:rsidRDefault="00000000" w:rsidP="003C2481">
            <w:pPr>
              <w:pStyle w:val="ListParagraph"/>
              <w:rPr>
                <w:color w:val="000000" w:themeColor="text1"/>
              </w:rPr>
            </w:pPr>
            <w:hyperlink r:id="rId109" w:history="1">
              <w:r w:rsidR="003C2481" w:rsidRPr="005000EF">
                <w:rPr>
                  <w:rStyle w:val="Hyperlink"/>
                </w:rPr>
                <w:t>https://tinyurl.com/AttleboroHealthcare</w:t>
              </w:r>
            </w:hyperlink>
            <w:r w:rsidR="003C2481">
              <w:rPr>
                <w:color w:val="000000" w:themeColor="text1"/>
              </w:rPr>
              <w:t xml:space="preserve"> </w:t>
            </w:r>
            <w:r w:rsidR="003C2481" w:rsidRPr="00A2649B">
              <w:rPr>
                <w:color w:val="000000" w:themeColor="text1"/>
              </w:rPr>
              <w:t xml:space="preserve"> </w:t>
            </w:r>
          </w:p>
          <w:p w14:paraId="7C227BF1" w14:textId="77777777" w:rsidR="003C2481" w:rsidRDefault="003C2481" w:rsidP="003C2481">
            <w:pPr>
              <w:pStyle w:val="ListParagraph"/>
              <w:ind w:left="360"/>
              <w:rPr>
                <w:b/>
                <w:bCs/>
                <w:color w:val="000000" w:themeColor="text1"/>
              </w:rPr>
            </w:pPr>
            <w:r>
              <w:rPr>
                <w:b/>
                <w:bCs/>
                <w:color w:val="000000" w:themeColor="text1"/>
              </w:rPr>
              <w:t>Massachusetts facilities which showed improvement</w:t>
            </w:r>
          </w:p>
          <w:p w14:paraId="4C241717" w14:textId="77777777" w:rsidR="003C2481" w:rsidRPr="004843AA" w:rsidRDefault="003C2481" w:rsidP="003C2481">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3C2481" w:rsidRPr="003E5E5D" w:rsidRDefault="00000000" w:rsidP="003C2481">
            <w:pPr>
              <w:pStyle w:val="ListParagraph"/>
              <w:rPr>
                <w:color w:val="000000" w:themeColor="text1"/>
              </w:rPr>
            </w:pPr>
            <w:hyperlink r:id="rId110" w:history="1">
              <w:r w:rsidR="003C2481" w:rsidRPr="004843AA">
                <w:rPr>
                  <w:rStyle w:val="Hyperlink"/>
                </w:rPr>
                <w:t>https://tinyurl.com/MarlboroughHills</w:t>
              </w:r>
            </w:hyperlink>
          </w:p>
          <w:p w14:paraId="77141B26" w14:textId="77777777" w:rsidR="003C2481" w:rsidRDefault="003C2481" w:rsidP="003C2481">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3C2481" w:rsidRPr="00A2649B" w:rsidRDefault="003C2481" w:rsidP="003C2481">
            <w:pPr>
              <w:pStyle w:val="ListParagraph"/>
              <w:numPr>
                <w:ilvl w:val="0"/>
                <w:numId w:val="4"/>
              </w:numPr>
              <w:rPr>
                <w:b/>
                <w:bCs/>
                <w:color w:val="000000" w:themeColor="text1"/>
              </w:rPr>
            </w:pPr>
            <w:r>
              <w:rPr>
                <w:color w:val="000000" w:themeColor="text1"/>
              </w:rPr>
              <w:t>Oxford Manor, Haverhill</w:t>
            </w:r>
          </w:p>
          <w:p w14:paraId="676164F5" w14:textId="7B04F934" w:rsidR="003C2481" w:rsidRPr="00A2649B" w:rsidRDefault="003C2481" w:rsidP="003C2481">
            <w:pPr>
              <w:pStyle w:val="ListParagraph"/>
              <w:numPr>
                <w:ilvl w:val="0"/>
                <w:numId w:val="4"/>
              </w:numPr>
              <w:rPr>
                <w:color w:val="000000" w:themeColor="text1"/>
              </w:rPr>
            </w:pPr>
            <w:r w:rsidRPr="00A2649B">
              <w:rPr>
                <w:color w:val="000000" w:themeColor="text1"/>
              </w:rPr>
              <w:t>Worcester Health Center, Worcester</w:t>
            </w:r>
          </w:p>
          <w:p w14:paraId="604A05C6" w14:textId="1E7B4630" w:rsidR="003C2481" w:rsidRPr="003E5E5D" w:rsidRDefault="003C2481" w:rsidP="003C2481">
            <w:pPr>
              <w:ind w:left="360"/>
              <w:rPr>
                <w:b/>
                <w:bCs/>
                <w:color w:val="000000" w:themeColor="text1"/>
              </w:rPr>
            </w:pPr>
            <w:r w:rsidRPr="003E5E5D">
              <w:rPr>
                <w:b/>
                <w:bCs/>
                <w:color w:val="000000" w:themeColor="text1"/>
              </w:rPr>
              <w:t>Massachusetts facilities that are candidates for listing</w:t>
            </w:r>
          </w:p>
          <w:p w14:paraId="6E1E9115" w14:textId="24B60450" w:rsidR="003C2481" w:rsidRDefault="003C2481" w:rsidP="003C2481">
            <w:pPr>
              <w:pStyle w:val="ListParagraph"/>
              <w:numPr>
                <w:ilvl w:val="0"/>
                <w:numId w:val="4"/>
              </w:numPr>
              <w:rPr>
                <w:color w:val="FF0000"/>
              </w:rPr>
            </w:pPr>
            <w:r w:rsidRPr="007A5113">
              <w:rPr>
                <w:color w:val="FF0000"/>
              </w:rPr>
              <w:t>Charwell House Health and Rehabilitation, Norwood</w:t>
            </w:r>
          </w:p>
          <w:p w14:paraId="75D0431B" w14:textId="53304826" w:rsidR="003C2481" w:rsidRDefault="00000000" w:rsidP="003C2481">
            <w:pPr>
              <w:pStyle w:val="ListParagraph"/>
              <w:rPr>
                <w:color w:val="FF0000"/>
              </w:rPr>
            </w:pPr>
            <w:hyperlink r:id="rId111" w:history="1">
              <w:r w:rsidR="003C2481" w:rsidRPr="00427F81">
                <w:rPr>
                  <w:rStyle w:val="Hyperlink"/>
                </w:rPr>
                <w:t>https://tinyurl.com/Charwell</w:t>
              </w:r>
            </w:hyperlink>
            <w:r w:rsidR="003C2481">
              <w:rPr>
                <w:color w:val="FF0000"/>
              </w:rPr>
              <w:t xml:space="preserve"> </w:t>
            </w:r>
          </w:p>
          <w:p w14:paraId="42CFD180" w14:textId="1B41A501" w:rsidR="003C2481" w:rsidRDefault="003C2481" w:rsidP="003C2481">
            <w:pPr>
              <w:pStyle w:val="ListParagraph"/>
              <w:rPr>
                <w:color w:val="FF0000"/>
              </w:rPr>
            </w:pPr>
            <w:r>
              <w:rPr>
                <w:color w:val="FF0000"/>
              </w:rPr>
              <w:t xml:space="preserve">Nursing home inspect information: </w:t>
            </w:r>
          </w:p>
          <w:p w14:paraId="7E4CCBC4" w14:textId="2FF1BB0B" w:rsidR="003C2481" w:rsidRPr="007A5113" w:rsidRDefault="00000000" w:rsidP="003C2481">
            <w:pPr>
              <w:pStyle w:val="ListParagraph"/>
              <w:rPr>
                <w:color w:val="FF0000"/>
              </w:rPr>
            </w:pPr>
            <w:hyperlink r:id="rId112" w:history="1">
              <w:r w:rsidR="003C2481" w:rsidRPr="00427F81">
                <w:rPr>
                  <w:rStyle w:val="Hyperlink"/>
                </w:rPr>
                <w:t>https://projects.propublica.org/nursing-homes/homes/h-225208</w:t>
              </w:r>
            </w:hyperlink>
            <w:r w:rsidR="003C2481">
              <w:rPr>
                <w:color w:val="FF0000"/>
              </w:rPr>
              <w:t xml:space="preserve"> </w:t>
            </w:r>
          </w:p>
          <w:p w14:paraId="7BCA8A4A" w14:textId="7BD14076" w:rsidR="003C2481" w:rsidRDefault="003C2481" w:rsidP="003C2481">
            <w:pPr>
              <w:pStyle w:val="ListParagraph"/>
              <w:numPr>
                <w:ilvl w:val="0"/>
                <w:numId w:val="4"/>
              </w:numPr>
              <w:rPr>
                <w:color w:val="FF0000"/>
              </w:rPr>
            </w:pPr>
            <w:r w:rsidRPr="007A5113">
              <w:rPr>
                <w:color w:val="FF0000"/>
              </w:rPr>
              <w:t>Medway Country Manor Skilled Nursing and Rehabilitation, Medway</w:t>
            </w:r>
          </w:p>
          <w:p w14:paraId="25A2EC99" w14:textId="22BF8A28" w:rsidR="003C2481" w:rsidRDefault="00000000" w:rsidP="003C2481">
            <w:pPr>
              <w:pStyle w:val="ListParagraph"/>
              <w:rPr>
                <w:color w:val="FF0000"/>
              </w:rPr>
            </w:pPr>
            <w:hyperlink r:id="rId113" w:history="1">
              <w:r w:rsidR="003C2481" w:rsidRPr="00427F81">
                <w:rPr>
                  <w:rStyle w:val="Hyperlink"/>
                </w:rPr>
                <w:t>https://www.medwaymanor.com/</w:t>
              </w:r>
            </w:hyperlink>
            <w:r w:rsidR="003C2481">
              <w:rPr>
                <w:color w:val="FF0000"/>
              </w:rPr>
              <w:t xml:space="preserve"> </w:t>
            </w:r>
          </w:p>
          <w:p w14:paraId="5A1FB7B9" w14:textId="412AF299" w:rsidR="003C2481" w:rsidRDefault="003C2481" w:rsidP="003C2481">
            <w:pPr>
              <w:pStyle w:val="ListParagraph"/>
              <w:rPr>
                <w:color w:val="FF0000"/>
              </w:rPr>
            </w:pPr>
            <w:r>
              <w:rPr>
                <w:color w:val="FF0000"/>
              </w:rPr>
              <w:t xml:space="preserve">Nursing home inspect information: </w:t>
            </w:r>
          </w:p>
          <w:p w14:paraId="2923DD26" w14:textId="3DDB6A5C" w:rsidR="003C2481" w:rsidRPr="007A5113" w:rsidRDefault="00000000" w:rsidP="003C2481">
            <w:pPr>
              <w:pStyle w:val="ListParagraph"/>
              <w:rPr>
                <w:color w:val="FF0000"/>
              </w:rPr>
            </w:pPr>
            <w:hyperlink r:id="rId114" w:history="1">
              <w:r w:rsidR="003C2481" w:rsidRPr="00427F81">
                <w:rPr>
                  <w:rStyle w:val="Hyperlink"/>
                </w:rPr>
                <w:t>https://projects.propublica.org/nursing-homes/homes/h-225412</w:t>
              </w:r>
            </w:hyperlink>
            <w:r w:rsidR="003C2481">
              <w:rPr>
                <w:color w:val="FF0000"/>
              </w:rPr>
              <w:t xml:space="preserve"> </w:t>
            </w:r>
          </w:p>
          <w:p w14:paraId="42F9333C" w14:textId="06AEEC5A" w:rsidR="003C2481" w:rsidRDefault="003C2481" w:rsidP="003C2481">
            <w:pPr>
              <w:pStyle w:val="ListParagraph"/>
              <w:numPr>
                <w:ilvl w:val="0"/>
                <w:numId w:val="4"/>
              </w:numPr>
              <w:rPr>
                <w:color w:val="FF0000"/>
              </w:rPr>
            </w:pPr>
            <w:r w:rsidRPr="007A5113">
              <w:rPr>
                <w:color w:val="FF0000"/>
              </w:rPr>
              <w:t>Mill Town Health and Rehabilitation, Amesbury</w:t>
            </w:r>
          </w:p>
          <w:p w14:paraId="7FADDBD5" w14:textId="4810E0B6" w:rsidR="003C2481" w:rsidRDefault="003C2481" w:rsidP="003C2481">
            <w:pPr>
              <w:pStyle w:val="ListParagraph"/>
              <w:rPr>
                <w:color w:val="FF0000"/>
              </w:rPr>
            </w:pPr>
            <w:r>
              <w:rPr>
                <w:color w:val="FF0000"/>
              </w:rPr>
              <w:t>No website</w:t>
            </w:r>
          </w:p>
          <w:p w14:paraId="0B7A3CF7" w14:textId="77777777" w:rsidR="003C2481" w:rsidRDefault="003C2481" w:rsidP="003C2481">
            <w:pPr>
              <w:pStyle w:val="ListParagraph"/>
              <w:rPr>
                <w:color w:val="FF0000"/>
              </w:rPr>
            </w:pPr>
            <w:r>
              <w:rPr>
                <w:color w:val="FF0000"/>
              </w:rPr>
              <w:t xml:space="preserve">Nursing home inspect information: </w:t>
            </w:r>
          </w:p>
          <w:p w14:paraId="5DED5D71" w14:textId="6618E10C" w:rsidR="003C2481" w:rsidRPr="007A5113" w:rsidRDefault="00000000" w:rsidP="003C2481">
            <w:pPr>
              <w:pStyle w:val="ListParagraph"/>
              <w:rPr>
                <w:color w:val="FF0000"/>
              </w:rPr>
            </w:pPr>
            <w:hyperlink r:id="rId115" w:history="1">
              <w:r w:rsidR="003C2481" w:rsidRPr="00427F81">
                <w:rPr>
                  <w:rStyle w:val="Hyperlink"/>
                </w:rPr>
                <w:t>https://projects.propublica.org/nursing-homes/homes/h-225318</w:t>
              </w:r>
            </w:hyperlink>
            <w:r w:rsidR="003C2481">
              <w:rPr>
                <w:color w:val="FF0000"/>
              </w:rPr>
              <w:t xml:space="preserve"> </w:t>
            </w:r>
          </w:p>
          <w:p w14:paraId="44490C53" w14:textId="0F02E5D9" w:rsidR="003C2481" w:rsidRDefault="003C2481" w:rsidP="003C2481">
            <w:pPr>
              <w:pStyle w:val="ListParagraph"/>
              <w:numPr>
                <w:ilvl w:val="0"/>
                <w:numId w:val="4"/>
              </w:numPr>
              <w:rPr>
                <w:color w:val="000000" w:themeColor="text1"/>
              </w:rPr>
            </w:pPr>
            <w:r>
              <w:rPr>
                <w:color w:val="000000" w:themeColor="text1"/>
              </w:rPr>
              <w:t>Plymouth Rehabilitation and Health Care Center</w:t>
            </w:r>
          </w:p>
          <w:p w14:paraId="01CF0B30" w14:textId="3C7BB119" w:rsidR="003C2481" w:rsidRDefault="00000000" w:rsidP="003C2481">
            <w:pPr>
              <w:pStyle w:val="ListParagraph"/>
              <w:rPr>
                <w:color w:val="000000" w:themeColor="text1"/>
              </w:rPr>
            </w:pPr>
            <w:hyperlink r:id="rId116" w:history="1">
              <w:r w:rsidR="003C2481" w:rsidRPr="000303D7">
                <w:rPr>
                  <w:rStyle w:val="Hyperlink"/>
                </w:rPr>
                <w:t>https://plymouthrehab.com/</w:t>
              </w:r>
            </w:hyperlink>
            <w:r w:rsidR="003C2481">
              <w:rPr>
                <w:color w:val="000000" w:themeColor="text1"/>
              </w:rPr>
              <w:t xml:space="preserve"> </w:t>
            </w:r>
          </w:p>
          <w:p w14:paraId="7045D9EE" w14:textId="053FDD61" w:rsidR="003C2481" w:rsidRPr="00045D7B" w:rsidRDefault="003C2481" w:rsidP="003C2481">
            <w:pPr>
              <w:pStyle w:val="ListParagraph"/>
              <w:rPr>
                <w:color w:val="FF0000"/>
              </w:rPr>
            </w:pPr>
            <w:r>
              <w:rPr>
                <w:color w:val="FF0000"/>
              </w:rPr>
              <w:t xml:space="preserve">Nursing home inspect information: </w:t>
            </w:r>
          </w:p>
          <w:p w14:paraId="528720D0" w14:textId="105922E0" w:rsidR="003C2481" w:rsidRPr="00783E97" w:rsidRDefault="00000000" w:rsidP="003C2481">
            <w:pPr>
              <w:pStyle w:val="ListParagraph"/>
              <w:rPr>
                <w:color w:val="000000" w:themeColor="text1"/>
              </w:rPr>
            </w:pPr>
            <w:hyperlink r:id="rId117" w:history="1">
              <w:r w:rsidR="003C2481" w:rsidRPr="00427F81">
                <w:rPr>
                  <w:rStyle w:val="Hyperlink"/>
                </w:rPr>
                <w:t>https://projects.propublica.org/nursing-homes/homes/h-225207</w:t>
              </w:r>
            </w:hyperlink>
            <w:r w:rsidR="003C2481">
              <w:rPr>
                <w:color w:val="000000" w:themeColor="text1"/>
              </w:rPr>
              <w:t xml:space="preserve"> </w:t>
            </w:r>
          </w:p>
          <w:p w14:paraId="6CDB434A" w14:textId="07417971" w:rsidR="003C2481" w:rsidRPr="00230D85" w:rsidRDefault="003C2481" w:rsidP="003C2481">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3C2481" w:rsidRDefault="003C2481" w:rsidP="003C2481">
            <w:pPr>
              <w:pStyle w:val="ListParagraph"/>
              <w:rPr>
                <w:color w:val="000000" w:themeColor="text1"/>
              </w:rPr>
            </w:pPr>
            <w:r w:rsidRPr="00230D85">
              <w:rPr>
                <w:color w:val="000000" w:themeColor="text1"/>
              </w:rPr>
              <w:t>No website</w:t>
            </w:r>
          </w:p>
          <w:p w14:paraId="0C921DC4" w14:textId="4993ACE0" w:rsidR="003C2481" w:rsidRDefault="003C2481" w:rsidP="003C2481">
            <w:pPr>
              <w:pStyle w:val="ListParagraph"/>
              <w:rPr>
                <w:color w:val="000000" w:themeColor="text1"/>
              </w:rPr>
            </w:pPr>
            <w:r w:rsidRPr="00045D7B">
              <w:rPr>
                <w:color w:val="000000" w:themeColor="text1"/>
              </w:rPr>
              <w:t>Nursing home inspect information:</w:t>
            </w:r>
          </w:p>
          <w:p w14:paraId="415BEDA8" w14:textId="22DF6D25" w:rsidR="003C2481" w:rsidRPr="00230D85" w:rsidRDefault="00000000" w:rsidP="003C2481">
            <w:pPr>
              <w:pStyle w:val="ListParagraph"/>
              <w:rPr>
                <w:color w:val="000000" w:themeColor="text1"/>
              </w:rPr>
            </w:pPr>
            <w:hyperlink r:id="rId118" w:history="1">
              <w:r w:rsidR="003C2481" w:rsidRPr="00427F81">
                <w:rPr>
                  <w:rStyle w:val="Hyperlink"/>
                </w:rPr>
                <w:t>https://projects.propublica.org/nursing-homes/homes/h-225423</w:t>
              </w:r>
            </w:hyperlink>
            <w:r w:rsidR="003C2481">
              <w:rPr>
                <w:color w:val="000000" w:themeColor="text1"/>
              </w:rPr>
              <w:t xml:space="preserve"> </w:t>
            </w:r>
          </w:p>
          <w:p w14:paraId="7F09B409" w14:textId="43EF3530" w:rsidR="003C2481" w:rsidRPr="007A5113" w:rsidRDefault="003C2481" w:rsidP="003C2481">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3C2481" w:rsidRDefault="00000000" w:rsidP="003C2481">
            <w:pPr>
              <w:pStyle w:val="ListParagraph"/>
              <w:rPr>
                <w:color w:val="000000" w:themeColor="text1"/>
              </w:rPr>
            </w:pPr>
            <w:hyperlink r:id="rId119" w:history="1">
              <w:r w:rsidR="003C2481" w:rsidRPr="007A5113">
                <w:rPr>
                  <w:rStyle w:val="Hyperlink"/>
                  <w:color w:val="000000" w:themeColor="text1"/>
                </w:rPr>
                <w:t>https://www.nextstephc.com/southdennis</w:t>
              </w:r>
            </w:hyperlink>
            <w:r w:rsidR="003C2481" w:rsidRPr="007A5113">
              <w:rPr>
                <w:color w:val="000000" w:themeColor="text1"/>
              </w:rPr>
              <w:t xml:space="preserve"> </w:t>
            </w:r>
          </w:p>
          <w:p w14:paraId="4B0E3125" w14:textId="519D8314" w:rsidR="003C2481" w:rsidRDefault="003C2481" w:rsidP="003C2481">
            <w:pPr>
              <w:pStyle w:val="ListParagraph"/>
              <w:rPr>
                <w:color w:val="000000" w:themeColor="text1"/>
              </w:rPr>
            </w:pPr>
            <w:r w:rsidRPr="00045D7B">
              <w:rPr>
                <w:color w:val="000000" w:themeColor="text1"/>
              </w:rPr>
              <w:t>Nursing home inspect information:</w:t>
            </w:r>
          </w:p>
          <w:p w14:paraId="22BA7055" w14:textId="5D4158CB" w:rsidR="003C2481" w:rsidRPr="007A5113" w:rsidRDefault="00000000" w:rsidP="003C2481">
            <w:pPr>
              <w:pStyle w:val="ListParagraph"/>
              <w:rPr>
                <w:color w:val="000000" w:themeColor="text1"/>
              </w:rPr>
            </w:pPr>
            <w:hyperlink r:id="rId120" w:history="1">
              <w:r w:rsidR="003C2481" w:rsidRPr="00427F81">
                <w:rPr>
                  <w:rStyle w:val="Hyperlink"/>
                </w:rPr>
                <w:t>https://projects.propublica.org/nursing-homes/homes/h-225320</w:t>
              </w:r>
            </w:hyperlink>
            <w:r w:rsidR="003C2481">
              <w:rPr>
                <w:color w:val="000000" w:themeColor="text1"/>
              </w:rPr>
              <w:t xml:space="preserve"> </w:t>
            </w:r>
          </w:p>
          <w:p w14:paraId="77F2430D" w14:textId="08A3D5B9" w:rsidR="003C2481" w:rsidRDefault="003C2481" w:rsidP="003C2481">
            <w:pPr>
              <w:pStyle w:val="ListParagraph"/>
              <w:numPr>
                <w:ilvl w:val="0"/>
                <w:numId w:val="4"/>
              </w:numPr>
              <w:rPr>
                <w:color w:val="000000" w:themeColor="text1"/>
              </w:rPr>
            </w:pPr>
            <w:r>
              <w:rPr>
                <w:color w:val="000000" w:themeColor="text1"/>
              </w:rPr>
              <w:t>Tremont Health Care Center, Wareham</w:t>
            </w:r>
          </w:p>
          <w:p w14:paraId="0ED1CCC6" w14:textId="51DA3D58" w:rsidR="003C2481" w:rsidRDefault="00000000" w:rsidP="003C2481">
            <w:pPr>
              <w:pStyle w:val="ListParagraph"/>
              <w:rPr>
                <w:color w:val="000000" w:themeColor="text1"/>
              </w:rPr>
            </w:pPr>
            <w:hyperlink r:id="rId121" w:history="1">
              <w:r w:rsidR="003C2481" w:rsidRPr="000303D7">
                <w:rPr>
                  <w:rStyle w:val="Hyperlink"/>
                </w:rPr>
                <w:t>https://thetremontrehabcare.com/</w:t>
              </w:r>
            </w:hyperlink>
            <w:r w:rsidR="003C2481">
              <w:rPr>
                <w:color w:val="000000" w:themeColor="text1"/>
              </w:rPr>
              <w:t xml:space="preserve"> </w:t>
            </w:r>
          </w:p>
          <w:p w14:paraId="3C702E63" w14:textId="60359B06" w:rsidR="003C2481" w:rsidRDefault="003C2481" w:rsidP="003C2481">
            <w:pPr>
              <w:pStyle w:val="ListParagraph"/>
              <w:rPr>
                <w:color w:val="000000" w:themeColor="text1"/>
              </w:rPr>
            </w:pPr>
            <w:r w:rsidRPr="00045D7B">
              <w:rPr>
                <w:color w:val="000000" w:themeColor="text1"/>
              </w:rPr>
              <w:t>Nursing home inspect information:</w:t>
            </w:r>
          </w:p>
          <w:p w14:paraId="03892307" w14:textId="664B6336" w:rsidR="003C2481" w:rsidRDefault="00000000" w:rsidP="003C2481">
            <w:pPr>
              <w:pStyle w:val="ListParagraph"/>
              <w:rPr>
                <w:color w:val="000000" w:themeColor="text1"/>
              </w:rPr>
            </w:pPr>
            <w:hyperlink r:id="rId122" w:history="1">
              <w:r w:rsidR="003C2481" w:rsidRPr="00427F81">
                <w:rPr>
                  <w:rStyle w:val="Hyperlink"/>
                </w:rPr>
                <w:t>https://projects.propublica.org/nursing-homes/homes/h-225488</w:t>
              </w:r>
            </w:hyperlink>
            <w:r w:rsidR="003C2481">
              <w:rPr>
                <w:color w:val="000000" w:themeColor="text1"/>
              </w:rPr>
              <w:t xml:space="preserve"> </w:t>
            </w:r>
          </w:p>
          <w:p w14:paraId="68B37D4A" w14:textId="6C8EEBB3" w:rsidR="003C2481" w:rsidRDefault="003C2481" w:rsidP="003C2481">
            <w:pPr>
              <w:pStyle w:val="ListParagraph"/>
              <w:numPr>
                <w:ilvl w:val="0"/>
                <w:numId w:val="4"/>
              </w:numPr>
              <w:rPr>
                <w:color w:val="FF0000"/>
              </w:rPr>
            </w:pPr>
            <w:r w:rsidRPr="007A5113">
              <w:rPr>
                <w:color w:val="FF0000"/>
              </w:rPr>
              <w:t>Vantage at Wilbraham</w:t>
            </w:r>
          </w:p>
          <w:p w14:paraId="41F51B60" w14:textId="31AE22B8" w:rsidR="003C2481" w:rsidRDefault="003C2481" w:rsidP="003C2481">
            <w:pPr>
              <w:pStyle w:val="ListParagraph"/>
              <w:rPr>
                <w:color w:val="FF0000"/>
              </w:rPr>
            </w:pPr>
            <w:r>
              <w:rPr>
                <w:color w:val="FF0000"/>
              </w:rPr>
              <w:t>No website</w:t>
            </w:r>
          </w:p>
          <w:p w14:paraId="0076CA35" w14:textId="303268E3" w:rsidR="003C2481" w:rsidRDefault="003C2481" w:rsidP="003C2481">
            <w:pPr>
              <w:pStyle w:val="ListParagraph"/>
              <w:rPr>
                <w:color w:val="FF0000"/>
              </w:rPr>
            </w:pPr>
            <w:r w:rsidRPr="00045D7B">
              <w:rPr>
                <w:color w:val="FF0000"/>
              </w:rPr>
              <w:t>Nursing home inspect information:</w:t>
            </w:r>
          </w:p>
          <w:p w14:paraId="18EEAB7A" w14:textId="341E7E51" w:rsidR="003C2481" w:rsidRPr="007A5113" w:rsidRDefault="00000000" w:rsidP="003C2481">
            <w:pPr>
              <w:pStyle w:val="ListParagraph"/>
              <w:rPr>
                <w:color w:val="FF0000"/>
              </w:rPr>
            </w:pPr>
            <w:hyperlink r:id="rId123" w:history="1">
              <w:r w:rsidR="003C2481" w:rsidRPr="00427F81">
                <w:rPr>
                  <w:rStyle w:val="Hyperlink"/>
                </w:rPr>
                <w:t>https://projects.propublica.org/nursing-homes/homes/h-225295</w:t>
              </w:r>
            </w:hyperlink>
            <w:r w:rsidR="003C2481">
              <w:rPr>
                <w:color w:val="FF0000"/>
              </w:rPr>
              <w:t xml:space="preserve"> </w:t>
            </w:r>
          </w:p>
          <w:p w14:paraId="32D959AC" w14:textId="4AD857F7" w:rsidR="003C2481" w:rsidRDefault="003C2481" w:rsidP="003C2481">
            <w:pPr>
              <w:pStyle w:val="ListParagraph"/>
              <w:numPr>
                <w:ilvl w:val="0"/>
                <w:numId w:val="4"/>
              </w:numPr>
              <w:rPr>
                <w:color w:val="000000" w:themeColor="text1"/>
              </w:rPr>
            </w:pPr>
            <w:r>
              <w:rPr>
                <w:color w:val="000000" w:themeColor="text1"/>
              </w:rPr>
              <w:t>Vantage at South Hadley</w:t>
            </w:r>
          </w:p>
          <w:p w14:paraId="3D5FE78C" w14:textId="169BA21B" w:rsidR="003C2481" w:rsidRDefault="003C2481" w:rsidP="003C2481">
            <w:pPr>
              <w:pStyle w:val="ListParagraph"/>
              <w:rPr>
                <w:color w:val="000000" w:themeColor="text1"/>
              </w:rPr>
            </w:pPr>
            <w:r>
              <w:rPr>
                <w:color w:val="000000" w:themeColor="text1"/>
              </w:rPr>
              <w:t>No website</w:t>
            </w:r>
          </w:p>
          <w:p w14:paraId="6BA69649" w14:textId="065E401F" w:rsidR="003C2481" w:rsidRDefault="003C2481" w:rsidP="003C2481">
            <w:pPr>
              <w:pStyle w:val="ListParagraph"/>
              <w:rPr>
                <w:color w:val="000000" w:themeColor="text1"/>
              </w:rPr>
            </w:pPr>
            <w:r w:rsidRPr="00045D7B">
              <w:rPr>
                <w:color w:val="000000" w:themeColor="text1"/>
              </w:rPr>
              <w:t>Nursing home inspect information:</w:t>
            </w:r>
          </w:p>
          <w:p w14:paraId="68CE8747" w14:textId="01FBF6E8" w:rsidR="003C2481" w:rsidRDefault="00000000" w:rsidP="003C2481">
            <w:pPr>
              <w:pStyle w:val="ListParagraph"/>
              <w:rPr>
                <w:color w:val="000000" w:themeColor="text1"/>
              </w:rPr>
            </w:pPr>
            <w:hyperlink r:id="rId124" w:history="1">
              <w:r w:rsidR="003C2481" w:rsidRPr="00427F81">
                <w:rPr>
                  <w:rStyle w:val="Hyperlink"/>
                </w:rPr>
                <w:t>https://projects.propublica.org/nursing-homes/homes/h-225757</w:t>
              </w:r>
            </w:hyperlink>
            <w:r w:rsidR="003C2481">
              <w:rPr>
                <w:color w:val="000000" w:themeColor="text1"/>
              </w:rPr>
              <w:t xml:space="preserve"> </w:t>
            </w:r>
          </w:p>
          <w:p w14:paraId="7EEDF16B" w14:textId="5C72C68F" w:rsidR="003C2481" w:rsidRPr="00230D85" w:rsidRDefault="003C2481" w:rsidP="003C2481">
            <w:pPr>
              <w:pStyle w:val="ListParagraph"/>
              <w:numPr>
                <w:ilvl w:val="0"/>
                <w:numId w:val="8"/>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3C2481" w:rsidRDefault="003C2481" w:rsidP="003C2481">
            <w:pPr>
              <w:pStyle w:val="ListParagraph"/>
              <w:rPr>
                <w:color w:val="000000" w:themeColor="text1"/>
              </w:rPr>
            </w:pPr>
            <w:r w:rsidRPr="00230D85">
              <w:rPr>
                <w:color w:val="000000" w:themeColor="text1"/>
              </w:rPr>
              <w:t>No website</w:t>
            </w:r>
          </w:p>
          <w:p w14:paraId="36CA723C" w14:textId="0D795E7E" w:rsidR="003C2481" w:rsidRDefault="003C2481" w:rsidP="003C2481">
            <w:pPr>
              <w:pStyle w:val="ListParagraph"/>
              <w:rPr>
                <w:color w:val="000000" w:themeColor="text1"/>
              </w:rPr>
            </w:pPr>
            <w:r w:rsidRPr="00045D7B">
              <w:rPr>
                <w:color w:val="000000" w:themeColor="text1"/>
              </w:rPr>
              <w:t>Nursing home inspect information:</w:t>
            </w:r>
          </w:p>
          <w:p w14:paraId="3594050D" w14:textId="3699EE1A" w:rsidR="003C2481" w:rsidRPr="00230D85" w:rsidRDefault="00000000" w:rsidP="003C2481">
            <w:pPr>
              <w:pStyle w:val="ListParagraph"/>
              <w:rPr>
                <w:rStyle w:val="Hyperlink"/>
                <w:color w:val="000000" w:themeColor="text1"/>
              </w:rPr>
            </w:pPr>
            <w:hyperlink r:id="rId125" w:history="1">
              <w:r w:rsidR="003C2481" w:rsidRPr="00427F81">
                <w:rPr>
                  <w:rStyle w:val="Hyperlink"/>
                </w:rPr>
                <w:t>https://projects.propublica.org/nursing-homes/homes/h-225425</w:t>
              </w:r>
            </w:hyperlink>
            <w:r w:rsidR="003C2481">
              <w:rPr>
                <w:rStyle w:val="Hyperlink"/>
                <w:color w:val="000000" w:themeColor="text1"/>
              </w:rPr>
              <w:t xml:space="preserve"> </w:t>
            </w:r>
          </w:p>
          <w:p w14:paraId="51F93D2E" w14:textId="0CAA904E" w:rsidR="003C2481" w:rsidRPr="00992AF0" w:rsidRDefault="00000000" w:rsidP="003C2481">
            <w:pPr>
              <w:pStyle w:val="ListParagraph"/>
              <w:ind w:left="360"/>
              <w:rPr>
                <w:color w:val="000000" w:themeColor="text1"/>
              </w:rPr>
            </w:pPr>
            <w:hyperlink r:id="rId126" w:history="1">
              <w:r w:rsidR="003C2481" w:rsidRPr="005000EF">
                <w:rPr>
                  <w:rStyle w:val="Hyperlink"/>
                </w:rPr>
                <w:t>https://tinyurl.com/SpeciialFocusFacilityProgram</w:t>
              </w:r>
            </w:hyperlink>
            <w:r w:rsidR="003C2481">
              <w:rPr>
                <w:color w:val="000000" w:themeColor="text1"/>
              </w:rPr>
              <w:t xml:space="preserve"> </w:t>
            </w:r>
          </w:p>
        </w:tc>
      </w:tr>
      <w:tr w:rsidR="003C2481" w14:paraId="7DE2751C" w14:textId="77777777" w:rsidTr="004E6A05">
        <w:trPr>
          <w:trHeight w:val="260"/>
        </w:trPr>
        <w:tc>
          <w:tcPr>
            <w:tcW w:w="2963" w:type="dxa"/>
          </w:tcPr>
          <w:p w14:paraId="2614E1DE" w14:textId="61EF9CA3" w:rsidR="003C2481" w:rsidRPr="00317255" w:rsidRDefault="003C2481" w:rsidP="003C2481">
            <w:pPr>
              <w:rPr>
                <w:i/>
                <w:iCs/>
                <w:sz w:val="24"/>
                <w:szCs w:val="24"/>
              </w:rPr>
            </w:pPr>
            <w:r w:rsidRPr="00317255">
              <w:rPr>
                <w:i/>
                <w:iCs/>
                <w:sz w:val="24"/>
                <w:szCs w:val="24"/>
              </w:rPr>
              <w:t>Nursing Home Inspect</w:t>
            </w:r>
          </w:p>
        </w:tc>
        <w:tc>
          <w:tcPr>
            <w:tcW w:w="7827" w:type="dxa"/>
            <w:gridSpan w:val="3"/>
          </w:tcPr>
          <w:p w14:paraId="3A5E1DB8" w14:textId="77777777" w:rsidR="003C2481" w:rsidRDefault="003C2481" w:rsidP="003C2481">
            <w:pPr>
              <w:rPr>
                <w:b/>
                <w:bCs/>
              </w:rPr>
            </w:pPr>
            <w:r>
              <w:rPr>
                <w:b/>
                <w:bCs/>
              </w:rPr>
              <w:t>ProPublica</w:t>
            </w:r>
          </w:p>
          <w:p w14:paraId="6757D858" w14:textId="25D49642" w:rsidR="003C2481" w:rsidRDefault="003C2481" w:rsidP="003C2481">
            <w:pPr>
              <w:rPr>
                <w:b/>
                <w:bCs/>
              </w:rPr>
            </w:pPr>
            <w:r w:rsidRPr="005D67E2">
              <w:rPr>
                <w:b/>
                <w:bCs/>
                <w:i/>
                <w:iCs/>
              </w:rPr>
              <w:t>Nursing Home Inspect</w:t>
            </w:r>
          </w:p>
          <w:p w14:paraId="20459242" w14:textId="375E7827" w:rsidR="003C2481" w:rsidRPr="00317255" w:rsidRDefault="003C2481" w:rsidP="003C2481">
            <w:pPr>
              <w:ind w:left="720"/>
            </w:pPr>
            <w:r w:rsidRPr="00317255">
              <w:t xml:space="preserve">Data updated </w:t>
            </w:r>
            <w:r>
              <w:t>November 2022</w:t>
            </w:r>
          </w:p>
          <w:p w14:paraId="2808C0ED" w14:textId="77777777" w:rsidR="003C2481" w:rsidRPr="00317255" w:rsidRDefault="003C2481" w:rsidP="003C2481">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3C2481" w:rsidRDefault="003C2481" w:rsidP="003C2481">
            <w:pPr>
              <w:ind w:left="720"/>
            </w:pPr>
            <w:r>
              <w:t xml:space="preserve">Massachusetts listing: </w:t>
            </w:r>
          </w:p>
          <w:p w14:paraId="7F8D9CFB" w14:textId="77777777" w:rsidR="003C2481" w:rsidRDefault="00000000" w:rsidP="003C2481">
            <w:pPr>
              <w:ind w:left="720"/>
            </w:pPr>
            <w:hyperlink r:id="rId127" w:history="1">
              <w:r w:rsidR="003C2481" w:rsidRPr="005C565C">
                <w:rPr>
                  <w:rStyle w:val="Hyperlink"/>
                </w:rPr>
                <w:t>https://projects.propublica.org/nursing-homes/state/MA</w:t>
              </w:r>
            </w:hyperlink>
            <w:r w:rsidR="003C2481">
              <w:t xml:space="preserve"> </w:t>
            </w:r>
          </w:p>
          <w:p w14:paraId="5783B735" w14:textId="75E0C950" w:rsidR="003C2481" w:rsidRPr="000A518D" w:rsidRDefault="003C2481" w:rsidP="003C2481">
            <w:pPr>
              <w:ind w:left="720"/>
              <w:rPr>
                <w:b/>
                <w:bCs/>
              </w:rPr>
            </w:pPr>
            <w:r w:rsidRPr="000A518D">
              <w:rPr>
                <w:b/>
                <w:bCs/>
              </w:rPr>
              <w:t>Deficiencies By Severity in Massachusetts</w:t>
            </w:r>
          </w:p>
          <w:p w14:paraId="415FAF65" w14:textId="16775D86" w:rsidR="003C2481" w:rsidRDefault="00000000" w:rsidP="003C2481">
            <w:pPr>
              <w:ind w:left="720"/>
              <w:rPr>
                <w:rStyle w:val="Hyperlink"/>
              </w:rPr>
            </w:pPr>
            <w:hyperlink r:id="rId128" w:history="1">
              <w:r w:rsidR="003C2481" w:rsidRPr="00983F52">
                <w:rPr>
                  <w:rStyle w:val="Hyperlink"/>
                </w:rPr>
                <w:t>(What do the severity ratings mean?)</w:t>
              </w:r>
            </w:hyperlink>
          </w:p>
          <w:p w14:paraId="1945D928" w14:textId="70D79698" w:rsidR="003C2481" w:rsidRPr="00983F52" w:rsidRDefault="003C2481" w:rsidP="003C2481">
            <w:pPr>
              <w:ind w:left="720"/>
            </w:pPr>
            <w:r>
              <w:t># reported</w:t>
            </w:r>
            <w:r>
              <w:tab/>
              <w:t>Deficiency Tag</w:t>
            </w:r>
          </w:p>
          <w:p w14:paraId="0ED89D05" w14:textId="5BCAA7F9"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27CF1AFA" w14:textId="4590C76B"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4F4AADC1" w14:textId="3670ABD2"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7EF8A325" w14:textId="2FA24F0D"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2397C113" w14:textId="4D6DEA68"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3C2481" w:rsidRPr="00983F52" w:rsidRDefault="003C2481" w:rsidP="003C2481">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5DB82968" w14:textId="36AA5E04" w:rsidR="003C2481" w:rsidRDefault="003C2481" w:rsidP="003C2481">
            <w:pPr>
              <w:ind w:left="720"/>
            </w:pPr>
            <w:r w:rsidRPr="00983F52">
              <w:fldChar w:fldCharType="end"/>
            </w:r>
            <w:r>
              <w:t>1 ____________I</w:t>
            </w:r>
          </w:p>
          <w:p w14:paraId="390A4176" w14:textId="2DF3A093" w:rsidR="003C2481" w:rsidRPr="00983F52" w:rsidRDefault="003C2481" w:rsidP="003C2481">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3C2481" w:rsidRPr="00983F52" w:rsidRDefault="003C2481" w:rsidP="003C2481">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3C2481" w:rsidRPr="005D67E2" w:rsidRDefault="003C2481" w:rsidP="003C2481">
            <w:pPr>
              <w:ind w:left="720"/>
            </w:pPr>
            <w:r w:rsidRPr="00476D65">
              <w:fldChar w:fldCharType="end"/>
            </w:r>
            <w:r>
              <w:t>2____________L</w:t>
            </w:r>
          </w:p>
        </w:tc>
      </w:tr>
      <w:tr w:rsidR="003C2481" w14:paraId="0AAC3D0A" w14:textId="77777777" w:rsidTr="004E6A05">
        <w:trPr>
          <w:trHeight w:val="656"/>
        </w:trPr>
        <w:tc>
          <w:tcPr>
            <w:tcW w:w="2963" w:type="dxa"/>
          </w:tcPr>
          <w:p w14:paraId="7F5CC034" w14:textId="77777777" w:rsidR="003C2481" w:rsidRDefault="003C2481" w:rsidP="003C2481">
            <w:pPr>
              <w:rPr>
                <w:sz w:val="24"/>
                <w:szCs w:val="24"/>
              </w:rPr>
            </w:pPr>
            <w:r>
              <w:rPr>
                <w:sz w:val="24"/>
                <w:szCs w:val="24"/>
              </w:rPr>
              <w:t>Nursing Home Compare</w:t>
            </w:r>
          </w:p>
          <w:p w14:paraId="2C10378A" w14:textId="77777777" w:rsidR="003C2481" w:rsidRDefault="003C2481" w:rsidP="003C2481">
            <w:pPr>
              <w:contextualSpacing/>
              <w:rPr>
                <w:sz w:val="24"/>
                <w:szCs w:val="24"/>
              </w:rPr>
            </w:pPr>
          </w:p>
        </w:tc>
        <w:tc>
          <w:tcPr>
            <w:tcW w:w="7827" w:type="dxa"/>
            <w:gridSpan w:val="3"/>
          </w:tcPr>
          <w:p w14:paraId="24469596" w14:textId="77777777" w:rsidR="003C2481" w:rsidRPr="006F5ABC" w:rsidRDefault="003C2481" w:rsidP="003C2481">
            <w:pPr>
              <w:rPr>
                <w:b/>
                <w:bCs/>
              </w:rPr>
            </w:pPr>
            <w:r w:rsidRPr="006F5ABC">
              <w:rPr>
                <w:b/>
                <w:bCs/>
              </w:rPr>
              <w:t>Centers for Medicare and Medicaid Services (CMS)</w:t>
            </w:r>
          </w:p>
          <w:p w14:paraId="42E5575C" w14:textId="77777777" w:rsidR="003C2481" w:rsidRDefault="003C2481" w:rsidP="003C2481">
            <w:pPr>
              <w:pStyle w:val="ListParagraph"/>
              <w:ind w:left="360"/>
              <w:rPr>
                <w:i/>
                <w:iCs/>
              </w:rPr>
            </w:pPr>
            <w:r w:rsidRPr="00964D7D">
              <w:rPr>
                <w:i/>
                <w:iCs/>
              </w:rPr>
              <w:t>Nursing Home Compare</w:t>
            </w:r>
            <w:r>
              <w:rPr>
                <w:i/>
                <w:iCs/>
              </w:rPr>
              <w:t xml:space="preserve"> Website</w:t>
            </w:r>
          </w:p>
          <w:p w14:paraId="73554347" w14:textId="19D051DC" w:rsidR="003C2481" w:rsidRPr="00964D7D" w:rsidRDefault="003C2481" w:rsidP="003C2481">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3C2481" w:rsidRPr="00964D7D" w:rsidRDefault="003C2481" w:rsidP="003C2481">
            <w:pPr>
              <w:pStyle w:val="ListParagraph"/>
              <w:ind w:left="360"/>
            </w:pPr>
            <w:r w:rsidRPr="00964D7D">
              <w:t>This information will be posted for each facility and includes:</w:t>
            </w:r>
          </w:p>
          <w:p w14:paraId="72249D3A" w14:textId="77777777" w:rsidR="003C2481" w:rsidRPr="00964D7D" w:rsidRDefault="003C2481" w:rsidP="003C2481">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3C2481" w:rsidRPr="00964D7D" w:rsidRDefault="003C2481" w:rsidP="003C2481">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3C2481" w:rsidRDefault="003C2481" w:rsidP="003C2481">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3C2481" w:rsidRPr="00044F46" w:rsidRDefault="00000000" w:rsidP="003C2481">
            <w:pPr>
              <w:pStyle w:val="ListParagraph"/>
              <w:ind w:left="360"/>
            </w:pPr>
            <w:hyperlink r:id="rId129" w:history="1">
              <w:r w:rsidR="003C2481" w:rsidRPr="005C565C">
                <w:rPr>
                  <w:rStyle w:val="Hyperlink"/>
                </w:rPr>
                <w:t>https://tinyurl.com/NursingHomeCompareWebsite</w:t>
              </w:r>
            </w:hyperlink>
            <w:r w:rsidR="003C2481">
              <w:t xml:space="preserve"> </w:t>
            </w:r>
          </w:p>
        </w:tc>
      </w:tr>
      <w:tr w:rsidR="003C2481" w14:paraId="425D06CA" w14:textId="77777777" w:rsidTr="004E6A05">
        <w:trPr>
          <w:trHeight w:val="656"/>
        </w:trPr>
        <w:tc>
          <w:tcPr>
            <w:tcW w:w="2963" w:type="dxa"/>
          </w:tcPr>
          <w:p w14:paraId="6C0DAA33" w14:textId="328BAD93" w:rsidR="003C2481" w:rsidRPr="00D7495F" w:rsidRDefault="003C2481" w:rsidP="003C2481">
            <w:pPr>
              <w:contextualSpacing/>
              <w:rPr>
                <w:sz w:val="24"/>
                <w:szCs w:val="24"/>
              </w:rPr>
            </w:pPr>
            <w:r w:rsidRPr="00496079">
              <w:rPr>
                <w:sz w:val="24"/>
                <w:szCs w:val="24"/>
              </w:rPr>
              <w:t>Data on Ownership of Nursing Homes</w:t>
            </w:r>
          </w:p>
        </w:tc>
        <w:tc>
          <w:tcPr>
            <w:tcW w:w="7827" w:type="dxa"/>
            <w:gridSpan w:val="3"/>
          </w:tcPr>
          <w:p w14:paraId="7B4E07C8" w14:textId="77777777" w:rsidR="003C2481" w:rsidRPr="00496079" w:rsidRDefault="003C2481" w:rsidP="003C2481">
            <w:pPr>
              <w:rPr>
                <w:b/>
                <w:bCs/>
                <w:color w:val="000000" w:themeColor="text1"/>
              </w:rPr>
            </w:pPr>
            <w:r w:rsidRPr="00496079">
              <w:rPr>
                <w:b/>
                <w:bCs/>
                <w:color w:val="000000" w:themeColor="text1"/>
              </w:rPr>
              <w:t>Centers for Medicare and Medicaid Services</w:t>
            </w:r>
          </w:p>
          <w:p w14:paraId="7B8D9012" w14:textId="77777777" w:rsidR="003C2481" w:rsidRPr="00496079" w:rsidRDefault="003C2481" w:rsidP="003C2481">
            <w:pPr>
              <w:rPr>
                <w:i/>
                <w:iCs/>
                <w:color w:val="000000" w:themeColor="text1"/>
              </w:rPr>
            </w:pPr>
            <w:r w:rsidRPr="00496079">
              <w:rPr>
                <w:i/>
                <w:iCs/>
                <w:color w:val="000000" w:themeColor="text1"/>
              </w:rPr>
              <w:t>Data on Ownership of Nursing Homes</w:t>
            </w:r>
          </w:p>
          <w:p w14:paraId="6347538C" w14:textId="33252E1B" w:rsidR="003C2481" w:rsidRDefault="003C2481" w:rsidP="003C2481">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30" w:tgtFrame="_blank" w:history="1">
              <w:r w:rsidRPr="00623BAB">
                <w:rPr>
                  <w:rStyle w:val="Hyperlink"/>
                </w:rPr>
                <w:t>data.cms.gov</w:t>
              </w:r>
            </w:hyperlink>
            <w:r w:rsidRPr="00623BAB">
              <w:rPr>
                <w:color w:val="000000" w:themeColor="text1"/>
              </w:rPr>
              <w:t xml:space="preserve"> and updated monthly.</w:t>
            </w:r>
          </w:p>
        </w:tc>
      </w:tr>
      <w:tr w:rsidR="003C2481" w14:paraId="50F4BF42" w14:textId="77777777" w:rsidTr="004E6A05">
        <w:trPr>
          <w:trHeight w:val="656"/>
        </w:trPr>
        <w:tc>
          <w:tcPr>
            <w:tcW w:w="2963" w:type="dxa"/>
          </w:tcPr>
          <w:p w14:paraId="0439BFE1" w14:textId="2B9AC596" w:rsidR="003C2481" w:rsidRDefault="003C2481" w:rsidP="003C2481">
            <w:pPr>
              <w:contextualSpacing/>
              <w:rPr>
                <w:sz w:val="24"/>
                <w:szCs w:val="24"/>
              </w:rPr>
            </w:pPr>
            <w:r w:rsidRPr="00D7495F">
              <w:rPr>
                <w:sz w:val="24"/>
                <w:szCs w:val="24"/>
              </w:rPr>
              <w:t>Long-Term Care Facilities Specific COVID-19 Data</w:t>
            </w:r>
          </w:p>
        </w:tc>
        <w:tc>
          <w:tcPr>
            <w:tcW w:w="7827" w:type="dxa"/>
            <w:gridSpan w:val="3"/>
          </w:tcPr>
          <w:p w14:paraId="6B9AD2D2" w14:textId="77777777" w:rsidR="003C2481" w:rsidRDefault="003C2481" w:rsidP="003C2481">
            <w:pPr>
              <w:rPr>
                <w:b/>
                <w:bCs/>
              </w:rPr>
            </w:pPr>
            <w:r>
              <w:rPr>
                <w:b/>
                <w:bCs/>
              </w:rPr>
              <w:t>Massachusetts Department of Public Health</w:t>
            </w:r>
          </w:p>
          <w:p w14:paraId="2D96BF7F" w14:textId="77777777" w:rsidR="003C2481" w:rsidRPr="00D7495F" w:rsidRDefault="003C2481" w:rsidP="003C2481">
            <w:pPr>
              <w:rPr>
                <w:i/>
                <w:iCs/>
              </w:rPr>
            </w:pPr>
            <w:r w:rsidRPr="00D7495F">
              <w:rPr>
                <w:i/>
                <w:iCs/>
              </w:rPr>
              <w:t>Long-Term Care Facilities Specific COVID-19 Data</w:t>
            </w:r>
          </w:p>
          <w:p w14:paraId="0B3D32B2" w14:textId="77777777" w:rsidR="003C2481" w:rsidRDefault="003C2481" w:rsidP="003C2481">
            <w:pPr>
              <w:rPr>
                <w:i/>
                <w:iCs/>
              </w:rPr>
            </w:pPr>
            <w:r w:rsidRPr="00D7495F">
              <w:rPr>
                <w:i/>
                <w:iCs/>
              </w:rPr>
              <w:t>Coronavirus Disease 2019 (COVID-19) reports related to long-term care facilities in Massachusetts.</w:t>
            </w:r>
          </w:p>
          <w:p w14:paraId="45CE9C0C" w14:textId="77777777" w:rsidR="003C2481" w:rsidRPr="00D7495F" w:rsidRDefault="003C2481" w:rsidP="003C2481">
            <w:pPr>
              <w:rPr>
                <w:b/>
                <w:bCs/>
              </w:rPr>
            </w:pPr>
            <w:r w:rsidRPr="00D7495F">
              <w:rPr>
                <w:b/>
                <w:bCs/>
              </w:rPr>
              <w:t>Table of Contents</w:t>
            </w:r>
          </w:p>
          <w:p w14:paraId="224559D8" w14:textId="77777777" w:rsidR="003C2481" w:rsidRPr="00D7495F" w:rsidRDefault="00000000" w:rsidP="003C2481">
            <w:pPr>
              <w:pStyle w:val="ListParagraph"/>
              <w:numPr>
                <w:ilvl w:val="0"/>
                <w:numId w:val="6"/>
              </w:numPr>
            </w:pPr>
            <w:hyperlink r:id="rId131" w:anchor="covid-19-daily-dashboard-" w:history="1">
              <w:r w:rsidR="003C2481" w:rsidRPr="00D7495F">
                <w:rPr>
                  <w:rStyle w:val="Hyperlink"/>
                </w:rPr>
                <w:t xml:space="preserve">COVID-19 Daily Dashboard </w:t>
              </w:r>
            </w:hyperlink>
          </w:p>
          <w:p w14:paraId="59947302" w14:textId="77777777" w:rsidR="003C2481" w:rsidRPr="00D7495F" w:rsidRDefault="00000000" w:rsidP="003C2481">
            <w:pPr>
              <w:pStyle w:val="ListParagraph"/>
              <w:numPr>
                <w:ilvl w:val="0"/>
                <w:numId w:val="6"/>
              </w:numPr>
            </w:pPr>
            <w:hyperlink r:id="rId132" w:anchor="covid-19-weekly-public-health-report" w:history="1">
              <w:r w:rsidR="003C2481" w:rsidRPr="00D7495F">
                <w:rPr>
                  <w:rStyle w:val="Hyperlink"/>
                </w:rPr>
                <w:t>COVID-19 Weekly Public Health Report</w:t>
              </w:r>
            </w:hyperlink>
          </w:p>
          <w:p w14:paraId="3B1EAEC0" w14:textId="77777777" w:rsidR="003C2481" w:rsidRPr="00BB5E3D" w:rsidRDefault="00000000" w:rsidP="003C2481">
            <w:pPr>
              <w:pStyle w:val="ListParagraph"/>
              <w:numPr>
                <w:ilvl w:val="0"/>
                <w:numId w:val="6"/>
              </w:numPr>
              <w:rPr>
                <w:rStyle w:val="Hyperlink"/>
                <w:color w:val="auto"/>
                <w:u w:val="none"/>
              </w:rPr>
            </w:pPr>
            <w:hyperlink r:id="rId133" w:anchor="additional-covid-19-data" w:history="1">
              <w:r w:rsidR="003C2481" w:rsidRPr="00D7495F">
                <w:rPr>
                  <w:rStyle w:val="Hyperlink"/>
                </w:rPr>
                <w:t>Additional COVID-19 Data</w:t>
              </w:r>
            </w:hyperlink>
          </w:p>
          <w:p w14:paraId="3682BF61" w14:textId="6C0C9E38" w:rsidR="003C2481" w:rsidRPr="00BB5E3D" w:rsidRDefault="00000000" w:rsidP="003C2481">
            <w:pPr>
              <w:pStyle w:val="ListParagraph"/>
              <w:numPr>
                <w:ilvl w:val="0"/>
                <w:numId w:val="6"/>
              </w:numPr>
            </w:pPr>
            <w:hyperlink r:id="rId134" w:anchor="cms-covid-19-nursing-home-data" w:history="1">
              <w:r w:rsidR="003C2481" w:rsidRPr="00D7495F">
                <w:rPr>
                  <w:rStyle w:val="Hyperlink"/>
                </w:rPr>
                <w:t>CMS COVID-19 Nursing Home Data</w:t>
              </w:r>
            </w:hyperlink>
          </w:p>
        </w:tc>
      </w:tr>
      <w:tr w:rsidR="003C2481" w14:paraId="7E03D522" w14:textId="77777777" w:rsidTr="004E6A05">
        <w:trPr>
          <w:trHeight w:val="2087"/>
        </w:trPr>
        <w:tc>
          <w:tcPr>
            <w:tcW w:w="2963" w:type="dxa"/>
          </w:tcPr>
          <w:p w14:paraId="78286348" w14:textId="00CBF473" w:rsidR="003C2481" w:rsidRDefault="003C2481" w:rsidP="003C2481">
            <w:pPr>
              <w:contextualSpacing/>
              <w:rPr>
                <w:sz w:val="24"/>
                <w:szCs w:val="24"/>
              </w:rPr>
            </w:pPr>
            <w:r>
              <w:rPr>
                <w:sz w:val="24"/>
                <w:szCs w:val="24"/>
              </w:rPr>
              <w:t>DignityMA Call to Action</w:t>
            </w:r>
          </w:p>
        </w:tc>
        <w:tc>
          <w:tcPr>
            <w:tcW w:w="7827" w:type="dxa"/>
            <w:gridSpan w:val="3"/>
          </w:tcPr>
          <w:p w14:paraId="2B6D8CE3"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5" w:tgtFrame="_blank" w:history="1">
              <w:r w:rsidRPr="00992AF0">
                <w:rPr>
                  <w:rStyle w:val="Hyperlink"/>
                  <w:b/>
                  <w:bCs/>
                </w:rPr>
                <w:t>DignityMA Response to Reimagining the Future of MA</w:t>
              </w:r>
            </w:hyperlink>
            <w:r w:rsidRPr="00992AF0">
              <w:rPr>
                <w:color w:val="000000" w:themeColor="text1"/>
              </w:rPr>
              <w:t>.</w:t>
            </w:r>
          </w:p>
          <w:p w14:paraId="24C2A148"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6" w:history="1">
              <w:r w:rsidRPr="00992AF0">
                <w:rPr>
                  <w:rStyle w:val="Hyperlink"/>
                  <w:b/>
                  <w:bCs/>
                </w:rPr>
                <w:t>State Legislative Endorsements</w:t>
              </w:r>
            </w:hyperlink>
            <w:r w:rsidRPr="00992AF0">
              <w:rPr>
                <w:color w:val="000000" w:themeColor="text1"/>
              </w:rPr>
              <w:t>.</w:t>
            </w:r>
          </w:p>
          <w:p w14:paraId="59B20AB4"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7" w:history="1">
              <w:r w:rsidRPr="00992AF0">
                <w:rPr>
                  <w:rStyle w:val="Hyperlink"/>
                  <w:b/>
                  <w:bCs/>
                </w:rPr>
                <w:t>Federal Legislative Endorsements</w:t>
              </w:r>
            </w:hyperlink>
            <w:r w:rsidRPr="00992AF0">
              <w:rPr>
                <w:color w:val="000000" w:themeColor="text1"/>
              </w:rPr>
              <w:t>.</w:t>
            </w:r>
          </w:p>
          <w:p w14:paraId="1E517EC9" w14:textId="77777777" w:rsidR="003C2481" w:rsidRPr="00992AF0" w:rsidRDefault="003C2481" w:rsidP="003C2481">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8" w:history="1">
              <w:r w:rsidRPr="00992AF0">
                <w:rPr>
                  <w:rStyle w:val="Hyperlink"/>
                  <w:b/>
                  <w:bCs/>
                </w:rPr>
                <w:t>Work Groups</w:t>
              </w:r>
              <w:r w:rsidRPr="00992AF0">
                <w:rPr>
                  <w:rStyle w:val="Hyperlink"/>
                </w:rPr>
                <w:t>.</w:t>
              </w:r>
            </w:hyperlink>
          </w:p>
          <w:p w14:paraId="4075B093" w14:textId="32895685" w:rsidR="003C2481" w:rsidRPr="00782515" w:rsidRDefault="003C2481" w:rsidP="003C2481">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9" w:history="1">
              <w:r w:rsidRPr="00044F46">
                <w:rPr>
                  <w:rStyle w:val="Hyperlink"/>
                  <w:b/>
                  <w:bCs/>
                </w:rPr>
                <w:t>Engaging Everyone: Creating Accessible, Powerful Social Media Content</w:t>
              </w:r>
            </w:hyperlink>
          </w:p>
        </w:tc>
      </w:tr>
      <w:tr w:rsidR="003C2481" w14:paraId="74239690" w14:textId="77777777" w:rsidTr="004E6A05">
        <w:trPr>
          <w:trHeight w:val="656"/>
        </w:trPr>
        <w:tc>
          <w:tcPr>
            <w:tcW w:w="2963" w:type="dxa"/>
          </w:tcPr>
          <w:p w14:paraId="00D2BFC4" w14:textId="384E423D" w:rsidR="003C2481" w:rsidRPr="00CB2B86" w:rsidRDefault="003C2481" w:rsidP="003C2481">
            <w:pPr>
              <w:contextualSpacing/>
              <w:rPr>
                <w:sz w:val="24"/>
                <w:szCs w:val="24"/>
              </w:rPr>
            </w:pPr>
            <w:r>
              <w:rPr>
                <w:sz w:val="24"/>
                <w:szCs w:val="24"/>
              </w:rPr>
              <w:t>Access to Dignity Alliance social media</w:t>
            </w:r>
          </w:p>
        </w:tc>
        <w:tc>
          <w:tcPr>
            <w:tcW w:w="7827" w:type="dxa"/>
            <w:gridSpan w:val="3"/>
          </w:tcPr>
          <w:p w14:paraId="09A5FD30" w14:textId="1A880EE5" w:rsidR="003C2481" w:rsidRDefault="003C2481" w:rsidP="003C2481">
            <w:pPr>
              <w:spacing w:before="100" w:beforeAutospacing="1" w:after="100" w:afterAutospacing="1"/>
              <w:contextualSpacing/>
              <w:rPr>
                <w:color w:val="000000" w:themeColor="text1"/>
              </w:rPr>
            </w:pPr>
            <w:r>
              <w:rPr>
                <w:color w:val="000000" w:themeColor="text1"/>
              </w:rPr>
              <w:t xml:space="preserve">Email: </w:t>
            </w:r>
            <w:hyperlink r:id="rId140" w:history="1">
              <w:r w:rsidRPr="00D63927">
                <w:rPr>
                  <w:rStyle w:val="Hyperlink"/>
                </w:rPr>
                <w:t>info@DignityAllianceMA.org</w:t>
              </w:r>
            </w:hyperlink>
            <w:r>
              <w:rPr>
                <w:color w:val="000000" w:themeColor="text1"/>
              </w:rPr>
              <w:t xml:space="preserve"> </w:t>
            </w:r>
          </w:p>
          <w:p w14:paraId="558861AA" w14:textId="430DF613" w:rsidR="003C2481" w:rsidRDefault="003C2481" w:rsidP="003C2481">
            <w:pPr>
              <w:spacing w:before="100" w:beforeAutospacing="1" w:after="100" w:afterAutospacing="1"/>
              <w:contextualSpacing/>
              <w:rPr>
                <w:color w:val="000000" w:themeColor="text1"/>
              </w:rPr>
            </w:pPr>
            <w:r>
              <w:rPr>
                <w:color w:val="000000" w:themeColor="text1"/>
              </w:rPr>
              <w:t xml:space="preserve">Facebook: </w:t>
            </w:r>
            <w:hyperlink r:id="rId141" w:history="1">
              <w:r w:rsidRPr="00D63927">
                <w:rPr>
                  <w:rStyle w:val="Hyperlink"/>
                </w:rPr>
                <w:t>https://www.facebook.com/DignityAllianceMA/</w:t>
              </w:r>
            </w:hyperlink>
            <w:r>
              <w:rPr>
                <w:color w:val="000000" w:themeColor="text1"/>
              </w:rPr>
              <w:t xml:space="preserve"> </w:t>
            </w:r>
          </w:p>
          <w:p w14:paraId="62B0A59C" w14:textId="7BA04645" w:rsidR="003C2481" w:rsidRDefault="003C2481" w:rsidP="003C2481">
            <w:pPr>
              <w:spacing w:before="100" w:beforeAutospacing="1" w:after="100" w:afterAutospacing="1"/>
              <w:contextualSpacing/>
              <w:rPr>
                <w:color w:val="000000" w:themeColor="text1"/>
              </w:rPr>
            </w:pPr>
            <w:r>
              <w:rPr>
                <w:color w:val="000000" w:themeColor="text1"/>
              </w:rPr>
              <w:t xml:space="preserve">Instagram: </w:t>
            </w:r>
            <w:hyperlink r:id="rId142" w:history="1">
              <w:r w:rsidRPr="00D63927">
                <w:rPr>
                  <w:rStyle w:val="Hyperlink"/>
                </w:rPr>
                <w:t>https://www.instagram.com/dignityalliance/</w:t>
              </w:r>
            </w:hyperlink>
            <w:r>
              <w:rPr>
                <w:color w:val="000000" w:themeColor="text1"/>
              </w:rPr>
              <w:t xml:space="preserve"> </w:t>
            </w:r>
          </w:p>
          <w:p w14:paraId="4EB4AFD7" w14:textId="4EA329FE" w:rsidR="003C2481" w:rsidRDefault="003C2481" w:rsidP="003C2481">
            <w:pPr>
              <w:spacing w:before="100" w:beforeAutospacing="1" w:after="100" w:afterAutospacing="1"/>
              <w:contextualSpacing/>
              <w:rPr>
                <w:color w:val="000000" w:themeColor="text1"/>
              </w:rPr>
            </w:pPr>
            <w:r>
              <w:rPr>
                <w:color w:val="000000" w:themeColor="text1"/>
              </w:rPr>
              <w:t xml:space="preserve">LinkedIn: </w:t>
            </w:r>
            <w:hyperlink r:id="rId143" w:history="1">
              <w:r w:rsidRPr="00D63927">
                <w:rPr>
                  <w:rStyle w:val="Hyperlink"/>
                </w:rPr>
                <w:t>https://www.linkedin.com/company/dignity-alliance-massachusetts</w:t>
              </w:r>
            </w:hyperlink>
            <w:r>
              <w:rPr>
                <w:color w:val="000000" w:themeColor="text1"/>
              </w:rPr>
              <w:t xml:space="preserve"> </w:t>
            </w:r>
          </w:p>
          <w:p w14:paraId="0B24AF83" w14:textId="564863FC" w:rsidR="003C2481" w:rsidRDefault="003C2481" w:rsidP="003C2481">
            <w:pPr>
              <w:spacing w:before="100" w:beforeAutospacing="1" w:after="100" w:afterAutospacing="1"/>
              <w:contextualSpacing/>
              <w:rPr>
                <w:color w:val="000000" w:themeColor="text1"/>
              </w:rPr>
            </w:pPr>
            <w:r>
              <w:rPr>
                <w:color w:val="000000" w:themeColor="text1"/>
              </w:rPr>
              <w:t xml:space="preserve">Twitter: </w:t>
            </w:r>
            <w:hyperlink r:id="rId144" w:history="1">
              <w:r w:rsidRPr="00D63927">
                <w:rPr>
                  <w:rStyle w:val="Hyperlink"/>
                </w:rPr>
                <w:t>https://twitter.com/dignity_ma?s=21</w:t>
              </w:r>
            </w:hyperlink>
            <w:r>
              <w:rPr>
                <w:color w:val="000000" w:themeColor="text1"/>
              </w:rPr>
              <w:t xml:space="preserve"> </w:t>
            </w:r>
          </w:p>
          <w:p w14:paraId="30136C04" w14:textId="4C92E1E5" w:rsidR="003C2481" w:rsidRDefault="003C2481" w:rsidP="003C2481">
            <w:pPr>
              <w:spacing w:before="100" w:beforeAutospacing="1" w:after="100" w:afterAutospacing="1"/>
              <w:contextualSpacing/>
              <w:rPr>
                <w:color w:val="000000" w:themeColor="text1"/>
              </w:rPr>
            </w:pPr>
            <w:r>
              <w:rPr>
                <w:color w:val="000000" w:themeColor="text1"/>
              </w:rPr>
              <w:t xml:space="preserve">Website: </w:t>
            </w:r>
            <w:hyperlink r:id="rId145" w:history="1">
              <w:r w:rsidRPr="00D63927">
                <w:rPr>
                  <w:rStyle w:val="Hyperlink"/>
                </w:rPr>
                <w:t>www.DignityAllianceMA.org</w:t>
              </w:r>
            </w:hyperlink>
            <w:r>
              <w:rPr>
                <w:color w:val="000000" w:themeColor="text1"/>
              </w:rPr>
              <w:t xml:space="preserve"> </w:t>
            </w:r>
          </w:p>
        </w:tc>
      </w:tr>
      <w:tr w:rsidR="003C2481" w:rsidRPr="00FD298F" w14:paraId="38FCC33F" w14:textId="77777777" w:rsidTr="004E6A05">
        <w:tc>
          <w:tcPr>
            <w:tcW w:w="2963" w:type="dxa"/>
            <w:vMerge w:val="restart"/>
          </w:tcPr>
          <w:p w14:paraId="359BEA3F" w14:textId="77777777" w:rsidR="003C2481" w:rsidRPr="004E6303" w:rsidRDefault="003C2481" w:rsidP="003C2481">
            <w:pPr>
              <w:rPr>
                <w:b/>
                <w:bCs/>
                <w:sz w:val="24"/>
                <w:szCs w:val="24"/>
              </w:rPr>
            </w:pPr>
            <w:r w:rsidRPr="004E6303">
              <w:rPr>
                <w:b/>
                <w:bCs/>
                <w:sz w:val="24"/>
                <w:szCs w:val="24"/>
              </w:rPr>
              <w:t>Participation opportunities with Dignity Alliance Massachusetts</w:t>
            </w:r>
          </w:p>
          <w:p w14:paraId="0BDA3CB1" w14:textId="77777777" w:rsidR="003C2481" w:rsidRDefault="003C2481" w:rsidP="003C2481">
            <w:pPr>
              <w:rPr>
                <w:sz w:val="24"/>
                <w:szCs w:val="24"/>
              </w:rPr>
            </w:pPr>
          </w:p>
          <w:p w14:paraId="5A981B33" w14:textId="77777777" w:rsidR="003C2481" w:rsidRDefault="003C2481" w:rsidP="003C2481">
            <w:pPr>
              <w:rPr>
                <w:sz w:val="24"/>
                <w:szCs w:val="24"/>
              </w:rPr>
            </w:pPr>
            <w:r>
              <w:rPr>
                <w:sz w:val="24"/>
                <w:szCs w:val="24"/>
              </w:rPr>
              <w:t>Most workgroups meet bi-weekly via Zoom.</w:t>
            </w:r>
          </w:p>
          <w:p w14:paraId="11D2FBD6" w14:textId="77777777" w:rsidR="003C2481" w:rsidRDefault="003C2481" w:rsidP="003C2481">
            <w:pPr>
              <w:rPr>
                <w:sz w:val="24"/>
                <w:szCs w:val="24"/>
              </w:rPr>
            </w:pPr>
          </w:p>
          <w:p w14:paraId="05F1D3EB" w14:textId="1C900A43" w:rsidR="003C2481" w:rsidRPr="00FD298F" w:rsidRDefault="003C2481" w:rsidP="003C2481">
            <w:pPr>
              <w:rPr>
                <w:sz w:val="24"/>
                <w:szCs w:val="24"/>
              </w:rPr>
            </w:pPr>
            <w:r>
              <w:rPr>
                <w:sz w:val="24"/>
                <w:szCs w:val="24"/>
              </w:rPr>
              <w:t>Please contact workgroup lead for more information</w:t>
            </w:r>
          </w:p>
        </w:tc>
        <w:tc>
          <w:tcPr>
            <w:tcW w:w="2463" w:type="dxa"/>
          </w:tcPr>
          <w:p w14:paraId="60889587" w14:textId="390C9B16" w:rsidR="003C2481" w:rsidRPr="004E6303" w:rsidRDefault="003C2481" w:rsidP="003C2481">
            <w:pPr>
              <w:rPr>
                <w:b/>
                <w:bCs/>
              </w:rPr>
            </w:pPr>
            <w:r w:rsidRPr="004E6303">
              <w:rPr>
                <w:b/>
                <w:bCs/>
              </w:rPr>
              <w:t>Workgroup</w:t>
            </w:r>
          </w:p>
        </w:tc>
        <w:tc>
          <w:tcPr>
            <w:tcW w:w="1703" w:type="dxa"/>
          </w:tcPr>
          <w:p w14:paraId="72DD4C48" w14:textId="4EE277CB" w:rsidR="003C2481" w:rsidRPr="004E6303" w:rsidRDefault="003C2481" w:rsidP="003C2481">
            <w:pPr>
              <w:rPr>
                <w:b/>
                <w:bCs/>
              </w:rPr>
            </w:pPr>
            <w:r w:rsidRPr="004E6303">
              <w:rPr>
                <w:b/>
                <w:bCs/>
              </w:rPr>
              <w:t>Workgroup lead</w:t>
            </w:r>
          </w:p>
        </w:tc>
        <w:tc>
          <w:tcPr>
            <w:tcW w:w="3661" w:type="dxa"/>
          </w:tcPr>
          <w:p w14:paraId="295B9200" w14:textId="53BCFC27" w:rsidR="003C2481" w:rsidRPr="004E6303" w:rsidRDefault="003C2481" w:rsidP="003C2481">
            <w:pPr>
              <w:rPr>
                <w:b/>
                <w:bCs/>
              </w:rPr>
            </w:pPr>
            <w:r w:rsidRPr="004E6303">
              <w:rPr>
                <w:b/>
                <w:bCs/>
              </w:rPr>
              <w:t>Email</w:t>
            </w:r>
          </w:p>
        </w:tc>
      </w:tr>
      <w:tr w:rsidR="003C2481" w:rsidRPr="00FD298F" w14:paraId="5BBBB33E" w14:textId="77777777" w:rsidTr="004E6A05">
        <w:tc>
          <w:tcPr>
            <w:tcW w:w="2963" w:type="dxa"/>
            <w:vMerge/>
          </w:tcPr>
          <w:p w14:paraId="3C114476" w14:textId="77777777" w:rsidR="003C2481" w:rsidRDefault="003C2481" w:rsidP="003C2481">
            <w:pPr>
              <w:rPr>
                <w:sz w:val="24"/>
                <w:szCs w:val="24"/>
              </w:rPr>
            </w:pPr>
          </w:p>
        </w:tc>
        <w:tc>
          <w:tcPr>
            <w:tcW w:w="2463" w:type="dxa"/>
          </w:tcPr>
          <w:p w14:paraId="7D7C3104" w14:textId="217E5DC7" w:rsidR="003C2481" w:rsidRPr="00FD298F" w:rsidRDefault="003C2481" w:rsidP="003C2481">
            <w:r>
              <w:t>General Membership</w:t>
            </w:r>
          </w:p>
        </w:tc>
        <w:tc>
          <w:tcPr>
            <w:tcW w:w="1703" w:type="dxa"/>
          </w:tcPr>
          <w:p w14:paraId="6BC62948" w14:textId="77777777" w:rsidR="003C2481" w:rsidRDefault="003C2481" w:rsidP="003C2481">
            <w:r>
              <w:t>Bill Henning</w:t>
            </w:r>
          </w:p>
          <w:p w14:paraId="2071519A" w14:textId="5945349C" w:rsidR="003C2481" w:rsidRPr="00FD298F" w:rsidRDefault="003C2481" w:rsidP="003C2481">
            <w:r>
              <w:t>Paul Lanzikos</w:t>
            </w:r>
          </w:p>
        </w:tc>
        <w:tc>
          <w:tcPr>
            <w:tcW w:w="3661" w:type="dxa"/>
          </w:tcPr>
          <w:p w14:paraId="56D268E5" w14:textId="51E59E8D" w:rsidR="003C2481" w:rsidRDefault="00000000" w:rsidP="003C2481">
            <w:hyperlink r:id="rId146" w:history="1">
              <w:r w:rsidR="003C2481" w:rsidRPr="00F344A9">
                <w:rPr>
                  <w:rStyle w:val="Hyperlink"/>
                </w:rPr>
                <w:t>bhenning@bostoncil.org</w:t>
              </w:r>
            </w:hyperlink>
          </w:p>
          <w:p w14:paraId="36545132" w14:textId="5FE55578" w:rsidR="003C2481" w:rsidRPr="00FD298F" w:rsidRDefault="00000000" w:rsidP="003C2481">
            <w:hyperlink r:id="rId147" w:history="1">
              <w:r w:rsidR="003C2481" w:rsidRPr="00F344A9">
                <w:rPr>
                  <w:rStyle w:val="Hyperlink"/>
                </w:rPr>
                <w:t>paul.lanzikos@gmail.com</w:t>
              </w:r>
            </w:hyperlink>
            <w:r w:rsidR="003C2481">
              <w:t xml:space="preserve"> </w:t>
            </w:r>
          </w:p>
        </w:tc>
      </w:tr>
      <w:tr w:rsidR="003C2481" w:rsidRPr="00FD298F" w14:paraId="51073F81" w14:textId="77777777" w:rsidTr="004E6A05">
        <w:tc>
          <w:tcPr>
            <w:tcW w:w="2963" w:type="dxa"/>
            <w:vMerge/>
          </w:tcPr>
          <w:p w14:paraId="745B18D8" w14:textId="77777777" w:rsidR="003C2481" w:rsidRDefault="003C2481" w:rsidP="003C2481">
            <w:pPr>
              <w:rPr>
                <w:sz w:val="24"/>
                <w:szCs w:val="24"/>
              </w:rPr>
            </w:pPr>
          </w:p>
        </w:tc>
        <w:tc>
          <w:tcPr>
            <w:tcW w:w="2463" w:type="dxa"/>
          </w:tcPr>
          <w:p w14:paraId="65D5104D" w14:textId="7D2FE24B" w:rsidR="003C2481" w:rsidRDefault="003C2481" w:rsidP="003C2481">
            <w:r>
              <w:t>Behavioral Health</w:t>
            </w:r>
          </w:p>
        </w:tc>
        <w:tc>
          <w:tcPr>
            <w:tcW w:w="1703" w:type="dxa"/>
          </w:tcPr>
          <w:p w14:paraId="39DF414D" w14:textId="20131C68" w:rsidR="003C2481" w:rsidRDefault="003C2481" w:rsidP="003C2481">
            <w:r>
              <w:t>Frank Baskin</w:t>
            </w:r>
          </w:p>
        </w:tc>
        <w:tc>
          <w:tcPr>
            <w:tcW w:w="3661" w:type="dxa"/>
          </w:tcPr>
          <w:p w14:paraId="44D8ECF5" w14:textId="1295A1E5" w:rsidR="003C2481" w:rsidRDefault="00000000" w:rsidP="003C2481">
            <w:hyperlink r:id="rId148" w:history="1">
              <w:r w:rsidR="003C2481" w:rsidRPr="00F344A9">
                <w:rPr>
                  <w:rStyle w:val="Hyperlink"/>
                </w:rPr>
                <w:t>baskinfrank19@gmail.com</w:t>
              </w:r>
            </w:hyperlink>
            <w:r w:rsidR="003C2481">
              <w:t xml:space="preserve"> </w:t>
            </w:r>
          </w:p>
        </w:tc>
      </w:tr>
      <w:tr w:rsidR="003C2481" w:rsidRPr="00FD298F" w14:paraId="794233A0" w14:textId="77777777" w:rsidTr="004E6A05">
        <w:tc>
          <w:tcPr>
            <w:tcW w:w="2963" w:type="dxa"/>
            <w:vMerge/>
          </w:tcPr>
          <w:p w14:paraId="1E1C232A" w14:textId="77777777" w:rsidR="003C2481" w:rsidRDefault="003C2481" w:rsidP="003C2481">
            <w:pPr>
              <w:rPr>
                <w:sz w:val="24"/>
                <w:szCs w:val="24"/>
              </w:rPr>
            </w:pPr>
          </w:p>
        </w:tc>
        <w:tc>
          <w:tcPr>
            <w:tcW w:w="2463" w:type="dxa"/>
          </w:tcPr>
          <w:p w14:paraId="387DB9EE" w14:textId="0E853DFB" w:rsidR="003C2481" w:rsidRDefault="003C2481" w:rsidP="003C2481">
            <w:r>
              <w:t>Communications</w:t>
            </w:r>
          </w:p>
        </w:tc>
        <w:tc>
          <w:tcPr>
            <w:tcW w:w="1703" w:type="dxa"/>
          </w:tcPr>
          <w:p w14:paraId="7193CE8E" w14:textId="77777777" w:rsidR="003C2481" w:rsidRDefault="003C2481" w:rsidP="003C2481">
            <w:r>
              <w:t>Pricilla O’Reilly</w:t>
            </w:r>
          </w:p>
          <w:p w14:paraId="4A52B7BA" w14:textId="5B126030" w:rsidR="003C2481" w:rsidRDefault="003C2481" w:rsidP="003C2481">
            <w:r>
              <w:t>Lachlan Forrow</w:t>
            </w:r>
          </w:p>
        </w:tc>
        <w:tc>
          <w:tcPr>
            <w:tcW w:w="3661" w:type="dxa"/>
          </w:tcPr>
          <w:p w14:paraId="0E3EBAE0" w14:textId="3E0B3982" w:rsidR="003C2481" w:rsidRDefault="00000000" w:rsidP="003C2481">
            <w:hyperlink r:id="rId149" w:history="1">
              <w:r w:rsidR="003C2481" w:rsidRPr="00F344A9">
                <w:rPr>
                  <w:rStyle w:val="Hyperlink"/>
                </w:rPr>
                <w:t>prisoreilly@gmail.com</w:t>
              </w:r>
            </w:hyperlink>
            <w:r w:rsidR="003C2481">
              <w:t xml:space="preserve"> </w:t>
            </w:r>
          </w:p>
          <w:p w14:paraId="625F335C" w14:textId="6412F2FE" w:rsidR="003C2481" w:rsidRDefault="00000000" w:rsidP="003C2481">
            <w:hyperlink r:id="rId150" w:history="1">
              <w:r w:rsidR="003C2481" w:rsidRPr="001B4A69">
                <w:rPr>
                  <w:rStyle w:val="Hyperlink"/>
                </w:rPr>
                <w:t>lforrow@bidmc.harvard.edu</w:t>
              </w:r>
            </w:hyperlink>
          </w:p>
        </w:tc>
      </w:tr>
      <w:tr w:rsidR="003C2481" w:rsidRPr="00FD298F" w14:paraId="4D40B417" w14:textId="77777777" w:rsidTr="004E6A05">
        <w:tc>
          <w:tcPr>
            <w:tcW w:w="2963" w:type="dxa"/>
            <w:vMerge/>
          </w:tcPr>
          <w:p w14:paraId="0CCC04EE" w14:textId="77777777" w:rsidR="003C2481" w:rsidRDefault="003C2481" w:rsidP="003C2481">
            <w:pPr>
              <w:rPr>
                <w:sz w:val="24"/>
                <w:szCs w:val="24"/>
              </w:rPr>
            </w:pPr>
          </w:p>
        </w:tc>
        <w:tc>
          <w:tcPr>
            <w:tcW w:w="2463" w:type="dxa"/>
          </w:tcPr>
          <w:p w14:paraId="09E5D769" w14:textId="3CF2E410" w:rsidR="003C2481" w:rsidRDefault="003C2481" w:rsidP="003C2481">
            <w:r>
              <w:t>Facilities (Nursing homes, rest homes, assisted living)</w:t>
            </w:r>
          </w:p>
        </w:tc>
        <w:tc>
          <w:tcPr>
            <w:tcW w:w="1703" w:type="dxa"/>
          </w:tcPr>
          <w:p w14:paraId="51858C6B" w14:textId="1A95D061" w:rsidR="003C2481" w:rsidRDefault="003C2481" w:rsidP="003C2481">
            <w:r>
              <w:t>Arlene Germain</w:t>
            </w:r>
          </w:p>
        </w:tc>
        <w:tc>
          <w:tcPr>
            <w:tcW w:w="3661" w:type="dxa"/>
          </w:tcPr>
          <w:p w14:paraId="0B68C455" w14:textId="40674668" w:rsidR="003C2481" w:rsidRDefault="00000000" w:rsidP="003C2481">
            <w:hyperlink r:id="rId151" w:history="1">
              <w:r w:rsidR="003C2481" w:rsidRPr="00F344A9">
                <w:rPr>
                  <w:rStyle w:val="Hyperlink"/>
                </w:rPr>
                <w:t>agermain@manhr.org</w:t>
              </w:r>
            </w:hyperlink>
            <w:r w:rsidR="003C2481">
              <w:t xml:space="preserve"> </w:t>
            </w:r>
          </w:p>
        </w:tc>
      </w:tr>
      <w:tr w:rsidR="003C2481" w:rsidRPr="00FD298F" w14:paraId="0FA3D39B" w14:textId="77777777" w:rsidTr="004E6A05">
        <w:tc>
          <w:tcPr>
            <w:tcW w:w="2963" w:type="dxa"/>
            <w:vMerge/>
          </w:tcPr>
          <w:p w14:paraId="4649AD92" w14:textId="77777777" w:rsidR="003C2481" w:rsidRDefault="003C2481" w:rsidP="003C2481">
            <w:pPr>
              <w:rPr>
                <w:sz w:val="24"/>
                <w:szCs w:val="24"/>
              </w:rPr>
            </w:pPr>
          </w:p>
        </w:tc>
        <w:tc>
          <w:tcPr>
            <w:tcW w:w="2463" w:type="dxa"/>
          </w:tcPr>
          <w:p w14:paraId="1394A45E" w14:textId="3CBE60D0" w:rsidR="003C2481" w:rsidRDefault="003C2481" w:rsidP="003C2481">
            <w:r>
              <w:t>Home and Community Based Services</w:t>
            </w:r>
          </w:p>
        </w:tc>
        <w:tc>
          <w:tcPr>
            <w:tcW w:w="1703" w:type="dxa"/>
          </w:tcPr>
          <w:p w14:paraId="487253F5" w14:textId="3583EB7F" w:rsidR="003C2481" w:rsidRDefault="003C2481" w:rsidP="003C2481">
            <w:r>
              <w:t>Meg Coffin</w:t>
            </w:r>
          </w:p>
        </w:tc>
        <w:tc>
          <w:tcPr>
            <w:tcW w:w="3661" w:type="dxa"/>
          </w:tcPr>
          <w:p w14:paraId="650BC57A" w14:textId="168927E3" w:rsidR="003C2481" w:rsidRDefault="00000000" w:rsidP="003C2481">
            <w:hyperlink r:id="rId152" w:history="1">
              <w:r w:rsidR="003C2481" w:rsidRPr="00F344A9">
                <w:rPr>
                  <w:rStyle w:val="Hyperlink"/>
                </w:rPr>
                <w:t>mcoffin@centerlw.org</w:t>
              </w:r>
            </w:hyperlink>
            <w:r w:rsidR="003C2481">
              <w:t xml:space="preserve"> </w:t>
            </w:r>
          </w:p>
        </w:tc>
      </w:tr>
      <w:tr w:rsidR="003C2481" w:rsidRPr="00FD298F" w14:paraId="3352F853" w14:textId="77777777" w:rsidTr="004E6A05">
        <w:tc>
          <w:tcPr>
            <w:tcW w:w="2963" w:type="dxa"/>
            <w:vMerge/>
          </w:tcPr>
          <w:p w14:paraId="1AF9A592" w14:textId="77777777" w:rsidR="003C2481" w:rsidRDefault="003C2481" w:rsidP="003C2481">
            <w:pPr>
              <w:rPr>
                <w:sz w:val="24"/>
                <w:szCs w:val="24"/>
              </w:rPr>
            </w:pPr>
          </w:p>
        </w:tc>
        <w:tc>
          <w:tcPr>
            <w:tcW w:w="2463" w:type="dxa"/>
          </w:tcPr>
          <w:p w14:paraId="765197B8" w14:textId="1EA628FB" w:rsidR="003C2481" w:rsidRDefault="003C2481" w:rsidP="003C2481">
            <w:r>
              <w:t>Housing</w:t>
            </w:r>
          </w:p>
        </w:tc>
        <w:tc>
          <w:tcPr>
            <w:tcW w:w="1703" w:type="dxa"/>
          </w:tcPr>
          <w:p w14:paraId="33366B33" w14:textId="6E98A936" w:rsidR="003C2481" w:rsidRDefault="003C2481" w:rsidP="003C2481">
            <w:r>
              <w:t>Bill Henning</w:t>
            </w:r>
          </w:p>
        </w:tc>
        <w:tc>
          <w:tcPr>
            <w:tcW w:w="3661" w:type="dxa"/>
          </w:tcPr>
          <w:p w14:paraId="49BB5905" w14:textId="60A0A896" w:rsidR="003C2481" w:rsidRDefault="00000000" w:rsidP="003C2481">
            <w:hyperlink r:id="rId153" w:history="1">
              <w:r w:rsidR="003C2481" w:rsidRPr="002B65DF">
                <w:rPr>
                  <w:rStyle w:val="Hyperlink"/>
                </w:rPr>
                <w:t>bhenning@bostoncil.org</w:t>
              </w:r>
            </w:hyperlink>
            <w:r w:rsidR="003C2481">
              <w:t xml:space="preserve"> </w:t>
            </w:r>
          </w:p>
        </w:tc>
      </w:tr>
      <w:tr w:rsidR="003C2481" w:rsidRPr="00FD298F" w14:paraId="221DFD78" w14:textId="77777777" w:rsidTr="004E6A05">
        <w:tc>
          <w:tcPr>
            <w:tcW w:w="2963" w:type="dxa"/>
            <w:vMerge/>
          </w:tcPr>
          <w:p w14:paraId="110D4406" w14:textId="77777777" w:rsidR="003C2481" w:rsidRDefault="003C2481" w:rsidP="003C2481">
            <w:pPr>
              <w:rPr>
                <w:sz w:val="24"/>
                <w:szCs w:val="24"/>
              </w:rPr>
            </w:pPr>
          </w:p>
        </w:tc>
        <w:tc>
          <w:tcPr>
            <w:tcW w:w="2463" w:type="dxa"/>
          </w:tcPr>
          <w:p w14:paraId="44F752AD" w14:textId="1E922E8F" w:rsidR="003C2481" w:rsidRDefault="003C2481" w:rsidP="003C2481">
            <w:r>
              <w:t>Legislative</w:t>
            </w:r>
          </w:p>
        </w:tc>
        <w:tc>
          <w:tcPr>
            <w:tcW w:w="1703" w:type="dxa"/>
          </w:tcPr>
          <w:p w14:paraId="5F2B8F09" w14:textId="123A1DB3" w:rsidR="003C2481" w:rsidRDefault="003C2481" w:rsidP="003C2481">
            <w:r>
              <w:t>Richard Moore</w:t>
            </w:r>
          </w:p>
        </w:tc>
        <w:tc>
          <w:tcPr>
            <w:tcW w:w="3661" w:type="dxa"/>
          </w:tcPr>
          <w:p w14:paraId="251B4475" w14:textId="73DB0E5D" w:rsidR="003C2481" w:rsidRDefault="00000000" w:rsidP="003C2481">
            <w:hyperlink r:id="rId154" w:history="1">
              <w:r w:rsidR="003C2481" w:rsidRPr="00F344A9">
                <w:rPr>
                  <w:rStyle w:val="Hyperlink"/>
                </w:rPr>
                <w:t>rmoore8743@charter.net</w:t>
              </w:r>
            </w:hyperlink>
            <w:r w:rsidR="003C2481">
              <w:t xml:space="preserve"> </w:t>
            </w:r>
          </w:p>
        </w:tc>
      </w:tr>
      <w:tr w:rsidR="003C2481" w:rsidRPr="00FD298F" w14:paraId="1A8626C6" w14:textId="77777777" w:rsidTr="004E6A05">
        <w:tc>
          <w:tcPr>
            <w:tcW w:w="2963" w:type="dxa"/>
            <w:vMerge/>
          </w:tcPr>
          <w:p w14:paraId="1CD43EEA" w14:textId="77777777" w:rsidR="003C2481" w:rsidRDefault="003C2481" w:rsidP="003C2481">
            <w:pPr>
              <w:rPr>
                <w:sz w:val="24"/>
                <w:szCs w:val="24"/>
              </w:rPr>
            </w:pPr>
          </w:p>
        </w:tc>
        <w:tc>
          <w:tcPr>
            <w:tcW w:w="2463" w:type="dxa"/>
          </w:tcPr>
          <w:p w14:paraId="157E5EB8" w14:textId="305A94D6" w:rsidR="003C2481" w:rsidRDefault="003C2481" w:rsidP="003C2481">
            <w:r>
              <w:t>Legal Issues</w:t>
            </w:r>
          </w:p>
        </w:tc>
        <w:tc>
          <w:tcPr>
            <w:tcW w:w="1703" w:type="dxa"/>
          </w:tcPr>
          <w:p w14:paraId="2C0465CD" w14:textId="2D65E191" w:rsidR="003C2481" w:rsidRDefault="003C2481" w:rsidP="003C2481">
            <w:r>
              <w:t>Jeni Kaplan</w:t>
            </w:r>
          </w:p>
        </w:tc>
        <w:tc>
          <w:tcPr>
            <w:tcW w:w="3661" w:type="dxa"/>
          </w:tcPr>
          <w:p w14:paraId="3FC242B6" w14:textId="6505CD33" w:rsidR="003C2481" w:rsidRDefault="00000000" w:rsidP="003C2481">
            <w:hyperlink r:id="rId155" w:history="1">
              <w:r w:rsidR="003C2481" w:rsidRPr="00405C87">
                <w:rPr>
                  <w:rStyle w:val="Hyperlink"/>
                </w:rPr>
                <w:t>jkaplan@cpr-ma.org</w:t>
              </w:r>
            </w:hyperlink>
            <w:r w:rsidR="003C2481">
              <w:t xml:space="preserve"> </w:t>
            </w:r>
          </w:p>
        </w:tc>
      </w:tr>
      <w:tr w:rsidR="003C2481" w:rsidRPr="00FD298F" w14:paraId="495294DD" w14:textId="77777777" w:rsidTr="004E6A05">
        <w:tc>
          <w:tcPr>
            <w:tcW w:w="2963" w:type="dxa"/>
            <w:vMerge/>
          </w:tcPr>
          <w:p w14:paraId="4C64F632" w14:textId="77777777" w:rsidR="003C2481" w:rsidRDefault="003C2481" w:rsidP="003C2481">
            <w:pPr>
              <w:rPr>
                <w:sz w:val="24"/>
                <w:szCs w:val="24"/>
              </w:rPr>
            </w:pPr>
          </w:p>
        </w:tc>
        <w:tc>
          <w:tcPr>
            <w:tcW w:w="2463" w:type="dxa"/>
          </w:tcPr>
          <w:p w14:paraId="5845B733" w14:textId="63E288F1" w:rsidR="003C2481" w:rsidRDefault="003C2481" w:rsidP="003C2481">
            <w:r>
              <w:t>Veteran Services</w:t>
            </w:r>
          </w:p>
        </w:tc>
        <w:tc>
          <w:tcPr>
            <w:tcW w:w="1703" w:type="dxa"/>
          </w:tcPr>
          <w:p w14:paraId="059213F8" w14:textId="7F87B0D1" w:rsidR="003C2481" w:rsidRDefault="003C2481" w:rsidP="003C2481">
            <w:r>
              <w:t>James Lomastro</w:t>
            </w:r>
          </w:p>
        </w:tc>
        <w:tc>
          <w:tcPr>
            <w:tcW w:w="3661" w:type="dxa"/>
          </w:tcPr>
          <w:p w14:paraId="5014CEE9" w14:textId="0A81D5DB" w:rsidR="003C2481" w:rsidRDefault="00000000" w:rsidP="003C2481">
            <w:hyperlink r:id="rId156" w:history="1">
              <w:r w:rsidR="003C2481" w:rsidRPr="00CF68E8">
                <w:rPr>
                  <w:rStyle w:val="Hyperlink"/>
                </w:rPr>
                <w:t>jimlomastro@comcast.net</w:t>
              </w:r>
            </w:hyperlink>
            <w:r w:rsidR="003C2481">
              <w:t xml:space="preserve"> </w:t>
            </w:r>
          </w:p>
        </w:tc>
      </w:tr>
      <w:tr w:rsidR="003C2481" w:rsidRPr="00FD298F" w14:paraId="2AFEA188" w14:textId="77777777" w:rsidTr="004E6A05">
        <w:tc>
          <w:tcPr>
            <w:tcW w:w="2963" w:type="dxa"/>
          </w:tcPr>
          <w:p w14:paraId="1DB7D3C3" w14:textId="10045491" w:rsidR="003C2481" w:rsidRPr="004E6303" w:rsidRDefault="003C2481" w:rsidP="003C2481">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3C2481" w:rsidRDefault="003C2481" w:rsidP="003C2481">
            <w:pPr>
              <w:rPr>
                <w:i/>
                <w:iCs/>
                <w:sz w:val="24"/>
                <w:szCs w:val="24"/>
              </w:rPr>
            </w:pPr>
            <w:r>
              <w:t xml:space="preserve">For a free weekly subscription to </w:t>
            </w:r>
            <w:r>
              <w:rPr>
                <w:i/>
                <w:iCs/>
                <w:sz w:val="24"/>
                <w:szCs w:val="24"/>
              </w:rPr>
              <w:t>The Dignity Digest:</w:t>
            </w:r>
          </w:p>
          <w:p w14:paraId="0483A554" w14:textId="77777777" w:rsidR="003C2481" w:rsidRDefault="00000000" w:rsidP="003C2481">
            <w:hyperlink r:id="rId157" w:history="1">
              <w:r w:rsidR="003C2481" w:rsidRPr="00F344A9">
                <w:rPr>
                  <w:rStyle w:val="Hyperlink"/>
                </w:rPr>
                <w:t>https://dignityalliancema.org/contact/sign-up-for-emails/</w:t>
              </w:r>
            </w:hyperlink>
            <w:r w:rsidR="003C2481">
              <w:t xml:space="preserve"> </w:t>
            </w:r>
          </w:p>
          <w:p w14:paraId="496A2FD4" w14:textId="77777777" w:rsidR="003C2481" w:rsidRDefault="003C2481" w:rsidP="003C2481">
            <w:r>
              <w:t>Editor: Paul Lanzikos</w:t>
            </w:r>
          </w:p>
          <w:p w14:paraId="09B9A738" w14:textId="77777777" w:rsidR="003C2481" w:rsidRDefault="003C2481" w:rsidP="003C2481">
            <w:r>
              <w:t>Primary contributor: Sandy Novack</w:t>
            </w:r>
          </w:p>
          <w:p w14:paraId="3043902B" w14:textId="3250C299" w:rsidR="003C2481" w:rsidRPr="004E6303" w:rsidRDefault="003C2481" w:rsidP="003C2481">
            <w:r>
              <w:t>MailChimp Specialist: Sue Rorke</w:t>
            </w:r>
          </w:p>
        </w:tc>
      </w:tr>
      <w:tr w:rsidR="003C2481" w:rsidRPr="00FD298F" w14:paraId="283B451A" w14:textId="77777777" w:rsidTr="004E6A05">
        <w:tc>
          <w:tcPr>
            <w:tcW w:w="2963" w:type="dxa"/>
          </w:tcPr>
          <w:p w14:paraId="1C543F3E" w14:textId="4E5501D4" w:rsidR="003C2481" w:rsidRPr="00FD298F" w:rsidRDefault="003C2481" w:rsidP="003C2481">
            <w:pPr>
              <w:rPr>
                <w:sz w:val="24"/>
                <w:szCs w:val="24"/>
              </w:rPr>
            </w:pPr>
            <w:r w:rsidRPr="00FD298F">
              <w:rPr>
                <w:sz w:val="24"/>
                <w:szCs w:val="24"/>
              </w:rPr>
              <w:t>Note of thanks</w:t>
            </w:r>
          </w:p>
        </w:tc>
        <w:tc>
          <w:tcPr>
            <w:tcW w:w="7827" w:type="dxa"/>
            <w:gridSpan w:val="3"/>
          </w:tcPr>
          <w:p w14:paraId="494A7031" w14:textId="07704E49" w:rsidR="003C2481" w:rsidRPr="002360B7" w:rsidRDefault="003C2481" w:rsidP="003C2481">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BE3C821" w14:textId="42C64C1D" w:rsidR="00024194" w:rsidRDefault="00024194" w:rsidP="003C2481">
            <w:pPr>
              <w:pStyle w:val="ListParagraph"/>
              <w:numPr>
                <w:ilvl w:val="0"/>
                <w:numId w:val="7"/>
              </w:numPr>
            </w:pPr>
            <w:r>
              <w:t xml:space="preserve">Judi Fonsh </w:t>
            </w:r>
          </w:p>
          <w:p w14:paraId="6E044B44" w14:textId="072B1C27" w:rsidR="00BE3163" w:rsidRDefault="00BE3163" w:rsidP="003C2481">
            <w:pPr>
              <w:pStyle w:val="ListParagraph"/>
              <w:numPr>
                <w:ilvl w:val="0"/>
                <w:numId w:val="7"/>
              </w:numPr>
            </w:pPr>
            <w:r>
              <w:t>Chris Hoeh</w:t>
            </w:r>
          </w:p>
          <w:p w14:paraId="6276FFD7" w14:textId="47278082" w:rsidR="00B355B4" w:rsidRDefault="00B355B4" w:rsidP="003C2481">
            <w:pPr>
              <w:pStyle w:val="ListParagraph"/>
              <w:numPr>
                <w:ilvl w:val="0"/>
                <w:numId w:val="7"/>
              </w:numPr>
            </w:pPr>
            <w:r>
              <w:t>Suzanne Lanzikos</w:t>
            </w:r>
          </w:p>
          <w:p w14:paraId="18C6FD16" w14:textId="7E827660" w:rsidR="003C2481" w:rsidRDefault="003C2481" w:rsidP="003C2481">
            <w:pPr>
              <w:pStyle w:val="ListParagraph"/>
              <w:numPr>
                <w:ilvl w:val="0"/>
                <w:numId w:val="7"/>
              </w:numPr>
            </w:pPr>
            <w:r>
              <w:t>Dick Moore</w:t>
            </w:r>
          </w:p>
          <w:p w14:paraId="5240E4FD" w14:textId="6B30C1F7" w:rsidR="003C2481" w:rsidRPr="007A14CD" w:rsidRDefault="003C2481" w:rsidP="003C2481">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4CDFCC6F" w:rsidR="003C2481" w:rsidRPr="00FD298F" w:rsidRDefault="003C2481" w:rsidP="003C2481">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8" w:history="1">
              <w:r w:rsidRPr="00FD298F">
                <w:rPr>
                  <w:rStyle w:val="Hyperlink"/>
                  <w:i/>
                  <w:iCs/>
                  <w:color w:val="auto"/>
                </w:rPr>
                <w:t>paul.lanzikos@gmail.com</w:t>
              </w:r>
            </w:hyperlink>
            <w:r w:rsidRPr="00FD298F">
              <w:rPr>
                <w:i/>
                <w:iCs/>
              </w:rPr>
              <w:t>.</w:t>
            </w:r>
          </w:p>
        </w:tc>
      </w:tr>
      <w:tr w:rsidR="003C2481" w:rsidRPr="00FD298F" w14:paraId="0702A94F" w14:textId="77777777" w:rsidTr="004E6A05">
        <w:trPr>
          <w:trHeight w:val="692"/>
        </w:trPr>
        <w:tc>
          <w:tcPr>
            <w:tcW w:w="10790" w:type="dxa"/>
            <w:gridSpan w:val="4"/>
          </w:tcPr>
          <w:p w14:paraId="7A2D4C16" w14:textId="77777777" w:rsidR="003C2481" w:rsidRPr="00FD298F" w:rsidRDefault="003C2481" w:rsidP="003C2481">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3C2481" w:rsidRPr="00FD298F" w:rsidRDefault="003C2481" w:rsidP="003C2481">
            <w:pPr>
              <w:rPr>
                <w:i/>
                <w:iCs/>
              </w:rPr>
            </w:pPr>
            <w:r w:rsidRPr="00FD298F">
              <w:rPr>
                <w:i/>
                <w:iCs/>
              </w:rPr>
              <w:t>Our guiding principle is the assurance of dignity for those receiving the services as well as for those providing them.</w:t>
            </w:r>
          </w:p>
          <w:p w14:paraId="6D5C3ED6" w14:textId="77777777" w:rsidR="003C2481" w:rsidRPr="00FD298F" w:rsidRDefault="003C2481" w:rsidP="003C2481">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3C2481" w:rsidRPr="00FD298F" w:rsidRDefault="003C2481" w:rsidP="003C2481">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9" w:history="1">
              <w:r w:rsidRPr="00732516">
                <w:rPr>
                  <w:rStyle w:val="Hyperlink"/>
                  <w:i/>
                  <w:iCs/>
                </w:rPr>
                <w:t>https://dignityalliancema.org/dignity-digest/</w:t>
              </w:r>
            </w:hyperlink>
            <w:r>
              <w:rPr>
                <w:i/>
                <w:iCs/>
              </w:rPr>
              <w:t xml:space="preserve"> </w:t>
            </w:r>
          </w:p>
          <w:p w14:paraId="1306CD67" w14:textId="648B0DC2" w:rsidR="003C2481" w:rsidRPr="00FD298F" w:rsidRDefault="003C2481" w:rsidP="003C2481">
            <w:r w:rsidRPr="00FD298F">
              <w:rPr>
                <w:i/>
                <w:iCs/>
              </w:rPr>
              <w:t xml:space="preserve">For more information about Dignity Alliance Massachusetts, please visit </w:t>
            </w:r>
            <w:hyperlink r:id="rId160"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F42F4" w14:textId="77777777" w:rsidR="00575564" w:rsidRDefault="00575564" w:rsidP="00A60749">
      <w:pPr>
        <w:spacing w:after="0" w:line="240" w:lineRule="auto"/>
      </w:pPr>
      <w:r>
        <w:separator/>
      </w:r>
    </w:p>
  </w:endnote>
  <w:endnote w:type="continuationSeparator" w:id="0">
    <w:p w14:paraId="28DBF9CE" w14:textId="77777777" w:rsidR="00575564" w:rsidRDefault="0057556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103F68F" w:rsidR="005B442D" w:rsidRDefault="005B442D" w:rsidP="002660A7">
          <w:pPr>
            <w:pStyle w:val="Footer"/>
          </w:pPr>
          <w:r>
            <w:t xml:space="preserve">Issue # </w:t>
          </w:r>
          <w:r w:rsidR="00683D9A">
            <w:t>12</w:t>
          </w:r>
          <w:r w:rsidR="00BD7214">
            <w:t>3</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3E860B1" w:rsidR="005B442D" w:rsidRDefault="00683D9A" w:rsidP="005B442D">
          <w:pPr>
            <w:pStyle w:val="Footer"/>
            <w:jc w:val="center"/>
          </w:pPr>
          <w:r>
            <w:t xml:space="preserve">January </w:t>
          </w:r>
          <w:r w:rsidR="00BD7214">
            <w:t>23</w:t>
          </w:r>
          <w:r>
            <w:t>,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209A0" w14:textId="77777777" w:rsidR="00575564" w:rsidRDefault="00575564" w:rsidP="00A60749">
      <w:pPr>
        <w:spacing w:after="0" w:line="240" w:lineRule="auto"/>
      </w:pPr>
      <w:r>
        <w:separator/>
      </w:r>
    </w:p>
  </w:footnote>
  <w:footnote w:type="continuationSeparator" w:id="0">
    <w:p w14:paraId="4C756905" w14:textId="77777777" w:rsidR="00575564" w:rsidRDefault="0057556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10F08"/>
    <w:multiLevelType w:val="multilevel"/>
    <w:tmpl w:val="B1F4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3125A1"/>
    <w:multiLevelType w:val="hybridMultilevel"/>
    <w:tmpl w:val="9ACAC6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96389C"/>
    <w:multiLevelType w:val="multilevel"/>
    <w:tmpl w:val="D25A8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02638F"/>
    <w:multiLevelType w:val="multilevel"/>
    <w:tmpl w:val="6672B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512B9E"/>
    <w:multiLevelType w:val="multilevel"/>
    <w:tmpl w:val="13E4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0BE54B8"/>
    <w:multiLevelType w:val="multilevel"/>
    <w:tmpl w:val="BAE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5072D2D"/>
    <w:multiLevelType w:val="multilevel"/>
    <w:tmpl w:val="86E44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70228F"/>
    <w:multiLevelType w:val="multilevel"/>
    <w:tmpl w:val="122ED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151241"/>
    <w:multiLevelType w:val="hybridMultilevel"/>
    <w:tmpl w:val="22BE4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3E2AE4"/>
    <w:multiLevelType w:val="multilevel"/>
    <w:tmpl w:val="2CA28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6633DD"/>
    <w:multiLevelType w:val="hybridMultilevel"/>
    <w:tmpl w:val="B644E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E2212E"/>
    <w:multiLevelType w:val="multilevel"/>
    <w:tmpl w:val="8224292E"/>
    <w:lvl w:ilvl="0">
      <w:start w:val="1"/>
      <w:numFmt w:val="bullet"/>
      <w:lvlText w:val=""/>
      <w:lvlJc w:val="left"/>
      <w:pPr>
        <w:tabs>
          <w:tab w:val="num" w:pos="720"/>
        </w:tabs>
        <w:ind w:left="720" w:hanging="360"/>
      </w:pPr>
      <w:rPr>
        <w:rFonts w:ascii="Symbol" w:hAnsi="Symbol" w:hint="default"/>
        <w:sz w:val="20"/>
      </w:rPr>
    </w:lvl>
    <w:lvl w:ilvl="1">
      <w:start w:val="21"/>
      <w:numFmt w:val="bullet"/>
      <w:lvlText w:val="•"/>
      <w:lvlJc w:val="left"/>
      <w:pPr>
        <w:ind w:left="1440" w:hanging="360"/>
      </w:pPr>
      <w:rPr>
        <w:rFonts w:ascii="Calibri" w:eastAsiaTheme="minorHAns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AE648AE"/>
    <w:multiLevelType w:val="hybridMultilevel"/>
    <w:tmpl w:val="58DC49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5D2705"/>
    <w:multiLevelType w:val="multilevel"/>
    <w:tmpl w:val="2610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C636CD"/>
    <w:multiLevelType w:val="multilevel"/>
    <w:tmpl w:val="1D76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F059F9"/>
    <w:multiLevelType w:val="multilevel"/>
    <w:tmpl w:val="B86E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9F2BEB"/>
    <w:multiLevelType w:val="multilevel"/>
    <w:tmpl w:val="291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EEF08D9"/>
    <w:multiLevelType w:val="multilevel"/>
    <w:tmpl w:val="2F3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A64B31"/>
    <w:multiLevelType w:val="multilevel"/>
    <w:tmpl w:val="C38EC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B04F65"/>
    <w:multiLevelType w:val="multilevel"/>
    <w:tmpl w:val="3A36B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C91328"/>
    <w:multiLevelType w:val="multilevel"/>
    <w:tmpl w:val="35F2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C940DBF"/>
    <w:multiLevelType w:val="multilevel"/>
    <w:tmpl w:val="28780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4CD7069E"/>
    <w:multiLevelType w:val="multilevel"/>
    <w:tmpl w:val="13FE4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276509E"/>
    <w:multiLevelType w:val="multilevel"/>
    <w:tmpl w:val="F46A1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293382"/>
    <w:multiLevelType w:val="multilevel"/>
    <w:tmpl w:val="741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34657E"/>
    <w:multiLevelType w:val="multilevel"/>
    <w:tmpl w:val="9FD4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7E9187F"/>
    <w:multiLevelType w:val="multilevel"/>
    <w:tmpl w:val="C83C3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CF24621"/>
    <w:multiLevelType w:val="multilevel"/>
    <w:tmpl w:val="45DC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B231D8"/>
    <w:multiLevelType w:val="multilevel"/>
    <w:tmpl w:val="F162D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A9544C"/>
    <w:multiLevelType w:val="multilevel"/>
    <w:tmpl w:val="4B602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200C04"/>
    <w:multiLevelType w:val="multilevel"/>
    <w:tmpl w:val="418C2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B6F1AAA"/>
    <w:multiLevelType w:val="multilevel"/>
    <w:tmpl w:val="2814F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D21377"/>
    <w:multiLevelType w:val="multilevel"/>
    <w:tmpl w:val="F8E0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9"/>
  </w:num>
  <w:num w:numId="2" w16cid:durableId="2108846034">
    <w:abstractNumId w:val="26"/>
  </w:num>
  <w:num w:numId="3" w16cid:durableId="29379979">
    <w:abstractNumId w:val="25"/>
  </w:num>
  <w:num w:numId="4" w16cid:durableId="1414669831">
    <w:abstractNumId w:val="33"/>
  </w:num>
  <w:num w:numId="5" w16cid:durableId="2005236091">
    <w:abstractNumId w:val="32"/>
  </w:num>
  <w:num w:numId="6" w16cid:durableId="1579830609">
    <w:abstractNumId w:val="4"/>
  </w:num>
  <w:num w:numId="7" w16cid:durableId="129447197">
    <w:abstractNumId w:val="2"/>
  </w:num>
  <w:num w:numId="8" w16cid:durableId="10765797">
    <w:abstractNumId w:val="16"/>
  </w:num>
  <w:num w:numId="9" w16cid:durableId="2079747946">
    <w:abstractNumId w:val="15"/>
  </w:num>
  <w:num w:numId="10" w16cid:durableId="77212144">
    <w:abstractNumId w:val="5"/>
  </w:num>
  <w:num w:numId="11" w16cid:durableId="147326572">
    <w:abstractNumId w:val="1"/>
  </w:num>
  <w:num w:numId="12" w16cid:durableId="472067022">
    <w:abstractNumId w:val="14"/>
  </w:num>
  <w:num w:numId="13" w16cid:durableId="1023480333">
    <w:abstractNumId w:val="9"/>
  </w:num>
  <w:num w:numId="14" w16cid:durableId="1555699886">
    <w:abstractNumId w:val="22"/>
  </w:num>
  <w:num w:numId="15" w16cid:durableId="215315843">
    <w:abstractNumId w:val="36"/>
  </w:num>
  <w:num w:numId="16" w16cid:durableId="1775202539">
    <w:abstractNumId w:val="34"/>
  </w:num>
  <w:num w:numId="17" w16cid:durableId="970358101">
    <w:abstractNumId w:val="42"/>
  </w:num>
  <w:num w:numId="18" w16cid:durableId="82917982">
    <w:abstractNumId w:val="18"/>
  </w:num>
  <w:num w:numId="19" w16cid:durableId="2117015107">
    <w:abstractNumId w:val="0"/>
  </w:num>
  <w:num w:numId="20" w16cid:durableId="695085467">
    <w:abstractNumId w:val="24"/>
  </w:num>
  <w:num w:numId="21" w16cid:durableId="1752651964">
    <w:abstractNumId w:val="37"/>
  </w:num>
  <w:num w:numId="22" w16cid:durableId="1614022223">
    <w:abstractNumId w:val="17"/>
  </w:num>
  <w:num w:numId="23" w16cid:durableId="1224802647">
    <w:abstractNumId w:val="35"/>
  </w:num>
  <w:num w:numId="24" w16cid:durableId="626351066">
    <w:abstractNumId w:val="27"/>
  </w:num>
  <w:num w:numId="25" w16cid:durableId="778136537">
    <w:abstractNumId w:val="6"/>
  </w:num>
  <w:num w:numId="26" w16cid:durableId="1038434926">
    <w:abstractNumId w:val="8"/>
  </w:num>
  <w:num w:numId="27" w16cid:durableId="1207259123">
    <w:abstractNumId w:val="21"/>
  </w:num>
  <w:num w:numId="28" w16cid:durableId="1973318685">
    <w:abstractNumId w:val="41"/>
  </w:num>
  <w:num w:numId="29" w16cid:durableId="1490829047">
    <w:abstractNumId w:val="28"/>
  </w:num>
  <w:num w:numId="30" w16cid:durableId="291907818">
    <w:abstractNumId w:val="38"/>
  </w:num>
  <w:num w:numId="31" w16cid:durableId="2132476679">
    <w:abstractNumId w:val="30"/>
  </w:num>
  <w:num w:numId="32" w16cid:durableId="777914820">
    <w:abstractNumId w:val="19"/>
  </w:num>
  <w:num w:numId="33" w16cid:durableId="1589582215">
    <w:abstractNumId w:val="7"/>
  </w:num>
  <w:num w:numId="34" w16cid:durableId="1782336018">
    <w:abstractNumId w:val="39"/>
  </w:num>
  <w:num w:numId="35" w16cid:durableId="1992323278">
    <w:abstractNumId w:val="10"/>
  </w:num>
  <w:num w:numId="36" w16cid:durableId="1775246429">
    <w:abstractNumId w:val="20"/>
  </w:num>
  <w:num w:numId="37" w16cid:durableId="30885749">
    <w:abstractNumId w:val="3"/>
  </w:num>
  <w:num w:numId="38" w16cid:durableId="1237940208">
    <w:abstractNumId w:val="31"/>
  </w:num>
  <w:num w:numId="39" w16cid:durableId="1315260716">
    <w:abstractNumId w:val="12"/>
  </w:num>
  <w:num w:numId="40" w16cid:durableId="701442004">
    <w:abstractNumId w:val="40"/>
  </w:num>
  <w:num w:numId="41" w16cid:durableId="584339959">
    <w:abstractNumId w:val="23"/>
  </w:num>
  <w:num w:numId="42" w16cid:durableId="484123667">
    <w:abstractNumId w:val="11"/>
  </w:num>
  <w:num w:numId="43" w16cid:durableId="1384063702">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5CB1"/>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3B98"/>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AA5"/>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16C7"/>
    <w:rsid w:val="0005258E"/>
    <w:rsid w:val="000526BE"/>
    <w:rsid w:val="0005282C"/>
    <w:rsid w:val="0005304B"/>
    <w:rsid w:val="0005379F"/>
    <w:rsid w:val="00053E6C"/>
    <w:rsid w:val="0005406C"/>
    <w:rsid w:val="00054354"/>
    <w:rsid w:val="00054465"/>
    <w:rsid w:val="000544A1"/>
    <w:rsid w:val="00054679"/>
    <w:rsid w:val="00055055"/>
    <w:rsid w:val="000560CF"/>
    <w:rsid w:val="000571C9"/>
    <w:rsid w:val="00057689"/>
    <w:rsid w:val="0005796C"/>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26"/>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77355"/>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A17"/>
    <w:rsid w:val="00113A1A"/>
    <w:rsid w:val="00113DD5"/>
    <w:rsid w:val="00113E12"/>
    <w:rsid w:val="00114365"/>
    <w:rsid w:val="001143AC"/>
    <w:rsid w:val="001153A1"/>
    <w:rsid w:val="001154BF"/>
    <w:rsid w:val="00115ACB"/>
    <w:rsid w:val="00115B11"/>
    <w:rsid w:val="001172AF"/>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66B"/>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121"/>
    <w:rsid w:val="00180173"/>
    <w:rsid w:val="00180E3A"/>
    <w:rsid w:val="00181962"/>
    <w:rsid w:val="00182507"/>
    <w:rsid w:val="00182C75"/>
    <w:rsid w:val="00182C91"/>
    <w:rsid w:val="00182E22"/>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CA3"/>
    <w:rsid w:val="001B1E75"/>
    <w:rsid w:val="001B2642"/>
    <w:rsid w:val="001B297E"/>
    <w:rsid w:val="001B2C9D"/>
    <w:rsid w:val="001B2D8A"/>
    <w:rsid w:val="001B3904"/>
    <w:rsid w:val="001B3E34"/>
    <w:rsid w:val="001B4E1B"/>
    <w:rsid w:val="001B544C"/>
    <w:rsid w:val="001B5693"/>
    <w:rsid w:val="001B6209"/>
    <w:rsid w:val="001B6557"/>
    <w:rsid w:val="001B66E4"/>
    <w:rsid w:val="001B6998"/>
    <w:rsid w:val="001B792F"/>
    <w:rsid w:val="001B7A01"/>
    <w:rsid w:val="001B7D81"/>
    <w:rsid w:val="001C0097"/>
    <w:rsid w:val="001C0C21"/>
    <w:rsid w:val="001C0C2C"/>
    <w:rsid w:val="001C13D2"/>
    <w:rsid w:val="001C13EF"/>
    <w:rsid w:val="001C1D5B"/>
    <w:rsid w:val="001C1D71"/>
    <w:rsid w:val="001C257D"/>
    <w:rsid w:val="001C28A5"/>
    <w:rsid w:val="001C3373"/>
    <w:rsid w:val="001C37A3"/>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0691"/>
    <w:rsid w:val="001D10C2"/>
    <w:rsid w:val="001D12A7"/>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ACB"/>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3833"/>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0B7"/>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B1C"/>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3A8"/>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B1D"/>
    <w:rsid w:val="00297C0E"/>
    <w:rsid w:val="002A008E"/>
    <w:rsid w:val="002A0186"/>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021E"/>
    <w:rsid w:val="002E1BD0"/>
    <w:rsid w:val="002E1E42"/>
    <w:rsid w:val="002E2753"/>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4F0"/>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F06"/>
    <w:rsid w:val="0036107E"/>
    <w:rsid w:val="00361822"/>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D31"/>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B7DC3"/>
    <w:rsid w:val="003C03BD"/>
    <w:rsid w:val="003C03E2"/>
    <w:rsid w:val="003C1BB2"/>
    <w:rsid w:val="003C1BDF"/>
    <w:rsid w:val="003C2174"/>
    <w:rsid w:val="003C2481"/>
    <w:rsid w:val="003C2483"/>
    <w:rsid w:val="003C33E5"/>
    <w:rsid w:val="003C3F60"/>
    <w:rsid w:val="003C4754"/>
    <w:rsid w:val="003C4972"/>
    <w:rsid w:val="003C4ADF"/>
    <w:rsid w:val="003C4DC5"/>
    <w:rsid w:val="003C57CA"/>
    <w:rsid w:val="003C5B77"/>
    <w:rsid w:val="003C6800"/>
    <w:rsid w:val="003C69EF"/>
    <w:rsid w:val="003C74BB"/>
    <w:rsid w:val="003C7517"/>
    <w:rsid w:val="003D0352"/>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983"/>
    <w:rsid w:val="00450F1C"/>
    <w:rsid w:val="00450F72"/>
    <w:rsid w:val="0045233F"/>
    <w:rsid w:val="004525DD"/>
    <w:rsid w:val="004527B9"/>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A7E"/>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CE8"/>
    <w:rsid w:val="00467DD3"/>
    <w:rsid w:val="00470E9E"/>
    <w:rsid w:val="00471D7F"/>
    <w:rsid w:val="0047251B"/>
    <w:rsid w:val="004727B5"/>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6DA0"/>
    <w:rsid w:val="004B71EE"/>
    <w:rsid w:val="004B725A"/>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998"/>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60E"/>
    <w:rsid w:val="00517974"/>
    <w:rsid w:val="00517CB4"/>
    <w:rsid w:val="005200B4"/>
    <w:rsid w:val="0052187F"/>
    <w:rsid w:val="00522298"/>
    <w:rsid w:val="00522661"/>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EDC"/>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80"/>
    <w:rsid w:val="00577286"/>
    <w:rsid w:val="0058020C"/>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6BA7"/>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9F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5D01"/>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CC"/>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80C"/>
    <w:rsid w:val="00617B98"/>
    <w:rsid w:val="006203FA"/>
    <w:rsid w:val="00620412"/>
    <w:rsid w:val="006205B4"/>
    <w:rsid w:val="00620816"/>
    <w:rsid w:val="00620BA1"/>
    <w:rsid w:val="00620C15"/>
    <w:rsid w:val="006214CC"/>
    <w:rsid w:val="006221F4"/>
    <w:rsid w:val="00622B9B"/>
    <w:rsid w:val="00622CFF"/>
    <w:rsid w:val="00623714"/>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A3B"/>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3D9A"/>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01A0"/>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4A2"/>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4330"/>
    <w:rsid w:val="007E45EC"/>
    <w:rsid w:val="007E4A1D"/>
    <w:rsid w:val="007E4B3A"/>
    <w:rsid w:val="007E527C"/>
    <w:rsid w:val="007E5490"/>
    <w:rsid w:val="007E654F"/>
    <w:rsid w:val="007E6867"/>
    <w:rsid w:val="007E6D60"/>
    <w:rsid w:val="007E6FFA"/>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AFE"/>
    <w:rsid w:val="00806B57"/>
    <w:rsid w:val="00807816"/>
    <w:rsid w:val="00810D00"/>
    <w:rsid w:val="00811CE9"/>
    <w:rsid w:val="0081239A"/>
    <w:rsid w:val="00813488"/>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40A"/>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5C7"/>
    <w:rsid w:val="008536C2"/>
    <w:rsid w:val="00853A2A"/>
    <w:rsid w:val="00854C84"/>
    <w:rsid w:val="00854E2B"/>
    <w:rsid w:val="00855C2F"/>
    <w:rsid w:val="00855E44"/>
    <w:rsid w:val="00855E6E"/>
    <w:rsid w:val="008567CA"/>
    <w:rsid w:val="00856E6B"/>
    <w:rsid w:val="00857538"/>
    <w:rsid w:val="00857BAE"/>
    <w:rsid w:val="008601EA"/>
    <w:rsid w:val="00860B1C"/>
    <w:rsid w:val="008610B0"/>
    <w:rsid w:val="0086186E"/>
    <w:rsid w:val="00861AA9"/>
    <w:rsid w:val="00862345"/>
    <w:rsid w:val="0086246C"/>
    <w:rsid w:val="008624DB"/>
    <w:rsid w:val="00862603"/>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1F46"/>
    <w:rsid w:val="008F3115"/>
    <w:rsid w:val="008F3407"/>
    <w:rsid w:val="008F3486"/>
    <w:rsid w:val="008F3505"/>
    <w:rsid w:val="008F3F9D"/>
    <w:rsid w:val="008F4994"/>
    <w:rsid w:val="008F4CB4"/>
    <w:rsid w:val="008F60AE"/>
    <w:rsid w:val="008F643E"/>
    <w:rsid w:val="008F65FB"/>
    <w:rsid w:val="008F693A"/>
    <w:rsid w:val="008F7841"/>
    <w:rsid w:val="008F784A"/>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963"/>
    <w:rsid w:val="00926AF9"/>
    <w:rsid w:val="009273C0"/>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BF7"/>
    <w:rsid w:val="00965539"/>
    <w:rsid w:val="00965CF6"/>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533"/>
    <w:rsid w:val="009858AF"/>
    <w:rsid w:val="0098614F"/>
    <w:rsid w:val="00987154"/>
    <w:rsid w:val="00987BDA"/>
    <w:rsid w:val="00987FF8"/>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978"/>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62DC"/>
    <w:rsid w:val="009B6CB6"/>
    <w:rsid w:val="009B7293"/>
    <w:rsid w:val="009B7C87"/>
    <w:rsid w:val="009C05B6"/>
    <w:rsid w:val="009C0630"/>
    <w:rsid w:val="009C0B85"/>
    <w:rsid w:val="009C0D0D"/>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574"/>
    <w:rsid w:val="009E1C14"/>
    <w:rsid w:val="009E2CD2"/>
    <w:rsid w:val="009E2D58"/>
    <w:rsid w:val="009E2DE4"/>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2659"/>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3BF"/>
    <w:rsid w:val="00A66DA7"/>
    <w:rsid w:val="00A672F1"/>
    <w:rsid w:val="00A67688"/>
    <w:rsid w:val="00A678F5"/>
    <w:rsid w:val="00A7041B"/>
    <w:rsid w:val="00A70F20"/>
    <w:rsid w:val="00A71283"/>
    <w:rsid w:val="00A71652"/>
    <w:rsid w:val="00A717C1"/>
    <w:rsid w:val="00A71ECD"/>
    <w:rsid w:val="00A72AA4"/>
    <w:rsid w:val="00A73006"/>
    <w:rsid w:val="00A73215"/>
    <w:rsid w:val="00A747D0"/>
    <w:rsid w:val="00A752B2"/>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745A"/>
    <w:rsid w:val="00B275EB"/>
    <w:rsid w:val="00B279F8"/>
    <w:rsid w:val="00B27FAA"/>
    <w:rsid w:val="00B30821"/>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579DC"/>
    <w:rsid w:val="00B603B1"/>
    <w:rsid w:val="00B604D0"/>
    <w:rsid w:val="00B6111D"/>
    <w:rsid w:val="00B6144A"/>
    <w:rsid w:val="00B6144B"/>
    <w:rsid w:val="00B62D3B"/>
    <w:rsid w:val="00B63C88"/>
    <w:rsid w:val="00B63DD3"/>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C71"/>
    <w:rsid w:val="00BB5E3D"/>
    <w:rsid w:val="00BB68AE"/>
    <w:rsid w:val="00BB69F1"/>
    <w:rsid w:val="00BB6DA8"/>
    <w:rsid w:val="00BC022A"/>
    <w:rsid w:val="00BC0F05"/>
    <w:rsid w:val="00BC17FF"/>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214"/>
    <w:rsid w:val="00BD75DA"/>
    <w:rsid w:val="00BD7710"/>
    <w:rsid w:val="00BE0C5F"/>
    <w:rsid w:val="00BE0F00"/>
    <w:rsid w:val="00BE0FF5"/>
    <w:rsid w:val="00BE1471"/>
    <w:rsid w:val="00BE155C"/>
    <w:rsid w:val="00BE168B"/>
    <w:rsid w:val="00BE18EB"/>
    <w:rsid w:val="00BE2176"/>
    <w:rsid w:val="00BE3163"/>
    <w:rsid w:val="00BE49B9"/>
    <w:rsid w:val="00BE4ADF"/>
    <w:rsid w:val="00BE4B3B"/>
    <w:rsid w:val="00BE4DA5"/>
    <w:rsid w:val="00BE4E92"/>
    <w:rsid w:val="00BE51A2"/>
    <w:rsid w:val="00BE61F3"/>
    <w:rsid w:val="00BE657C"/>
    <w:rsid w:val="00BE6C19"/>
    <w:rsid w:val="00BE72C1"/>
    <w:rsid w:val="00BE75B5"/>
    <w:rsid w:val="00BE77D4"/>
    <w:rsid w:val="00BE7E97"/>
    <w:rsid w:val="00BF063C"/>
    <w:rsid w:val="00BF0951"/>
    <w:rsid w:val="00BF0DB1"/>
    <w:rsid w:val="00BF0DEA"/>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08A0"/>
    <w:rsid w:val="00C211A1"/>
    <w:rsid w:val="00C22301"/>
    <w:rsid w:val="00C2368D"/>
    <w:rsid w:val="00C2399A"/>
    <w:rsid w:val="00C23A94"/>
    <w:rsid w:val="00C23D04"/>
    <w:rsid w:val="00C24466"/>
    <w:rsid w:val="00C24467"/>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43E"/>
    <w:rsid w:val="00C3361B"/>
    <w:rsid w:val="00C33731"/>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4DC9"/>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42FB"/>
    <w:rsid w:val="00CE4665"/>
    <w:rsid w:val="00CE4D1F"/>
    <w:rsid w:val="00CE4DC9"/>
    <w:rsid w:val="00CE53F2"/>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5CD9"/>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774B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46E3"/>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3C09"/>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0F3"/>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3ED"/>
    <w:rsid w:val="00E04B26"/>
    <w:rsid w:val="00E0530F"/>
    <w:rsid w:val="00E06609"/>
    <w:rsid w:val="00E06B4D"/>
    <w:rsid w:val="00E074AF"/>
    <w:rsid w:val="00E077B6"/>
    <w:rsid w:val="00E07CE8"/>
    <w:rsid w:val="00E11090"/>
    <w:rsid w:val="00E1111C"/>
    <w:rsid w:val="00E11DAC"/>
    <w:rsid w:val="00E1279C"/>
    <w:rsid w:val="00E12CF5"/>
    <w:rsid w:val="00E13260"/>
    <w:rsid w:val="00E13F4C"/>
    <w:rsid w:val="00E14D7D"/>
    <w:rsid w:val="00E158DE"/>
    <w:rsid w:val="00E15D5A"/>
    <w:rsid w:val="00E16295"/>
    <w:rsid w:val="00E16369"/>
    <w:rsid w:val="00E16CF1"/>
    <w:rsid w:val="00E16FE7"/>
    <w:rsid w:val="00E17D78"/>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3AFA"/>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8BF"/>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33F"/>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19DC"/>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26C0C"/>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4C3D"/>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893"/>
    <w:rsid w:val="00FB3AA6"/>
    <w:rsid w:val="00FB3F27"/>
    <w:rsid w:val="00FB425E"/>
    <w:rsid w:val="00FB4260"/>
    <w:rsid w:val="00FB43AD"/>
    <w:rsid w:val="00FB449A"/>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290"/>
    <w:rsid w:val="00FD5B43"/>
    <w:rsid w:val="00FD64F0"/>
    <w:rsid w:val="00FD78F0"/>
    <w:rsid w:val="00FE05A0"/>
    <w:rsid w:val="00FE1693"/>
    <w:rsid w:val="00FE18B3"/>
    <w:rsid w:val="00FE1AFB"/>
    <w:rsid w:val="00FE1D7D"/>
    <w:rsid w:val="00FE217D"/>
    <w:rsid w:val="00FE22E1"/>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796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1736465505">
          <w:marLeft w:val="0"/>
          <w:marRight w:val="0"/>
          <w:marTop w:val="0"/>
          <w:marBottom w:val="0"/>
          <w:divBdr>
            <w:top w:val="none" w:sz="0" w:space="0" w:color="auto"/>
            <w:left w:val="none" w:sz="0" w:space="0" w:color="auto"/>
            <w:bottom w:val="none" w:sz="0" w:space="0" w:color="auto"/>
            <w:right w:val="none" w:sz="0" w:space="0" w:color="auto"/>
          </w:divBdr>
        </w:div>
        <w:div w:id="489635541">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728265505">
          <w:marLeft w:val="0"/>
          <w:marRight w:val="0"/>
          <w:marTop w:val="0"/>
          <w:marBottom w:val="0"/>
          <w:divBdr>
            <w:top w:val="none" w:sz="0" w:space="0" w:color="auto"/>
            <w:left w:val="none" w:sz="0" w:space="0" w:color="auto"/>
            <w:bottom w:val="none" w:sz="0" w:space="0" w:color="auto"/>
            <w:right w:val="none" w:sz="0" w:space="0" w:color="auto"/>
          </w:divBdr>
        </w:div>
        <w:div w:id="1167019377">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22079396">
          <w:marLeft w:val="0"/>
          <w:marRight w:val="0"/>
          <w:marTop w:val="0"/>
          <w:marBottom w:val="0"/>
          <w:divBdr>
            <w:top w:val="none" w:sz="0" w:space="0" w:color="auto"/>
            <w:left w:val="none" w:sz="0" w:space="0" w:color="auto"/>
            <w:bottom w:val="none" w:sz="0" w:space="0" w:color="auto"/>
            <w:right w:val="none" w:sz="0" w:space="0" w:color="auto"/>
          </w:divBdr>
          <w:divsChild>
            <w:div w:id="1077829056">
              <w:marLeft w:val="0"/>
              <w:marRight w:val="0"/>
              <w:marTop w:val="0"/>
              <w:marBottom w:val="0"/>
              <w:divBdr>
                <w:top w:val="none" w:sz="0" w:space="0" w:color="auto"/>
                <w:left w:val="none" w:sz="0" w:space="0" w:color="auto"/>
                <w:bottom w:val="none" w:sz="0" w:space="0" w:color="auto"/>
                <w:right w:val="none" w:sz="0" w:space="0" w:color="auto"/>
              </w:divBdr>
            </w:div>
            <w:div w:id="992490854">
              <w:marLeft w:val="0"/>
              <w:marRight w:val="0"/>
              <w:marTop w:val="0"/>
              <w:marBottom w:val="0"/>
              <w:divBdr>
                <w:top w:val="none" w:sz="0" w:space="0" w:color="auto"/>
                <w:left w:val="none" w:sz="0" w:space="0" w:color="auto"/>
                <w:bottom w:val="none" w:sz="0" w:space="0" w:color="auto"/>
                <w:right w:val="none" w:sz="0" w:space="0" w:color="auto"/>
              </w:divBdr>
            </w:div>
          </w:divsChild>
        </w:div>
        <w:div w:id="63995336">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 w:id="898252018">
          <w:marLeft w:val="0"/>
          <w:marRight w:val="0"/>
          <w:marTop w:val="0"/>
          <w:marBottom w:val="0"/>
          <w:divBdr>
            <w:top w:val="none" w:sz="0" w:space="0" w:color="auto"/>
            <w:left w:val="none" w:sz="0" w:space="0" w:color="auto"/>
            <w:bottom w:val="none" w:sz="0" w:space="0" w:color="auto"/>
            <w:right w:val="none" w:sz="0" w:space="0" w:color="auto"/>
          </w:divBdr>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93360899">
          <w:marLeft w:val="0"/>
          <w:marRight w:val="0"/>
          <w:marTop w:val="0"/>
          <w:marBottom w:val="165"/>
          <w:divBdr>
            <w:top w:val="none" w:sz="0" w:space="0" w:color="auto"/>
            <w:left w:val="none" w:sz="0" w:space="0" w:color="auto"/>
            <w:bottom w:val="none" w:sz="0" w:space="0" w:color="auto"/>
            <w:right w:val="none" w:sz="0" w:space="0" w:color="auto"/>
          </w:divBdr>
        </w:div>
        <w:div w:id="1056780045">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 w:id="1287810690">
          <w:marLeft w:val="0"/>
          <w:marRight w:val="0"/>
          <w:marTop w:val="0"/>
          <w:marBottom w:val="0"/>
          <w:divBdr>
            <w:top w:val="none" w:sz="0" w:space="0" w:color="auto"/>
            <w:left w:val="none" w:sz="0" w:space="0" w:color="auto"/>
            <w:bottom w:val="none" w:sz="0" w:space="0" w:color="auto"/>
            <w:right w:val="none" w:sz="0" w:space="0" w:color="auto"/>
          </w:divBdr>
        </w:div>
      </w:divsChild>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52898059">
          <w:marLeft w:val="0"/>
          <w:marRight w:val="0"/>
          <w:marTop w:val="0"/>
          <w:marBottom w:val="465"/>
          <w:divBdr>
            <w:top w:val="none" w:sz="0" w:space="0" w:color="auto"/>
            <w:left w:val="none" w:sz="0" w:space="0" w:color="auto"/>
            <w:bottom w:val="none" w:sz="0" w:space="0" w:color="auto"/>
            <w:right w:val="none" w:sz="0" w:space="0" w:color="auto"/>
          </w:divBdr>
        </w:div>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590500439">
                  <w:marLeft w:val="0"/>
                  <w:marRight w:val="0"/>
                  <w:marTop w:val="0"/>
                  <w:marBottom w:val="0"/>
                  <w:divBdr>
                    <w:top w:val="none" w:sz="0" w:space="0" w:color="auto"/>
                    <w:left w:val="none" w:sz="0" w:space="0" w:color="auto"/>
                    <w:bottom w:val="none" w:sz="0" w:space="0" w:color="auto"/>
                    <w:right w:val="none" w:sz="0" w:space="0" w:color="auto"/>
                  </w:divBdr>
                </w:div>
                <w:div w:id="12767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1833830577">
          <w:marLeft w:val="0"/>
          <w:marRight w:val="0"/>
          <w:marTop w:val="0"/>
          <w:marBottom w:val="465"/>
          <w:divBdr>
            <w:top w:val="none" w:sz="0" w:space="0" w:color="auto"/>
            <w:left w:val="none" w:sz="0" w:space="0" w:color="auto"/>
            <w:bottom w:val="none" w:sz="0" w:space="0" w:color="auto"/>
            <w:right w:val="none" w:sz="0" w:space="0" w:color="auto"/>
          </w:divBdr>
        </w:div>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557058315">
          <w:marLeft w:val="0"/>
          <w:marRight w:val="0"/>
          <w:marTop w:val="0"/>
          <w:marBottom w:val="0"/>
          <w:divBdr>
            <w:top w:val="none" w:sz="0" w:space="0" w:color="auto"/>
            <w:left w:val="none" w:sz="0" w:space="0" w:color="auto"/>
            <w:bottom w:val="none" w:sz="0" w:space="0" w:color="auto"/>
            <w:right w:val="none" w:sz="0" w:space="0" w:color="auto"/>
          </w:divBdr>
        </w:div>
        <w:div w:id="4302385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projects.propublica.org/nursing-homes/homes/h-225207" TargetMode="External"/><Relationship Id="rId21" Type="http://schemas.openxmlformats.org/officeDocument/2006/relationships/hyperlink" Target="https://tinyurl.com/OlderVotersKnow" TargetMode="External"/><Relationship Id="rId42" Type="http://schemas.openxmlformats.org/officeDocument/2006/relationships/hyperlink" Target="https://www.wsj.com/articles/BL-HEB-1565?mod=article_inline" TargetMode="External"/><Relationship Id="rId63" Type="http://schemas.openxmlformats.org/officeDocument/2006/relationships/hyperlink" Target="https://tinyurl.com/NewRoleAccessibility" TargetMode="External"/><Relationship Id="rId84" Type="http://schemas.openxmlformats.org/officeDocument/2006/relationships/hyperlink" Target="https://www.wsj.com/articles/subway-mta-bart-public-transit-new-york-boston-san-francisco-11673198418?mod=article_inline" TargetMode="External"/><Relationship Id="rId138" Type="http://schemas.openxmlformats.org/officeDocument/2006/relationships/hyperlink" Target="https://dignityalliancema.org/about/working-groups/" TargetMode="External"/><Relationship Id="rId159" Type="http://schemas.openxmlformats.org/officeDocument/2006/relationships/hyperlink" Target="https://dignityalliancema.org/dignity-digest/" TargetMode="External"/><Relationship Id="rId107" Type="http://schemas.openxmlformats.org/officeDocument/2006/relationships/hyperlink" Target="https://tinyurl.com/SpeciialFocusFacilityProgram" TargetMode="External"/><Relationship Id="rId11" Type="http://schemas.openxmlformats.org/officeDocument/2006/relationships/hyperlink" Target="https://tinyurl.com/TightenAntipsychoticOversight" TargetMode="External"/><Relationship Id="rId32" Type="http://schemas.openxmlformats.org/officeDocument/2006/relationships/hyperlink" Target="https://oig.hhs.gov/oei/reports/OEI-02-20-00491.pdf" TargetMode="External"/><Relationship Id="rId53" Type="http://schemas.openxmlformats.org/officeDocument/2006/relationships/hyperlink" Target="https://tinyurl.com/TightenAntipsychoticOversight" TargetMode="External"/><Relationship Id="rId74" Type="http://schemas.openxmlformats.org/officeDocument/2006/relationships/hyperlink" Target="https://tinyurl.com/MedicalResidentsUnionize" TargetMode="External"/><Relationship Id="rId128" Type="http://schemas.openxmlformats.org/officeDocument/2006/relationships/hyperlink" Target="http://anha.org/uploads/ScopeSeverity2018.pdf" TargetMode="External"/><Relationship Id="rId149" Type="http://schemas.openxmlformats.org/officeDocument/2006/relationships/hyperlink" Target="mailto:prisoreilly@gmail.com" TargetMode="External"/><Relationship Id="rId5" Type="http://schemas.openxmlformats.org/officeDocument/2006/relationships/webSettings" Target="webSettings.xml"/><Relationship Id="rId95" Type="http://schemas.openxmlformats.org/officeDocument/2006/relationships/hyperlink" Target="https://www.oecd-ilibrary.org/sites/b0e8405c-en/index.html?itemId=%2Fcontent%2Fcomponent%2Fb0e8405c-en&amp;te=1&amp;nl=dealbook&amp;emc=edit_dk_20230123" TargetMode="External"/><Relationship Id="rId160" Type="http://schemas.openxmlformats.org/officeDocument/2006/relationships/hyperlink" Target="http://www.DignityAllianceMA.org" TargetMode="External"/><Relationship Id="rId22" Type="http://schemas.openxmlformats.org/officeDocument/2006/relationships/hyperlink" Target="https://tinyurl.com/OlderVotersKnow" TargetMode="External"/><Relationship Id="rId43" Type="http://schemas.openxmlformats.org/officeDocument/2006/relationships/hyperlink" Target="https://www.wsj.com/articles/covid-19-stalked-nursing-homes-around-the-world-11609436215?mod=article_inline" TargetMode="External"/><Relationship Id="rId64" Type="http://schemas.openxmlformats.org/officeDocument/2006/relationships/hyperlink" Target="https://www.hud.gov/sites/dfiles/PA/documents/2022-MainstreamChart.pdf" TargetMode="External"/><Relationship Id="rId118" Type="http://schemas.openxmlformats.org/officeDocument/2006/relationships/hyperlink" Target="https://projects.propublica.org/nursing-homes/homes/h-225423" TargetMode="External"/><Relationship Id="rId139" Type="http://schemas.openxmlformats.org/officeDocument/2006/relationships/hyperlink" Target="https://dignityalliancema.org/2022/02/09/social-media-workshops/" TargetMode="External"/><Relationship Id="rId85" Type="http://schemas.openxmlformats.org/officeDocument/2006/relationships/hyperlink" Target="https://www.wsj.com/articles/drug-overdose-deaths-fueled-by-fentanyl-hit-record-high-in-u-s-11637161200?mod=article_inline" TargetMode="External"/><Relationship Id="rId150" Type="http://schemas.openxmlformats.org/officeDocument/2006/relationships/hyperlink" Target="mailto:lforrow@bidmc.harvard.edu" TargetMode="External"/><Relationship Id="rId12" Type="http://schemas.openxmlformats.org/officeDocument/2006/relationships/hyperlink" Target="https://tinyurl.com/TightenAntipsychoticOversight" TargetMode="External"/><Relationship Id="rId17" Type="http://schemas.openxmlformats.org/officeDocument/2006/relationships/hyperlink" Target="https://tinyurl.com/MedicalResidentsUnionize" TargetMode="External"/><Relationship Id="rId33" Type="http://schemas.openxmlformats.org/officeDocument/2006/relationships/hyperlink" Target="https://oig.hhs.gov/oei/reports/OEI-02-20-00491.asp" TargetMode="External"/><Relationship Id="rId38" Type="http://schemas.openxmlformats.org/officeDocument/2006/relationships/hyperlink" Target="https://dignityalliancema.org/webinars-and-online-sessions/" TargetMode="External"/><Relationship Id="rId59" Type="http://schemas.openxmlformats.org/officeDocument/2006/relationships/hyperlink" Target="https://tinyurl.com/DeclinedHomeMedicalCare" TargetMode="External"/><Relationship Id="rId103" Type="http://schemas.openxmlformats.org/officeDocument/2006/relationships/hyperlink" Target="https://dignityalliancema.org/resources/" TargetMode="External"/><Relationship Id="rId108" Type="http://schemas.openxmlformats.org/officeDocument/2006/relationships/hyperlink" Target="http://act.theconsumervoice.org/site/R?i=Do5aNQZrWGM6olxiu2AJ4_afiElWm1WVgvZ1RbpcuQ2JtPUriN0edA" TargetMode="External"/><Relationship Id="rId124" Type="http://schemas.openxmlformats.org/officeDocument/2006/relationships/hyperlink" Target="https://projects.propublica.org/nursing-homes/homes/h-225757" TargetMode="External"/><Relationship Id="rId129" Type="http://schemas.openxmlformats.org/officeDocument/2006/relationships/hyperlink" Target="https://tinyurl.com/NursingHomeCompareWebsite" TargetMode="External"/><Relationship Id="rId54" Type="http://schemas.openxmlformats.org/officeDocument/2006/relationships/hyperlink" Target="https://www.wsj.com/articles/demand-for-in-home-care-rises-during-coronavirus-11588003076?mod=article_inline" TargetMode="External"/><Relationship Id="rId70" Type="http://schemas.openxmlformats.org/officeDocument/2006/relationships/hyperlink" Target="https://www.wsj.com/articles/us-inflation-december-2022-consumer-price-index-11673485441?mod=article_inline" TargetMode="External"/><Relationship Id="rId75" Type="http://schemas.openxmlformats.org/officeDocument/2006/relationships/hyperlink" Target="https://ncea.acl.gov/NCEA/media/Publication-4.0/BringingTogetherFaithandSafetyforOlderAdults_vertical-2023.pdf" TargetMode="External"/><Relationship Id="rId91" Type="http://schemas.openxmlformats.org/officeDocument/2006/relationships/hyperlink" Target="https://press.aarp.org/2022-11-17-AARP-Post-Election-Survey" TargetMode="External"/><Relationship Id="rId96" Type="http://schemas.openxmlformats.org/officeDocument/2006/relationships/hyperlink" Target="https://tinyurl.com/LifeLongParadox" TargetMode="External"/><Relationship Id="rId140" Type="http://schemas.openxmlformats.org/officeDocument/2006/relationships/hyperlink" Target="mailto:info@DignityAllianceMA.org" TargetMode="External"/><Relationship Id="rId145" Type="http://schemas.openxmlformats.org/officeDocument/2006/relationships/hyperlink" Target="http://www.DignityAllianceMA.org" TargetMode="External"/><Relationship Id="rId16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PandemicEntersFourrthYear" TargetMode="External"/><Relationship Id="rId28" Type="http://schemas.openxmlformats.org/officeDocument/2006/relationships/hyperlink" Target="https://tinyurl.com/LifeLongParadox" TargetMode="External"/><Relationship Id="rId49" Type="http://schemas.openxmlformats.org/officeDocument/2006/relationships/hyperlink" Target="https://oig.hhs.gov/oei/reports/OEI-07-19-00490.pdf" TargetMode="External"/><Relationship Id="rId114" Type="http://schemas.openxmlformats.org/officeDocument/2006/relationships/hyperlink" Target="https://projects.propublica.org/nursing-homes/homes/h-225412" TargetMode="External"/><Relationship Id="rId119" Type="http://schemas.openxmlformats.org/officeDocument/2006/relationships/hyperlink" Target="https://www.nextstephc.com/southdennis" TargetMode="External"/><Relationship Id="rId44" Type="http://schemas.openxmlformats.org/officeDocument/2006/relationships/hyperlink" Target="https://oig.hhs.gov/oei/reports/OEI-07-20-00500.asp" TargetMode="External"/><Relationship Id="rId60" Type="http://schemas.openxmlformats.org/officeDocument/2006/relationships/hyperlink" Target="https://tinyurl.com/HospitalBoardingCrisis" TargetMode="External"/><Relationship Id="rId65" Type="http://schemas.openxmlformats.org/officeDocument/2006/relationships/hyperlink" Target="https://tinyurl.com/HousingVouchersEarmarked" TargetMode="External"/><Relationship Id="rId81" Type="http://schemas.openxmlformats.org/officeDocument/2006/relationships/hyperlink" Target="https://www.wsj.com/articles/covid-19-is-still-killing-hundreds-of-americans-daily-11662888600?mod=article_inline" TargetMode="External"/><Relationship Id="rId86" Type="http://schemas.openxmlformats.org/officeDocument/2006/relationships/hyperlink" Target="https://www.wsj.com/articles/new-york-city-saw-fewer-murders-in-2022-but-major-crimes-overall-rose-11672954714?mod=article_inline" TargetMode="External"/><Relationship Id="rId13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35" Type="http://schemas.openxmlformats.org/officeDocument/2006/relationships/hyperlink" Target="https://dignityalliancema.org/wp-content/uploads/2022/02/Reimagining-the-Future-of-MA.pdf" TargetMode="External"/><Relationship Id="rId151" Type="http://schemas.openxmlformats.org/officeDocument/2006/relationships/hyperlink" Target="mailto:agermain@manhr.org" TargetMode="External"/><Relationship Id="rId156" Type="http://schemas.openxmlformats.org/officeDocument/2006/relationships/hyperlink" Target="mailto:jimlomastro@comcast.net" TargetMode="External"/><Relationship Id="rId13" Type="http://schemas.openxmlformats.org/officeDocument/2006/relationships/hyperlink" Target="https://tinyurl.com/OIGReportDispelsMyth" TargetMode="External"/><Relationship Id="rId18" Type="http://schemas.openxmlformats.org/officeDocument/2006/relationships/hyperlink" Target="https://tinyurl.com/MedicalResidentsUnionize" TargetMode="External"/><Relationship Id="rId39" Type="http://schemas.openxmlformats.org/officeDocument/2006/relationships/hyperlink" Target="https://www.ahcancal.org/News-and-Communications/Fact-Sheets/FactSheets/LTC-Jobs-Report-Jan2023.pdf" TargetMode="External"/><Relationship Id="rId109" Type="http://schemas.openxmlformats.org/officeDocument/2006/relationships/hyperlink" Target="https://tinyurl.com/AttleboroHealthcare" TargetMode="External"/><Relationship Id="rId34" Type="http://schemas.openxmlformats.org/officeDocument/2006/relationships/hyperlink" Target="https://healeydriscolltransition.com" TargetMode="External"/><Relationship Id="rId50" Type="http://schemas.openxmlformats.org/officeDocument/2006/relationships/hyperlink" Target="https://www.nytimes.com/2021/12/09/business/nursing-home-abuse-inspection.html" TargetMode="External"/><Relationship Id="rId55" Type="http://schemas.openxmlformats.org/officeDocument/2006/relationships/hyperlink" Target="https://tinyurl.com/HighTurnoverHomeCare" TargetMode="External"/><Relationship Id="rId76" Type="http://schemas.openxmlformats.org/officeDocument/2006/relationships/hyperlink" Target="https://ncea.acl.gov/NCEA/media/Publication-4.0/BringingTogetherFaithandSafetyforOlderAdultshotizontal-2023.pdf" TargetMode="External"/><Relationship Id="rId97" Type="http://schemas.openxmlformats.org/officeDocument/2006/relationships/hyperlink" Target="https://tinyurl.com/FiveRulesAgingWorld" TargetMode="External"/><Relationship Id="rId104" Type="http://schemas.openxmlformats.org/officeDocument/2006/relationships/hyperlink" Target="https://dignityalliancema.org/funding-opportunities/" TargetMode="External"/><Relationship Id="rId120" Type="http://schemas.openxmlformats.org/officeDocument/2006/relationships/hyperlink" Target="https://projects.propublica.org/nursing-homes/homes/h-225320" TargetMode="External"/><Relationship Id="rId125" Type="http://schemas.openxmlformats.org/officeDocument/2006/relationships/hyperlink" Target="https://projects.propublica.org/nursing-homes/homes/h-225425" TargetMode="External"/><Relationship Id="rId141" Type="http://schemas.openxmlformats.org/officeDocument/2006/relationships/hyperlink" Target="https://www.facebook.com/DignityAllianceMA/" TargetMode="External"/><Relationship Id="rId146" Type="http://schemas.openxmlformats.org/officeDocument/2006/relationships/hyperlink" Target="mailto:bhenning@bostoncil.org" TargetMode="External"/><Relationship Id="rId7" Type="http://schemas.openxmlformats.org/officeDocument/2006/relationships/endnotes" Target="endnotes.xml"/><Relationship Id="rId71" Type="http://schemas.openxmlformats.org/officeDocument/2006/relationships/hyperlink" Target="https://www.wsj.com/articles/if-your-gen-z-co-workers-are-quiet-quitting-heres-what-that-means-11660260608?mod=article_inline" TargetMode="External"/><Relationship Id="rId92" Type="http://schemas.openxmlformats.org/officeDocument/2006/relationships/hyperlink" Target="https://www.kff.org/other/poll-finding/2022-midterm-election-kff-ap-votecast-analysis/" TargetMode="External"/><Relationship Id="rId16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tinyurl.com/KeptOutOfSight" TargetMode="External"/><Relationship Id="rId24" Type="http://schemas.openxmlformats.org/officeDocument/2006/relationships/hyperlink" Target="https://tinyurl.com/PandemicEntersFourrthYear" TargetMode="External"/><Relationship Id="rId40" Type="http://schemas.openxmlformats.org/officeDocument/2006/relationships/hyperlink" Target="https://tinyurl.com/SNNDataDoesntLie" TargetMode="External"/><Relationship Id="rId45" Type="http://schemas.openxmlformats.org/officeDocument/2006/relationships/hyperlink" Target="https://tinyurl.com/WSJSchizophreniaDrugAudit" TargetMode="External"/><Relationship Id="rId66" Type="http://schemas.openxmlformats.org/officeDocument/2006/relationships/hyperlink" Target="https://tinyurl.com/AffordableHousingWestNewton" TargetMode="External"/><Relationship Id="rId87" Type="http://schemas.openxmlformats.org/officeDocument/2006/relationships/hyperlink" Target="https://www.wsj.com/articles/schools-are-back-and-confronting-devastating-learning-losses-11662472087?mod=article_inline" TargetMode="External"/><Relationship Id="rId110" Type="http://schemas.openxmlformats.org/officeDocument/2006/relationships/hyperlink" Target="https://tinyurl.com/MarlboroughHills" TargetMode="External"/><Relationship Id="rId115" Type="http://schemas.openxmlformats.org/officeDocument/2006/relationships/hyperlink" Target="https://projects.propublica.org/nursing-homes/homes/h-225318" TargetMode="External"/><Relationship Id="rId131" Type="http://schemas.openxmlformats.org/officeDocument/2006/relationships/hyperlink" Target="https://www.mass.gov/info-details/long-term-care-facilities-specific-covid-19-data" TargetMode="External"/><Relationship Id="rId136" Type="http://schemas.openxmlformats.org/officeDocument/2006/relationships/hyperlink" Target="https://dignityalliancema.org/legislative-endorsements/" TargetMode="External"/><Relationship Id="rId157" Type="http://schemas.openxmlformats.org/officeDocument/2006/relationships/hyperlink" Target="https://dignityalliancema.org/contact/sign-up-for-emails/" TargetMode="External"/><Relationship Id="rId61" Type="http://schemas.openxmlformats.org/officeDocument/2006/relationships/hyperlink" Target="https://tinyurl.com/KeptOutOfSight" TargetMode="External"/><Relationship Id="rId82" Type="http://schemas.openxmlformats.org/officeDocument/2006/relationships/hyperlink" Target="https://www.wsj.com/articles/new-covid-19-subvariant-xbb-1-5-rises-quickly-in-parts-of-u-s-11672973568?mod=article_inline" TargetMode="External"/><Relationship Id="rId152" Type="http://schemas.openxmlformats.org/officeDocument/2006/relationships/hyperlink" Target="mailto:mcoffin@centerlw.org" TargetMode="External"/><Relationship Id="rId19" Type="http://schemas.openxmlformats.org/officeDocument/2006/relationships/hyperlink" Target="https://pubmed.ncbi.nlm.nih.gov/33372858/" TargetMode="External"/><Relationship Id="rId14" Type="http://schemas.openxmlformats.org/officeDocument/2006/relationships/hyperlink" Target="https://tinyurl.com/SNNDataDoesntLie" TargetMode="External"/><Relationship Id="rId30" Type="http://schemas.openxmlformats.org/officeDocument/2006/relationships/hyperlink" Target="https://r20.rs6.net/tn.jsp?f=001jlm0BDs3fXNjzNXmbMHqUDLBO8jTyWbRJcuIyIeQSO5X7E3D4cM5bwGbHEI9QjM_5PnwGBkGgUixeEOzBRNXHwtwHJEiTcrpcNcSt_sBDdzCv_w-nyISBghjHeBsYsjGB0D5CNadOcb0_Iz9bTM5Nn1sSpog0zLli6hjEMeOjFrVr-CSvgLLdzngJb3a8YSYbmFWbdsXff36PcfYMED4xxkA2eUIr_PDvxP18g5ROdSXu36YkCBi9r8OdDWWl-s4&amp;c=4bzvL-YzN2FfW47X5E7FaGJOruIczql3iSevs4npaWid6q6fo6nRTg==&amp;ch=sL3-FHPVBi-RyG6JCboRp3cWIJ10CNswtCxMGavpNvanIn_l8tk49Q==" TargetMode="External"/><Relationship Id="rId35" Type="http://schemas.openxmlformats.org/officeDocument/2006/relationships/hyperlink" Target="https://www.andreacampbell.org/transition/" TargetMode="External"/><Relationship Id="rId56" Type="http://schemas.openxmlformats.org/officeDocument/2006/relationships/hyperlink" Target="https://homehealthcarenews.com/2021/04/humana-to-acquire-all-of-kindred-at-home-divest-hospice-and-community-care-operations/" TargetMode="External"/><Relationship Id="rId77" Type="http://schemas.openxmlformats.org/officeDocument/2006/relationships/hyperlink" Target="https://tinyurl.com/FaithAndSafety" TargetMode="External"/><Relationship Id="rId100" Type="http://schemas.openxmlformats.org/officeDocument/2006/relationships/hyperlink" Target="https://tinyurl.com/DignityLegislativeEndorsements" TargetMode="External"/><Relationship Id="rId105" Type="http://schemas.openxmlformats.org/officeDocument/2006/relationships/hyperlink" Target="https://dignityalliancema.org/about/organizations/" TargetMode="External"/><Relationship Id="rId126" Type="http://schemas.openxmlformats.org/officeDocument/2006/relationships/hyperlink" Target="https://tinyurl.com/SpeciialFocusFacilityProgram" TargetMode="External"/><Relationship Id="rId147" Type="http://schemas.openxmlformats.org/officeDocument/2006/relationships/hyperlink" Target="mailto:paul.lanzikos@gmail.com" TargetMode="External"/><Relationship Id="rId8" Type="http://schemas.openxmlformats.org/officeDocument/2006/relationships/image" Target="media/image1.jpeg"/><Relationship Id="rId51" Type="http://schemas.openxmlformats.org/officeDocument/2006/relationships/hyperlink" Target="https://tinyurl.com/NursingHomeRatingChanges" TargetMode="External"/><Relationship Id="rId72" Type="http://schemas.openxmlformats.org/officeDocument/2006/relationships/hyperlink" Target="https://www.wsj.com/articles/thousands-of-new-york-city-nurses-who-went-on-strike-return-to-work-after-deals-reached-11673536521?mod=article_inline" TargetMode="External"/><Relationship Id="rId93" Type="http://schemas.openxmlformats.org/officeDocument/2006/relationships/hyperlink" Target="https://www.census.gov/library/stories/2019/12/by-2030-all-baby-boomers-will-be-age-65-or-older.html" TargetMode="External"/><Relationship Id="rId98" Type="http://schemas.openxmlformats.org/officeDocument/2006/relationships/hyperlink" Target="https://tinyurl.com/RemoteFitnessBoom" TargetMode="External"/><Relationship Id="rId121" Type="http://schemas.openxmlformats.org/officeDocument/2006/relationships/hyperlink" Target="https://thetremontrehabcare.com/" TargetMode="External"/><Relationship Id="rId142" Type="http://schemas.openxmlformats.org/officeDocument/2006/relationships/hyperlink" Target="https://www.instagram.com/dignityalliance/" TargetMode="External"/><Relationship Id="rId163"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s://tinyurl.com/TNRHosuingActivists" TargetMode="External"/><Relationship Id="rId46" Type="http://schemas.openxmlformats.org/officeDocument/2006/relationships/hyperlink" Target="https://www.cms.gov/files/document/qso-23-05-nh.pdf" TargetMode="External"/><Relationship Id="rId67" Type="http://schemas.openxmlformats.org/officeDocument/2006/relationships/hyperlink" Target="https://www.saje.net/wp-content/uploads/2020/09/The_Vacancy_Report_Final.pdf" TargetMode="External"/><Relationship Id="rId116" Type="http://schemas.openxmlformats.org/officeDocument/2006/relationships/hyperlink" Target="https://plymouthrehab.com/" TargetMode="External"/><Relationship Id="rId137" Type="http://schemas.openxmlformats.org/officeDocument/2006/relationships/hyperlink" Target="https://dignityalliancema.org/federal-legislative-endorsements/" TargetMode="External"/><Relationship Id="rId158" Type="http://schemas.openxmlformats.org/officeDocument/2006/relationships/hyperlink" Target="mailto:paul.lanzikos@gmail.com" TargetMode="External"/><Relationship Id="rId20" Type="http://schemas.openxmlformats.org/officeDocument/2006/relationships/hyperlink" Target="https://tinyurl.com/SDMAsCognitionDeclines" TargetMode="External"/><Relationship Id="rId41" Type="http://schemas.openxmlformats.org/officeDocument/2006/relationships/hyperlink" Target="https://www.wsj.com/articles/pandemics-pressures-widen-embrace-of-long-lasting-drugs-for-addiction-mental-illness-11652698980?mod=article_inline" TargetMode="External"/><Relationship Id="rId62" Type="http://schemas.openxmlformats.org/officeDocument/2006/relationships/hyperlink" Target="https://www.mass.gov/doc/home-modification-loan-program-application-guide/download" TargetMode="External"/><Relationship Id="rId83" Type="http://schemas.openxmlformats.org/officeDocument/2006/relationships/hyperlink" Target="https://www.wsj.com/articles/covid-workforce-absenteeism-productivity-economy-labor-11667831493?mod=article_inline" TargetMode="External"/><Relationship Id="rId88" Type="http://schemas.openxmlformats.org/officeDocument/2006/relationships/hyperlink" Target="https://tinyurl.com/PandemicEntersFourrthYear" TargetMode="External"/><Relationship Id="rId111" Type="http://schemas.openxmlformats.org/officeDocument/2006/relationships/hyperlink" Target="https://tinyurl.com/Charwell" TargetMode="External"/><Relationship Id="rId132" Type="http://schemas.openxmlformats.org/officeDocument/2006/relationships/hyperlink" Target="https://www.mass.gov/info-details/long-term-care-facilities-specific-covid-19-data" TargetMode="External"/><Relationship Id="rId153" Type="http://schemas.openxmlformats.org/officeDocument/2006/relationships/hyperlink" Target="mailto:bhenning@bostoncil.org" TargetMode="External"/><Relationship Id="rId15" Type="http://schemas.openxmlformats.org/officeDocument/2006/relationships/hyperlink" Target="https://tinyurl.com/DeclinedHomeMedicalCare" TargetMode="External"/><Relationship Id="rId36" Type="http://schemas.openxmlformats.org/officeDocument/2006/relationships/hyperlink" Target="mailto:info@dianaforma.com" TargetMode="External"/><Relationship Id="rId57" Type="http://schemas.openxmlformats.org/officeDocument/2006/relationships/hyperlink" Target="https://homehealthcarenews.com/2022/12/unitedhealth-groups-deal-for-lhc-group-now-set-to-close-in-first-quarter-of-2023/" TargetMode="External"/><Relationship Id="rId106" Type="http://schemas.openxmlformats.org/officeDocument/2006/relationships/hyperlink" Target="https://www.mass.gov/news/baker-polito-administration-announces-additional-measures-to-protect-health-of-older-adults" TargetMode="External"/><Relationship Id="rId127" Type="http://schemas.openxmlformats.org/officeDocument/2006/relationships/hyperlink" Target="https://projects.propublica.org/nursing-homes/state/MA" TargetMode="External"/><Relationship Id="rId10" Type="http://schemas.openxmlformats.org/officeDocument/2006/relationships/hyperlink" Target="https://tinyurl.com/WSJSchizophreniaDrugAudit" TargetMode="External"/><Relationship Id="rId31" Type="http://schemas.openxmlformats.org/officeDocument/2006/relationships/hyperlink" Target="https://r20.rs6.net/tn.jsp?f=001jlm0BDs3fXNjzNXmbMHqUDLBO8jTyWbRJcuIyIeQSO5X7E3D4cM5bwGbHEI9QjM_R542ih_EilhbvWuMh__SbdQbK7_xWDhh--M4CIo9QhhcfSX-SqGcoBDFWzXwgfCLXhaq1-xxkwApAXFs0mysOFo6A3xZ_1mqhdMydbFPvIvAY64bZab3BKIuxSG0E5ZhyEDmz39bmaNdWXS89ENV7zs86OaJLkCkm-JXk9AOXj3Gl39Rq4ANVw==&amp;c=4bzvL-YzN2FfW47X5E7FaGJOruIczql3iSevs4npaWid6q6fo6nRTg==&amp;ch=sL3-FHPVBi-RyG6JCboRp3cWIJ10CNswtCxMGavpNvanIn_l8tk49Q==" TargetMode="External"/><Relationship Id="rId52" Type="http://schemas.openxmlformats.org/officeDocument/2006/relationships/hyperlink" Target="https://lnks.gd/l/eyJhbGciOiJIUzI1NiJ9.eyJidWxsZXRpbl9saW5rX2lkIjoxMDIsInVyaSI6ImJwMjpjbGljayIsImJ1bGxldGluX2lkIjoiMjAyMzAxMTguNjk5NzU2NjEiLCJ1cmwiOiJodHRwczovL3d3dy5jbXMuZ292L21lZGljYXJlL3Byb3ZpZGVyLWVucm9sbG1lbnQtYW5kLWNlcnRpZmljYXRpb24vc3VydmV5Y2VydGlmaWNhdGlvbmdlbmluZm8vcG9saWN5LWFuZC1tZW1vcy1zdGF0ZXMvdXBkYXRlcy1udXJzaW5nLWhvbWUtY2FyZS1jb21wYXJlLXdlYnNpdGUtYW5kLWZpdmUtc3Rhci1xdWFsaXR5LXJhdGluZy1zeXN0ZW0tYWRqdXN0aW5nLXF1YWxpdHkifQ.2XX4pOgvQgQ_1Vde9U5xbgBxJMZdqvw8Wlk7PTVysV4/s/634969464/br/152973385506-l" TargetMode="External"/><Relationship Id="rId73" Type="http://schemas.openxmlformats.org/officeDocument/2006/relationships/hyperlink" Target="https://www.wsj.com/articles/university-of-california-striking-graduate-workers-reach-accord-after-32-days-11671291788?mod=article_inline" TargetMode="External"/><Relationship Id="rId78" Type="http://schemas.openxmlformats.org/officeDocument/2006/relationships/hyperlink" Target="https://pubmed.ncbi.nlm.nih.gov/33372858/" TargetMode="External"/><Relationship Id="rId94" Type="http://schemas.openxmlformats.org/officeDocument/2006/relationships/hyperlink" Target="https://tinyurl.com/OlderVotersKnow" TargetMode="External"/><Relationship Id="rId99" Type="http://schemas.openxmlformats.org/officeDocument/2006/relationships/hyperlink" Target="https://tinyurl.com/CoverGirlsInTheir70s" TargetMode="External"/><Relationship Id="rId101" Type="http://schemas.openxmlformats.org/officeDocument/2006/relationships/hyperlink" Target="mailto:rmoore8473@charter.net" TargetMode="External"/><Relationship Id="rId122" Type="http://schemas.openxmlformats.org/officeDocument/2006/relationships/hyperlink" Target="https://projects.propublica.org/nursing-homes/homes/h-225488" TargetMode="External"/><Relationship Id="rId143" Type="http://schemas.openxmlformats.org/officeDocument/2006/relationships/hyperlink" Target="https://www.linkedin.com/company/dignity-alliance-massachusetts" TargetMode="External"/><Relationship Id="rId148" Type="http://schemas.openxmlformats.org/officeDocument/2006/relationships/hyperlink" Target="mailto:baskinfrank19@gmail.com" TargetMode="External"/><Relationship Id="rId4" Type="http://schemas.openxmlformats.org/officeDocument/2006/relationships/settings" Target="settings.xml"/><Relationship Id="rId9" Type="http://schemas.openxmlformats.org/officeDocument/2006/relationships/hyperlink" Target="https://tinyurl.com/WSJSchizophreniaDrugAudit" TargetMode="External"/><Relationship Id="rId26" Type="http://schemas.openxmlformats.org/officeDocument/2006/relationships/hyperlink" Target="https://tinyurl.com/HospitalBoardingCrisis" TargetMode="External"/><Relationship Id="rId47" Type="http://schemas.openxmlformats.org/officeDocument/2006/relationships/hyperlink" Target="https://www.nytimes.com/2021/09/11/health/nursing-homes-schizophrenia-antipsychotics.html" TargetMode="External"/><Relationship Id="rId68" Type="http://schemas.openxmlformats.org/officeDocument/2006/relationships/hyperlink" Target="https://www.saje.net/wp-content/uploads/2020/09/The_Vacancy_Report_Final.pdf" TargetMode="External"/><Relationship Id="rId89" Type="http://schemas.openxmlformats.org/officeDocument/2006/relationships/hyperlink" Target="http://act.theconsumervoice.org/site/R?i=AHmvTlLX32fsIJwwsh8i_sdFNfV_AeiC7y8iYIENcoqVqDfiovBGFQ" TargetMode="External"/><Relationship Id="rId112" Type="http://schemas.openxmlformats.org/officeDocument/2006/relationships/hyperlink" Target="https://projects.propublica.org/nursing-homes/homes/h-225208" TargetMode="External"/><Relationship Id="rId133" Type="http://schemas.openxmlformats.org/officeDocument/2006/relationships/hyperlink" Target="https://www.mass.gov/info-details/long-term-care-facilities-specific-covid-19-data" TargetMode="External"/><Relationship Id="rId154" Type="http://schemas.openxmlformats.org/officeDocument/2006/relationships/hyperlink" Target="mailto:rmoore8743@charter.net" TargetMode="External"/><Relationship Id="rId16" Type="http://schemas.openxmlformats.org/officeDocument/2006/relationships/hyperlink" Target="https://tinyurl.com/CoverGirlsInTheir70s" TargetMode="External"/><Relationship Id="rId37" Type="http://schemas.openxmlformats.org/officeDocument/2006/relationships/hyperlink" Target="https://www.encorebostonnetwork.org/content.aspx?page_id=4002&amp;club_id=941588&amp;item_id=1868639&amp;event_date_id=255" TargetMode="External"/><Relationship Id="rId58" Type="http://schemas.openxmlformats.org/officeDocument/2006/relationships/hyperlink" Target="https://tinyurl.com/UnlikelyToStayIndependent" TargetMode="External"/><Relationship Id="rId79" Type="http://schemas.openxmlformats.org/officeDocument/2006/relationships/hyperlink" Target="https://tinyurl.com/SDMAsCognitionDeclines" TargetMode="External"/><Relationship Id="rId102" Type="http://schemas.openxmlformats.org/officeDocument/2006/relationships/hyperlink" Target="https://www.interfaithpartners.org/" TargetMode="External"/><Relationship Id="rId123" Type="http://schemas.openxmlformats.org/officeDocument/2006/relationships/hyperlink" Target="https://projects.propublica.org/nursing-homes/homes/h-225295" TargetMode="External"/><Relationship Id="rId144" Type="http://schemas.openxmlformats.org/officeDocument/2006/relationships/hyperlink" Target="https://twitter.com/dignity_ma?s=21" TargetMode="External"/><Relationship Id="rId90" Type="http://schemas.openxmlformats.org/officeDocument/2006/relationships/hyperlink" Target="https://tinyurl.com/OIGReportDispelsMyth" TargetMode="External"/><Relationship Id="rId27" Type="http://schemas.openxmlformats.org/officeDocument/2006/relationships/hyperlink" Target="https://tinyurl.com/LifeLongParadox" TargetMode="External"/><Relationship Id="rId48" Type="http://schemas.openxmlformats.org/officeDocument/2006/relationships/hyperlink" Target="https://www.nimh.nih.gov/health/statistics/schizophrenia" TargetMode="External"/><Relationship Id="rId69" Type="http://schemas.openxmlformats.org/officeDocument/2006/relationships/hyperlink" Target="https://tinyurl.com/TNRHosuingActivists" TargetMode="External"/><Relationship Id="rId113" Type="http://schemas.openxmlformats.org/officeDocument/2006/relationships/hyperlink" Target="https://www.medwaymanor.com/" TargetMode="External"/><Relationship Id="rId134" Type="http://schemas.openxmlformats.org/officeDocument/2006/relationships/hyperlink" Target="https://www.mass.gov/info-details/long-term-care-facilities-specific-covid-19-data" TargetMode="External"/><Relationship Id="rId80" Type="http://schemas.openxmlformats.org/officeDocument/2006/relationships/hyperlink" Target="https://www.wsj.com/articles/china-virus-kills-two-more-patients-as-authorities-step-up-control-measures-11579614626?mod=article_inline" TargetMode="External"/><Relationship Id="rId155" Type="http://schemas.openxmlformats.org/officeDocument/2006/relationships/hyperlink" Target="mailto:jkaplan@cpr-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24</Pages>
  <Words>11922</Words>
  <Characters>67962</Characters>
  <Application>Microsoft Office Word</Application>
  <DocSecurity>0</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5</cp:revision>
  <cp:lastPrinted>2022-10-17T16:27:00Z</cp:lastPrinted>
  <dcterms:created xsi:type="dcterms:W3CDTF">2023-01-23T14:31:00Z</dcterms:created>
  <dcterms:modified xsi:type="dcterms:W3CDTF">2023-01-23T15:38:00Z</dcterms:modified>
</cp:coreProperties>
</file>