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2D813B0E" w:rsidR="00396FA8" w:rsidRDefault="00396FA8"/>
    <w:p w14:paraId="51C358C8" w14:textId="77777777" w:rsidR="00A25CE6" w:rsidRDefault="00A25CE6"/>
    <w:tbl>
      <w:tblPr>
        <w:tblStyle w:val="TableGrid"/>
        <w:tblW w:w="0" w:type="auto"/>
        <w:tblLayout w:type="fixed"/>
        <w:tblLook w:val="04A0" w:firstRow="1" w:lastRow="0" w:firstColumn="1" w:lastColumn="0" w:noHBand="0" w:noVBand="1"/>
      </w:tblPr>
      <w:tblGrid>
        <w:gridCol w:w="2957"/>
        <w:gridCol w:w="2179"/>
        <w:gridCol w:w="1789"/>
        <w:gridCol w:w="3865"/>
      </w:tblGrid>
      <w:tr w:rsidR="0046541C" w14:paraId="77797E0C" w14:textId="77777777" w:rsidTr="00583C8C">
        <w:trPr>
          <w:trHeight w:val="1880"/>
        </w:trPr>
        <w:tc>
          <w:tcPr>
            <w:tcW w:w="2957" w:type="dxa"/>
          </w:tcPr>
          <w:p w14:paraId="56A48781" w14:textId="7E9E1EA5" w:rsidR="00855E6E" w:rsidRPr="0024627F" w:rsidRDefault="00A66DA7" w:rsidP="00A66DA7">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33"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7A66AC3C"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A067AE">
              <w:rPr>
                <w:rFonts w:ascii="Sagona Book" w:hAnsi="Sagona Book"/>
              </w:rPr>
              <w:t>1</w:t>
            </w:r>
            <w:r w:rsidR="00683D9A">
              <w:rPr>
                <w:rFonts w:ascii="Sagona Book" w:hAnsi="Sagona Book"/>
              </w:rPr>
              <w:t>2</w:t>
            </w:r>
            <w:r w:rsidR="0046541C">
              <w:rPr>
                <w:rFonts w:ascii="Sagona Book" w:hAnsi="Sagona Book"/>
              </w:rPr>
              <w:t>9</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B82DAC">
              <w:rPr>
                <w:rFonts w:ascii="Sagona Book" w:hAnsi="Sagona Book"/>
              </w:rPr>
              <w:t xml:space="preserve">                          </w:t>
            </w:r>
            <w:r w:rsidR="0046541C">
              <w:rPr>
                <w:rFonts w:ascii="Sagona Book" w:hAnsi="Sagona Book"/>
              </w:rPr>
              <w:t>March 6</w:t>
            </w:r>
            <w:r w:rsidR="00D87C96">
              <w:rPr>
                <w:rFonts w:ascii="Sagona Book" w:hAnsi="Sagona Book"/>
              </w:rPr>
              <w:t>,</w:t>
            </w:r>
            <w:r w:rsidR="00B82DAC">
              <w:rPr>
                <w:rFonts w:ascii="Sagona Book" w:hAnsi="Sagona Book"/>
              </w:rPr>
              <w:t xml:space="preserve"> </w:t>
            </w:r>
            <w:r w:rsidR="00061A9F">
              <w:rPr>
                <w:rFonts w:ascii="Sagona Book" w:hAnsi="Sagona Book"/>
              </w:rPr>
              <w:t xml:space="preserve"> 202</w:t>
            </w:r>
            <w:r w:rsidR="00683D9A">
              <w:rPr>
                <w:rFonts w:ascii="Sagona Book" w:hAnsi="Sagona Book"/>
              </w:rPr>
              <w:t>3</w:t>
            </w:r>
          </w:p>
          <w:p w14:paraId="7A29244F" w14:textId="130AAA69"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C000B4">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2D359C">
            <w:pPr>
              <w:jc w:val="both"/>
              <w:rPr>
                <w:rFonts w:ascii="Sagona Book" w:hAnsi="Sagona Book"/>
                <w:sz w:val="20"/>
                <w:szCs w:val="20"/>
              </w:rPr>
            </w:pPr>
          </w:p>
        </w:tc>
      </w:tr>
      <w:tr w:rsidR="0046541C" w14:paraId="572C496D" w14:textId="77777777" w:rsidTr="00583C8C">
        <w:trPr>
          <w:trHeight w:val="58"/>
        </w:trPr>
        <w:tc>
          <w:tcPr>
            <w:tcW w:w="2957" w:type="dxa"/>
          </w:tcPr>
          <w:p w14:paraId="538D39B7" w14:textId="77777777" w:rsidR="00DD5F1F" w:rsidRDefault="00DD5F1F" w:rsidP="00DD5F1F">
            <w:pPr>
              <w:rPr>
                <w:sz w:val="24"/>
                <w:szCs w:val="24"/>
              </w:rPr>
            </w:pPr>
          </w:p>
        </w:tc>
        <w:tc>
          <w:tcPr>
            <w:tcW w:w="7833" w:type="dxa"/>
            <w:gridSpan w:val="3"/>
          </w:tcPr>
          <w:p w14:paraId="6BEBFBEB" w14:textId="003239EB" w:rsidR="00DD5F1F" w:rsidRDefault="00DD5F1F" w:rsidP="00DD5F1F">
            <w:pPr>
              <w:pStyle w:val="ListParagraph"/>
              <w:ind w:left="0"/>
              <w:rPr>
                <w:b/>
                <w:bCs/>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8C01D1" w14:paraId="4191856C" w14:textId="77777777" w:rsidTr="008C01D1">
        <w:trPr>
          <w:trHeight w:val="557"/>
        </w:trPr>
        <w:tc>
          <w:tcPr>
            <w:tcW w:w="2957" w:type="dxa"/>
          </w:tcPr>
          <w:p w14:paraId="41710E8B" w14:textId="19EAD747" w:rsidR="008C01D1" w:rsidRPr="002640FE" w:rsidRDefault="008C01D1" w:rsidP="00DD5F1F">
            <w:pPr>
              <w:rPr>
                <w:sz w:val="24"/>
                <w:szCs w:val="24"/>
              </w:rPr>
            </w:pPr>
            <w:r>
              <w:rPr>
                <w:sz w:val="24"/>
                <w:szCs w:val="24"/>
              </w:rPr>
              <w:t>Spotlight</w:t>
            </w:r>
          </w:p>
        </w:tc>
        <w:tc>
          <w:tcPr>
            <w:tcW w:w="7833" w:type="dxa"/>
            <w:gridSpan w:val="3"/>
            <w:vMerge w:val="restart"/>
          </w:tcPr>
          <w:p w14:paraId="5102F1E0" w14:textId="77777777" w:rsidR="008C01D1" w:rsidRPr="008C01D1" w:rsidRDefault="008C01D1" w:rsidP="008C01D1">
            <w:pPr>
              <w:spacing w:after="0" w:line="240" w:lineRule="auto"/>
              <w:jc w:val="both"/>
              <w:rPr>
                <w:b/>
                <w:bCs/>
                <w:i/>
                <w:iCs/>
                <w:color w:val="000000" w:themeColor="text1"/>
                <w:sz w:val="24"/>
                <w:szCs w:val="24"/>
              </w:rPr>
            </w:pPr>
            <w:r w:rsidRPr="008C01D1">
              <w:rPr>
                <w:b/>
                <w:bCs/>
                <w:i/>
                <w:iCs/>
                <w:color w:val="000000" w:themeColor="text1"/>
                <w:sz w:val="24"/>
                <w:szCs w:val="24"/>
              </w:rPr>
              <w:t>Judy Heumann, Who Led the Fight for Disability Rights, Dies at 75</w:t>
            </w:r>
          </w:p>
          <w:p w14:paraId="70DD02DB" w14:textId="47646AD8" w:rsidR="008C01D1" w:rsidRDefault="008C01D1" w:rsidP="008C01D1">
            <w:pPr>
              <w:jc w:val="both"/>
              <w:rPr>
                <w:b/>
                <w:bCs/>
                <w:color w:val="000000" w:themeColor="text1"/>
                <w:sz w:val="24"/>
                <w:szCs w:val="24"/>
              </w:rPr>
            </w:pPr>
            <w:r>
              <w:rPr>
                <w:b/>
                <w:bCs/>
                <w:color w:val="000000" w:themeColor="text1"/>
                <w:sz w:val="24"/>
                <w:szCs w:val="24"/>
              </w:rPr>
              <w:t>New York Times (free access)</w:t>
            </w:r>
          </w:p>
          <w:p w14:paraId="7263AAB8" w14:textId="05FEC9A3" w:rsidR="008C01D1" w:rsidRDefault="008C01D1" w:rsidP="008C01D1">
            <w:pPr>
              <w:jc w:val="both"/>
              <w:rPr>
                <w:color w:val="000000" w:themeColor="text1"/>
                <w:sz w:val="24"/>
                <w:szCs w:val="24"/>
              </w:rPr>
            </w:pPr>
            <w:r>
              <w:rPr>
                <w:color w:val="000000" w:themeColor="text1"/>
                <w:sz w:val="24"/>
                <w:szCs w:val="24"/>
              </w:rPr>
              <w:t>March 5, 2023</w:t>
            </w:r>
          </w:p>
          <w:p w14:paraId="1A8A2A7D" w14:textId="2B4F8DA7" w:rsidR="008C01D1" w:rsidRPr="008C01D1" w:rsidRDefault="008C01D1" w:rsidP="008C01D1">
            <w:pPr>
              <w:jc w:val="both"/>
              <w:rPr>
                <w:color w:val="000000" w:themeColor="text1"/>
                <w:sz w:val="24"/>
                <w:szCs w:val="24"/>
              </w:rPr>
            </w:pPr>
            <w:hyperlink r:id="rId9" w:history="1">
              <w:r w:rsidRPr="00247166">
                <w:rPr>
                  <w:rStyle w:val="Hyperlink"/>
                  <w:sz w:val="24"/>
                  <w:szCs w:val="24"/>
                </w:rPr>
                <w:t>https://tinyurl.com/NYTJu</w:t>
              </w:r>
              <w:r w:rsidRPr="00247166">
                <w:rPr>
                  <w:rStyle w:val="Hyperlink"/>
                  <w:sz w:val="24"/>
                  <w:szCs w:val="24"/>
                </w:rPr>
                <w:t>d</w:t>
              </w:r>
              <w:r w:rsidRPr="00247166">
                <w:rPr>
                  <w:rStyle w:val="Hyperlink"/>
                  <w:sz w:val="24"/>
                  <w:szCs w:val="24"/>
                </w:rPr>
                <w:t>yHeumann</w:t>
              </w:r>
            </w:hyperlink>
            <w:r>
              <w:rPr>
                <w:color w:val="000000" w:themeColor="text1"/>
                <w:sz w:val="24"/>
                <w:szCs w:val="24"/>
              </w:rPr>
              <w:t xml:space="preserve"> </w:t>
            </w:r>
          </w:p>
          <w:p w14:paraId="790610B6" w14:textId="2D80385E" w:rsidR="008C01D1" w:rsidRDefault="008C01D1" w:rsidP="008C01D1">
            <w:pPr>
              <w:ind w:left="360"/>
              <w:jc w:val="both"/>
              <w:rPr>
                <w:color w:val="000000" w:themeColor="text1"/>
                <w:sz w:val="24"/>
                <w:szCs w:val="24"/>
              </w:rPr>
            </w:pPr>
            <w:r w:rsidRPr="008C01D1">
              <w:rPr>
                <w:color w:val="000000" w:themeColor="text1"/>
                <w:sz w:val="24"/>
                <w:szCs w:val="24"/>
              </w:rPr>
              <w:t>She successfully battled to become a teacher and went on to help bring about a revolution in the government’s treatment of the disabled.</w:t>
            </w:r>
          </w:p>
          <w:p w14:paraId="3E17395A" w14:textId="77777777" w:rsidR="008C01D1" w:rsidRPr="008C01D1" w:rsidRDefault="008C01D1" w:rsidP="008C01D1">
            <w:pPr>
              <w:spacing w:after="0" w:line="240" w:lineRule="auto"/>
              <w:ind w:left="360"/>
              <w:jc w:val="both"/>
              <w:rPr>
                <w:color w:val="000000" w:themeColor="text1"/>
                <w:sz w:val="24"/>
                <w:szCs w:val="24"/>
              </w:rPr>
            </w:pPr>
            <w:r w:rsidRPr="008C01D1">
              <w:rPr>
                <w:color w:val="000000" w:themeColor="text1"/>
                <w:sz w:val="24"/>
                <w:szCs w:val="24"/>
              </w:rPr>
              <w:t>Judy Heumann, who spent decades attacking a political establishment indifferent to the rights of disabled people and won one fight after another, ultimately joining and reforming the very establishment she once inveighed against, died on Saturday in Washington, D.C. She was 75.</w:t>
            </w:r>
          </w:p>
          <w:p w14:paraId="1C000219" w14:textId="77777777" w:rsidR="008C01D1" w:rsidRPr="008C01D1" w:rsidRDefault="008C01D1" w:rsidP="008C01D1">
            <w:pPr>
              <w:ind w:left="360"/>
              <w:jc w:val="both"/>
              <w:rPr>
                <w:color w:val="000000" w:themeColor="text1"/>
                <w:sz w:val="24"/>
                <w:szCs w:val="24"/>
              </w:rPr>
            </w:pPr>
            <w:r w:rsidRPr="008C01D1">
              <w:rPr>
                <w:color w:val="000000" w:themeColor="text1"/>
                <w:sz w:val="24"/>
                <w:szCs w:val="24"/>
              </w:rPr>
              <w:t xml:space="preserve">An </w:t>
            </w:r>
            <w:hyperlink r:id="rId10" w:tgtFrame="_blank" w:history="1">
              <w:r w:rsidRPr="008C01D1">
                <w:rPr>
                  <w:rStyle w:val="Hyperlink"/>
                  <w:sz w:val="24"/>
                  <w:szCs w:val="24"/>
                </w:rPr>
                <w:t>announcement</w:t>
              </w:r>
            </w:hyperlink>
            <w:r w:rsidRPr="008C01D1">
              <w:rPr>
                <w:color w:val="000000" w:themeColor="text1"/>
                <w:sz w:val="24"/>
                <w:szCs w:val="24"/>
              </w:rPr>
              <w:t xml:space="preserve"> on her personal website did not specify the cause. </w:t>
            </w:r>
          </w:p>
          <w:p w14:paraId="475D28BC" w14:textId="77777777" w:rsidR="008C01D1" w:rsidRPr="008C01D1" w:rsidRDefault="008C01D1" w:rsidP="008C01D1">
            <w:pPr>
              <w:ind w:left="360"/>
              <w:jc w:val="both"/>
              <w:rPr>
                <w:color w:val="000000" w:themeColor="text1"/>
                <w:sz w:val="24"/>
                <w:szCs w:val="24"/>
              </w:rPr>
            </w:pPr>
            <w:r w:rsidRPr="008C01D1">
              <w:rPr>
                <w:color w:val="000000" w:themeColor="text1"/>
                <w:sz w:val="24"/>
                <w:szCs w:val="24"/>
              </w:rPr>
              <w:t xml:space="preserve">A quadriplegic since childhood, Ms. Heumann (pronounced human) began her career in activism waging a one-woman battle to be allowed to work as a teacher in New York City when discrimination against disabled people was not widely understood as a problem. </w:t>
            </w:r>
          </w:p>
          <w:p w14:paraId="5BF0A237" w14:textId="77777777" w:rsidR="008C01D1" w:rsidRPr="008C01D1" w:rsidRDefault="008C01D1" w:rsidP="008C01D1">
            <w:pPr>
              <w:ind w:left="360"/>
              <w:jc w:val="both"/>
              <w:rPr>
                <w:color w:val="000000" w:themeColor="text1"/>
                <w:sz w:val="24"/>
                <w:szCs w:val="24"/>
              </w:rPr>
            </w:pPr>
            <w:r w:rsidRPr="008C01D1">
              <w:rPr>
                <w:color w:val="000000" w:themeColor="text1"/>
                <w:sz w:val="24"/>
                <w:szCs w:val="24"/>
              </w:rPr>
              <w:t>She went on to become an official in the Clinton administration, a special adviser in the Obama State Department and a fellow or board member at some of the nation’s leading nonprofits. She was also featured in the Oscar-nominated 2020 documentary “Crip Camp.”</w:t>
            </w:r>
          </w:p>
          <w:p w14:paraId="398C03BA" w14:textId="77777777" w:rsidR="008C01D1" w:rsidRPr="008C01D1" w:rsidRDefault="008C01D1" w:rsidP="008C01D1">
            <w:pPr>
              <w:ind w:left="360"/>
              <w:jc w:val="both"/>
              <w:rPr>
                <w:color w:val="000000" w:themeColor="text1"/>
                <w:sz w:val="24"/>
                <w:szCs w:val="24"/>
              </w:rPr>
            </w:pPr>
            <w:r w:rsidRPr="008C01D1">
              <w:rPr>
                <w:color w:val="000000" w:themeColor="text1"/>
                <w:sz w:val="24"/>
                <w:szCs w:val="24"/>
              </w:rPr>
              <w:t>Over time, she saw a revolution occur in the government’s involvement in the lives of disabled people such as herself. And she, as much as anyone else, helped bring about that revolution.</w:t>
            </w:r>
          </w:p>
          <w:p w14:paraId="5CF78203" w14:textId="77777777" w:rsidR="008C01D1" w:rsidRPr="008C01D1" w:rsidRDefault="008C01D1" w:rsidP="008C01D1">
            <w:pPr>
              <w:spacing w:after="0" w:line="240" w:lineRule="auto"/>
              <w:ind w:left="360"/>
              <w:jc w:val="both"/>
              <w:rPr>
                <w:color w:val="000000" w:themeColor="text1"/>
                <w:sz w:val="24"/>
                <w:szCs w:val="24"/>
              </w:rPr>
            </w:pPr>
            <w:r w:rsidRPr="008C01D1">
              <w:rPr>
                <w:color w:val="000000" w:themeColor="text1"/>
                <w:sz w:val="24"/>
                <w:szCs w:val="24"/>
              </w:rPr>
              <w:t>A pivotal moment came in San Francisco in 1977.</w:t>
            </w:r>
          </w:p>
          <w:p w14:paraId="1E439252" w14:textId="77777777" w:rsidR="008C01D1" w:rsidRPr="008C01D1" w:rsidRDefault="008C01D1" w:rsidP="008C01D1">
            <w:pPr>
              <w:ind w:left="360"/>
              <w:jc w:val="both"/>
              <w:rPr>
                <w:color w:val="000000" w:themeColor="text1"/>
                <w:sz w:val="24"/>
                <w:szCs w:val="24"/>
              </w:rPr>
            </w:pPr>
            <w:r w:rsidRPr="008C01D1">
              <w:rPr>
                <w:color w:val="000000" w:themeColor="text1"/>
                <w:sz w:val="24"/>
                <w:szCs w:val="24"/>
              </w:rPr>
              <w:t>It had been four years since President Richard Nixon had signed the Rehabilitation Act, one section of which, 504, was supposed to outlaw discrimination against disabled people by any institution receiving federal money.</w:t>
            </w:r>
          </w:p>
          <w:p w14:paraId="2151167A" w14:textId="77777777" w:rsidR="008C01D1" w:rsidRPr="008C01D1" w:rsidRDefault="008C01D1" w:rsidP="008C01D1">
            <w:pPr>
              <w:ind w:left="360"/>
              <w:jc w:val="both"/>
              <w:rPr>
                <w:color w:val="000000" w:themeColor="text1"/>
                <w:sz w:val="24"/>
                <w:szCs w:val="24"/>
              </w:rPr>
            </w:pPr>
            <w:r w:rsidRPr="008C01D1">
              <w:rPr>
                <w:color w:val="000000" w:themeColor="text1"/>
                <w:sz w:val="24"/>
                <w:szCs w:val="24"/>
              </w:rPr>
              <w:t xml:space="preserve">“It was a very important provision because it would mean, for example, that you could not discriminate against someone with a disability in preschool, in elementary school, in high school, at universities, in hospitals, in government,” Ms. Heumann </w:t>
            </w:r>
            <w:hyperlink r:id="rId11" w:tgtFrame="_blank" w:history="1">
              <w:r w:rsidRPr="008C01D1">
                <w:rPr>
                  <w:rStyle w:val="Hyperlink"/>
                  <w:sz w:val="24"/>
                  <w:szCs w:val="24"/>
                </w:rPr>
                <w:t>told</w:t>
              </w:r>
            </w:hyperlink>
            <w:r w:rsidRPr="008C01D1">
              <w:rPr>
                <w:color w:val="000000" w:themeColor="text1"/>
                <w:sz w:val="24"/>
                <w:szCs w:val="24"/>
              </w:rPr>
              <w:t xml:space="preserve"> the BBC in 2020. “And if in fact discrimination occurred, you would have a remedy. You could go to court. You could file a complaint.”</w:t>
            </w:r>
          </w:p>
          <w:p w14:paraId="0E1D3275" w14:textId="77777777" w:rsidR="008C01D1" w:rsidRPr="008C01D1" w:rsidRDefault="008C01D1" w:rsidP="008C01D1">
            <w:pPr>
              <w:spacing w:after="0" w:line="240" w:lineRule="auto"/>
              <w:ind w:left="360"/>
              <w:jc w:val="both"/>
              <w:rPr>
                <w:color w:val="000000" w:themeColor="text1"/>
                <w:sz w:val="24"/>
                <w:szCs w:val="24"/>
              </w:rPr>
            </w:pPr>
            <w:r w:rsidRPr="008C01D1">
              <w:rPr>
                <w:color w:val="000000" w:themeColor="text1"/>
                <w:sz w:val="24"/>
                <w:szCs w:val="24"/>
              </w:rPr>
              <w:t xml:space="preserve">Yet officials repeatedly delayed implementing the measure, and Joseph A. Califano Jr., the secretary of health, education and welfare under President </w:t>
            </w:r>
            <w:r w:rsidRPr="008C01D1">
              <w:rPr>
                <w:color w:val="000000" w:themeColor="text1"/>
                <w:sz w:val="24"/>
                <w:szCs w:val="24"/>
              </w:rPr>
              <w:lastRenderedPageBreak/>
              <w:t>Jimmy Carter, said he had wanted to overhaul the regulations before authorizing them.</w:t>
            </w:r>
          </w:p>
          <w:p w14:paraId="11255E1E" w14:textId="77777777" w:rsidR="008C01D1" w:rsidRPr="008C01D1" w:rsidRDefault="008C01D1" w:rsidP="008C01D1">
            <w:pPr>
              <w:ind w:left="360"/>
              <w:jc w:val="both"/>
              <w:rPr>
                <w:color w:val="000000" w:themeColor="text1"/>
                <w:sz w:val="24"/>
                <w:szCs w:val="24"/>
              </w:rPr>
            </w:pPr>
            <w:r w:rsidRPr="008C01D1">
              <w:rPr>
                <w:color w:val="000000" w:themeColor="text1"/>
                <w:sz w:val="24"/>
                <w:szCs w:val="24"/>
              </w:rPr>
              <w:t>Activists responded that there would be national protests if Mr. Califano did not sign off on the original form of the law by April 4.</w:t>
            </w:r>
          </w:p>
          <w:p w14:paraId="2AFF3F86" w14:textId="08057D5B" w:rsidR="008C01D1" w:rsidRDefault="008C01D1" w:rsidP="008C01D1">
            <w:pPr>
              <w:ind w:left="360"/>
              <w:jc w:val="both"/>
              <w:rPr>
                <w:color w:val="000000" w:themeColor="text1"/>
                <w:sz w:val="24"/>
                <w:szCs w:val="24"/>
              </w:rPr>
            </w:pPr>
            <w:r w:rsidRPr="008C01D1">
              <w:rPr>
                <w:color w:val="000000" w:themeColor="text1"/>
                <w:sz w:val="24"/>
                <w:szCs w:val="24"/>
              </w:rPr>
              <w:t>April 5 arrived. Protesters in cities throughout the nation occupied federal offices. Ms. Heumann, then 29, organized the San Francisco contingent. She appeared with more than 100 other people of varying disabilities to demand action from Joseph Maldonado, the regional director who reported to Mr. Califano from San Francisco.</w:t>
            </w:r>
          </w:p>
          <w:p w14:paraId="20804430" w14:textId="77777777" w:rsidR="008C01D1" w:rsidRPr="008C01D1" w:rsidRDefault="008C01D1" w:rsidP="008C01D1">
            <w:pPr>
              <w:spacing w:after="0" w:line="240" w:lineRule="auto"/>
              <w:ind w:left="360"/>
              <w:jc w:val="both"/>
              <w:rPr>
                <w:color w:val="000000" w:themeColor="text1"/>
                <w:sz w:val="24"/>
                <w:szCs w:val="24"/>
              </w:rPr>
            </w:pPr>
            <w:r w:rsidRPr="008C01D1">
              <w:rPr>
                <w:color w:val="000000" w:themeColor="text1"/>
                <w:sz w:val="24"/>
                <w:szCs w:val="24"/>
              </w:rPr>
              <w:t xml:space="preserve">“No one had briefed him; he didn’t know what 504 was,” Ms. Heumann </w:t>
            </w:r>
            <w:hyperlink r:id="rId12" w:history="1">
              <w:r w:rsidRPr="008C01D1">
                <w:rPr>
                  <w:rStyle w:val="Hyperlink"/>
                  <w:sz w:val="24"/>
                  <w:szCs w:val="24"/>
                </w:rPr>
                <w:t>told</w:t>
              </w:r>
            </w:hyperlink>
            <w:r w:rsidRPr="008C01D1">
              <w:rPr>
                <w:color w:val="000000" w:themeColor="text1"/>
                <w:sz w:val="24"/>
                <w:szCs w:val="24"/>
              </w:rPr>
              <w:t xml:space="preserve"> The New York Times in 2020. “We were incredulous about the fact that nobody was taking what we were doing seriously.”</w:t>
            </w:r>
          </w:p>
          <w:p w14:paraId="73C4B469" w14:textId="77777777" w:rsidR="008C01D1" w:rsidRPr="008C01D1" w:rsidRDefault="008C01D1" w:rsidP="008C01D1">
            <w:pPr>
              <w:ind w:left="360"/>
              <w:jc w:val="both"/>
              <w:rPr>
                <w:color w:val="000000" w:themeColor="text1"/>
                <w:sz w:val="24"/>
                <w:szCs w:val="24"/>
              </w:rPr>
            </w:pPr>
            <w:r w:rsidRPr="008C01D1">
              <w:rPr>
                <w:color w:val="000000" w:themeColor="text1"/>
                <w:sz w:val="24"/>
                <w:szCs w:val="24"/>
              </w:rPr>
              <w:t>The other protest actions soon ended. But the San Francisco sit-in continued for almost a month. It has often been described as the longest nonviolent occupation of a federal building in American history.</w:t>
            </w:r>
          </w:p>
          <w:p w14:paraId="5C4A0B37" w14:textId="77777777" w:rsidR="008C01D1" w:rsidRPr="008C01D1" w:rsidRDefault="008C01D1" w:rsidP="008C01D1">
            <w:pPr>
              <w:ind w:left="360"/>
              <w:jc w:val="both"/>
              <w:rPr>
                <w:color w:val="000000" w:themeColor="text1"/>
                <w:sz w:val="24"/>
                <w:szCs w:val="24"/>
              </w:rPr>
            </w:pPr>
            <w:r w:rsidRPr="008C01D1">
              <w:rPr>
                <w:color w:val="000000" w:themeColor="text1"/>
                <w:sz w:val="24"/>
                <w:szCs w:val="24"/>
              </w:rPr>
              <w:t>Many of the protesters did not bring necessary supplies, or even a change of clothes. The government cut the building’s water and phone connections.</w:t>
            </w:r>
          </w:p>
          <w:p w14:paraId="1F9D2C8D" w14:textId="77777777" w:rsidR="008C01D1" w:rsidRPr="008C01D1" w:rsidRDefault="008C01D1" w:rsidP="008C01D1">
            <w:pPr>
              <w:ind w:left="360"/>
              <w:jc w:val="both"/>
              <w:rPr>
                <w:color w:val="000000" w:themeColor="text1"/>
                <w:sz w:val="24"/>
                <w:szCs w:val="24"/>
              </w:rPr>
            </w:pPr>
            <w:r w:rsidRPr="008C01D1">
              <w:rPr>
                <w:color w:val="000000" w:themeColor="text1"/>
                <w:sz w:val="24"/>
                <w:szCs w:val="24"/>
              </w:rPr>
              <w:t>Fortunately, deaf protesters knew another way to communicate: sign language. That is how they passed messages out of the building. Other protesters knew a diverting form of amusement: wheelchair races.</w:t>
            </w:r>
          </w:p>
          <w:p w14:paraId="6BC2E274" w14:textId="77777777" w:rsidR="008C01D1" w:rsidRPr="008C01D1" w:rsidRDefault="008C01D1" w:rsidP="008C01D1">
            <w:pPr>
              <w:ind w:left="360"/>
              <w:jc w:val="both"/>
              <w:rPr>
                <w:color w:val="000000" w:themeColor="text1"/>
                <w:sz w:val="24"/>
                <w:szCs w:val="24"/>
              </w:rPr>
            </w:pPr>
            <w:r w:rsidRPr="008C01D1">
              <w:rPr>
                <w:color w:val="000000" w:themeColor="text1"/>
                <w:sz w:val="24"/>
                <w:szCs w:val="24"/>
              </w:rPr>
              <w:t xml:space="preserve">The sit-in received support from San Francisco’s mayor, George Moscone, who sent over mattresses, and from the Black Panther Party, which </w:t>
            </w:r>
            <w:hyperlink r:id="rId13" w:history="1">
              <w:r w:rsidRPr="008C01D1">
                <w:rPr>
                  <w:rStyle w:val="Hyperlink"/>
                  <w:sz w:val="24"/>
                  <w:szCs w:val="24"/>
                </w:rPr>
                <w:t>delivered</w:t>
              </w:r>
            </w:hyperlink>
            <w:r w:rsidRPr="008C01D1">
              <w:rPr>
                <w:color w:val="000000" w:themeColor="text1"/>
                <w:sz w:val="24"/>
                <w:szCs w:val="24"/>
              </w:rPr>
              <w:t xml:space="preserve"> ribs and fried chicken.</w:t>
            </w:r>
          </w:p>
          <w:p w14:paraId="2E76760D" w14:textId="77777777" w:rsidR="008C01D1" w:rsidRPr="008C01D1" w:rsidRDefault="008C01D1" w:rsidP="008C01D1">
            <w:pPr>
              <w:ind w:left="360"/>
              <w:jc w:val="both"/>
              <w:rPr>
                <w:color w:val="000000" w:themeColor="text1"/>
                <w:sz w:val="24"/>
                <w:szCs w:val="24"/>
              </w:rPr>
            </w:pPr>
            <w:r w:rsidRPr="008C01D1">
              <w:rPr>
                <w:color w:val="000000" w:themeColor="text1"/>
                <w:sz w:val="24"/>
                <w:szCs w:val="24"/>
              </w:rPr>
              <w:t xml:space="preserve">Ms. Heumann later traveled to Washington and participated in a special congressional hearing. “We will no longer allow the government to oppress disabled individuals,” Ms. Heumann </w:t>
            </w:r>
            <w:hyperlink r:id="rId14" w:tgtFrame="_blank" w:history="1">
              <w:r w:rsidRPr="008C01D1">
                <w:rPr>
                  <w:rStyle w:val="Hyperlink"/>
                  <w:sz w:val="24"/>
                  <w:szCs w:val="24"/>
                </w:rPr>
                <w:t>said</w:t>
              </w:r>
            </w:hyperlink>
            <w:r w:rsidRPr="008C01D1">
              <w:rPr>
                <w:color w:val="000000" w:themeColor="text1"/>
                <w:sz w:val="24"/>
                <w:szCs w:val="24"/>
              </w:rPr>
              <w:t>. “We want the law enforced. We want no more segregation.”</w:t>
            </w:r>
          </w:p>
          <w:p w14:paraId="161F3276" w14:textId="77777777" w:rsidR="008C01D1" w:rsidRPr="008C01D1" w:rsidRDefault="008C01D1" w:rsidP="008C01D1">
            <w:pPr>
              <w:spacing w:after="0" w:line="240" w:lineRule="auto"/>
              <w:ind w:left="360"/>
              <w:jc w:val="both"/>
              <w:rPr>
                <w:color w:val="000000" w:themeColor="text1"/>
                <w:sz w:val="24"/>
                <w:szCs w:val="24"/>
              </w:rPr>
            </w:pPr>
            <w:r w:rsidRPr="008C01D1">
              <w:rPr>
                <w:color w:val="000000" w:themeColor="text1"/>
                <w:sz w:val="24"/>
                <w:szCs w:val="24"/>
              </w:rPr>
              <w:t>Then she turned to address Eugene Eidenberg, a representative of Mr. Califano. “I would appreciate it,” she said, her voice cracking but still determined, “if you would stop shaking your head in agreement when I don’t think you understand what we are talking about.”</w:t>
            </w:r>
          </w:p>
          <w:p w14:paraId="45DFA7B1" w14:textId="77777777" w:rsidR="008C01D1" w:rsidRPr="008C01D1" w:rsidRDefault="008C01D1" w:rsidP="008C01D1">
            <w:pPr>
              <w:ind w:left="360"/>
              <w:jc w:val="both"/>
              <w:rPr>
                <w:color w:val="000000" w:themeColor="text1"/>
                <w:sz w:val="24"/>
                <w:szCs w:val="24"/>
              </w:rPr>
            </w:pPr>
            <w:r w:rsidRPr="008C01D1">
              <w:rPr>
                <w:color w:val="000000" w:themeColor="text1"/>
                <w:sz w:val="24"/>
                <w:szCs w:val="24"/>
              </w:rPr>
              <w:t>On April 28, Mr. Califano signed Section 504. The measure’s provisions for federal institutions and activities prepared the way for the Americans with Disabilities Act of 1990, which broadened those protections to include the private sector and many other areas of public life.</w:t>
            </w:r>
          </w:p>
          <w:p w14:paraId="30310E70" w14:textId="77777777" w:rsidR="008C01D1" w:rsidRPr="008C01D1" w:rsidRDefault="008C01D1" w:rsidP="008C01D1">
            <w:pPr>
              <w:ind w:left="360"/>
              <w:jc w:val="both"/>
              <w:rPr>
                <w:color w:val="000000" w:themeColor="text1"/>
                <w:sz w:val="24"/>
                <w:szCs w:val="24"/>
              </w:rPr>
            </w:pPr>
            <w:r w:rsidRPr="008C01D1">
              <w:rPr>
                <w:color w:val="000000" w:themeColor="text1"/>
                <w:sz w:val="24"/>
                <w:szCs w:val="24"/>
              </w:rPr>
              <w:t xml:space="preserve">After Mr. Califano capitulated, Ms. Heumann </w:t>
            </w:r>
            <w:hyperlink r:id="rId15" w:history="1">
              <w:r w:rsidRPr="008C01D1">
                <w:rPr>
                  <w:rStyle w:val="Hyperlink"/>
                  <w:sz w:val="24"/>
                  <w:szCs w:val="24"/>
                </w:rPr>
                <w:t>said</w:t>
              </w:r>
            </w:hyperlink>
            <w:r w:rsidRPr="008C01D1">
              <w:rPr>
                <w:color w:val="000000" w:themeColor="text1"/>
                <w:sz w:val="24"/>
                <w:szCs w:val="24"/>
              </w:rPr>
              <w:t>, “We believe we have won the major issues.”</w:t>
            </w:r>
          </w:p>
          <w:p w14:paraId="5F389D23" w14:textId="77777777" w:rsidR="009F41A3" w:rsidRPr="009F41A3" w:rsidRDefault="009F41A3" w:rsidP="009F41A3">
            <w:pPr>
              <w:spacing w:after="0" w:line="240" w:lineRule="auto"/>
              <w:ind w:left="360"/>
              <w:jc w:val="both"/>
              <w:rPr>
                <w:color w:val="000000" w:themeColor="text1"/>
                <w:sz w:val="24"/>
                <w:szCs w:val="24"/>
              </w:rPr>
            </w:pPr>
            <w:r w:rsidRPr="009F41A3">
              <w:rPr>
                <w:color w:val="000000" w:themeColor="text1"/>
                <w:sz w:val="24"/>
                <w:szCs w:val="24"/>
              </w:rPr>
              <w:t xml:space="preserve">Judith Ellen Heumann was born in Philadelphia on Dec. 18, 1947. She grew up in Brooklyn. Her parents, Werner and Ilse Heumann, were both sent away from Nazi Germany as Jewish children, and neither of them saw their parents again. Werner ran a butcher shop, and Ilse volunteered for local civic groups. </w:t>
            </w:r>
          </w:p>
          <w:p w14:paraId="19F1314B" w14:textId="77777777" w:rsidR="009F41A3" w:rsidRPr="009F41A3" w:rsidRDefault="009F41A3" w:rsidP="009F41A3">
            <w:pPr>
              <w:ind w:left="360"/>
              <w:jc w:val="both"/>
              <w:rPr>
                <w:color w:val="000000" w:themeColor="text1"/>
                <w:sz w:val="24"/>
                <w:szCs w:val="24"/>
              </w:rPr>
            </w:pPr>
            <w:r w:rsidRPr="009F41A3">
              <w:rPr>
                <w:color w:val="000000" w:themeColor="text1"/>
                <w:sz w:val="24"/>
                <w:szCs w:val="24"/>
              </w:rPr>
              <w:t>During the 1949 polio epidemic, when Judy was 18 months old, she was diagnosed with the disease. She spent three months in an iron lung.</w:t>
            </w:r>
          </w:p>
          <w:p w14:paraId="54FCBB19" w14:textId="77777777" w:rsidR="009F41A3" w:rsidRPr="009F41A3" w:rsidRDefault="009F41A3" w:rsidP="009F41A3">
            <w:pPr>
              <w:ind w:left="360"/>
              <w:jc w:val="both"/>
              <w:rPr>
                <w:color w:val="000000" w:themeColor="text1"/>
                <w:sz w:val="24"/>
                <w:szCs w:val="24"/>
              </w:rPr>
            </w:pPr>
            <w:r w:rsidRPr="009F41A3">
              <w:rPr>
                <w:color w:val="000000" w:themeColor="text1"/>
                <w:sz w:val="24"/>
                <w:szCs w:val="24"/>
              </w:rPr>
              <w:t>When her mother tried enrolling her in kindergarten, the principal said she could not attend, calling her a “fire hazard.” She was not able to properly enroll in school until she was 9 years old, and even then she took her classes with other disabled students in the basement. She was able to mix with the rest of the student body only once a week during assemblies.</w:t>
            </w:r>
          </w:p>
          <w:p w14:paraId="7EA29867" w14:textId="77777777" w:rsidR="009F41A3" w:rsidRPr="009F41A3" w:rsidRDefault="009F41A3" w:rsidP="009F41A3">
            <w:pPr>
              <w:ind w:left="360"/>
              <w:jc w:val="both"/>
              <w:rPr>
                <w:color w:val="000000" w:themeColor="text1"/>
                <w:sz w:val="24"/>
                <w:szCs w:val="24"/>
              </w:rPr>
            </w:pPr>
            <w:r w:rsidRPr="009F41A3">
              <w:rPr>
                <w:color w:val="000000" w:themeColor="text1"/>
                <w:sz w:val="24"/>
                <w:szCs w:val="24"/>
              </w:rPr>
              <w:t>She attended a special high school, graduated from Long Island University with a bachelor’s degree in speech and theater in 1969, and earned a master’s in public health from the University of California at Berkeley in 1975.</w:t>
            </w:r>
          </w:p>
          <w:p w14:paraId="5C3512DF" w14:textId="77777777" w:rsidR="009F41A3" w:rsidRPr="009F41A3" w:rsidRDefault="009F41A3" w:rsidP="009F41A3">
            <w:pPr>
              <w:spacing w:after="0" w:line="240" w:lineRule="auto"/>
              <w:ind w:left="360"/>
              <w:jc w:val="both"/>
              <w:rPr>
                <w:color w:val="000000" w:themeColor="text1"/>
                <w:sz w:val="24"/>
                <w:szCs w:val="24"/>
              </w:rPr>
            </w:pPr>
            <w:r w:rsidRPr="009F41A3">
              <w:rPr>
                <w:color w:val="000000" w:themeColor="text1"/>
                <w:sz w:val="24"/>
                <w:szCs w:val="24"/>
              </w:rPr>
              <w:t>She first came to prominence as an advocate for the disabled in 1970, when she tried to become a New York City teacher. She passed every requirement except a physical and was denied a position, with the cited cause being “paralysis of both lower extremities.” Regulations stipulated that teachers must not have physical issues that prevented them from moving on stairs quickly or from escorting students out of school in case of an emergency.</w:t>
            </w:r>
          </w:p>
          <w:p w14:paraId="7B21DD3C" w14:textId="77777777" w:rsidR="009F41A3" w:rsidRPr="009F41A3" w:rsidRDefault="009F41A3" w:rsidP="009F41A3">
            <w:pPr>
              <w:ind w:left="360"/>
              <w:jc w:val="both"/>
              <w:rPr>
                <w:color w:val="000000" w:themeColor="text1"/>
                <w:sz w:val="24"/>
                <w:szCs w:val="24"/>
              </w:rPr>
            </w:pPr>
            <w:r w:rsidRPr="009F41A3">
              <w:rPr>
                <w:color w:val="000000" w:themeColor="text1"/>
                <w:sz w:val="24"/>
                <w:szCs w:val="24"/>
              </w:rPr>
              <w:t>Ms. Heumann sued the city and went public, telling The Times that if a school lacked a ramp or elevator, she could teach on the ground floor, and adding that she moved faster with her electric wheelchair than normal pedestrians did walking.</w:t>
            </w:r>
          </w:p>
          <w:p w14:paraId="2B4960DF" w14:textId="77777777" w:rsidR="009F41A3" w:rsidRPr="009F41A3" w:rsidRDefault="009F41A3" w:rsidP="009F41A3">
            <w:pPr>
              <w:spacing w:after="0" w:line="240" w:lineRule="auto"/>
              <w:ind w:left="360"/>
              <w:jc w:val="both"/>
              <w:rPr>
                <w:color w:val="000000" w:themeColor="text1"/>
                <w:sz w:val="24"/>
                <w:szCs w:val="24"/>
              </w:rPr>
            </w:pPr>
            <w:r w:rsidRPr="009F41A3">
              <w:rPr>
                <w:color w:val="000000" w:themeColor="text1"/>
                <w:sz w:val="24"/>
                <w:szCs w:val="24"/>
              </w:rPr>
              <w:t xml:space="preserve">The Times editorial board wrote in her favor, </w:t>
            </w:r>
            <w:hyperlink r:id="rId16" w:history="1">
              <w:r w:rsidRPr="009F41A3">
                <w:rPr>
                  <w:rStyle w:val="Hyperlink"/>
                  <w:sz w:val="24"/>
                  <w:szCs w:val="24"/>
                </w:rPr>
                <w:t>arguing</w:t>
              </w:r>
            </w:hyperlink>
            <w:r w:rsidRPr="009F41A3">
              <w:rPr>
                <w:color w:val="000000" w:themeColor="text1"/>
                <w:sz w:val="24"/>
                <w:szCs w:val="24"/>
              </w:rPr>
              <w:t xml:space="preserve"> that “the blind student who takes mental notes and the paraplegic who wheels himself through school show a determination that exceeds the courage of more acclaimed hero-athletes in our society.” Mayor John Lindsay urged “a thoughtful and compassionate review” of her case. </w:t>
            </w:r>
          </w:p>
          <w:p w14:paraId="391607B4" w14:textId="77777777" w:rsidR="009F41A3" w:rsidRPr="009F41A3" w:rsidRDefault="009F41A3" w:rsidP="009F41A3">
            <w:pPr>
              <w:ind w:left="360"/>
              <w:jc w:val="both"/>
              <w:rPr>
                <w:color w:val="000000" w:themeColor="text1"/>
                <w:sz w:val="24"/>
                <w:szCs w:val="24"/>
              </w:rPr>
            </w:pPr>
            <w:r w:rsidRPr="009F41A3">
              <w:rPr>
                <w:color w:val="000000" w:themeColor="text1"/>
                <w:sz w:val="24"/>
                <w:szCs w:val="24"/>
              </w:rPr>
              <w:t xml:space="preserve">Within a few months, Ms. Heumann won her license — becoming New York City’s first teacher in a wheelchair. </w:t>
            </w:r>
          </w:p>
          <w:p w14:paraId="1D32632D" w14:textId="77777777" w:rsidR="009F41A3" w:rsidRPr="009F41A3" w:rsidRDefault="009F41A3" w:rsidP="009F41A3">
            <w:pPr>
              <w:ind w:left="360"/>
              <w:jc w:val="both"/>
              <w:rPr>
                <w:color w:val="000000" w:themeColor="text1"/>
                <w:sz w:val="24"/>
                <w:szCs w:val="24"/>
              </w:rPr>
            </w:pPr>
            <w:r w:rsidRPr="009F41A3">
              <w:rPr>
                <w:color w:val="000000" w:themeColor="text1"/>
                <w:sz w:val="24"/>
                <w:szCs w:val="24"/>
              </w:rPr>
              <w:t>She went on to found, help run or advise many organizations concerned with the rights of the disabled, including the Center for Independent Living, a Berkeley group that she called “the first organization in the world to be run for and by the disabled.”</w:t>
            </w:r>
          </w:p>
          <w:p w14:paraId="31138692" w14:textId="77777777" w:rsidR="009F41A3" w:rsidRPr="009F41A3" w:rsidRDefault="009F41A3" w:rsidP="009F41A3">
            <w:pPr>
              <w:ind w:left="360"/>
              <w:jc w:val="both"/>
              <w:rPr>
                <w:color w:val="000000" w:themeColor="text1"/>
                <w:sz w:val="24"/>
                <w:szCs w:val="24"/>
              </w:rPr>
            </w:pPr>
            <w:r w:rsidRPr="009F41A3">
              <w:rPr>
                <w:color w:val="000000" w:themeColor="text1"/>
                <w:sz w:val="24"/>
                <w:szCs w:val="24"/>
              </w:rPr>
              <w:t xml:space="preserve">She worked in government in the mid-1970s as an employee of the Senate Committee on Labor and Public Welfare. She returned to Washington from 1993 to 2001 as the assistant secretary of the office of special education and rehabilitation services in the Clinton administration. </w:t>
            </w:r>
          </w:p>
          <w:p w14:paraId="4821788A" w14:textId="77777777" w:rsidR="009F41A3" w:rsidRPr="009F41A3" w:rsidRDefault="009F41A3" w:rsidP="009F41A3">
            <w:pPr>
              <w:spacing w:after="0" w:line="240" w:lineRule="auto"/>
              <w:ind w:left="360"/>
              <w:jc w:val="both"/>
              <w:rPr>
                <w:color w:val="000000" w:themeColor="text1"/>
                <w:sz w:val="24"/>
                <w:szCs w:val="24"/>
              </w:rPr>
            </w:pPr>
            <w:r w:rsidRPr="009F41A3">
              <w:rPr>
                <w:color w:val="000000" w:themeColor="text1"/>
                <w:sz w:val="24"/>
                <w:szCs w:val="24"/>
              </w:rPr>
              <w:t>In the Obama administration, she experienced a rare failure when she tried to convince the Senate to recommend ratifying an international treaty modeled on the Americans with Disabilities Act.</w:t>
            </w:r>
          </w:p>
          <w:p w14:paraId="471A334E" w14:textId="77777777" w:rsidR="009F41A3" w:rsidRPr="009F41A3" w:rsidRDefault="009F41A3" w:rsidP="009F41A3">
            <w:pPr>
              <w:ind w:left="360"/>
              <w:jc w:val="both"/>
              <w:rPr>
                <w:color w:val="000000" w:themeColor="text1"/>
                <w:sz w:val="24"/>
                <w:szCs w:val="24"/>
              </w:rPr>
            </w:pPr>
            <w:r w:rsidRPr="009F41A3">
              <w:rPr>
                <w:color w:val="000000" w:themeColor="text1"/>
                <w:sz w:val="24"/>
                <w:szCs w:val="24"/>
              </w:rPr>
              <w:t>She also held positions as an adviser, fellow or board member with institutions like the World Bank, the Ford Foundation and Human Rights Watch.</w:t>
            </w:r>
          </w:p>
          <w:p w14:paraId="532F03C3" w14:textId="77777777" w:rsidR="009F41A3" w:rsidRPr="009F41A3" w:rsidRDefault="009F41A3" w:rsidP="009F41A3">
            <w:pPr>
              <w:ind w:left="360"/>
              <w:jc w:val="both"/>
              <w:rPr>
                <w:color w:val="000000" w:themeColor="text1"/>
                <w:sz w:val="24"/>
                <w:szCs w:val="24"/>
              </w:rPr>
            </w:pPr>
            <w:r w:rsidRPr="009F41A3">
              <w:rPr>
                <w:color w:val="000000" w:themeColor="text1"/>
                <w:sz w:val="24"/>
                <w:szCs w:val="24"/>
              </w:rPr>
              <w:t>In August 1991, Ms. Heumann attended a program of a disability rights nonprofit in Eugene, Ore., and was struck by the broad shoulders of another attendee in a wheelchair, an accountant named Jorge Pineda. Less than a year later, they were married.</w:t>
            </w:r>
          </w:p>
          <w:p w14:paraId="4DB0342B" w14:textId="77777777" w:rsidR="009F41A3" w:rsidRPr="009F41A3" w:rsidRDefault="009F41A3" w:rsidP="009F41A3">
            <w:pPr>
              <w:ind w:left="360"/>
              <w:jc w:val="both"/>
              <w:rPr>
                <w:color w:val="000000" w:themeColor="text1"/>
                <w:sz w:val="24"/>
                <w:szCs w:val="24"/>
              </w:rPr>
            </w:pPr>
            <w:r w:rsidRPr="009F41A3">
              <w:rPr>
                <w:color w:val="000000" w:themeColor="text1"/>
                <w:sz w:val="24"/>
                <w:szCs w:val="24"/>
              </w:rPr>
              <w:t>He survives her, along with her brothers, Ricky and Joseph.</w:t>
            </w:r>
          </w:p>
          <w:p w14:paraId="7BCE37C6" w14:textId="77777777" w:rsidR="009F41A3" w:rsidRPr="009F41A3" w:rsidRDefault="009F41A3" w:rsidP="009F41A3">
            <w:pPr>
              <w:ind w:left="360"/>
              <w:jc w:val="both"/>
              <w:rPr>
                <w:color w:val="000000" w:themeColor="text1"/>
                <w:sz w:val="24"/>
                <w:szCs w:val="24"/>
              </w:rPr>
            </w:pPr>
            <w:r w:rsidRPr="009F41A3">
              <w:rPr>
                <w:color w:val="000000" w:themeColor="text1"/>
                <w:sz w:val="24"/>
                <w:szCs w:val="24"/>
              </w:rPr>
              <w:t>During her youth, Ms. Heumann was a camper and counselor at Camp Jened, a summer camp for disabled people in the Catskills that, in 2020, became the subject of “Crip Camp.”</w:t>
            </w:r>
          </w:p>
          <w:p w14:paraId="313EA52F" w14:textId="77777777" w:rsidR="009F41A3" w:rsidRPr="009F41A3" w:rsidRDefault="009F41A3" w:rsidP="009F41A3">
            <w:pPr>
              <w:ind w:left="360"/>
              <w:jc w:val="both"/>
              <w:rPr>
                <w:color w:val="000000" w:themeColor="text1"/>
                <w:sz w:val="24"/>
                <w:szCs w:val="24"/>
              </w:rPr>
            </w:pPr>
            <w:r w:rsidRPr="009F41A3">
              <w:rPr>
                <w:color w:val="000000" w:themeColor="text1"/>
                <w:sz w:val="24"/>
                <w:szCs w:val="24"/>
              </w:rPr>
              <w:t>The camp, which was founded in 1951 and closed in 1977, was exceptional for providing disabled children with experiences so common for others, like playing classic rock and furtively making out.</w:t>
            </w:r>
          </w:p>
          <w:p w14:paraId="4B53D876" w14:textId="77777777" w:rsidR="009F41A3" w:rsidRPr="009F41A3" w:rsidRDefault="009F41A3" w:rsidP="009F41A3">
            <w:pPr>
              <w:ind w:left="360"/>
              <w:jc w:val="both"/>
              <w:rPr>
                <w:color w:val="000000" w:themeColor="text1"/>
                <w:sz w:val="24"/>
                <w:szCs w:val="24"/>
              </w:rPr>
            </w:pPr>
            <w:r w:rsidRPr="009F41A3">
              <w:rPr>
                <w:color w:val="000000" w:themeColor="text1"/>
                <w:sz w:val="24"/>
                <w:szCs w:val="24"/>
              </w:rPr>
              <w:t>It wound up producing several leaders of the disability rights movement, including others who participated in the 1977 San Francisco sit-in.</w:t>
            </w:r>
          </w:p>
          <w:p w14:paraId="6AA3FF48" w14:textId="77777777" w:rsidR="009F41A3" w:rsidRPr="009F41A3" w:rsidRDefault="009F41A3" w:rsidP="009F41A3">
            <w:pPr>
              <w:ind w:left="360"/>
              <w:jc w:val="both"/>
              <w:rPr>
                <w:color w:val="000000" w:themeColor="text1"/>
                <w:sz w:val="24"/>
                <w:szCs w:val="24"/>
              </w:rPr>
            </w:pPr>
            <w:r w:rsidRPr="009F41A3">
              <w:rPr>
                <w:color w:val="000000" w:themeColor="text1"/>
                <w:sz w:val="24"/>
                <w:szCs w:val="24"/>
              </w:rPr>
              <w:t xml:space="preserve">In a </w:t>
            </w:r>
            <w:hyperlink r:id="rId17" w:history="1">
              <w:r w:rsidRPr="009F41A3">
                <w:rPr>
                  <w:rStyle w:val="Hyperlink"/>
                  <w:sz w:val="24"/>
                  <w:szCs w:val="24"/>
                </w:rPr>
                <w:t>Q. and A.</w:t>
              </w:r>
            </w:hyperlink>
            <w:r w:rsidRPr="009F41A3">
              <w:rPr>
                <w:color w:val="000000" w:themeColor="text1"/>
                <w:sz w:val="24"/>
                <w:szCs w:val="24"/>
              </w:rPr>
              <w:t xml:space="preserve"> published the year of the movie’s release, The Times called Ms. Heumann “the activist star” of the film. She described the camp as a “playground,” yet she saw a larger meaning in the fun she had.</w:t>
            </w:r>
          </w:p>
          <w:p w14:paraId="55A6CE4B" w14:textId="51BDFB2D" w:rsidR="008C01D1" w:rsidRDefault="009F41A3" w:rsidP="008C01D1">
            <w:pPr>
              <w:ind w:left="360"/>
              <w:jc w:val="both"/>
              <w:rPr>
                <w:color w:val="000000" w:themeColor="text1"/>
                <w:sz w:val="24"/>
                <w:szCs w:val="24"/>
              </w:rPr>
            </w:pPr>
            <w:r w:rsidRPr="009F41A3">
              <w:rPr>
                <w:color w:val="000000" w:themeColor="text1"/>
                <w:sz w:val="24"/>
                <w:szCs w:val="24"/>
              </w:rPr>
              <w:t>“It was a liberating time,” she said. “We could be ourselves and it absolutely helped formulate our futures.”</w:t>
            </w:r>
          </w:p>
          <w:p w14:paraId="0059C278" w14:textId="608C1CE4" w:rsidR="009F41A3" w:rsidRPr="008C01D1" w:rsidRDefault="009F41A3" w:rsidP="009F41A3">
            <w:pPr>
              <w:ind w:left="360"/>
              <w:jc w:val="both"/>
              <w:rPr>
                <w:color w:val="000000" w:themeColor="text1"/>
                <w:sz w:val="24"/>
                <w:szCs w:val="24"/>
              </w:rPr>
            </w:pPr>
            <w:hyperlink r:id="rId18" w:history="1">
              <w:r w:rsidRPr="009F41A3">
                <w:rPr>
                  <w:rStyle w:val="Hyperlink"/>
                  <w:sz w:val="24"/>
                  <w:szCs w:val="24"/>
                </w:rPr>
                <w:t>https://tinyurl.com/NYTJudyHeumann</w:t>
              </w:r>
            </w:hyperlink>
            <w:r w:rsidRPr="009F41A3">
              <w:rPr>
                <w:color w:val="000000" w:themeColor="text1"/>
                <w:sz w:val="24"/>
                <w:szCs w:val="24"/>
              </w:rPr>
              <w:t xml:space="preserve"> </w:t>
            </w:r>
          </w:p>
          <w:p w14:paraId="44BF521F" w14:textId="77777777" w:rsidR="009F41A3" w:rsidRPr="009F41A3" w:rsidRDefault="009F41A3" w:rsidP="009F41A3">
            <w:pPr>
              <w:spacing w:after="0" w:line="240" w:lineRule="auto"/>
              <w:jc w:val="both"/>
              <w:rPr>
                <w:b/>
                <w:bCs/>
                <w:i/>
                <w:iCs/>
                <w:color w:val="000000" w:themeColor="text1"/>
                <w:sz w:val="24"/>
                <w:szCs w:val="24"/>
              </w:rPr>
            </w:pPr>
            <w:r w:rsidRPr="009F41A3">
              <w:rPr>
                <w:b/>
                <w:bCs/>
                <w:i/>
                <w:iCs/>
                <w:color w:val="000000" w:themeColor="text1"/>
                <w:sz w:val="24"/>
                <w:szCs w:val="24"/>
              </w:rPr>
              <w:t xml:space="preserve">Biden remembers disability rights activist Judith Heumann as ‘rolling warrior’ </w:t>
            </w:r>
          </w:p>
          <w:p w14:paraId="23345D1F" w14:textId="77777777" w:rsidR="008C01D1" w:rsidRDefault="009F41A3" w:rsidP="008C01D1">
            <w:pPr>
              <w:jc w:val="both"/>
              <w:rPr>
                <w:b/>
                <w:bCs/>
                <w:color w:val="000000" w:themeColor="text1"/>
                <w:sz w:val="24"/>
                <w:szCs w:val="24"/>
              </w:rPr>
            </w:pPr>
            <w:r>
              <w:rPr>
                <w:b/>
                <w:bCs/>
                <w:color w:val="000000" w:themeColor="text1"/>
                <w:sz w:val="24"/>
                <w:szCs w:val="24"/>
              </w:rPr>
              <w:t>The Hill</w:t>
            </w:r>
          </w:p>
          <w:p w14:paraId="51FFC537" w14:textId="77777777" w:rsidR="009F41A3" w:rsidRDefault="009F41A3" w:rsidP="008C01D1">
            <w:pPr>
              <w:jc w:val="both"/>
              <w:rPr>
                <w:color w:val="000000" w:themeColor="text1"/>
                <w:sz w:val="24"/>
                <w:szCs w:val="24"/>
              </w:rPr>
            </w:pPr>
            <w:r>
              <w:rPr>
                <w:color w:val="000000" w:themeColor="text1"/>
                <w:sz w:val="24"/>
                <w:szCs w:val="24"/>
              </w:rPr>
              <w:t>March 5, 2023</w:t>
            </w:r>
          </w:p>
          <w:p w14:paraId="71F1007F" w14:textId="77777777" w:rsidR="009F41A3" w:rsidRDefault="009F41A3" w:rsidP="008C01D1">
            <w:pPr>
              <w:jc w:val="both"/>
              <w:rPr>
                <w:color w:val="000000" w:themeColor="text1"/>
              </w:rPr>
            </w:pPr>
            <w:hyperlink r:id="rId19" w:history="1">
              <w:r w:rsidRPr="00247166">
                <w:rPr>
                  <w:rStyle w:val="Hyperlink"/>
                </w:rPr>
                <w:t>https://tinyurl.com/</w:t>
              </w:r>
              <w:r w:rsidRPr="00247166">
                <w:rPr>
                  <w:rStyle w:val="Hyperlink"/>
                </w:rPr>
                <w:t>B</w:t>
              </w:r>
              <w:r w:rsidRPr="00247166">
                <w:rPr>
                  <w:rStyle w:val="Hyperlink"/>
                </w:rPr>
                <w:t>idenRemembersHeumann</w:t>
              </w:r>
            </w:hyperlink>
          </w:p>
          <w:p w14:paraId="1E489851" w14:textId="77777777" w:rsidR="009F41A3" w:rsidRDefault="009F41A3" w:rsidP="009F41A3">
            <w:pPr>
              <w:ind w:left="360"/>
              <w:jc w:val="both"/>
              <w:rPr>
                <w:color w:val="000000" w:themeColor="text1"/>
                <w:sz w:val="24"/>
                <w:szCs w:val="24"/>
              </w:rPr>
            </w:pPr>
            <w:r w:rsidRPr="009F41A3">
              <w:rPr>
                <w:color w:val="000000" w:themeColor="text1"/>
                <w:sz w:val="24"/>
                <w:szCs w:val="24"/>
              </w:rPr>
              <w:t>President Biden on Sunday remembered disability rights activist Judith Heumann, who passed away on Saturday at 75, as a “trailblazer” and a “rolling warrior.”</w:t>
            </w:r>
          </w:p>
          <w:p w14:paraId="2DD177A2" w14:textId="77777777" w:rsidR="009C6CBF" w:rsidRPr="009C6CBF" w:rsidRDefault="009C6CBF" w:rsidP="009C6CBF">
            <w:pPr>
              <w:spacing w:after="0" w:line="240" w:lineRule="auto"/>
              <w:ind w:left="360"/>
              <w:jc w:val="both"/>
              <w:rPr>
                <w:color w:val="000000" w:themeColor="text1"/>
                <w:sz w:val="24"/>
                <w:szCs w:val="24"/>
              </w:rPr>
            </w:pPr>
            <w:r w:rsidRPr="009C6CBF">
              <w:rPr>
                <w:color w:val="000000" w:themeColor="text1"/>
                <w:sz w:val="24"/>
                <w:szCs w:val="24"/>
              </w:rPr>
              <w:t xml:space="preserve">He also credited her advocacy for helping get pieces of legislation through Congress that opened up more opportunities to others with disabilities. </w:t>
            </w:r>
          </w:p>
          <w:p w14:paraId="57E73EEB" w14:textId="77777777" w:rsidR="009C6CBF" w:rsidRPr="009C6CBF" w:rsidRDefault="009C6CBF" w:rsidP="009C6CBF">
            <w:pPr>
              <w:ind w:left="360"/>
              <w:jc w:val="both"/>
              <w:rPr>
                <w:color w:val="000000" w:themeColor="text1"/>
                <w:sz w:val="24"/>
                <w:szCs w:val="24"/>
              </w:rPr>
            </w:pPr>
            <w:r w:rsidRPr="009C6CBF">
              <w:rPr>
                <w:color w:val="000000" w:themeColor="text1"/>
                <w:sz w:val="24"/>
                <w:szCs w:val="24"/>
              </w:rPr>
              <w:t>“Her courage and fierce advocacy resulted in the Rehabilitation Act, Individuals with Disabilities Education Act, and the Americans with Disabilities Act – landmark achievements that increased access to education, the workplace, housing, and more for people with disabilities,” he said.</w:t>
            </w:r>
          </w:p>
          <w:p w14:paraId="28557B18" w14:textId="77777777" w:rsidR="009F41A3" w:rsidRDefault="009C6CBF" w:rsidP="009F41A3">
            <w:pPr>
              <w:ind w:left="360"/>
              <w:jc w:val="both"/>
              <w:rPr>
                <w:color w:val="000000" w:themeColor="text1"/>
                <w:sz w:val="24"/>
                <w:szCs w:val="24"/>
              </w:rPr>
            </w:pPr>
            <w:r w:rsidRPr="009C6CBF">
              <w:rPr>
                <w:color w:val="000000" w:themeColor="text1"/>
                <w:sz w:val="24"/>
                <w:szCs w:val="24"/>
              </w:rPr>
              <w:t>Heumann served as the Assistant Secretary of the Office of Special Education and Rehabilitation Services for the Clinton administration and was appointed by President Obama as the State Department’s Special Advisor on International Disability Rights.</w:t>
            </w:r>
          </w:p>
          <w:p w14:paraId="5F621733" w14:textId="77777777" w:rsidR="009C6CBF" w:rsidRDefault="009C6CBF" w:rsidP="009F41A3">
            <w:pPr>
              <w:ind w:left="360"/>
              <w:jc w:val="both"/>
              <w:rPr>
                <w:color w:val="000000" w:themeColor="text1"/>
                <w:sz w:val="24"/>
                <w:szCs w:val="24"/>
              </w:rPr>
            </w:pPr>
            <w:hyperlink r:id="rId20" w:history="1">
              <w:r w:rsidRPr="009C6CBF">
                <w:rPr>
                  <w:rStyle w:val="Hyperlink"/>
                  <w:sz w:val="24"/>
                  <w:szCs w:val="24"/>
                </w:rPr>
                <w:t>https://tinyurl.com/BidenRemembersHeumann</w:t>
              </w:r>
            </w:hyperlink>
          </w:p>
          <w:p w14:paraId="5D4AD961" w14:textId="77777777" w:rsidR="009C6CBF" w:rsidRPr="009C6CBF" w:rsidRDefault="009C6CBF" w:rsidP="009C6CBF">
            <w:pPr>
              <w:spacing w:after="0" w:line="240" w:lineRule="auto"/>
              <w:jc w:val="both"/>
              <w:rPr>
                <w:b/>
                <w:bCs/>
                <w:i/>
                <w:iCs/>
                <w:color w:val="000000" w:themeColor="text1"/>
                <w:sz w:val="24"/>
                <w:szCs w:val="24"/>
              </w:rPr>
            </w:pPr>
            <w:r w:rsidRPr="009C6CBF">
              <w:rPr>
                <w:b/>
                <w:bCs/>
                <w:i/>
                <w:iCs/>
                <w:color w:val="000000" w:themeColor="text1"/>
                <w:sz w:val="24"/>
                <w:szCs w:val="24"/>
              </w:rPr>
              <w:t>Activist Judy Heumann led a reimagining of what it means to be disabled</w:t>
            </w:r>
          </w:p>
          <w:p w14:paraId="77113C5B" w14:textId="68022F88" w:rsidR="009C6CBF" w:rsidRDefault="009C6CBF" w:rsidP="009C6CBF">
            <w:pPr>
              <w:jc w:val="both"/>
              <w:rPr>
                <w:b/>
                <w:bCs/>
                <w:color w:val="000000" w:themeColor="text1"/>
                <w:sz w:val="24"/>
                <w:szCs w:val="24"/>
              </w:rPr>
            </w:pPr>
            <w:r>
              <w:rPr>
                <w:b/>
                <w:bCs/>
                <w:color w:val="000000" w:themeColor="text1"/>
                <w:sz w:val="24"/>
                <w:szCs w:val="24"/>
              </w:rPr>
              <w:t>NPR All Things Considered</w:t>
            </w:r>
          </w:p>
          <w:p w14:paraId="36E65690" w14:textId="4F8702E2" w:rsidR="009C6CBF" w:rsidRDefault="009C6CBF" w:rsidP="009C6CBF">
            <w:pPr>
              <w:jc w:val="both"/>
              <w:rPr>
                <w:color w:val="000000" w:themeColor="text1"/>
                <w:sz w:val="24"/>
                <w:szCs w:val="24"/>
              </w:rPr>
            </w:pPr>
            <w:r>
              <w:rPr>
                <w:color w:val="000000" w:themeColor="text1"/>
                <w:sz w:val="24"/>
                <w:szCs w:val="24"/>
              </w:rPr>
              <w:t>March 4, 2023</w:t>
            </w:r>
          </w:p>
          <w:p w14:paraId="0986825B" w14:textId="0A5D7A85" w:rsidR="009C6CBF" w:rsidRPr="009C6CBF" w:rsidRDefault="009C6CBF" w:rsidP="009C6CBF">
            <w:pPr>
              <w:jc w:val="both"/>
              <w:rPr>
                <w:color w:val="000000" w:themeColor="text1"/>
                <w:sz w:val="24"/>
                <w:szCs w:val="24"/>
              </w:rPr>
            </w:pPr>
            <w:hyperlink r:id="rId21" w:history="1">
              <w:r w:rsidRPr="00247166">
                <w:rPr>
                  <w:rStyle w:val="Hyperlink"/>
                  <w:sz w:val="24"/>
                  <w:szCs w:val="24"/>
                </w:rPr>
                <w:t>https://tinyurl.com/NPR</w:t>
              </w:r>
              <w:r w:rsidRPr="00247166">
                <w:rPr>
                  <w:rStyle w:val="Hyperlink"/>
                  <w:sz w:val="24"/>
                  <w:szCs w:val="24"/>
                </w:rPr>
                <w:t>H</w:t>
              </w:r>
              <w:r w:rsidRPr="00247166">
                <w:rPr>
                  <w:rStyle w:val="Hyperlink"/>
                  <w:sz w:val="24"/>
                  <w:szCs w:val="24"/>
                </w:rPr>
                <w:t>eumann</w:t>
              </w:r>
            </w:hyperlink>
            <w:r>
              <w:rPr>
                <w:color w:val="000000" w:themeColor="text1"/>
                <w:sz w:val="24"/>
                <w:szCs w:val="24"/>
              </w:rPr>
              <w:t xml:space="preserve"> </w:t>
            </w:r>
          </w:p>
          <w:p w14:paraId="0E115B3B" w14:textId="77777777" w:rsidR="009C6CBF" w:rsidRPr="009C6CBF" w:rsidRDefault="009C6CBF" w:rsidP="009C6CBF">
            <w:pPr>
              <w:spacing w:after="0" w:line="240" w:lineRule="auto"/>
              <w:ind w:left="360"/>
              <w:jc w:val="both"/>
              <w:rPr>
                <w:color w:val="000000" w:themeColor="text1"/>
                <w:sz w:val="24"/>
                <w:szCs w:val="24"/>
              </w:rPr>
            </w:pPr>
            <w:r w:rsidRPr="009C6CBF">
              <w:rPr>
                <w:color w:val="000000" w:themeColor="text1"/>
                <w:sz w:val="24"/>
                <w:szCs w:val="24"/>
              </w:rPr>
              <w:t>It was still a radical claim that disabled people didn't see themselves, or their conditions, as something to be pitied. Or that they insisted what most held them back wasn't their health condition but society's exclusion — maybe attitudes that they were less capable to do a job, go to college or find romance; or a physical barrier, like a sidewalk without a curb cut.</w:t>
            </w:r>
          </w:p>
          <w:p w14:paraId="4AE596FD" w14:textId="3303B875" w:rsidR="009C6CBF" w:rsidRDefault="009C6CBF" w:rsidP="009C6CBF">
            <w:pPr>
              <w:ind w:left="360"/>
              <w:jc w:val="both"/>
              <w:rPr>
                <w:color w:val="000000" w:themeColor="text1"/>
                <w:sz w:val="24"/>
                <w:szCs w:val="24"/>
              </w:rPr>
            </w:pPr>
            <w:r w:rsidRPr="009C6CBF">
              <w:rPr>
                <w:color w:val="000000" w:themeColor="text1"/>
                <w:sz w:val="24"/>
                <w:szCs w:val="24"/>
              </w:rPr>
              <w:t xml:space="preserve">That reimagining of what it means to be disabled did gain traction over the years — </w:t>
            </w:r>
            <w:hyperlink r:id="rId22" w:history="1">
              <w:r w:rsidRPr="009C6CBF">
                <w:rPr>
                  <w:rStyle w:val="Hyperlink"/>
                  <w:sz w:val="24"/>
                  <w:szCs w:val="24"/>
                </w:rPr>
                <w:t>the passage of the Americans with Disabilities Act</w:t>
              </w:r>
            </w:hyperlink>
            <w:r w:rsidRPr="009C6CBF">
              <w:rPr>
                <w:color w:val="000000" w:themeColor="text1"/>
                <w:sz w:val="24"/>
                <w:szCs w:val="24"/>
              </w:rPr>
              <w:t xml:space="preserve"> just three years later in 1990 was a milestone — thanks to leaders like Heumann, who died suddenly on Saturday at age 75 at a hospital in Washington, D.C. She'd been hospitalized the previous weekend with breathing problems. </w:t>
            </w:r>
            <w:r>
              <w:rPr>
                <w:color w:val="000000" w:themeColor="text1"/>
                <w:sz w:val="24"/>
                <w:szCs w:val="24"/>
              </w:rPr>
              <w:t>. .</w:t>
            </w:r>
          </w:p>
          <w:p w14:paraId="30537078" w14:textId="77777777" w:rsidR="009C6CBF" w:rsidRPr="009C6CBF" w:rsidRDefault="009C6CBF" w:rsidP="009C6CBF">
            <w:pPr>
              <w:spacing w:after="0" w:line="240" w:lineRule="auto"/>
              <w:ind w:left="360"/>
              <w:jc w:val="both"/>
              <w:rPr>
                <w:color w:val="000000" w:themeColor="text1"/>
                <w:sz w:val="24"/>
                <w:szCs w:val="24"/>
              </w:rPr>
            </w:pPr>
            <w:r w:rsidRPr="009C6CBF">
              <w:rPr>
                <w:color w:val="000000" w:themeColor="text1"/>
                <w:sz w:val="24"/>
                <w:szCs w:val="24"/>
              </w:rPr>
              <w:t>Heumann, then 29, emerged as a leader. When California congressmen convened a hearing at the occupied building and a federal official tried to reassure the protesters, Heumann did not let him off easy. "We will no longer allow the government to oppress disabled individuals. We want the law enforced. We will accept no more discussion of segregation," she said in a voice that quivered with emotion and indignation. "And I would appreciate it if you would stop shaking your head in agreement when I don't think you understand what we are talking about."</w:t>
            </w:r>
          </w:p>
          <w:p w14:paraId="0C0E7B05" w14:textId="1EF06D3B" w:rsidR="009C6CBF" w:rsidRDefault="009C6CBF" w:rsidP="009C6CBF">
            <w:pPr>
              <w:ind w:left="360"/>
              <w:jc w:val="both"/>
              <w:rPr>
                <w:color w:val="000000" w:themeColor="text1"/>
                <w:sz w:val="24"/>
                <w:szCs w:val="24"/>
              </w:rPr>
            </w:pPr>
            <w:r w:rsidRPr="009C6CBF">
              <w:rPr>
                <w:color w:val="000000" w:themeColor="text1"/>
                <w:sz w:val="24"/>
                <w:szCs w:val="24"/>
              </w:rPr>
              <w:t>The protesters forced the Carter administration to implement Section 504 of the Rehabilitation Act, which specified that no government agency, or even a private business, that accepted federal funds could discriminate against someone on the basis of their disability.</w:t>
            </w:r>
            <w:r>
              <w:rPr>
                <w:color w:val="000000" w:themeColor="text1"/>
                <w:sz w:val="24"/>
                <w:szCs w:val="24"/>
              </w:rPr>
              <w:t xml:space="preserve"> . .</w:t>
            </w:r>
          </w:p>
          <w:p w14:paraId="089B415C" w14:textId="570ED6B3" w:rsidR="009C6CBF" w:rsidRPr="009C6CBF" w:rsidRDefault="009C6CBF" w:rsidP="009C6CBF">
            <w:pPr>
              <w:ind w:left="360"/>
              <w:jc w:val="both"/>
              <w:rPr>
                <w:color w:val="000000" w:themeColor="text1"/>
                <w:sz w:val="24"/>
                <w:szCs w:val="24"/>
              </w:rPr>
            </w:pPr>
            <w:r w:rsidRPr="009C6CBF">
              <w:rPr>
                <w:color w:val="000000" w:themeColor="text1"/>
                <w:sz w:val="24"/>
                <w:szCs w:val="24"/>
              </w:rPr>
              <w:t>The disability civil rights revolution, which Heumann had helped launch in America, was now becoming a democracy export. Between 2000 and 2015, 181 countries passed disability civil rights modeled after the ADA (although many were laws with little power or follow up). In her hulking power wheelchair, Heumann traveled to more than 30 countries to spread the gospel of disability rights.</w:t>
            </w:r>
          </w:p>
          <w:p w14:paraId="30C831BA" w14:textId="6BABDB7F" w:rsidR="009C6CBF" w:rsidRPr="009C6CBF" w:rsidRDefault="009C6CBF" w:rsidP="009C6CBF">
            <w:pPr>
              <w:ind w:left="360"/>
              <w:jc w:val="both"/>
              <w:rPr>
                <w:color w:val="000000" w:themeColor="text1"/>
                <w:sz w:val="24"/>
                <w:szCs w:val="24"/>
              </w:rPr>
            </w:pPr>
            <w:r w:rsidRPr="009C6CBF">
              <w:rPr>
                <w:color w:val="000000" w:themeColor="text1"/>
                <w:sz w:val="24"/>
                <w:szCs w:val="24"/>
              </w:rPr>
              <w:t xml:space="preserve">For the 25th anniversary of the ADA in 2015, I followed Judy at a </w:t>
            </w:r>
            <w:hyperlink r:id="rId23" w:history="1">
              <w:r w:rsidRPr="009C6CBF">
                <w:rPr>
                  <w:rStyle w:val="Hyperlink"/>
                  <w:sz w:val="24"/>
                  <w:szCs w:val="24"/>
                </w:rPr>
                <w:t>State Department conference in Washington that brought 50 disabled advocates from 33 countries</w:t>
              </w:r>
            </w:hyperlink>
            <w:r w:rsidRPr="009C6CBF">
              <w:rPr>
                <w:color w:val="000000" w:themeColor="text1"/>
                <w:sz w:val="24"/>
                <w:szCs w:val="24"/>
              </w:rPr>
              <w:t>. They treated Judy like a rock star. They posed for selfies and brought her gifts. They sought her advice about closing down abusive orphanages for disabled children and about how to win equal rights for women with disabilities. "We are slowly changing the world," Judy told them.</w:t>
            </w:r>
          </w:p>
          <w:p w14:paraId="2947C65C" w14:textId="115FD27F" w:rsidR="009C6CBF" w:rsidRPr="009F41A3" w:rsidRDefault="009C6CBF" w:rsidP="009F41A3">
            <w:pPr>
              <w:ind w:left="360"/>
              <w:jc w:val="both"/>
              <w:rPr>
                <w:color w:val="000000" w:themeColor="text1"/>
                <w:sz w:val="24"/>
                <w:szCs w:val="24"/>
              </w:rPr>
            </w:pPr>
            <w:hyperlink r:id="rId24" w:history="1">
              <w:r w:rsidRPr="00247166">
                <w:rPr>
                  <w:rStyle w:val="Hyperlink"/>
                  <w:sz w:val="24"/>
                  <w:szCs w:val="24"/>
                </w:rPr>
                <w:t>https://tinyurl.com/NPRHeumann</w:t>
              </w:r>
            </w:hyperlink>
            <w:r>
              <w:rPr>
                <w:color w:val="000000" w:themeColor="text1"/>
                <w:sz w:val="24"/>
                <w:szCs w:val="24"/>
              </w:rPr>
              <w:t xml:space="preserve"> </w:t>
            </w:r>
          </w:p>
        </w:tc>
      </w:tr>
      <w:tr w:rsidR="008C01D1" w14:paraId="5227844E" w14:textId="77777777" w:rsidTr="00583C8C">
        <w:trPr>
          <w:trHeight w:val="1026"/>
        </w:trPr>
        <w:tc>
          <w:tcPr>
            <w:tcW w:w="2957" w:type="dxa"/>
          </w:tcPr>
          <w:p w14:paraId="716E5A92" w14:textId="6AEE71BC" w:rsidR="008C01D1" w:rsidRDefault="008C01D1" w:rsidP="00DD5F1F">
            <w:pPr>
              <w:rPr>
                <w:sz w:val="24"/>
                <w:szCs w:val="24"/>
              </w:rPr>
            </w:pPr>
            <w:r w:rsidRPr="008C01D1">
              <w:rPr>
                <w:sz w:val="24"/>
                <w:szCs w:val="24"/>
              </w:rPr>
              <w:drawing>
                <wp:inline distT="0" distB="0" distL="0" distR="0" wp14:anchorId="4C23C77A" wp14:editId="25E8B181">
                  <wp:extent cx="1740535" cy="2299970"/>
                  <wp:effectExtent l="0" t="0" r="0" b="5080"/>
                  <wp:docPr id="3" name="Picture 3" descr="Judy Heumann, in glasses, at a news conference with Ed Roberts, an official from Califor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Judy Heumann, in glasses, at a news conference with Ed Roberts, an official from California."/>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740535" cy="2299970"/>
                          </a:xfrm>
                          <a:prstGeom prst="rect">
                            <a:avLst/>
                          </a:prstGeom>
                          <a:noFill/>
                          <a:ln>
                            <a:noFill/>
                          </a:ln>
                        </pic:spPr>
                      </pic:pic>
                    </a:graphicData>
                  </a:graphic>
                </wp:inline>
              </w:drawing>
            </w:r>
          </w:p>
        </w:tc>
        <w:tc>
          <w:tcPr>
            <w:tcW w:w="7833" w:type="dxa"/>
            <w:gridSpan w:val="3"/>
            <w:vMerge/>
          </w:tcPr>
          <w:p w14:paraId="319592A5" w14:textId="77777777" w:rsidR="008C01D1" w:rsidRPr="008C01D1" w:rsidRDefault="008C01D1" w:rsidP="008C01D1">
            <w:pPr>
              <w:jc w:val="both"/>
              <w:rPr>
                <w:b/>
                <w:bCs/>
                <w:i/>
                <w:iCs/>
                <w:color w:val="000000" w:themeColor="text1"/>
                <w:sz w:val="24"/>
                <w:szCs w:val="24"/>
              </w:rPr>
            </w:pPr>
          </w:p>
        </w:tc>
      </w:tr>
      <w:tr w:rsidR="0046541C" w14:paraId="0123215A" w14:textId="77777777" w:rsidTr="00583C8C">
        <w:trPr>
          <w:trHeight w:val="377"/>
        </w:trPr>
        <w:tc>
          <w:tcPr>
            <w:tcW w:w="2957" w:type="dxa"/>
          </w:tcPr>
          <w:p w14:paraId="6AA1F83B" w14:textId="29C7C0BC" w:rsidR="00DD5F1F" w:rsidRPr="0041423A" w:rsidRDefault="00DD5F1F" w:rsidP="00DD5F1F">
            <w:pPr>
              <w:rPr>
                <w:i/>
                <w:iCs/>
                <w:sz w:val="24"/>
                <w:szCs w:val="24"/>
              </w:rPr>
            </w:pPr>
            <w:r w:rsidRPr="0041423A">
              <w:rPr>
                <w:i/>
                <w:iCs/>
                <w:sz w:val="24"/>
                <w:szCs w:val="24"/>
              </w:rPr>
              <w:t>Quotes of the Week</w:t>
            </w:r>
          </w:p>
        </w:tc>
        <w:tc>
          <w:tcPr>
            <w:tcW w:w="7833" w:type="dxa"/>
            <w:gridSpan w:val="3"/>
          </w:tcPr>
          <w:p w14:paraId="7A61BA04" w14:textId="5EB3DDF1" w:rsidR="009C6CBF" w:rsidRDefault="009C6CBF" w:rsidP="00434567">
            <w:pPr>
              <w:spacing w:after="100" w:afterAutospacing="1"/>
              <w:contextualSpacing/>
              <w:jc w:val="both"/>
              <w:rPr>
                <w:i/>
                <w:iCs/>
                <w:color w:val="000000" w:themeColor="text1"/>
                <w:sz w:val="32"/>
                <w:szCs w:val="32"/>
              </w:rPr>
            </w:pPr>
            <w:r w:rsidRPr="009C6CBF">
              <w:rPr>
                <w:i/>
                <w:iCs/>
                <w:color w:val="000000" w:themeColor="text1"/>
                <w:sz w:val="32"/>
                <w:szCs w:val="32"/>
              </w:rPr>
              <w:t>"Disability only becomes a tragedy when society fails to provide the things we need to lead our lives — job opportunities or barrier-free buildings, for example</w:t>
            </w:r>
            <w:r>
              <w:rPr>
                <w:i/>
                <w:iCs/>
                <w:color w:val="000000" w:themeColor="text1"/>
                <w:sz w:val="32"/>
                <w:szCs w:val="32"/>
              </w:rPr>
              <w:t xml:space="preserve">. </w:t>
            </w:r>
            <w:r w:rsidRPr="009C6CBF">
              <w:rPr>
                <w:i/>
                <w:iCs/>
                <w:color w:val="000000" w:themeColor="text1"/>
                <w:sz w:val="32"/>
                <w:szCs w:val="32"/>
              </w:rPr>
              <w:t>It is not a tragedy to me that I'm living in a wheelchair."</w:t>
            </w:r>
          </w:p>
          <w:p w14:paraId="6A1A553B" w14:textId="0FF5C604" w:rsidR="009C6CBF" w:rsidRPr="009C6CBF" w:rsidRDefault="0086449B" w:rsidP="0086449B">
            <w:pPr>
              <w:ind w:left="720"/>
              <w:rPr>
                <w:color w:val="000000" w:themeColor="text1"/>
                <w:sz w:val="24"/>
                <w:szCs w:val="24"/>
              </w:rPr>
            </w:pPr>
            <w:r>
              <w:rPr>
                <w:color w:val="000000" w:themeColor="text1"/>
                <w:sz w:val="24"/>
                <w:szCs w:val="24"/>
              </w:rPr>
              <w:t xml:space="preserve">Judy Heumann, </w:t>
            </w:r>
            <w:r w:rsidR="009C6CBF" w:rsidRPr="009C6CBF">
              <w:rPr>
                <w:i/>
                <w:iCs/>
                <w:color w:val="000000" w:themeColor="text1"/>
                <w:sz w:val="24"/>
                <w:szCs w:val="24"/>
              </w:rPr>
              <w:t>Activist Judy Heumann led a reimagining of what it means to be disabled</w:t>
            </w:r>
            <w:r>
              <w:rPr>
                <w:i/>
                <w:iCs/>
                <w:color w:val="000000" w:themeColor="text1"/>
                <w:sz w:val="24"/>
                <w:szCs w:val="24"/>
              </w:rPr>
              <w:t xml:space="preserve">, </w:t>
            </w:r>
            <w:r w:rsidR="009C6CBF">
              <w:rPr>
                <w:b/>
                <w:bCs/>
                <w:color w:val="000000" w:themeColor="text1"/>
                <w:sz w:val="24"/>
                <w:szCs w:val="24"/>
              </w:rPr>
              <w:t>NPR All Things Considered</w:t>
            </w:r>
            <w:r>
              <w:rPr>
                <w:b/>
                <w:bCs/>
                <w:color w:val="000000" w:themeColor="text1"/>
                <w:sz w:val="24"/>
                <w:szCs w:val="24"/>
              </w:rPr>
              <w:t xml:space="preserve">, </w:t>
            </w:r>
            <w:r w:rsidR="009C6CBF">
              <w:rPr>
                <w:color w:val="000000" w:themeColor="text1"/>
                <w:sz w:val="24"/>
                <w:szCs w:val="24"/>
              </w:rPr>
              <w:t>March 4, 2023</w:t>
            </w:r>
            <w:r>
              <w:rPr>
                <w:color w:val="000000" w:themeColor="text1"/>
                <w:sz w:val="24"/>
                <w:szCs w:val="24"/>
              </w:rPr>
              <w:t xml:space="preserve">, </w:t>
            </w:r>
            <w:hyperlink r:id="rId26" w:history="1">
              <w:r w:rsidR="009C6CBF" w:rsidRPr="00247166">
                <w:rPr>
                  <w:rStyle w:val="Hyperlink"/>
                  <w:sz w:val="24"/>
                  <w:szCs w:val="24"/>
                </w:rPr>
                <w:t>https://tinyurl.com</w:t>
              </w:r>
              <w:r w:rsidR="009C6CBF" w:rsidRPr="00247166">
                <w:rPr>
                  <w:rStyle w:val="Hyperlink"/>
                  <w:sz w:val="24"/>
                  <w:szCs w:val="24"/>
                </w:rPr>
                <w:t>/</w:t>
              </w:r>
              <w:r w:rsidR="009C6CBF" w:rsidRPr="00247166">
                <w:rPr>
                  <w:rStyle w:val="Hyperlink"/>
                  <w:sz w:val="24"/>
                  <w:szCs w:val="24"/>
                </w:rPr>
                <w:t>NPRHeumann</w:t>
              </w:r>
            </w:hyperlink>
            <w:r w:rsidR="009C6CBF">
              <w:rPr>
                <w:color w:val="000000" w:themeColor="text1"/>
                <w:sz w:val="24"/>
                <w:szCs w:val="24"/>
              </w:rPr>
              <w:t xml:space="preserve"> </w:t>
            </w:r>
          </w:p>
          <w:p w14:paraId="3C2C7D4D" w14:textId="77777777" w:rsidR="009C6CBF" w:rsidRPr="002309AD" w:rsidRDefault="009C6CBF" w:rsidP="00434567">
            <w:pPr>
              <w:spacing w:after="100" w:afterAutospacing="1"/>
              <w:contextualSpacing/>
              <w:jc w:val="both"/>
              <w:rPr>
                <w:i/>
                <w:iCs/>
                <w:color w:val="000000" w:themeColor="text1"/>
              </w:rPr>
            </w:pPr>
          </w:p>
          <w:p w14:paraId="64D4116E" w14:textId="5AC46A3D" w:rsidR="009F41A3" w:rsidRDefault="009F41A3" w:rsidP="00434567">
            <w:pPr>
              <w:spacing w:after="100" w:afterAutospacing="1"/>
              <w:contextualSpacing/>
              <w:jc w:val="both"/>
              <w:rPr>
                <w:i/>
                <w:iCs/>
                <w:color w:val="000000" w:themeColor="text1"/>
                <w:sz w:val="32"/>
                <w:szCs w:val="32"/>
              </w:rPr>
            </w:pPr>
            <w:r w:rsidRPr="009F41A3">
              <w:rPr>
                <w:i/>
                <w:iCs/>
                <w:color w:val="000000" w:themeColor="text1"/>
                <w:sz w:val="32"/>
                <w:szCs w:val="32"/>
              </w:rPr>
              <w:t>“Judy Heumann was a trailblazer – a rolling warrior – for disability rights in America. After her school principal said she couldn’t enter Kindergarten because she was using a wheelchair, Judy dedicated the rest of her life to fighting for the inherent dignity of people with disabilities</w:t>
            </w:r>
            <w:r>
              <w:rPr>
                <w:i/>
                <w:iCs/>
                <w:color w:val="000000" w:themeColor="text1"/>
                <w:sz w:val="32"/>
                <w:szCs w:val="32"/>
              </w:rPr>
              <w:t>.</w:t>
            </w:r>
            <w:r w:rsidRPr="009F41A3">
              <w:rPr>
                <w:i/>
                <w:iCs/>
                <w:color w:val="000000" w:themeColor="text1"/>
                <w:sz w:val="32"/>
                <w:szCs w:val="32"/>
              </w:rPr>
              <w:t>”</w:t>
            </w:r>
          </w:p>
          <w:p w14:paraId="76D252E9" w14:textId="5D0890CE" w:rsidR="009F41A3" w:rsidRPr="009F41A3" w:rsidRDefault="009F41A3" w:rsidP="009F41A3">
            <w:pPr>
              <w:spacing w:after="100" w:afterAutospacing="1"/>
              <w:ind w:left="720"/>
              <w:contextualSpacing/>
              <w:rPr>
                <w:i/>
                <w:iCs/>
                <w:color w:val="000000" w:themeColor="text1"/>
              </w:rPr>
            </w:pPr>
            <w:r>
              <w:rPr>
                <w:color w:val="000000" w:themeColor="text1"/>
              </w:rPr>
              <w:t xml:space="preserve">President Joe Biden, </w:t>
            </w:r>
            <w:r w:rsidRPr="009F41A3">
              <w:rPr>
                <w:i/>
                <w:iCs/>
                <w:color w:val="000000" w:themeColor="text1"/>
              </w:rPr>
              <w:t>Biden remembers disability rights activist Judith Heumann as ‘rolling warrior’</w:t>
            </w:r>
            <w:r w:rsidRPr="009F41A3">
              <w:rPr>
                <w:i/>
                <w:iCs/>
                <w:color w:val="000000" w:themeColor="text1"/>
              </w:rPr>
              <w:t>,</w:t>
            </w:r>
            <w:r>
              <w:rPr>
                <w:color w:val="000000" w:themeColor="text1"/>
              </w:rPr>
              <w:t xml:space="preserve"> </w:t>
            </w:r>
            <w:r>
              <w:rPr>
                <w:b/>
                <w:bCs/>
                <w:color w:val="000000" w:themeColor="text1"/>
              </w:rPr>
              <w:t xml:space="preserve">The Hill, </w:t>
            </w:r>
            <w:r>
              <w:rPr>
                <w:color w:val="000000" w:themeColor="text1"/>
              </w:rPr>
              <w:t xml:space="preserve">March 5, 2023, </w:t>
            </w:r>
            <w:hyperlink r:id="rId27" w:history="1">
              <w:r w:rsidRPr="00247166">
                <w:rPr>
                  <w:rStyle w:val="Hyperlink"/>
                </w:rPr>
                <w:t>https://tinyurl.com/BidenReme</w:t>
              </w:r>
              <w:r w:rsidRPr="00247166">
                <w:rPr>
                  <w:rStyle w:val="Hyperlink"/>
                </w:rPr>
                <w:t>m</w:t>
              </w:r>
              <w:r w:rsidRPr="00247166">
                <w:rPr>
                  <w:rStyle w:val="Hyperlink"/>
                </w:rPr>
                <w:t>bersHeumann</w:t>
              </w:r>
            </w:hyperlink>
            <w:r>
              <w:rPr>
                <w:color w:val="000000" w:themeColor="text1"/>
              </w:rPr>
              <w:t xml:space="preserve"> </w:t>
            </w:r>
          </w:p>
          <w:p w14:paraId="767800FC" w14:textId="77777777" w:rsidR="009F41A3" w:rsidRPr="009F41A3" w:rsidRDefault="009F41A3" w:rsidP="00434567">
            <w:pPr>
              <w:spacing w:after="100" w:afterAutospacing="1"/>
              <w:contextualSpacing/>
              <w:jc w:val="both"/>
              <w:rPr>
                <w:color w:val="000000" w:themeColor="text1"/>
              </w:rPr>
            </w:pPr>
          </w:p>
          <w:p w14:paraId="41C3A6E3" w14:textId="3BB863A8" w:rsidR="00434567" w:rsidRDefault="00434567" w:rsidP="00434567">
            <w:pPr>
              <w:spacing w:after="100" w:afterAutospacing="1"/>
              <w:contextualSpacing/>
              <w:jc w:val="both"/>
              <w:rPr>
                <w:color w:val="000000" w:themeColor="text1"/>
              </w:rPr>
            </w:pPr>
            <w:r w:rsidRPr="00434567">
              <w:rPr>
                <w:i/>
                <w:iCs/>
                <w:color w:val="000000" w:themeColor="text1"/>
                <w:sz w:val="32"/>
                <w:szCs w:val="32"/>
              </w:rPr>
              <w:t>“Today’s authorization of the first OTC test that can detect Influenza A and B, along with SARS-CoV-2, is a major milestone in bringing greater consumer access to diagnostic tests that can be performed entirely at home</w:t>
            </w:r>
            <w:r>
              <w:rPr>
                <w:i/>
                <w:iCs/>
                <w:color w:val="000000" w:themeColor="text1"/>
                <w:sz w:val="32"/>
                <w:szCs w:val="32"/>
              </w:rPr>
              <w:t>.</w:t>
            </w:r>
            <w:r w:rsidRPr="00434567">
              <w:rPr>
                <w:i/>
                <w:iCs/>
                <w:color w:val="000000" w:themeColor="text1"/>
                <w:sz w:val="32"/>
                <w:szCs w:val="32"/>
              </w:rPr>
              <w:t>”</w:t>
            </w:r>
          </w:p>
          <w:p w14:paraId="0957F5BF" w14:textId="77777777" w:rsidR="00E31A2A" w:rsidRDefault="00434567" w:rsidP="00434567">
            <w:pPr>
              <w:spacing w:after="100" w:afterAutospacing="1"/>
              <w:ind w:left="720"/>
              <w:contextualSpacing/>
              <w:rPr>
                <w:color w:val="000000" w:themeColor="text1"/>
              </w:rPr>
            </w:pPr>
            <w:r>
              <w:rPr>
                <w:color w:val="000000" w:themeColor="text1"/>
              </w:rPr>
              <w:t>J</w:t>
            </w:r>
            <w:r w:rsidRPr="00434567">
              <w:rPr>
                <w:color w:val="000000" w:themeColor="text1"/>
              </w:rPr>
              <w:t>eff Shuren, M.D., J.D., director of the FDA’s Center for Devices and Radiological Health,</w:t>
            </w:r>
            <w:r w:rsidRPr="00434567">
              <w:rPr>
                <w:i/>
                <w:iCs/>
                <w:color w:val="000000" w:themeColor="text1"/>
              </w:rPr>
              <w:t xml:space="preserve"> FDA Authorizes First Over-the-Counter At-Home Test to Detect Both Influenza and COVID-19 Viruses, </w:t>
            </w:r>
            <w:r w:rsidRPr="00434567">
              <w:rPr>
                <w:b/>
                <w:bCs/>
                <w:color w:val="000000" w:themeColor="text1"/>
              </w:rPr>
              <w:t>U. S. Food and Drug Administration</w:t>
            </w:r>
            <w:r w:rsidRPr="00434567">
              <w:rPr>
                <w:color w:val="000000" w:themeColor="text1"/>
              </w:rPr>
              <w:t xml:space="preserve">, February 24, 2023, </w:t>
            </w:r>
            <w:hyperlink r:id="rId28" w:tgtFrame="_blank" w:history="1">
              <w:r w:rsidRPr="00434567">
                <w:rPr>
                  <w:rStyle w:val="Hyperlink"/>
                </w:rPr>
                <w:t xml:space="preserve">emergency </w:t>
              </w:r>
              <w:r w:rsidRPr="00434567">
                <w:rPr>
                  <w:rStyle w:val="Hyperlink"/>
                </w:rPr>
                <w:t>u</w:t>
              </w:r>
              <w:r w:rsidRPr="00434567">
                <w:rPr>
                  <w:rStyle w:val="Hyperlink"/>
                </w:rPr>
                <w:t>se authorization</w:t>
              </w:r>
            </w:hyperlink>
          </w:p>
          <w:p w14:paraId="2F0A7767" w14:textId="731ECE50" w:rsidR="00434567" w:rsidRDefault="00434567" w:rsidP="00434567">
            <w:pPr>
              <w:spacing w:after="100" w:afterAutospacing="1"/>
              <w:ind w:left="720"/>
              <w:contextualSpacing/>
              <w:rPr>
                <w:color w:val="000000" w:themeColor="text1"/>
              </w:rPr>
            </w:pPr>
          </w:p>
          <w:p w14:paraId="7FDDD715" w14:textId="41263C5C" w:rsidR="001A3BFE" w:rsidRPr="001A3BFE" w:rsidRDefault="001A3BFE" w:rsidP="001A3BFE">
            <w:pPr>
              <w:spacing w:after="100" w:afterAutospacing="1"/>
              <w:contextualSpacing/>
              <w:jc w:val="both"/>
              <w:rPr>
                <w:i/>
                <w:iCs/>
                <w:color w:val="000000" w:themeColor="text1"/>
                <w:sz w:val="32"/>
                <w:szCs w:val="32"/>
              </w:rPr>
            </w:pPr>
            <w:r w:rsidRPr="001A3BFE">
              <w:rPr>
                <w:i/>
                <w:iCs/>
                <w:color w:val="000000" w:themeColor="text1"/>
                <w:sz w:val="32"/>
                <w:szCs w:val="32"/>
              </w:rPr>
              <w:t>Fueled, in part, by the devastating COVID-19 death toll in nursing homes, leaders in some states are not waiting for federal action to ensure public dollars do not pay for poor care.</w:t>
            </w:r>
            <w:r>
              <w:rPr>
                <w:i/>
                <w:iCs/>
                <w:color w:val="000000" w:themeColor="text1"/>
                <w:sz w:val="32"/>
                <w:szCs w:val="32"/>
              </w:rPr>
              <w:t xml:space="preserve"> </w:t>
            </w:r>
            <w:r w:rsidRPr="001A3BFE">
              <w:rPr>
                <w:i/>
                <w:iCs/>
                <w:color w:val="000000" w:themeColor="text1"/>
                <w:sz w:val="32"/>
                <w:szCs w:val="32"/>
              </w:rPr>
              <w:t>New York, for instance, set requirements for how Medicaid payments could be spent. When more than 200 nursing homes sued the state to block the new law, they revealed budget details usually hidden from the public and regulators. One fact stood out: The homes spent most of their government Medicaid funding on expenses other than face-to-face care of residents. In total, the group would have had to return $511 million to the state in 2019 had a key requirement of the new law been in effect: that 70% of Medicaid be spent on direct care.</w:t>
            </w:r>
          </w:p>
          <w:p w14:paraId="6BC17981" w14:textId="40C65B18" w:rsidR="001A3BFE" w:rsidRDefault="001A3BFE" w:rsidP="00434567">
            <w:pPr>
              <w:spacing w:after="100" w:afterAutospacing="1"/>
              <w:ind w:left="720"/>
              <w:contextualSpacing/>
              <w:rPr>
                <w:color w:val="000000" w:themeColor="text1"/>
              </w:rPr>
            </w:pPr>
            <w:r w:rsidRPr="001A3BFE">
              <w:rPr>
                <w:i/>
                <w:iCs/>
                <w:color w:val="000000" w:themeColor="text1"/>
              </w:rPr>
              <w:t xml:space="preserve">Biden wants more nursing home staff; owners say they need more funding, </w:t>
            </w:r>
            <w:r w:rsidRPr="001A3BFE">
              <w:rPr>
                <w:b/>
                <w:bCs/>
                <w:color w:val="000000" w:themeColor="text1"/>
              </w:rPr>
              <w:t xml:space="preserve">USA Today, </w:t>
            </w:r>
            <w:r w:rsidRPr="001A3BFE">
              <w:rPr>
                <w:color w:val="000000" w:themeColor="text1"/>
              </w:rPr>
              <w:t xml:space="preserve">March 3, 2023, </w:t>
            </w:r>
            <w:hyperlink r:id="rId29" w:history="1">
              <w:r w:rsidRPr="00247166">
                <w:rPr>
                  <w:rStyle w:val="Hyperlink"/>
                </w:rPr>
                <w:t>https://tinyurl</w:t>
              </w:r>
              <w:r w:rsidRPr="00247166">
                <w:rPr>
                  <w:rStyle w:val="Hyperlink"/>
                </w:rPr>
                <w:t>.</w:t>
              </w:r>
              <w:r w:rsidRPr="00247166">
                <w:rPr>
                  <w:rStyle w:val="Hyperlink"/>
                </w:rPr>
                <w:t>com/B</w:t>
              </w:r>
              <w:r w:rsidRPr="00247166">
                <w:rPr>
                  <w:rStyle w:val="Hyperlink"/>
                </w:rPr>
                <w:t>i</w:t>
              </w:r>
              <w:r w:rsidRPr="00247166">
                <w:rPr>
                  <w:rStyle w:val="Hyperlink"/>
                </w:rPr>
                <w:t>denWantsMoreNurses</w:t>
              </w:r>
            </w:hyperlink>
          </w:p>
          <w:p w14:paraId="3C929CC6" w14:textId="77777777" w:rsidR="001A3BFE" w:rsidRDefault="001A3BFE" w:rsidP="00434567">
            <w:pPr>
              <w:spacing w:after="100" w:afterAutospacing="1"/>
              <w:ind w:left="720"/>
              <w:contextualSpacing/>
              <w:rPr>
                <w:color w:val="000000" w:themeColor="text1"/>
              </w:rPr>
            </w:pPr>
          </w:p>
          <w:p w14:paraId="30ACE01F" w14:textId="77777777" w:rsidR="001A3BFE" w:rsidRDefault="001A3BFE" w:rsidP="001A3BFE">
            <w:pPr>
              <w:spacing w:after="100" w:afterAutospacing="1"/>
              <w:contextualSpacing/>
              <w:jc w:val="both"/>
              <w:rPr>
                <w:i/>
                <w:iCs/>
                <w:color w:val="000000" w:themeColor="text1"/>
                <w:sz w:val="32"/>
                <w:szCs w:val="32"/>
              </w:rPr>
            </w:pPr>
            <w:r w:rsidRPr="001A3BFE">
              <w:rPr>
                <w:i/>
                <w:iCs/>
                <w:color w:val="000000" w:themeColor="text1"/>
                <w:sz w:val="32"/>
                <w:szCs w:val="32"/>
              </w:rPr>
              <w:t>“This way of paying and supporting nursing home care in this country is completely broken</w:t>
            </w:r>
            <w:r>
              <w:rPr>
                <w:i/>
                <w:iCs/>
                <w:color w:val="000000" w:themeColor="text1"/>
                <w:sz w:val="32"/>
                <w:szCs w:val="32"/>
              </w:rPr>
              <w:t xml:space="preserve">. </w:t>
            </w:r>
            <w:r w:rsidRPr="001A3BFE">
              <w:rPr>
                <w:i/>
                <w:iCs/>
                <w:color w:val="000000" w:themeColor="text1"/>
                <w:sz w:val="32"/>
                <w:szCs w:val="32"/>
              </w:rPr>
              <w:t>From an industry perspective, this is a flawed model: overpaying with one public payer and underpaying with the other and hoping for the best.”</w:t>
            </w:r>
          </w:p>
          <w:p w14:paraId="5C03853A" w14:textId="6902EF8D" w:rsidR="001A3BFE" w:rsidRPr="001A3BFE" w:rsidRDefault="001A3BFE" w:rsidP="001A3BFE">
            <w:pPr>
              <w:spacing w:after="100" w:afterAutospacing="1"/>
              <w:ind w:left="720"/>
              <w:contextualSpacing/>
              <w:rPr>
                <w:i/>
                <w:iCs/>
                <w:color w:val="000000" w:themeColor="text1"/>
                <w:sz w:val="32"/>
                <w:szCs w:val="32"/>
              </w:rPr>
            </w:pPr>
            <w:r w:rsidRPr="001A3BFE">
              <w:rPr>
                <w:color w:val="000000" w:themeColor="text1"/>
              </w:rPr>
              <w:t>David Grabowski, a Harvard University researcher and member of the congressional Medicare payment commission</w:t>
            </w:r>
            <w:r w:rsidRPr="001A3BFE">
              <w:rPr>
                <w:color w:val="000000" w:themeColor="text1"/>
              </w:rPr>
              <w:t xml:space="preserve">, </w:t>
            </w:r>
            <w:r w:rsidRPr="001A3BFE">
              <w:rPr>
                <w:i/>
                <w:iCs/>
                <w:color w:val="000000" w:themeColor="text1"/>
              </w:rPr>
              <w:t>Biden wants more nursing home staff; owners say they need more funding</w:t>
            </w:r>
            <w:r w:rsidRPr="001A3BFE">
              <w:rPr>
                <w:i/>
                <w:iCs/>
                <w:color w:val="000000" w:themeColor="text1"/>
              </w:rPr>
              <w:t xml:space="preserve">, </w:t>
            </w:r>
            <w:r w:rsidRPr="001A3BFE">
              <w:rPr>
                <w:b/>
                <w:bCs/>
                <w:color w:val="000000" w:themeColor="text1"/>
              </w:rPr>
              <w:t>USA Today</w:t>
            </w:r>
            <w:r w:rsidRPr="001A3BFE">
              <w:rPr>
                <w:b/>
                <w:bCs/>
                <w:color w:val="000000" w:themeColor="text1"/>
              </w:rPr>
              <w:t xml:space="preserve">, </w:t>
            </w:r>
            <w:r w:rsidRPr="001A3BFE">
              <w:rPr>
                <w:color w:val="000000" w:themeColor="text1"/>
              </w:rPr>
              <w:t>March 3, 2023</w:t>
            </w:r>
            <w:r w:rsidRPr="001A3BFE">
              <w:rPr>
                <w:color w:val="000000" w:themeColor="text1"/>
              </w:rPr>
              <w:t xml:space="preserve">, </w:t>
            </w:r>
            <w:hyperlink r:id="rId30" w:history="1">
              <w:r w:rsidRPr="00247166">
                <w:rPr>
                  <w:rStyle w:val="Hyperlink"/>
                </w:rPr>
                <w:t>https://tinyurl.com/Bi</w:t>
              </w:r>
              <w:r w:rsidRPr="00247166">
                <w:rPr>
                  <w:rStyle w:val="Hyperlink"/>
                </w:rPr>
                <w:t>d</w:t>
              </w:r>
              <w:r w:rsidRPr="00247166">
                <w:rPr>
                  <w:rStyle w:val="Hyperlink"/>
                </w:rPr>
                <w:t>enWantsMoreNurses</w:t>
              </w:r>
            </w:hyperlink>
            <w:r w:rsidRPr="001A3BFE">
              <w:rPr>
                <w:color w:val="000000" w:themeColor="text1"/>
              </w:rPr>
              <w:t xml:space="preserve"> </w:t>
            </w:r>
          </w:p>
          <w:p w14:paraId="7D6350CB" w14:textId="77777777" w:rsidR="001A3BFE" w:rsidRPr="001A3BFE" w:rsidRDefault="001A3BFE" w:rsidP="001A3BFE">
            <w:pPr>
              <w:spacing w:after="100" w:afterAutospacing="1"/>
              <w:contextualSpacing/>
              <w:rPr>
                <w:color w:val="000000" w:themeColor="text1"/>
              </w:rPr>
            </w:pPr>
          </w:p>
          <w:p w14:paraId="6C13C0FB" w14:textId="77777777" w:rsidR="00434567" w:rsidRDefault="00E42095" w:rsidP="00E42095">
            <w:pPr>
              <w:spacing w:after="100" w:afterAutospacing="1"/>
              <w:contextualSpacing/>
              <w:jc w:val="both"/>
              <w:rPr>
                <w:i/>
                <w:iCs/>
                <w:color w:val="000000" w:themeColor="text1"/>
                <w:sz w:val="32"/>
                <w:szCs w:val="32"/>
              </w:rPr>
            </w:pPr>
            <w:r w:rsidRPr="00E42095">
              <w:rPr>
                <w:i/>
                <w:iCs/>
                <w:color w:val="000000" w:themeColor="text1"/>
                <w:sz w:val="32"/>
                <w:szCs w:val="32"/>
              </w:rPr>
              <w:t>“Nursing homes should protect the health and well-being of every resident</w:t>
            </w:r>
            <w:r>
              <w:rPr>
                <w:i/>
                <w:iCs/>
                <w:color w:val="000000" w:themeColor="text1"/>
                <w:sz w:val="32"/>
                <w:szCs w:val="32"/>
              </w:rPr>
              <w:t>. . .</w:t>
            </w:r>
            <w:r w:rsidRPr="00E42095">
              <w:rPr>
                <w:i/>
                <w:iCs/>
                <w:color w:val="000000" w:themeColor="text1"/>
                <w:sz w:val="32"/>
                <w:szCs w:val="32"/>
              </w:rPr>
              <w:t xml:space="preserve"> This case demonstrates that we will hold responsible people accountable when they pocket federal funds while providing substandard care</w:t>
            </w:r>
            <w:r>
              <w:rPr>
                <w:i/>
                <w:iCs/>
                <w:color w:val="000000" w:themeColor="text1"/>
                <w:sz w:val="32"/>
                <w:szCs w:val="32"/>
              </w:rPr>
              <w:t>.”</w:t>
            </w:r>
          </w:p>
          <w:p w14:paraId="7434646F" w14:textId="7547F10C" w:rsidR="00E42095" w:rsidRDefault="00E42095" w:rsidP="00882242">
            <w:pPr>
              <w:ind w:left="720"/>
              <w:rPr>
                <w:color w:val="000000" w:themeColor="text1"/>
              </w:rPr>
            </w:pPr>
            <w:r w:rsidRPr="00882242">
              <w:rPr>
                <w:color w:val="000000" w:themeColor="text1"/>
              </w:rPr>
              <w:t>Carla Freedman, United States Attorney for the Northern District of New York,</w:t>
            </w:r>
            <w:r w:rsidR="00882242" w:rsidRPr="00882242">
              <w:rPr>
                <w:color w:val="000000" w:themeColor="text1"/>
              </w:rPr>
              <w:t xml:space="preserve"> </w:t>
            </w:r>
            <w:r w:rsidR="00882242" w:rsidRPr="00882242">
              <w:rPr>
                <w:i/>
                <w:iCs/>
                <w:color w:val="000000" w:themeColor="text1"/>
              </w:rPr>
              <w:t>Attorney General James Secures Over $7.1 Million from Former Saratoga County Nursing Home for Years of Fraud and Neglect</w:t>
            </w:r>
            <w:r w:rsidR="00882242" w:rsidRPr="00882242">
              <w:rPr>
                <w:i/>
                <w:iCs/>
                <w:color w:val="000000" w:themeColor="text1"/>
              </w:rPr>
              <w:t xml:space="preserve">, </w:t>
            </w:r>
            <w:r w:rsidR="00882242" w:rsidRPr="00882242">
              <w:rPr>
                <w:b/>
                <w:bCs/>
                <w:color w:val="000000" w:themeColor="text1"/>
              </w:rPr>
              <w:t>Office of the New York Attorney General</w:t>
            </w:r>
            <w:r w:rsidR="00882242" w:rsidRPr="00882242">
              <w:rPr>
                <w:b/>
                <w:bCs/>
                <w:color w:val="000000" w:themeColor="text1"/>
              </w:rPr>
              <w:t xml:space="preserve">, </w:t>
            </w:r>
            <w:r w:rsidR="00882242" w:rsidRPr="00882242">
              <w:rPr>
                <w:color w:val="000000" w:themeColor="text1"/>
              </w:rPr>
              <w:t>February 27, 2023</w:t>
            </w:r>
            <w:r w:rsidR="00882242">
              <w:rPr>
                <w:color w:val="000000" w:themeColor="text1"/>
              </w:rPr>
              <w:t xml:space="preserve">, </w:t>
            </w:r>
            <w:hyperlink r:id="rId31" w:history="1">
              <w:r w:rsidR="00882242" w:rsidRPr="00247166">
                <w:rPr>
                  <w:rStyle w:val="Hyperlink"/>
                </w:rPr>
                <w:t>https://ti</w:t>
              </w:r>
              <w:r w:rsidR="00882242" w:rsidRPr="00247166">
                <w:rPr>
                  <w:rStyle w:val="Hyperlink"/>
                </w:rPr>
                <w:t>n</w:t>
              </w:r>
              <w:r w:rsidR="00882242" w:rsidRPr="00247166">
                <w:rPr>
                  <w:rStyle w:val="Hyperlink"/>
                </w:rPr>
                <w:t>yurl.</w:t>
              </w:r>
              <w:r w:rsidR="00882242" w:rsidRPr="00247166">
                <w:rPr>
                  <w:rStyle w:val="Hyperlink"/>
                </w:rPr>
                <w:t>c</w:t>
              </w:r>
              <w:r w:rsidR="00882242" w:rsidRPr="00247166">
                <w:rPr>
                  <w:rStyle w:val="Hyperlink"/>
                </w:rPr>
                <w:t>om/SaratogaNH</w:t>
              </w:r>
            </w:hyperlink>
            <w:r w:rsidR="00882242">
              <w:rPr>
                <w:color w:val="000000" w:themeColor="text1"/>
              </w:rPr>
              <w:t xml:space="preserve"> </w:t>
            </w:r>
          </w:p>
          <w:p w14:paraId="62716495" w14:textId="77777777" w:rsidR="00E42095" w:rsidRDefault="00E42095" w:rsidP="00E42095">
            <w:pPr>
              <w:spacing w:after="100" w:afterAutospacing="1"/>
              <w:contextualSpacing/>
              <w:jc w:val="both"/>
              <w:rPr>
                <w:color w:val="000000" w:themeColor="text1"/>
              </w:rPr>
            </w:pPr>
          </w:p>
          <w:p w14:paraId="7EA0E6E0" w14:textId="25696BF2" w:rsidR="00E42095" w:rsidRDefault="001A0C73" w:rsidP="00E42095">
            <w:pPr>
              <w:spacing w:after="100" w:afterAutospacing="1"/>
              <w:contextualSpacing/>
              <w:jc w:val="both"/>
              <w:rPr>
                <w:i/>
                <w:iCs/>
                <w:color w:val="000000" w:themeColor="text1"/>
                <w:sz w:val="32"/>
                <w:szCs w:val="32"/>
              </w:rPr>
            </w:pPr>
            <w:r w:rsidRPr="001A0C73">
              <w:rPr>
                <w:i/>
                <w:iCs/>
                <w:color w:val="000000" w:themeColor="text1"/>
                <w:sz w:val="32"/>
                <w:szCs w:val="32"/>
              </w:rPr>
              <w:t>“I don’t think we should be thinking of 90-plus or even 100 as extreme aging anymore</w:t>
            </w:r>
            <w:r w:rsidR="00E37B31">
              <w:rPr>
                <w:i/>
                <w:iCs/>
                <w:color w:val="000000" w:themeColor="text1"/>
                <w:sz w:val="32"/>
                <w:szCs w:val="32"/>
              </w:rPr>
              <w:t xml:space="preserve">. </w:t>
            </w:r>
            <w:r w:rsidRPr="001A0C73">
              <w:rPr>
                <w:i/>
                <w:iCs/>
                <w:color w:val="000000" w:themeColor="text1"/>
                <w:sz w:val="32"/>
                <w:szCs w:val="32"/>
              </w:rPr>
              <w:t>We should be helping people prepare for this longevity.”</w:t>
            </w:r>
          </w:p>
          <w:p w14:paraId="3E96DDBE" w14:textId="6ED7C0E6" w:rsidR="00E37B31" w:rsidRDefault="00E37B31" w:rsidP="00E37B31">
            <w:pPr>
              <w:spacing w:after="100" w:afterAutospacing="1"/>
              <w:ind w:left="720"/>
              <w:contextualSpacing/>
              <w:rPr>
                <w:color w:val="000000" w:themeColor="text1"/>
              </w:rPr>
            </w:pPr>
            <w:r w:rsidRPr="00E37B31">
              <w:rPr>
                <w:color w:val="000000" w:themeColor="text1"/>
              </w:rPr>
              <w:t>Michael “Mick” Smyer, a clinical psychologist and national expert on aging.</w:t>
            </w:r>
            <w:r w:rsidR="005A1A63">
              <w:rPr>
                <w:color w:val="000000" w:themeColor="text1"/>
              </w:rPr>
              <w:t xml:space="preserve"> </w:t>
            </w:r>
            <w:r w:rsidRPr="00157F3C">
              <w:rPr>
                <w:i/>
                <w:iCs/>
                <w:color w:val="000000" w:themeColor="text1"/>
              </w:rPr>
              <w:t>When it comes to aging, 90-plus or even 100 might not be ‘extreme’ anymore</w:t>
            </w:r>
            <w:r>
              <w:rPr>
                <w:i/>
                <w:iCs/>
                <w:color w:val="000000" w:themeColor="text1"/>
              </w:rPr>
              <w:t>,</w:t>
            </w:r>
            <w:r>
              <w:rPr>
                <w:b/>
                <w:bCs/>
                <w:color w:val="000000" w:themeColor="text1"/>
              </w:rPr>
              <w:t xml:space="preserve">*Boston Globe, </w:t>
            </w:r>
            <w:r>
              <w:rPr>
                <w:color w:val="000000" w:themeColor="text1"/>
              </w:rPr>
              <w:t xml:space="preserve">February 19, 2023, </w:t>
            </w:r>
            <w:hyperlink r:id="rId32" w:history="1">
              <w:r w:rsidRPr="00D0333D">
                <w:rPr>
                  <w:rStyle w:val="Hyperlink"/>
                </w:rPr>
                <w:t>https://tinyurl.com/100</w:t>
              </w:r>
              <w:r w:rsidRPr="00D0333D">
                <w:rPr>
                  <w:rStyle w:val="Hyperlink"/>
                </w:rPr>
                <w:t>M</w:t>
              </w:r>
              <w:r w:rsidRPr="00D0333D">
                <w:rPr>
                  <w:rStyle w:val="Hyperlink"/>
                </w:rPr>
                <w:t>ightNotBeExtreme</w:t>
              </w:r>
            </w:hyperlink>
          </w:p>
          <w:p w14:paraId="4353A4C1" w14:textId="77777777" w:rsidR="00E37B31" w:rsidRPr="00E37B31" w:rsidRDefault="00E37B31" w:rsidP="00E42095">
            <w:pPr>
              <w:spacing w:after="100" w:afterAutospacing="1"/>
              <w:contextualSpacing/>
              <w:jc w:val="both"/>
              <w:rPr>
                <w:color w:val="000000" w:themeColor="text1"/>
              </w:rPr>
            </w:pPr>
          </w:p>
          <w:p w14:paraId="039D05EC" w14:textId="7D7AF8BF" w:rsidR="001A0C73" w:rsidRDefault="001A0C73" w:rsidP="001A0C73">
            <w:pPr>
              <w:spacing w:after="100" w:afterAutospacing="1"/>
              <w:contextualSpacing/>
              <w:jc w:val="both"/>
              <w:rPr>
                <w:i/>
                <w:iCs/>
                <w:color w:val="000000" w:themeColor="text1"/>
                <w:sz w:val="32"/>
                <w:szCs w:val="32"/>
              </w:rPr>
            </w:pPr>
            <w:r w:rsidRPr="001A0C73">
              <w:rPr>
                <w:i/>
                <w:iCs/>
                <w:color w:val="000000" w:themeColor="text1"/>
                <w:sz w:val="32"/>
                <w:szCs w:val="32"/>
              </w:rPr>
              <w:t>“More than 90 percent of centenarians are functionally independent in their early nineties. ... Semi-super-centenarians (ages 105-109 years) and [especially] supercentenarians (age 110+), usually delay such age-related diseases towards the ends of their lives”; and “a substantial proportion of centenarians live with age-related diseases usually associated with significant mortality, for more than 20 years.”</w:t>
            </w:r>
          </w:p>
          <w:p w14:paraId="6A2F532F" w14:textId="32998EFA" w:rsidR="00F23270" w:rsidRDefault="00F23270" w:rsidP="0016597A">
            <w:pPr>
              <w:spacing w:after="100" w:afterAutospacing="1"/>
              <w:ind w:left="720"/>
              <w:contextualSpacing/>
              <w:rPr>
                <w:color w:val="000000" w:themeColor="text1"/>
              </w:rPr>
            </w:pPr>
            <w:r w:rsidRPr="00F23270">
              <w:rPr>
                <w:color w:val="000000" w:themeColor="text1"/>
              </w:rPr>
              <w:t>Dr. Thomas Perls, an international expert on longevity with Boston University Chobanian &amp; Avedisian School of Medicine</w:t>
            </w:r>
            <w:r>
              <w:rPr>
                <w:color w:val="000000" w:themeColor="text1"/>
              </w:rPr>
              <w:t xml:space="preserve">, </w:t>
            </w:r>
            <w:r w:rsidR="00E37B31" w:rsidRPr="00157F3C">
              <w:rPr>
                <w:i/>
                <w:iCs/>
                <w:color w:val="000000" w:themeColor="text1"/>
              </w:rPr>
              <w:t>When it comes to aging, 90-plus or even 100 might not be ‘extreme’ anymore</w:t>
            </w:r>
            <w:r w:rsidR="00E37B31">
              <w:rPr>
                <w:i/>
                <w:iCs/>
                <w:color w:val="000000" w:themeColor="text1"/>
              </w:rPr>
              <w:t>,</w:t>
            </w:r>
            <w:r w:rsidR="0016597A">
              <w:rPr>
                <w:b/>
                <w:bCs/>
                <w:color w:val="000000" w:themeColor="text1"/>
              </w:rPr>
              <w:t xml:space="preserve">*Boston Globe, </w:t>
            </w:r>
            <w:r w:rsidR="0016597A">
              <w:rPr>
                <w:color w:val="000000" w:themeColor="text1"/>
              </w:rPr>
              <w:t xml:space="preserve">February 19, 2023, </w:t>
            </w:r>
            <w:hyperlink r:id="rId33" w:history="1">
              <w:r w:rsidR="0016597A" w:rsidRPr="00D0333D">
                <w:rPr>
                  <w:rStyle w:val="Hyperlink"/>
                </w:rPr>
                <w:t>https://tinyurl.c</w:t>
              </w:r>
              <w:r w:rsidR="0016597A" w:rsidRPr="00D0333D">
                <w:rPr>
                  <w:rStyle w:val="Hyperlink"/>
                </w:rPr>
                <w:t>o</w:t>
              </w:r>
              <w:r w:rsidR="0016597A" w:rsidRPr="00D0333D">
                <w:rPr>
                  <w:rStyle w:val="Hyperlink"/>
                </w:rPr>
                <w:t>m/100</w:t>
              </w:r>
              <w:r w:rsidR="0016597A" w:rsidRPr="00D0333D">
                <w:rPr>
                  <w:rStyle w:val="Hyperlink"/>
                </w:rPr>
                <w:t>M</w:t>
              </w:r>
              <w:r w:rsidR="0016597A" w:rsidRPr="00D0333D">
                <w:rPr>
                  <w:rStyle w:val="Hyperlink"/>
                </w:rPr>
                <w:t>ightNotBeExtreme</w:t>
              </w:r>
            </w:hyperlink>
          </w:p>
          <w:p w14:paraId="26A22A4F" w14:textId="77777777" w:rsidR="00F23270" w:rsidRPr="00E37B31" w:rsidRDefault="00F23270" w:rsidP="001A0C73">
            <w:pPr>
              <w:spacing w:after="100" w:afterAutospacing="1"/>
              <w:contextualSpacing/>
              <w:jc w:val="both"/>
              <w:rPr>
                <w:i/>
                <w:iCs/>
                <w:color w:val="000000" w:themeColor="text1"/>
              </w:rPr>
            </w:pPr>
          </w:p>
          <w:p w14:paraId="2022BDFC" w14:textId="77777777" w:rsidR="00157F3C" w:rsidRDefault="00157F3C" w:rsidP="001A0C73">
            <w:pPr>
              <w:spacing w:after="100" w:afterAutospacing="1"/>
              <w:contextualSpacing/>
              <w:jc w:val="both"/>
              <w:rPr>
                <w:i/>
                <w:iCs/>
                <w:color w:val="000000" w:themeColor="text1"/>
                <w:sz w:val="32"/>
                <w:szCs w:val="32"/>
              </w:rPr>
            </w:pPr>
            <w:r w:rsidRPr="00157F3C">
              <w:rPr>
                <w:i/>
                <w:iCs/>
                <w:color w:val="000000" w:themeColor="text1"/>
                <w:sz w:val="32"/>
                <w:szCs w:val="32"/>
              </w:rPr>
              <w:t>“A group of 7-year-olds are more alike than a group of 77-year-olds. With increasing age comes increasing individual differences.”</w:t>
            </w:r>
          </w:p>
          <w:p w14:paraId="1169F45D" w14:textId="2174D758" w:rsidR="00C21F0F" w:rsidRDefault="00C21F0F" w:rsidP="00C21F0F">
            <w:pPr>
              <w:spacing w:after="100" w:afterAutospacing="1"/>
              <w:ind w:left="720"/>
              <w:contextualSpacing/>
              <w:rPr>
                <w:rStyle w:val="Hyperlink"/>
              </w:rPr>
            </w:pPr>
            <w:r w:rsidRPr="00157F3C">
              <w:rPr>
                <w:i/>
                <w:iCs/>
                <w:color w:val="000000" w:themeColor="text1"/>
              </w:rPr>
              <w:t>When it comes to aging, 90-plus or even 100 might not be ‘extreme’ anymore</w:t>
            </w:r>
            <w:r>
              <w:rPr>
                <w:i/>
                <w:iCs/>
                <w:color w:val="000000" w:themeColor="text1"/>
              </w:rPr>
              <w:t>,</w:t>
            </w:r>
            <w:r>
              <w:rPr>
                <w:b/>
                <w:bCs/>
                <w:color w:val="000000" w:themeColor="text1"/>
              </w:rPr>
              <w:t xml:space="preserve">*Boston Globe, </w:t>
            </w:r>
            <w:r>
              <w:rPr>
                <w:color w:val="000000" w:themeColor="text1"/>
              </w:rPr>
              <w:t xml:space="preserve">February 19, 2023, </w:t>
            </w:r>
            <w:hyperlink r:id="rId34" w:history="1">
              <w:r w:rsidRPr="00D0333D">
                <w:rPr>
                  <w:rStyle w:val="Hyperlink"/>
                </w:rPr>
                <w:t>https://tinyurl.com/100MightNotBeExtreme</w:t>
              </w:r>
            </w:hyperlink>
          </w:p>
          <w:p w14:paraId="1A7618F9" w14:textId="77777777" w:rsidR="00C21F0F" w:rsidRPr="00C21F0F" w:rsidRDefault="00C21F0F" w:rsidP="00C21F0F">
            <w:pPr>
              <w:spacing w:after="100" w:afterAutospacing="1"/>
              <w:ind w:left="720"/>
              <w:contextualSpacing/>
              <w:rPr>
                <w:color w:val="000000" w:themeColor="text1"/>
              </w:rPr>
            </w:pPr>
          </w:p>
          <w:p w14:paraId="1B690628" w14:textId="4F39E987" w:rsidR="00157F3C" w:rsidRDefault="00157F3C" w:rsidP="001A0C73">
            <w:pPr>
              <w:spacing w:after="100" w:afterAutospacing="1"/>
              <w:contextualSpacing/>
              <w:jc w:val="both"/>
              <w:rPr>
                <w:i/>
                <w:iCs/>
                <w:color w:val="000000" w:themeColor="text1"/>
                <w:sz w:val="32"/>
                <w:szCs w:val="32"/>
              </w:rPr>
            </w:pPr>
            <w:r w:rsidRPr="00157F3C">
              <w:rPr>
                <w:i/>
                <w:iCs/>
                <w:color w:val="000000" w:themeColor="text1"/>
                <w:sz w:val="32"/>
                <w:szCs w:val="32"/>
              </w:rPr>
              <w:t>Aaliyah sang (and then, sadly, demonstrated when she died at 22), “Age ain’t nothing but a number.”</w:t>
            </w:r>
          </w:p>
          <w:p w14:paraId="10631D1D" w14:textId="77777777" w:rsidR="00E37B31" w:rsidRDefault="00E37B31" w:rsidP="00E37B31">
            <w:pPr>
              <w:spacing w:after="100" w:afterAutospacing="1"/>
              <w:ind w:left="720"/>
              <w:contextualSpacing/>
              <w:rPr>
                <w:color w:val="000000" w:themeColor="text1"/>
              </w:rPr>
            </w:pPr>
            <w:r>
              <w:rPr>
                <w:color w:val="000000" w:themeColor="text1"/>
              </w:rPr>
              <w:t xml:space="preserve">Aaliyah, a singer who died at age 22, </w:t>
            </w:r>
            <w:r w:rsidRPr="00157F3C">
              <w:rPr>
                <w:i/>
                <w:iCs/>
                <w:color w:val="000000" w:themeColor="text1"/>
              </w:rPr>
              <w:t>When it comes to aging, 90-plus or even 100 might not be ‘extreme’ anymore</w:t>
            </w:r>
            <w:r>
              <w:rPr>
                <w:i/>
                <w:iCs/>
                <w:color w:val="000000" w:themeColor="text1"/>
              </w:rPr>
              <w:t>,</w:t>
            </w:r>
            <w:r>
              <w:rPr>
                <w:b/>
                <w:bCs/>
                <w:color w:val="000000" w:themeColor="text1"/>
              </w:rPr>
              <w:t xml:space="preserve">*Boston Globe, </w:t>
            </w:r>
            <w:r>
              <w:rPr>
                <w:color w:val="000000" w:themeColor="text1"/>
              </w:rPr>
              <w:t xml:space="preserve">February 19, 2023, </w:t>
            </w:r>
            <w:hyperlink r:id="rId35" w:history="1">
              <w:r w:rsidRPr="00D0333D">
                <w:rPr>
                  <w:rStyle w:val="Hyperlink"/>
                </w:rPr>
                <w:t>https://tinyurl.co</w:t>
              </w:r>
              <w:r w:rsidRPr="00D0333D">
                <w:rPr>
                  <w:rStyle w:val="Hyperlink"/>
                </w:rPr>
                <w:t>m</w:t>
              </w:r>
              <w:r w:rsidRPr="00D0333D">
                <w:rPr>
                  <w:rStyle w:val="Hyperlink"/>
                </w:rPr>
                <w:t>/100MightNotBeExtreme</w:t>
              </w:r>
            </w:hyperlink>
          </w:p>
          <w:p w14:paraId="41D6AB00" w14:textId="77777777" w:rsidR="00157F3C" w:rsidRPr="00E37B31" w:rsidRDefault="00157F3C" w:rsidP="001A0C73">
            <w:pPr>
              <w:spacing w:after="100" w:afterAutospacing="1"/>
              <w:contextualSpacing/>
              <w:jc w:val="both"/>
              <w:rPr>
                <w:i/>
                <w:iCs/>
                <w:color w:val="000000" w:themeColor="text1"/>
              </w:rPr>
            </w:pPr>
          </w:p>
          <w:p w14:paraId="6FF95DB3" w14:textId="472C6C84" w:rsidR="00157F3C" w:rsidRDefault="00157F3C" w:rsidP="001A0C73">
            <w:pPr>
              <w:spacing w:after="100" w:afterAutospacing="1"/>
              <w:contextualSpacing/>
              <w:jc w:val="both"/>
              <w:rPr>
                <w:i/>
                <w:iCs/>
                <w:color w:val="000000" w:themeColor="text1"/>
                <w:sz w:val="32"/>
                <w:szCs w:val="32"/>
              </w:rPr>
            </w:pPr>
            <w:r w:rsidRPr="00157F3C">
              <w:rPr>
                <w:i/>
                <w:iCs/>
                <w:color w:val="000000" w:themeColor="text1"/>
                <w:sz w:val="32"/>
                <w:szCs w:val="32"/>
              </w:rPr>
              <w:t>“The fact that Norman Lear just turned 100 is the least of his accomplishments</w:t>
            </w:r>
            <w:r>
              <w:rPr>
                <w:i/>
                <w:iCs/>
                <w:color w:val="000000" w:themeColor="text1"/>
                <w:sz w:val="32"/>
                <w:szCs w:val="32"/>
              </w:rPr>
              <w:t xml:space="preserve">. </w:t>
            </w:r>
            <w:r w:rsidRPr="00157F3C">
              <w:rPr>
                <w:i/>
                <w:iCs/>
                <w:color w:val="000000" w:themeColor="text1"/>
                <w:sz w:val="32"/>
                <w:szCs w:val="32"/>
              </w:rPr>
              <w:t>Lots of people do it. You turn on the Today show and you see a bunch of folks celebrating their centennial. . . . Congratulations on your first hundred, my friend.”</w:t>
            </w:r>
          </w:p>
          <w:p w14:paraId="65247F67" w14:textId="77777777" w:rsidR="00157F3C" w:rsidRDefault="00157F3C" w:rsidP="00E37B31">
            <w:pPr>
              <w:spacing w:after="100" w:afterAutospacing="1"/>
              <w:ind w:left="720"/>
              <w:rPr>
                <w:color w:val="000000" w:themeColor="text1"/>
              </w:rPr>
            </w:pPr>
            <w:r w:rsidRPr="00157F3C">
              <w:rPr>
                <w:color w:val="000000" w:themeColor="text1"/>
              </w:rPr>
              <w:t>George Clooney</w:t>
            </w:r>
            <w:r>
              <w:rPr>
                <w:color w:val="000000" w:themeColor="text1"/>
              </w:rPr>
              <w:t xml:space="preserve">, </w:t>
            </w:r>
            <w:r w:rsidRPr="00157F3C">
              <w:rPr>
                <w:i/>
                <w:iCs/>
                <w:color w:val="000000" w:themeColor="text1"/>
              </w:rPr>
              <w:t>When it comes to aging, 90-plus or even 100 might not be ‘extreme’ anymore</w:t>
            </w:r>
            <w:r>
              <w:rPr>
                <w:i/>
                <w:iCs/>
                <w:color w:val="000000" w:themeColor="text1"/>
              </w:rPr>
              <w:t xml:space="preserve">, </w:t>
            </w:r>
            <w:r>
              <w:rPr>
                <w:b/>
                <w:bCs/>
                <w:color w:val="000000" w:themeColor="text1"/>
              </w:rPr>
              <w:t xml:space="preserve">*Boston Globe, </w:t>
            </w:r>
            <w:r>
              <w:rPr>
                <w:color w:val="000000" w:themeColor="text1"/>
              </w:rPr>
              <w:t xml:space="preserve">February 19, 2023, </w:t>
            </w:r>
            <w:hyperlink r:id="rId36" w:history="1">
              <w:r w:rsidRPr="00D0333D">
                <w:rPr>
                  <w:rStyle w:val="Hyperlink"/>
                </w:rPr>
                <w:t>https://tinyurl.com/100MightN</w:t>
              </w:r>
              <w:r w:rsidRPr="00D0333D">
                <w:rPr>
                  <w:rStyle w:val="Hyperlink"/>
                </w:rPr>
                <w:t>o</w:t>
              </w:r>
              <w:r w:rsidRPr="00D0333D">
                <w:rPr>
                  <w:rStyle w:val="Hyperlink"/>
                </w:rPr>
                <w:t>tBeExtreme</w:t>
              </w:r>
            </w:hyperlink>
          </w:p>
          <w:p w14:paraId="218F278F" w14:textId="77777777" w:rsidR="00E342FC" w:rsidRDefault="00E342FC" w:rsidP="00E342FC">
            <w:pPr>
              <w:spacing w:after="100" w:afterAutospacing="1"/>
              <w:contextualSpacing/>
              <w:jc w:val="both"/>
              <w:rPr>
                <w:i/>
                <w:iCs/>
                <w:color w:val="000000" w:themeColor="text1"/>
                <w:sz w:val="32"/>
                <w:szCs w:val="32"/>
              </w:rPr>
            </w:pPr>
            <w:r w:rsidRPr="00E342FC">
              <w:rPr>
                <w:i/>
                <w:iCs/>
                <w:color w:val="000000" w:themeColor="text1"/>
                <w:sz w:val="32"/>
                <w:szCs w:val="32"/>
              </w:rPr>
              <w:t>"The Governor's proposal is a strong, welcome initiative which we hope turns the tide in our present crisis</w:t>
            </w:r>
            <w:r>
              <w:rPr>
                <w:i/>
                <w:iCs/>
                <w:color w:val="000000" w:themeColor="text1"/>
                <w:sz w:val="32"/>
                <w:szCs w:val="32"/>
              </w:rPr>
              <w:t>.”</w:t>
            </w:r>
          </w:p>
          <w:p w14:paraId="3093691A" w14:textId="341DAB4F" w:rsidR="00E342FC" w:rsidRPr="00E342FC" w:rsidRDefault="00E342FC" w:rsidP="00E342FC">
            <w:pPr>
              <w:spacing w:after="100" w:afterAutospacing="1"/>
              <w:ind w:left="720"/>
              <w:jc w:val="both"/>
              <w:rPr>
                <w:color w:val="000000" w:themeColor="text1"/>
              </w:rPr>
            </w:pPr>
            <w:r>
              <w:rPr>
                <w:color w:val="000000" w:themeColor="text1"/>
              </w:rPr>
              <w:t xml:space="preserve">Maura Sullivan, Senior Director, The Arc of Massachusetts, </w:t>
            </w:r>
            <w:r w:rsidRPr="00E342FC">
              <w:rPr>
                <w:i/>
                <w:iCs/>
                <w:color w:val="000000" w:themeColor="text1"/>
              </w:rPr>
              <w:t xml:space="preserve">Disability Advocates Hope Healey Budget "Turns the Tide" On Staffing Crisis, </w:t>
            </w:r>
            <w:r w:rsidRPr="00E342FC">
              <w:rPr>
                <w:b/>
                <w:bCs/>
                <w:color w:val="000000" w:themeColor="text1"/>
              </w:rPr>
              <w:t xml:space="preserve">*State House News, </w:t>
            </w:r>
            <w:r w:rsidRPr="00E342FC">
              <w:rPr>
                <w:color w:val="000000" w:themeColor="text1"/>
              </w:rPr>
              <w:t xml:space="preserve">March 2, 2023, </w:t>
            </w:r>
            <w:hyperlink r:id="rId37" w:history="1">
              <w:r w:rsidRPr="00D0333D">
                <w:rPr>
                  <w:rStyle w:val="Hyperlink"/>
                </w:rPr>
                <w:t>https://tinyurl.</w:t>
              </w:r>
              <w:r w:rsidRPr="00D0333D">
                <w:rPr>
                  <w:rStyle w:val="Hyperlink"/>
                </w:rPr>
                <w:t>c</w:t>
              </w:r>
              <w:r w:rsidRPr="00D0333D">
                <w:rPr>
                  <w:rStyle w:val="Hyperlink"/>
                </w:rPr>
                <w:t>o</w:t>
              </w:r>
              <w:r w:rsidRPr="00D0333D">
                <w:rPr>
                  <w:rStyle w:val="Hyperlink"/>
                </w:rPr>
                <w:t>m/TurnsTheTide</w:t>
              </w:r>
            </w:hyperlink>
          </w:p>
          <w:p w14:paraId="245F0894" w14:textId="77777777" w:rsidR="00AF0D29" w:rsidRDefault="00AF0D29" w:rsidP="00AF0D29">
            <w:pPr>
              <w:spacing w:after="100" w:afterAutospacing="1"/>
              <w:contextualSpacing/>
              <w:jc w:val="both"/>
              <w:rPr>
                <w:i/>
                <w:iCs/>
                <w:color w:val="000000" w:themeColor="text1"/>
                <w:sz w:val="32"/>
                <w:szCs w:val="32"/>
              </w:rPr>
            </w:pPr>
            <w:r w:rsidRPr="00AF0D29">
              <w:rPr>
                <w:i/>
                <w:iCs/>
                <w:color w:val="000000" w:themeColor="text1"/>
                <w:sz w:val="32"/>
                <w:szCs w:val="32"/>
              </w:rPr>
              <w:t>“PTSD Coach is an exceptionally valuable tool that allows you to tell your own story to yourself. You have to go through the bad stuff to get to the story. And even if you only tell your story to yourself, that’s a lot better than not telling it at all</w:t>
            </w:r>
            <w:r>
              <w:rPr>
                <w:i/>
                <w:iCs/>
                <w:color w:val="000000" w:themeColor="text1"/>
                <w:sz w:val="32"/>
                <w:szCs w:val="32"/>
              </w:rPr>
              <w:t>.</w:t>
            </w:r>
            <w:r w:rsidRPr="00AF0D29">
              <w:rPr>
                <w:i/>
                <w:iCs/>
                <w:color w:val="000000" w:themeColor="text1"/>
                <w:sz w:val="32"/>
                <w:szCs w:val="32"/>
              </w:rPr>
              <w:t>”</w:t>
            </w:r>
          </w:p>
          <w:p w14:paraId="5EDA0B80" w14:textId="18EF0351" w:rsidR="00AF0D29" w:rsidRDefault="00AF0D29" w:rsidP="00AF0D29">
            <w:pPr>
              <w:spacing w:after="100" w:afterAutospacing="1"/>
              <w:ind w:left="720"/>
              <w:rPr>
                <w:color w:val="000000" w:themeColor="text1"/>
              </w:rPr>
            </w:pPr>
            <w:r w:rsidRPr="00AF0D29">
              <w:rPr>
                <w:color w:val="000000" w:themeColor="text1"/>
              </w:rPr>
              <w:t>Veteran Army Captain John Kirby IV</w:t>
            </w:r>
            <w:r>
              <w:rPr>
                <w:i/>
                <w:iCs/>
                <w:color w:val="000000" w:themeColor="text1"/>
              </w:rPr>
              <w:t xml:space="preserve">, </w:t>
            </w:r>
            <w:r w:rsidRPr="00AF0D29">
              <w:rPr>
                <w:i/>
                <w:iCs/>
                <w:color w:val="000000" w:themeColor="text1"/>
              </w:rPr>
              <w:t>Veteran uses PTSD Coach app to cope</w:t>
            </w:r>
            <w:r>
              <w:rPr>
                <w:i/>
                <w:iCs/>
                <w:color w:val="000000" w:themeColor="text1"/>
              </w:rPr>
              <w:t xml:space="preserve">, </w:t>
            </w:r>
            <w:r>
              <w:rPr>
                <w:b/>
                <w:bCs/>
                <w:color w:val="000000" w:themeColor="text1"/>
              </w:rPr>
              <w:t xml:space="preserve">Veterans’ Health Care, </w:t>
            </w:r>
            <w:r>
              <w:rPr>
                <w:color w:val="000000" w:themeColor="text1"/>
              </w:rPr>
              <w:t xml:space="preserve">March 2, 2023, </w:t>
            </w:r>
            <w:hyperlink r:id="rId38" w:history="1">
              <w:r w:rsidRPr="00D0333D">
                <w:rPr>
                  <w:rStyle w:val="Hyperlink"/>
                </w:rPr>
                <w:t>https://tinyurl.com</w:t>
              </w:r>
              <w:r w:rsidRPr="00D0333D">
                <w:rPr>
                  <w:rStyle w:val="Hyperlink"/>
                </w:rPr>
                <w:t>/</w:t>
              </w:r>
              <w:r w:rsidRPr="00D0333D">
                <w:rPr>
                  <w:rStyle w:val="Hyperlink"/>
                </w:rPr>
                <w:t>VeteransPSTDCoach</w:t>
              </w:r>
            </w:hyperlink>
          </w:p>
          <w:p w14:paraId="592B003E" w14:textId="77777777" w:rsidR="002105A0" w:rsidRDefault="002105A0" w:rsidP="002105A0">
            <w:pPr>
              <w:pStyle w:val="ListParagraph"/>
              <w:ind w:left="0"/>
              <w:jc w:val="both"/>
              <w:rPr>
                <w:i/>
                <w:iCs/>
                <w:color w:val="000000" w:themeColor="text1"/>
                <w:sz w:val="32"/>
                <w:szCs w:val="32"/>
              </w:rPr>
            </w:pPr>
            <w:r w:rsidRPr="002105A0">
              <w:rPr>
                <w:i/>
                <w:iCs/>
                <w:color w:val="000000" w:themeColor="text1"/>
                <w:sz w:val="32"/>
                <w:szCs w:val="32"/>
              </w:rPr>
              <w:t>“A Disability Justice framework understands that all bodies are unique and essential, that all bodies have strengths and needs that must be met. We know that we are powerful not despite the complexities of our bodies, but because of them.”</w:t>
            </w:r>
          </w:p>
          <w:p w14:paraId="4C512D72" w14:textId="11E2E27E" w:rsidR="002105A0" w:rsidRPr="002105A0" w:rsidRDefault="002105A0" w:rsidP="000B09B5">
            <w:pPr>
              <w:pStyle w:val="ListParagraph"/>
              <w:spacing w:line="240" w:lineRule="auto"/>
              <w:rPr>
                <w:i/>
                <w:iCs/>
                <w:color w:val="000000" w:themeColor="text1"/>
              </w:rPr>
            </w:pPr>
            <w:r w:rsidRPr="002105A0">
              <w:rPr>
                <w:color w:val="000000" w:themeColor="text1"/>
              </w:rPr>
              <w:t>Patty Berne</w:t>
            </w:r>
            <w:r w:rsidRPr="002105A0">
              <w:rPr>
                <w:color w:val="000000" w:themeColor="text1"/>
              </w:rPr>
              <w:t xml:space="preserve">, </w:t>
            </w:r>
            <w:r w:rsidRPr="002105A0">
              <w:rPr>
                <w:color w:val="000000" w:themeColor="text1"/>
              </w:rPr>
              <w:t>disability rights</w:t>
            </w:r>
            <w:r w:rsidRPr="002105A0">
              <w:rPr>
                <w:color w:val="000000" w:themeColor="text1"/>
              </w:rPr>
              <w:t xml:space="preserve"> advocates</w:t>
            </w:r>
            <w:r w:rsidRPr="002105A0">
              <w:rPr>
                <w:i/>
                <w:iCs/>
                <w:color w:val="000000" w:themeColor="text1"/>
              </w:rPr>
              <w:t xml:space="preserve">, </w:t>
            </w:r>
            <w:r w:rsidRPr="002105A0">
              <w:rPr>
                <w:i/>
                <w:iCs/>
                <w:color w:val="000000" w:themeColor="text1"/>
              </w:rPr>
              <w:t>Disability Justice—in the Workplace (and Beyond)</w:t>
            </w:r>
            <w:r w:rsidRPr="002105A0">
              <w:rPr>
                <w:i/>
                <w:iCs/>
                <w:color w:val="000000" w:themeColor="text1"/>
              </w:rPr>
              <w:t xml:space="preserve">, </w:t>
            </w:r>
            <w:r w:rsidR="005A1A63" w:rsidRPr="002105A0">
              <w:rPr>
                <w:b/>
                <w:bCs/>
                <w:color w:val="000000" w:themeColor="text1"/>
              </w:rPr>
              <w:t>Non-Profit</w:t>
            </w:r>
            <w:r w:rsidRPr="002105A0">
              <w:rPr>
                <w:b/>
                <w:bCs/>
                <w:color w:val="000000" w:themeColor="text1"/>
              </w:rPr>
              <w:t xml:space="preserve"> News | Nonprofit Quarterly</w:t>
            </w:r>
            <w:r>
              <w:rPr>
                <w:b/>
                <w:bCs/>
                <w:color w:val="000000" w:themeColor="text1"/>
              </w:rPr>
              <w:t xml:space="preserve">, </w:t>
            </w:r>
            <w:r>
              <w:rPr>
                <w:color w:val="000000" w:themeColor="text1"/>
              </w:rPr>
              <w:t xml:space="preserve">February 28, 2023, </w:t>
            </w:r>
            <w:hyperlink r:id="rId39" w:history="1">
              <w:r w:rsidRPr="00247166">
                <w:rPr>
                  <w:rStyle w:val="Hyperlink"/>
                </w:rPr>
                <w:t>https://tinyurl.co</w:t>
              </w:r>
              <w:r w:rsidRPr="00247166">
                <w:rPr>
                  <w:rStyle w:val="Hyperlink"/>
                </w:rPr>
                <w:t>m</w:t>
              </w:r>
              <w:r w:rsidRPr="00247166">
                <w:rPr>
                  <w:rStyle w:val="Hyperlink"/>
                </w:rPr>
                <w:t>/NPQ</w:t>
              </w:r>
              <w:r w:rsidRPr="00247166">
                <w:rPr>
                  <w:rStyle w:val="Hyperlink"/>
                </w:rPr>
                <w:t>D</w:t>
              </w:r>
              <w:r w:rsidRPr="00247166">
                <w:rPr>
                  <w:rStyle w:val="Hyperlink"/>
                </w:rPr>
                <w:t>isabilityJustice</w:t>
              </w:r>
            </w:hyperlink>
            <w:r>
              <w:rPr>
                <w:color w:val="000000" w:themeColor="text1"/>
              </w:rPr>
              <w:t xml:space="preserve"> </w:t>
            </w:r>
          </w:p>
          <w:p w14:paraId="5D8F8B6A" w14:textId="61493C43" w:rsidR="00AF0D29" w:rsidRPr="006D1928" w:rsidRDefault="00AF0D29" w:rsidP="002105A0">
            <w:pPr>
              <w:pStyle w:val="ListParagraph"/>
              <w:ind w:left="0"/>
              <w:jc w:val="both"/>
              <w:rPr>
                <w:b/>
                <w:bCs/>
                <w:color w:val="000000" w:themeColor="text1"/>
              </w:rPr>
            </w:pPr>
          </w:p>
          <w:p w14:paraId="37E1C649" w14:textId="62266D61" w:rsidR="00E342FC" w:rsidRPr="000B09B5" w:rsidRDefault="000B09B5" w:rsidP="000B09B5">
            <w:pPr>
              <w:spacing w:after="100" w:afterAutospacing="1"/>
              <w:contextualSpacing/>
              <w:jc w:val="both"/>
              <w:rPr>
                <w:i/>
                <w:iCs/>
                <w:color w:val="000000" w:themeColor="text1"/>
                <w:sz w:val="32"/>
                <w:szCs w:val="32"/>
              </w:rPr>
            </w:pPr>
            <w:r w:rsidRPr="000B09B5">
              <w:rPr>
                <w:i/>
                <w:iCs/>
                <w:color w:val="000000" w:themeColor="text1"/>
                <w:sz w:val="32"/>
                <w:szCs w:val="32"/>
              </w:rPr>
              <w:t>“Disability justice really comes about because traditional disability rights movements did not center or didn’t center as well the experiences and perspectives of queer, trans, Black, Indigenous, people of color, immigrants, and women. And that’s important, and the list is long for a reason, because it is a call-in to members of the community that had not been in the leadership roles and the decision making in the public leadership as much. It’s critical to have that leadership and opportunity component center folks that have been historically excluded</w:t>
            </w:r>
            <w:r>
              <w:rPr>
                <w:i/>
                <w:iCs/>
                <w:color w:val="000000" w:themeColor="text1"/>
                <w:sz w:val="32"/>
                <w:szCs w:val="32"/>
              </w:rPr>
              <w:t xml:space="preserve">. </w:t>
            </w:r>
            <w:r w:rsidRPr="000B09B5">
              <w:rPr>
                <w:i/>
                <w:iCs/>
                <w:color w:val="000000" w:themeColor="text1"/>
                <w:sz w:val="32"/>
                <w:szCs w:val="32"/>
              </w:rPr>
              <w:t>People with disabilities deserve respect, dignity, and genuine inclusion.”</w:t>
            </w:r>
          </w:p>
          <w:p w14:paraId="7B03DE46" w14:textId="5362711D" w:rsidR="002816EE" w:rsidRDefault="000B09B5" w:rsidP="002816EE">
            <w:pPr>
              <w:spacing w:after="100" w:afterAutospacing="1"/>
              <w:ind w:left="720"/>
              <w:contextualSpacing/>
              <w:jc w:val="both"/>
              <w:rPr>
                <w:i/>
                <w:iCs/>
                <w:color w:val="000000" w:themeColor="text1"/>
              </w:rPr>
            </w:pPr>
            <w:r w:rsidRPr="000B09B5">
              <w:rPr>
                <w:color w:val="000000" w:themeColor="text1"/>
              </w:rPr>
              <w:t>Adela Ruiz, program and grants lead at the NBA Foundation</w:t>
            </w:r>
            <w:r>
              <w:rPr>
                <w:color w:val="000000" w:themeColor="text1"/>
              </w:rPr>
              <w:t xml:space="preserve">, </w:t>
            </w:r>
            <w:r w:rsidRPr="000B09B5">
              <w:rPr>
                <w:i/>
                <w:iCs/>
                <w:color w:val="000000" w:themeColor="text1"/>
              </w:rPr>
              <w:t xml:space="preserve">Disability Justice—in the Workplace (and Beyond), </w:t>
            </w:r>
            <w:r w:rsidR="005A1A63" w:rsidRPr="000B09B5">
              <w:rPr>
                <w:b/>
                <w:bCs/>
                <w:color w:val="000000" w:themeColor="text1"/>
              </w:rPr>
              <w:t>Non-Profit</w:t>
            </w:r>
            <w:r w:rsidRPr="000B09B5">
              <w:rPr>
                <w:b/>
                <w:bCs/>
                <w:color w:val="000000" w:themeColor="text1"/>
              </w:rPr>
              <w:t xml:space="preserve"> News | Nonprofit Quarterly, </w:t>
            </w:r>
            <w:r w:rsidRPr="000B09B5">
              <w:rPr>
                <w:color w:val="000000" w:themeColor="text1"/>
              </w:rPr>
              <w:t xml:space="preserve">February 28, 2023, </w:t>
            </w:r>
            <w:hyperlink r:id="rId40" w:history="1">
              <w:r w:rsidRPr="000B09B5">
                <w:rPr>
                  <w:rStyle w:val="Hyperlink"/>
                </w:rPr>
                <w:t>https://tinyurl.co</w:t>
              </w:r>
              <w:r w:rsidRPr="000B09B5">
                <w:rPr>
                  <w:rStyle w:val="Hyperlink"/>
                </w:rPr>
                <w:t>m</w:t>
              </w:r>
              <w:r w:rsidRPr="000B09B5">
                <w:rPr>
                  <w:rStyle w:val="Hyperlink"/>
                </w:rPr>
                <w:t>/NP</w:t>
              </w:r>
              <w:r w:rsidRPr="000B09B5">
                <w:rPr>
                  <w:rStyle w:val="Hyperlink"/>
                </w:rPr>
                <w:t>Q</w:t>
              </w:r>
              <w:r w:rsidRPr="000B09B5">
                <w:rPr>
                  <w:rStyle w:val="Hyperlink"/>
                </w:rPr>
                <w:t>DisabilityJustice</w:t>
              </w:r>
            </w:hyperlink>
            <w:r w:rsidRPr="000B09B5">
              <w:rPr>
                <w:color w:val="000000" w:themeColor="text1"/>
              </w:rPr>
              <w:t xml:space="preserve"> </w:t>
            </w:r>
          </w:p>
          <w:p w14:paraId="01C91400" w14:textId="77777777" w:rsidR="002816EE" w:rsidRDefault="002816EE" w:rsidP="002816EE">
            <w:pPr>
              <w:spacing w:after="100" w:afterAutospacing="1"/>
              <w:ind w:left="720"/>
              <w:contextualSpacing/>
              <w:jc w:val="both"/>
              <w:rPr>
                <w:i/>
                <w:iCs/>
                <w:color w:val="000000" w:themeColor="text1"/>
              </w:rPr>
            </w:pPr>
          </w:p>
          <w:p w14:paraId="034B2B6F" w14:textId="2EE9827A" w:rsidR="000B09B5" w:rsidRDefault="002816EE" w:rsidP="002816EE">
            <w:pPr>
              <w:spacing w:after="100" w:afterAutospacing="1"/>
              <w:contextualSpacing/>
              <w:jc w:val="both"/>
              <w:rPr>
                <w:i/>
                <w:iCs/>
                <w:color w:val="000000" w:themeColor="text1"/>
                <w:sz w:val="32"/>
                <w:szCs w:val="32"/>
              </w:rPr>
            </w:pPr>
            <w:r w:rsidRPr="002816EE">
              <w:rPr>
                <w:i/>
                <w:iCs/>
                <w:color w:val="000000" w:themeColor="text1"/>
                <w:sz w:val="32"/>
                <w:szCs w:val="32"/>
              </w:rPr>
              <w:t>It’s never too early to start thinking about how your home can adapt to meet your changing needs over time, as well as what modifications might be required to make it safer, easier to use and more accessible</w:t>
            </w:r>
            <w:r>
              <w:rPr>
                <w:i/>
                <w:iCs/>
                <w:color w:val="000000" w:themeColor="text1"/>
                <w:sz w:val="32"/>
                <w:szCs w:val="32"/>
              </w:rPr>
              <w:t xml:space="preserve">. </w:t>
            </w:r>
            <w:r w:rsidRPr="002816EE">
              <w:rPr>
                <w:i/>
                <w:iCs/>
                <w:color w:val="000000" w:themeColor="text1"/>
                <w:sz w:val="32"/>
                <w:szCs w:val="32"/>
              </w:rPr>
              <w:t>“And remember that you can make these changes and still maintain the style of your home. A safe home will increase its value and be more comfortable and more accessible for you, for other seniors who visit you, and for family members of all ages.”</w:t>
            </w:r>
          </w:p>
          <w:p w14:paraId="7D5A49C4" w14:textId="5E642B92" w:rsidR="002816EE" w:rsidRPr="002816EE" w:rsidRDefault="002816EE" w:rsidP="002816EE">
            <w:pPr>
              <w:ind w:left="720"/>
              <w:rPr>
                <w:color w:val="000000" w:themeColor="text1"/>
              </w:rPr>
            </w:pPr>
            <w:r w:rsidRPr="002816EE">
              <w:rPr>
                <w:color w:val="000000" w:themeColor="text1"/>
              </w:rPr>
              <w:t xml:space="preserve">Melissa Birdsong, an interior designer and the board chairwoman of </w:t>
            </w:r>
            <w:hyperlink r:id="rId41" w:tgtFrame="_blank" w:history="1">
              <w:r w:rsidRPr="002816EE">
                <w:rPr>
                  <w:rStyle w:val="Hyperlink"/>
                </w:rPr>
                <w:t>Raleigh Village East</w:t>
              </w:r>
            </w:hyperlink>
            <w:r w:rsidRPr="002816EE">
              <w:rPr>
                <w:color w:val="000000" w:themeColor="text1"/>
              </w:rPr>
              <w:t>, a nonprofit organization focused on helping people age in place</w:t>
            </w:r>
            <w:r w:rsidRPr="002816EE">
              <w:rPr>
                <w:color w:val="000000" w:themeColor="text1"/>
              </w:rPr>
              <w:t xml:space="preserve">, </w:t>
            </w:r>
            <w:r w:rsidRPr="002816EE">
              <w:rPr>
                <w:i/>
                <w:iCs/>
                <w:color w:val="000000" w:themeColor="text1"/>
              </w:rPr>
              <w:t>9 tips for creating a home that is safe for aging in place</w:t>
            </w:r>
            <w:r w:rsidRPr="002816EE">
              <w:rPr>
                <w:color w:val="000000" w:themeColor="text1"/>
              </w:rPr>
              <w:t xml:space="preserve">, </w:t>
            </w:r>
            <w:r w:rsidRPr="002816EE">
              <w:rPr>
                <w:b/>
                <w:bCs/>
                <w:color w:val="000000" w:themeColor="text1"/>
              </w:rPr>
              <w:t>Washington Post (free access)</w:t>
            </w:r>
            <w:r w:rsidRPr="002816EE">
              <w:rPr>
                <w:b/>
                <w:bCs/>
                <w:color w:val="000000" w:themeColor="text1"/>
              </w:rPr>
              <w:t xml:space="preserve">, </w:t>
            </w:r>
            <w:r w:rsidRPr="002816EE">
              <w:rPr>
                <w:color w:val="000000" w:themeColor="text1"/>
              </w:rPr>
              <w:t>February 6, 2023</w:t>
            </w:r>
            <w:r>
              <w:rPr>
                <w:color w:val="000000" w:themeColor="text1"/>
              </w:rPr>
              <w:t xml:space="preserve">, </w:t>
            </w:r>
            <w:hyperlink r:id="rId42" w:history="1">
              <w:r w:rsidRPr="00247166">
                <w:rPr>
                  <w:rStyle w:val="Hyperlink"/>
                </w:rPr>
                <w:t>https://tinyurl.com/9Tips</w:t>
              </w:r>
              <w:r w:rsidRPr="00247166">
                <w:rPr>
                  <w:rStyle w:val="Hyperlink"/>
                </w:rPr>
                <w:t>H</w:t>
              </w:r>
              <w:r w:rsidRPr="00247166">
                <w:rPr>
                  <w:rStyle w:val="Hyperlink"/>
                </w:rPr>
                <w:t>omeSafe</w:t>
              </w:r>
            </w:hyperlink>
            <w:r>
              <w:rPr>
                <w:color w:val="000000" w:themeColor="text1"/>
              </w:rPr>
              <w:t xml:space="preserve"> </w:t>
            </w:r>
          </w:p>
          <w:p w14:paraId="62BCD423" w14:textId="3BF6BA05" w:rsidR="000B09B5" w:rsidRPr="00E342FC" w:rsidRDefault="000B09B5" w:rsidP="00E342FC">
            <w:pPr>
              <w:spacing w:after="100" w:afterAutospacing="1"/>
              <w:jc w:val="both"/>
              <w:rPr>
                <w:color w:val="000000" w:themeColor="text1"/>
              </w:rPr>
            </w:pPr>
          </w:p>
        </w:tc>
      </w:tr>
      <w:tr w:rsidR="0046541C" w14:paraId="2DCAFC40" w14:textId="77777777" w:rsidTr="00583C8C">
        <w:trPr>
          <w:trHeight w:val="377"/>
        </w:trPr>
        <w:tc>
          <w:tcPr>
            <w:tcW w:w="2957" w:type="dxa"/>
          </w:tcPr>
          <w:p w14:paraId="1AD86C82" w14:textId="06780002" w:rsidR="00406AFA" w:rsidRPr="00EF2391" w:rsidRDefault="00406AFA" w:rsidP="00594A35">
            <w:pPr>
              <w:rPr>
                <w:sz w:val="24"/>
                <w:szCs w:val="24"/>
              </w:rPr>
            </w:pPr>
            <w:bookmarkStart w:id="0" w:name="_Hlk127880348"/>
            <w:r>
              <w:rPr>
                <w:sz w:val="24"/>
                <w:szCs w:val="24"/>
              </w:rPr>
              <w:t>Dignity Alliance in the News</w:t>
            </w:r>
          </w:p>
        </w:tc>
        <w:tc>
          <w:tcPr>
            <w:tcW w:w="7833" w:type="dxa"/>
            <w:gridSpan w:val="3"/>
          </w:tcPr>
          <w:p w14:paraId="225B0CA1" w14:textId="370A0406" w:rsidR="00406AFA" w:rsidRDefault="00C57836">
            <w:pPr>
              <w:pStyle w:val="ListParagraph"/>
              <w:numPr>
                <w:ilvl w:val="0"/>
                <w:numId w:val="12"/>
              </w:numPr>
              <w:ind w:left="360"/>
              <w:rPr>
                <w:b/>
                <w:bCs/>
                <w:color w:val="000000" w:themeColor="text1"/>
              </w:rPr>
            </w:pPr>
            <w:r w:rsidRPr="00C57836">
              <w:rPr>
                <w:b/>
                <w:bCs/>
                <w:color w:val="000000" w:themeColor="text1"/>
              </w:rPr>
              <w:t>"Now or Never"</w:t>
            </w:r>
            <w:r>
              <w:rPr>
                <w:b/>
                <w:bCs/>
                <w:color w:val="000000" w:themeColor="text1"/>
              </w:rPr>
              <w:t xml:space="preserve"> (podcast)</w:t>
            </w:r>
          </w:p>
          <w:p w14:paraId="164922B7" w14:textId="49C695B6" w:rsidR="00C57836" w:rsidRDefault="00C57836" w:rsidP="00C57836">
            <w:pPr>
              <w:pStyle w:val="ListParagraph"/>
              <w:ind w:left="360"/>
              <w:rPr>
                <w:color w:val="000000" w:themeColor="text1"/>
              </w:rPr>
            </w:pPr>
            <w:r>
              <w:rPr>
                <w:color w:val="000000" w:themeColor="text1"/>
              </w:rPr>
              <w:t>January 2023</w:t>
            </w:r>
          </w:p>
          <w:p w14:paraId="626A308C" w14:textId="7731D6DC" w:rsidR="00C57836" w:rsidRDefault="00C57836" w:rsidP="00C57836">
            <w:pPr>
              <w:pStyle w:val="ListParagraph"/>
              <w:ind w:left="360"/>
              <w:rPr>
                <w:i/>
                <w:iCs/>
                <w:color w:val="000000" w:themeColor="text1"/>
              </w:rPr>
            </w:pPr>
            <w:r>
              <w:rPr>
                <w:i/>
                <w:iCs/>
                <w:color w:val="000000" w:themeColor="text1"/>
              </w:rPr>
              <w:t>I</w:t>
            </w:r>
            <w:r w:rsidRPr="00C57836">
              <w:rPr>
                <w:i/>
                <w:iCs/>
                <w:color w:val="000000" w:themeColor="text1"/>
              </w:rPr>
              <w:t>nterview with Margaret Morganroth Gullette</w:t>
            </w:r>
            <w:r>
              <w:rPr>
                <w:i/>
                <w:iCs/>
                <w:color w:val="000000" w:themeColor="text1"/>
              </w:rPr>
              <w:t xml:space="preserve"> about </w:t>
            </w:r>
            <w:r w:rsidRPr="00C57836">
              <w:rPr>
                <w:i/>
                <w:iCs/>
                <w:color w:val="000000" w:themeColor="text1"/>
              </w:rPr>
              <w:t>the American Eldercid</w:t>
            </w:r>
            <w:r>
              <w:rPr>
                <w:i/>
                <w:iCs/>
                <w:color w:val="000000" w:themeColor="text1"/>
              </w:rPr>
              <w:t>e</w:t>
            </w:r>
          </w:p>
          <w:p w14:paraId="4E0CB347" w14:textId="5F1F0191" w:rsidR="007E32BB" w:rsidRDefault="007E32BB" w:rsidP="00C57836">
            <w:pPr>
              <w:pStyle w:val="ListParagraph"/>
              <w:ind w:left="360"/>
              <w:rPr>
                <w:color w:val="000000" w:themeColor="text1"/>
              </w:rPr>
            </w:pPr>
            <w:r>
              <w:rPr>
                <w:color w:val="000000" w:themeColor="text1"/>
              </w:rPr>
              <w:t xml:space="preserve">Interviewer: </w:t>
            </w:r>
            <w:r w:rsidRPr="007E32BB">
              <w:rPr>
                <w:color w:val="000000" w:themeColor="text1"/>
              </w:rPr>
              <w:t>Kosta Yepifantsev</w:t>
            </w:r>
          </w:p>
          <w:p w14:paraId="438C12A2" w14:textId="444A748D" w:rsidR="007E32BB" w:rsidRPr="007E32BB" w:rsidRDefault="007E32BB" w:rsidP="00C57836">
            <w:pPr>
              <w:pStyle w:val="ListParagraph"/>
              <w:ind w:left="360"/>
              <w:rPr>
                <w:color w:val="000000" w:themeColor="text1"/>
              </w:rPr>
            </w:pPr>
            <w:r>
              <w:rPr>
                <w:color w:val="000000" w:themeColor="text1"/>
              </w:rPr>
              <w:t xml:space="preserve">Transcript: </w:t>
            </w:r>
            <w:hyperlink r:id="rId43" w:history="1">
              <w:r w:rsidRPr="00247166">
                <w:rPr>
                  <w:rStyle w:val="Hyperlink"/>
                </w:rPr>
                <w:t>https://tinyurl.com</w:t>
              </w:r>
              <w:r w:rsidRPr="00247166">
                <w:rPr>
                  <w:rStyle w:val="Hyperlink"/>
                </w:rPr>
                <w:t>/</w:t>
              </w:r>
              <w:r w:rsidRPr="00247166">
                <w:rPr>
                  <w:rStyle w:val="Hyperlink"/>
                </w:rPr>
                <w:t>Kos</w:t>
              </w:r>
              <w:r w:rsidRPr="00247166">
                <w:rPr>
                  <w:rStyle w:val="Hyperlink"/>
                </w:rPr>
                <w:t>t</w:t>
              </w:r>
              <w:r w:rsidRPr="00247166">
                <w:rPr>
                  <w:rStyle w:val="Hyperlink"/>
                </w:rPr>
                <w:t>aGulletteTranscript</w:t>
              </w:r>
            </w:hyperlink>
            <w:r>
              <w:rPr>
                <w:color w:val="000000" w:themeColor="text1"/>
              </w:rPr>
              <w:t xml:space="preserve"> </w:t>
            </w:r>
          </w:p>
          <w:p w14:paraId="7BC77471" w14:textId="2CAC13AF" w:rsidR="00E31A2A" w:rsidRPr="00E31A2A" w:rsidRDefault="007E32BB" w:rsidP="0046541C">
            <w:pPr>
              <w:pStyle w:val="ListParagraph"/>
              <w:spacing w:line="259" w:lineRule="auto"/>
              <w:ind w:left="360"/>
              <w:rPr>
                <w:color w:val="000000" w:themeColor="text1"/>
              </w:rPr>
            </w:pPr>
            <w:r>
              <w:rPr>
                <w:color w:val="000000" w:themeColor="text1"/>
              </w:rPr>
              <w:t xml:space="preserve">Audio: </w:t>
            </w:r>
            <w:hyperlink r:id="rId44" w:history="1">
              <w:r w:rsidRPr="00247166">
                <w:rPr>
                  <w:rStyle w:val="Hyperlink"/>
                </w:rPr>
                <w:t>https://tinyurl.com/</w:t>
              </w:r>
              <w:r w:rsidRPr="00247166">
                <w:rPr>
                  <w:rStyle w:val="Hyperlink"/>
                </w:rPr>
                <w:t>G</w:t>
              </w:r>
              <w:r w:rsidRPr="00247166">
                <w:rPr>
                  <w:rStyle w:val="Hyperlink"/>
                </w:rPr>
                <w:t>u</w:t>
              </w:r>
              <w:r w:rsidRPr="00247166">
                <w:rPr>
                  <w:rStyle w:val="Hyperlink"/>
                </w:rPr>
                <w:t>lletteInterviewWithKosta</w:t>
              </w:r>
            </w:hyperlink>
            <w:r w:rsidR="00C57836">
              <w:rPr>
                <w:color w:val="000000" w:themeColor="text1"/>
              </w:rPr>
              <w:t xml:space="preserve"> </w:t>
            </w:r>
          </w:p>
        </w:tc>
      </w:tr>
      <w:tr w:rsidR="00D46AD5" w14:paraId="70397F5C" w14:textId="77777777" w:rsidTr="00583C8C">
        <w:trPr>
          <w:trHeight w:val="377"/>
        </w:trPr>
        <w:tc>
          <w:tcPr>
            <w:tcW w:w="2957" w:type="dxa"/>
          </w:tcPr>
          <w:p w14:paraId="16852096" w14:textId="77777777" w:rsidR="00D46AD5" w:rsidRDefault="00D46AD5" w:rsidP="00594A35">
            <w:pPr>
              <w:rPr>
                <w:sz w:val="24"/>
                <w:szCs w:val="24"/>
              </w:rPr>
            </w:pPr>
            <w:r>
              <w:rPr>
                <w:sz w:val="24"/>
                <w:szCs w:val="24"/>
              </w:rPr>
              <w:t>Proposed Federal Rule</w:t>
            </w:r>
          </w:p>
          <w:p w14:paraId="1F735710" w14:textId="0806779F" w:rsidR="00D46AD5" w:rsidRPr="00EF2391" w:rsidRDefault="00D46AD5" w:rsidP="00594A35">
            <w:pPr>
              <w:rPr>
                <w:sz w:val="24"/>
                <w:szCs w:val="24"/>
              </w:rPr>
            </w:pPr>
            <w:r>
              <w:rPr>
                <w:sz w:val="24"/>
                <w:szCs w:val="24"/>
              </w:rPr>
              <w:t>Comment Period Open</w:t>
            </w:r>
          </w:p>
        </w:tc>
        <w:tc>
          <w:tcPr>
            <w:tcW w:w="7833" w:type="dxa"/>
            <w:gridSpan w:val="3"/>
          </w:tcPr>
          <w:p w14:paraId="10940D41" w14:textId="77777777" w:rsidR="00D46AD5" w:rsidRDefault="00D46AD5">
            <w:pPr>
              <w:pStyle w:val="ListParagraph"/>
              <w:numPr>
                <w:ilvl w:val="0"/>
                <w:numId w:val="12"/>
              </w:numPr>
              <w:ind w:left="360"/>
              <w:rPr>
                <w:b/>
                <w:bCs/>
                <w:color w:val="000000" w:themeColor="text1"/>
              </w:rPr>
            </w:pPr>
            <w:r>
              <w:rPr>
                <w:b/>
                <w:bCs/>
                <w:color w:val="000000" w:themeColor="text1"/>
              </w:rPr>
              <w:t>Centers for Medicare and Medicaid Services</w:t>
            </w:r>
          </w:p>
          <w:p w14:paraId="414D5912" w14:textId="77777777" w:rsidR="00D46AD5" w:rsidRDefault="00D46AD5" w:rsidP="00D46AD5">
            <w:pPr>
              <w:ind w:left="360"/>
              <w:rPr>
                <w:i/>
                <w:iCs/>
                <w:color w:val="000000" w:themeColor="text1"/>
              </w:rPr>
            </w:pPr>
            <w:r w:rsidRPr="00D46AD5">
              <w:rPr>
                <w:i/>
                <w:iCs/>
                <w:color w:val="000000" w:themeColor="text1"/>
              </w:rPr>
              <w:t>Disclosures of Ownership and Additional Disclosable Parties Information for Skilled Nursing Facilities and Nursing Facilities — Proposed Rule</w:t>
            </w:r>
          </w:p>
          <w:p w14:paraId="6F0B54D8" w14:textId="77777777" w:rsidR="00D46AD5" w:rsidRPr="00D46AD5" w:rsidRDefault="00D46AD5" w:rsidP="00D46AD5">
            <w:pPr>
              <w:ind w:left="360"/>
              <w:rPr>
                <w:color w:val="000000" w:themeColor="text1"/>
              </w:rPr>
            </w:pPr>
            <w:r w:rsidRPr="00D46AD5">
              <w:rPr>
                <w:color w:val="000000" w:themeColor="text1"/>
              </w:rPr>
              <w:t xml:space="preserve">On February 13, 2023, the Centers for Medicare &amp; Medicaid Services (CMS) placed on display at the </w:t>
            </w:r>
            <w:r w:rsidRPr="00D46AD5">
              <w:rPr>
                <w:b/>
                <w:bCs/>
                <w:color w:val="000000" w:themeColor="text1"/>
              </w:rPr>
              <w:t>Federal Register</w:t>
            </w:r>
            <w:r w:rsidRPr="00D46AD5">
              <w:rPr>
                <w:color w:val="000000" w:themeColor="text1"/>
              </w:rPr>
              <w:t xml:space="preserve"> a proposed rule that would implement portions of section 6101 of the Affordable Care Act, which require the disclosure of certain ownership, managerial, and other information regarding Medicare skilled nursing facilities (SNFs) and Medicaid nursing facilities (hereafter occasionally referenced collectively as “nursing homes”). This proposed rule is part of the continued effort of the Biden-Harris Administration through a series of initiatives, announced on February 28, 2022, designed to improve care and accountability at such facilities.</w:t>
            </w:r>
            <w:bookmarkStart w:id="1" w:name="_ftnref1"/>
            <w:r w:rsidRPr="00D46AD5">
              <w:rPr>
                <w:color w:val="000000" w:themeColor="text1"/>
              </w:rPr>
              <w:fldChar w:fldCharType="begin"/>
            </w:r>
            <w:r w:rsidRPr="00D46AD5">
              <w:rPr>
                <w:color w:val="000000" w:themeColor="text1"/>
              </w:rPr>
              <w:instrText xml:space="preserve"> HYPERLINK "https://www.cms.gov/newsroom/fact-sheets/disclosures-ownership-and-additional-disclosable-parties-information-skilled-nursing-facilities-and" \l "_ftn1" \o "" </w:instrText>
            </w:r>
            <w:r w:rsidRPr="00D46AD5">
              <w:rPr>
                <w:color w:val="000000" w:themeColor="text1"/>
              </w:rPr>
            </w:r>
            <w:r w:rsidRPr="00D46AD5">
              <w:rPr>
                <w:color w:val="000000" w:themeColor="text1"/>
              </w:rPr>
              <w:fldChar w:fldCharType="separate"/>
            </w:r>
            <w:r w:rsidRPr="00D46AD5">
              <w:rPr>
                <w:rStyle w:val="Hyperlink"/>
                <w:vertAlign w:val="superscript"/>
              </w:rPr>
              <w:t>[1]</w:t>
            </w:r>
            <w:r w:rsidRPr="00D46AD5">
              <w:rPr>
                <w:color w:val="000000" w:themeColor="text1"/>
              </w:rPr>
              <w:fldChar w:fldCharType="end"/>
            </w:r>
            <w:bookmarkEnd w:id="1"/>
          </w:p>
          <w:p w14:paraId="20C2CD05" w14:textId="77777777" w:rsidR="00D46AD5" w:rsidRPr="00D46AD5" w:rsidRDefault="00D46AD5" w:rsidP="00D46AD5">
            <w:pPr>
              <w:ind w:left="360"/>
              <w:rPr>
                <w:color w:val="000000" w:themeColor="text1"/>
              </w:rPr>
            </w:pPr>
            <w:r w:rsidRPr="00D46AD5">
              <w:rPr>
                <w:b/>
                <w:bCs/>
                <w:color w:val="000000" w:themeColor="text1"/>
              </w:rPr>
              <w:t xml:space="preserve">Background </w:t>
            </w:r>
          </w:p>
          <w:p w14:paraId="6C3FF7AE" w14:textId="77777777" w:rsidR="00D46AD5" w:rsidRPr="00D46AD5" w:rsidRDefault="00D46AD5" w:rsidP="00D46AD5">
            <w:pPr>
              <w:ind w:left="360"/>
              <w:rPr>
                <w:color w:val="000000" w:themeColor="text1"/>
              </w:rPr>
            </w:pPr>
            <w:r w:rsidRPr="00D46AD5">
              <w:rPr>
                <w:color w:val="000000" w:themeColor="text1"/>
              </w:rPr>
              <w:t xml:space="preserve">Section 6101(a) of the Affordable Care Act, signed into law on March 23, 2010, added a new section 1124(c) to the Social Security Act (the Act) establishing requirements for the disclosure of information about nursing home ownership and oversight. </w:t>
            </w:r>
          </w:p>
          <w:p w14:paraId="6D0DB742" w14:textId="77777777" w:rsidR="00D46AD5" w:rsidRPr="00D46AD5" w:rsidRDefault="00D46AD5" w:rsidP="00D46AD5">
            <w:pPr>
              <w:ind w:left="360"/>
              <w:rPr>
                <w:color w:val="000000" w:themeColor="text1"/>
              </w:rPr>
            </w:pPr>
            <w:r w:rsidRPr="00D46AD5">
              <w:rPr>
                <w:color w:val="000000" w:themeColor="text1"/>
              </w:rPr>
              <w:t xml:space="preserve">Over the years, CMS has become increasingly concerned about the quality of care at nursing homes, especially those owned by private equity companies and other types of investment firms, and academic researchers have indicated that this trend needs closer scrutiny.  CMS believes that greater transparency about nursing home owners and operators can help CMS and other regulators hold these parties more accountable for the quality of care they furnish.  </w:t>
            </w:r>
          </w:p>
          <w:p w14:paraId="423C524B" w14:textId="77777777" w:rsidR="00D46AD5" w:rsidRPr="00D46AD5" w:rsidRDefault="00D46AD5" w:rsidP="00D46AD5">
            <w:pPr>
              <w:ind w:left="360"/>
              <w:rPr>
                <w:color w:val="000000" w:themeColor="text1"/>
              </w:rPr>
            </w:pPr>
            <w:r w:rsidRPr="00D46AD5">
              <w:rPr>
                <w:color w:val="000000" w:themeColor="text1"/>
              </w:rPr>
              <w:t>Although nursing homes must currently report certain ownership and management data to CMS and the states as part of, respectively, the Medicare and Medicaid enrollment processes, some of the information under section 1124(c) of the Act is not currently required to be disclosed (e.g., persons who merely furnish cash management services to an SNF that is enrolling in Medicare).  This additional data would give CMS and the states a more complete background on the organizations and individuals that own, oversee, and facilitate the operations of nursing homes.</w:t>
            </w:r>
          </w:p>
          <w:p w14:paraId="1F2DCFB4" w14:textId="77777777" w:rsidR="00D46AD5" w:rsidRPr="00D46AD5" w:rsidRDefault="00D46AD5" w:rsidP="00D46AD5">
            <w:pPr>
              <w:ind w:left="360"/>
              <w:rPr>
                <w:color w:val="000000" w:themeColor="text1"/>
              </w:rPr>
            </w:pPr>
            <w:r w:rsidRPr="00D46AD5">
              <w:rPr>
                <w:b/>
                <w:bCs/>
                <w:color w:val="000000" w:themeColor="text1"/>
              </w:rPr>
              <w:t>Proposed Provisions</w:t>
            </w:r>
          </w:p>
          <w:p w14:paraId="3B85F8AB" w14:textId="77777777" w:rsidR="00D46AD5" w:rsidRPr="00D46AD5" w:rsidRDefault="00D46AD5" w:rsidP="00D46AD5">
            <w:pPr>
              <w:ind w:left="360"/>
              <w:rPr>
                <w:color w:val="000000" w:themeColor="text1"/>
              </w:rPr>
            </w:pPr>
            <w:r w:rsidRPr="00D46AD5">
              <w:rPr>
                <w:color w:val="000000" w:themeColor="text1"/>
              </w:rPr>
              <w:t>Given both the statutory mandate in section 1124(c) of the Act and the need to address quality of care concerns in nursing homes through increased transparency, this proposed rule would require the following:</w:t>
            </w:r>
          </w:p>
          <w:p w14:paraId="1DA18E84" w14:textId="77777777" w:rsidR="00D46AD5" w:rsidRPr="00D46AD5" w:rsidRDefault="00D46AD5">
            <w:pPr>
              <w:numPr>
                <w:ilvl w:val="0"/>
                <w:numId w:val="15"/>
              </w:numPr>
              <w:rPr>
                <w:color w:val="000000" w:themeColor="text1"/>
              </w:rPr>
            </w:pPr>
            <w:r w:rsidRPr="00D46AD5">
              <w:rPr>
                <w:color w:val="000000" w:themeColor="text1"/>
              </w:rPr>
              <w:t xml:space="preserve">Medicare SNFs and Medicaid nursing facilities would need to disclose the data outlined in section 1124(c) upon initial enrollment and revalidation.  Medicare SNFs would also have to: (1) report this information as part of any change of ownership pursuant to 42 CFR § 489.18; and (2) report any change to this data within the timeframes specified in 42 CFR § 424.516(e).   </w:t>
            </w:r>
          </w:p>
          <w:p w14:paraId="59E521FD" w14:textId="77777777" w:rsidR="00D46AD5" w:rsidRPr="00D46AD5" w:rsidRDefault="00D46AD5">
            <w:pPr>
              <w:numPr>
                <w:ilvl w:val="0"/>
                <w:numId w:val="15"/>
              </w:numPr>
              <w:rPr>
                <w:color w:val="000000" w:themeColor="text1"/>
              </w:rPr>
            </w:pPr>
            <w:r w:rsidRPr="00D46AD5">
              <w:rPr>
                <w:color w:val="000000" w:themeColor="text1"/>
              </w:rPr>
              <w:t>For Medicare SNFs, the data would be reported via the Form CMS-855A Medicare enrollment application.  For Medicaid nursing facilities, the data would be reported via means prescribed by the state.</w:t>
            </w:r>
          </w:p>
          <w:p w14:paraId="4655BE0D" w14:textId="77777777" w:rsidR="00D46AD5" w:rsidRPr="00D46AD5" w:rsidRDefault="00D46AD5" w:rsidP="00D46AD5">
            <w:pPr>
              <w:ind w:left="360"/>
              <w:rPr>
                <w:color w:val="000000" w:themeColor="text1"/>
              </w:rPr>
            </w:pPr>
            <w:r w:rsidRPr="00D46AD5">
              <w:rPr>
                <w:color w:val="000000" w:themeColor="text1"/>
              </w:rPr>
              <w:t>The rule would also provide definitions of private equity company and real estate investment trust, setting the stage for Medicare SNFs to disclose whether each direct and indirect owning or managing entity is a private equity company or real estate investment trust.  The revised Form CMS-855A, for which a revision notice was published in the Federal Register for 60-day public comment on December 15, 2022 (87 FR 76626), would collect, among other things, this private equity company and real estate investment trust data.  If this revised form is finalized, Medicare SNFs would have to disclose this data on that version of the Form CMS-855A.  Thus, the updated application (CMS-855A form) SNFs use for enrollment purposes would itself be the vehicle for requiring the private equity and real estate investment trust disclosures; we expect that the updated application will be ready for public use in summer 2023. Further, if our provisions in this proposed rule are finalized, the Form CMS-855A would again be revised to collect the data in section 1124(c).</w:t>
            </w:r>
          </w:p>
          <w:p w14:paraId="6268DC13" w14:textId="77777777" w:rsidR="00D46AD5" w:rsidRPr="00D46AD5" w:rsidRDefault="00D46AD5" w:rsidP="00D46AD5">
            <w:pPr>
              <w:ind w:left="360"/>
              <w:rPr>
                <w:color w:val="000000" w:themeColor="text1"/>
              </w:rPr>
            </w:pPr>
            <w:r w:rsidRPr="00D46AD5">
              <w:rPr>
                <w:color w:val="000000" w:themeColor="text1"/>
              </w:rPr>
              <w:t>Since, as mentioned, CMS and the states already collect some of the data in section 1124(c), CMS is also proposing that Medicare SNFs would not have to report this same information twice on the same Form CMS-855A Medicare enrollment application submission.  CMS believes this approach would help alleviate the reporting burden on SNFs.  States would have the discretion to adopt a similar policy.   </w:t>
            </w:r>
          </w:p>
          <w:p w14:paraId="6BCFBF8F" w14:textId="77777777" w:rsidR="00D46AD5" w:rsidRPr="00D46AD5" w:rsidRDefault="00D46AD5" w:rsidP="00D46AD5">
            <w:pPr>
              <w:ind w:left="360"/>
              <w:rPr>
                <w:color w:val="000000" w:themeColor="text1"/>
              </w:rPr>
            </w:pPr>
            <w:r w:rsidRPr="00D46AD5">
              <w:rPr>
                <w:color w:val="000000" w:themeColor="text1"/>
              </w:rPr>
              <w:t xml:space="preserve">CMS is further proposing a number of definitions to assist nursing homes in furnishing the requested data.  This includes, for purposes of Medicare enrollment, definitions of private equity company and real estate investment trust.  </w:t>
            </w:r>
          </w:p>
          <w:p w14:paraId="1BF4B80E" w14:textId="77777777" w:rsidR="00D46AD5" w:rsidRPr="00D46AD5" w:rsidRDefault="00D46AD5" w:rsidP="00D46AD5">
            <w:pPr>
              <w:ind w:left="360"/>
              <w:rPr>
                <w:color w:val="000000" w:themeColor="text1"/>
              </w:rPr>
            </w:pPr>
            <w:r w:rsidRPr="00D46AD5">
              <w:rPr>
                <w:b/>
                <w:bCs/>
                <w:color w:val="000000" w:themeColor="text1"/>
              </w:rPr>
              <w:t>Public Posting of Data</w:t>
            </w:r>
          </w:p>
          <w:p w14:paraId="1645A22B" w14:textId="77777777" w:rsidR="00D46AD5" w:rsidRPr="00D46AD5" w:rsidRDefault="00D46AD5" w:rsidP="00D46AD5">
            <w:pPr>
              <w:ind w:left="360"/>
              <w:rPr>
                <w:color w:val="000000" w:themeColor="text1"/>
              </w:rPr>
            </w:pPr>
            <w:r w:rsidRPr="00D46AD5">
              <w:rPr>
                <w:color w:val="000000" w:themeColor="text1"/>
              </w:rPr>
              <w:t>Consistent with section 6101(b) of the Affordable Care Act, CMS intends to make data reported pursuant to section 1124(c) publicly available if this rule is finalized.  However, as indicated in the proposed rule, CMS would provide more information after the final rule is published regarding the timing, vehicle, and content of this publication.</w:t>
            </w:r>
          </w:p>
          <w:p w14:paraId="450DDF90" w14:textId="77777777" w:rsidR="00D46AD5" w:rsidRPr="00D46AD5" w:rsidRDefault="00D46AD5" w:rsidP="00D46AD5">
            <w:pPr>
              <w:ind w:left="360"/>
              <w:rPr>
                <w:color w:val="000000" w:themeColor="text1"/>
              </w:rPr>
            </w:pPr>
            <w:r w:rsidRPr="00D46AD5">
              <w:rPr>
                <w:color w:val="000000" w:themeColor="text1"/>
              </w:rPr>
              <w:t>Comment period:</w:t>
            </w:r>
          </w:p>
          <w:p w14:paraId="78937C90" w14:textId="6B07E479" w:rsidR="00D46AD5" w:rsidRPr="00D46AD5" w:rsidRDefault="00D46AD5" w:rsidP="00D46AD5">
            <w:pPr>
              <w:ind w:left="360"/>
              <w:rPr>
                <w:b/>
                <w:bCs/>
                <w:color w:val="000000" w:themeColor="text1"/>
              </w:rPr>
            </w:pPr>
            <w:r w:rsidRPr="00D46AD5">
              <w:rPr>
                <w:b/>
                <w:bCs/>
                <w:color w:val="000000" w:themeColor="text1"/>
              </w:rPr>
              <w:t>To be assured consideration, comments must be received at one of the addresses provided in the Federal Register announcement by April 14, 2023.</w:t>
            </w:r>
          </w:p>
          <w:p w14:paraId="26DFBBEF" w14:textId="4F1744B4" w:rsidR="00D46AD5" w:rsidRPr="00D46AD5" w:rsidRDefault="00D46AD5" w:rsidP="00D46AD5">
            <w:pPr>
              <w:ind w:left="360"/>
              <w:rPr>
                <w:color w:val="000000" w:themeColor="text1"/>
              </w:rPr>
            </w:pPr>
            <w:r w:rsidRPr="00D46AD5">
              <w:rPr>
                <w:color w:val="000000" w:themeColor="text1"/>
              </w:rPr>
              <w:t xml:space="preserve">For more information, please visit the </w:t>
            </w:r>
            <w:hyperlink r:id="rId45" w:history="1">
              <w:r w:rsidRPr="00D46AD5">
                <w:rPr>
                  <w:rStyle w:val="Hyperlink"/>
                </w:rPr>
                <w:t xml:space="preserve">Federal </w:t>
              </w:r>
              <w:r w:rsidRPr="00D46AD5">
                <w:rPr>
                  <w:rStyle w:val="Hyperlink"/>
                </w:rPr>
                <w:t>R</w:t>
              </w:r>
              <w:r w:rsidRPr="00D46AD5">
                <w:rPr>
                  <w:rStyle w:val="Hyperlink"/>
                </w:rPr>
                <w:t>egister</w:t>
              </w:r>
            </w:hyperlink>
            <w:r w:rsidRPr="00D46AD5">
              <w:rPr>
                <w:color w:val="000000" w:themeColor="text1"/>
              </w:rPr>
              <w:t>.</w:t>
            </w:r>
          </w:p>
        </w:tc>
      </w:tr>
      <w:tr w:rsidR="0046541C" w14:paraId="3EDF28A9" w14:textId="77777777" w:rsidTr="00583C8C">
        <w:trPr>
          <w:trHeight w:val="377"/>
        </w:trPr>
        <w:tc>
          <w:tcPr>
            <w:tcW w:w="2957" w:type="dxa"/>
          </w:tcPr>
          <w:p w14:paraId="42A729CC" w14:textId="2607B022" w:rsidR="00EF2391" w:rsidRDefault="00EF2391" w:rsidP="00594A35">
            <w:pPr>
              <w:rPr>
                <w:sz w:val="24"/>
                <w:szCs w:val="24"/>
              </w:rPr>
            </w:pPr>
            <w:r w:rsidRPr="00EF2391">
              <w:rPr>
                <w:sz w:val="24"/>
                <w:szCs w:val="24"/>
              </w:rPr>
              <w:t>Reports</w:t>
            </w:r>
          </w:p>
        </w:tc>
        <w:tc>
          <w:tcPr>
            <w:tcW w:w="7833" w:type="dxa"/>
            <w:gridSpan w:val="3"/>
          </w:tcPr>
          <w:p w14:paraId="5E2F3E75" w14:textId="77777777" w:rsidR="004C38E5" w:rsidRDefault="009A1BC4">
            <w:pPr>
              <w:pStyle w:val="ListParagraph"/>
              <w:numPr>
                <w:ilvl w:val="0"/>
                <w:numId w:val="12"/>
              </w:numPr>
              <w:ind w:left="360"/>
              <w:rPr>
                <w:b/>
                <w:bCs/>
                <w:color w:val="000000" w:themeColor="text1"/>
              </w:rPr>
            </w:pPr>
            <w:r w:rsidRPr="009A1BC4">
              <w:rPr>
                <w:b/>
                <w:bCs/>
                <w:color w:val="000000" w:themeColor="text1"/>
              </w:rPr>
              <w:t>Senate Finance Committee</w:t>
            </w:r>
            <w:r>
              <w:rPr>
                <w:b/>
                <w:bCs/>
                <w:color w:val="000000" w:themeColor="text1"/>
              </w:rPr>
              <w:t xml:space="preserve"> </w:t>
            </w:r>
            <w:r w:rsidRPr="009A1BC4">
              <w:rPr>
                <w:b/>
                <w:bCs/>
                <w:color w:val="000000" w:themeColor="text1"/>
              </w:rPr>
              <w:t>and Senate Special Committee on Aging</w:t>
            </w:r>
          </w:p>
          <w:p w14:paraId="666C8F6E" w14:textId="77777777" w:rsidR="009A1BC4" w:rsidRDefault="00A974CF" w:rsidP="009A1BC4">
            <w:pPr>
              <w:pStyle w:val="ListParagraph"/>
              <w:ind w:left="360"/>
              <w:rPr>
                <w:i/>
                <w:iCs/>
                <w:color w:val="000000" w:themeColor="text1"/>
              </w:rPr>
            </w:pPr>
            <w:r>
              <w:rPr>
                <w:i/>
                <w:iCs/>
                <w:color w:val="000000" w:themeColor="text1"/>
              </w:rPr>
              <w:t>Left in the Dark</w:t>
            </w:r>
          </w:p>
          <w:p w14:paraId="5591BD12" w14:textId="77777777" w:rsidR="00A974CF" w:rsidRDefault="00A974CF" w:rsidP="00A974CF">
            <w:pPr>
              <w:pStyle w:val="ListParagraph"/>
              <w:ind w:left="360"/>
              <w:rPr>
                <w:i/>
                <w:iCs/>
                <w:color w:val="000000" w:themeColor="text1"/>
              </w:rPr>
            </w:pPr>
            <w:r>
              <w:rPr>
                <w:i/>
                <w:iCs/>
                <w:color w:val="000000" w:themeColor="text1"/>
              </w:rPr>
              <w:t>T</w:t>
            </w:r>
            <w:r w:rsidRPr="00A974CF">
              <w:rPr>
                <w:i/>
                <w:iCs/>
                <w:color w:val="000000" w:themeColor="text1"/>
              </w:rPr>
              <w:t>he impact of the</w:t>
            </w:r>
            <w:r>
              <w:rPr>
                <w:i/>
                <w:iCs/>
                <w:color w:val="000000" w:themeColor="text1"/>
              </w:rPr>
              <w:t xml:space="preserve"> </w:t>
            </w:r>
            <w:r w:rsidRPr="00A974CF">
              <w:rPr>
                <w:i/>
                <w:iCs/>
                <w:color w:val="000000" w:themeColor="text1"/>
              </w:rPr>
              <w:t>2021 Texas Blackout</w:t>
            </w:r>
            <w:r>
              <w:rPr>
                <w:i/>
                <w:iCs/>
                <w:color w:val="000000" w:themeColor="text1"/>
              </w:rPr>
              <w:t xml:space="preserve"> </w:t>
            </w:r>
            <w:r w:rsidRPr="00A974CF">
              <w:rPr>
                <w:i/>
                <w:iCs/>
                <w:color w:val="000000" w:themeColor="text1"/>
              </w:rPr>
              <w:t>on Long-Term Care</w:t>
            </w:r>
            <w:r>
              <w:rPr>
                <w:i/>
                <w:iCs/>
                <w:color w:val="000000" w:themeColor="text1"/>
              </w:rPr>
              <w:t xml:space="preserve"> </w:t>
            </w:r>
            <w:r w:rsidRPr="00A974CF">
              <w:rPr>
                <w:i/>
                <w:iCs/>
                <w:color w:val="000000" w:themeColor="text1"/>
              </w:rPr>
              <w:t>Residents and the</w:t>
            </w:r>
            <w:r>
              <w:rPr>
                <w:i/>
                <w:iCs/>
                <w:color w:val="000000" w:themeColor="text1"/>
              </w:rPr>
              <w:t xml:space="preserve"> </w:t>
            </w:r>
            <w:r w:rsidRPr="00A974CF">
              <w:rPr>
                <w:i/>
                <w:iCs/>
                <w:color w:val="000000" w:themeColor="text1"/>
              </w:rPr>
              <w:t>Need to Improve</w:t>
            </w:r>
            <w:r>
              <w:rPr>
                <w:i/>
                <w:iCs/>
                <w:color w:val="000000" w:themeColor="text1"/>
              </w:rPr>
              <w:t xml:space="preserve"> </w:t>
            </w:r>
            <w:r w:rsidRPr="00A974CF">
              <w:rPr>
                <w:i/>
                <w:iCs/>
                <w:color w:val="000000" w:themeColor="text1"/>
              </w:rPr>
              <w:t>Emergency</w:t>
            </w:r>
            <w:r>
              <w:rPr>
                <w:i/>
                <w:iCs/>
                <w:color w:val="000000" w:themeColor="text1"/>
              </w:rPr>
              <w:t xml:space="preserve"> </w:t>
            </w:r>
            <w:r w:rsidRPr="00A974CF">
              <w:rPr>
                <w:i/>
                <w:iCs/>
                <w:color w:val="000000" w:themeColor="text1"/>
              </w:rPr>
              <w:t>Preparedness</w:t>
            </w:r>
          </w:p>
          <w:p w14:paraId="75FFD63C" w14:textId="65A5A3C4" w:rsidR="00440758" w:rsidRPr="00440758" w:rsidRDefault="00440758" w:rsidP="00440758">
            <w:pPr>
              <w:pStyle w:val="ListParagraph"/>
              <w:ind w:left="360"/>
              <w:rPr>
                <w:color w:val="000000" w:themeColor="text1"/>
              </w:rPr>
            </w:pPr>
            <w:r w:rsidRPr="00440758">
              <w:rPr>
                <w:color w:val="000000" w:themeColor="text1"/>
              </w:rPr>
              <w:t>Left in the Dark is an investigative report released by Senate Finance Committee Chair Ron</w:t>
            </w:r>
            <w:r>
              <w:rPr>
                <w:color w:val="000000" w:themeColor="text1"/>
              </w:rPr>
              <w:t xml:space="preserve"> </w:t>
            </w:r>
            <w:r w:rsidRPr="00440758">
              <w:rPr>
                <w:color w:val="000000" w:themeColor="text1"/>
              </w:rPr>
              <w:t>Wyden and Senate Special Committee on Aging Chair Bob Casey that tells the story of older</w:t>
            </w:r>
            <w:r>
              <w:rPr>
                <w:color w:val="000000" w:themeColor="text1"/>
              </w:rPr>
              <w:t xml:space="preserve"> </w:t>
            </w:r>
            <w:r w:rsidRPr="00440758">
              <w:rPr>
                <w:color w:val="000000" w:themeColor="text1"/>
              </w:rPr>
              <w:t>adults and people with disabilities living in long-term care facilities affected by extreme weather</w:t>
            </w:r>
            <w:r>
              <w:rPr>
                <w:color w:val="000000" w:themeColor="text1"/>
              </w:rPr>
              <w:t xml:space="preserve"> </w:t>
            </w:r>
            <w:r w:rsidRPr="00440758">
              <w:rPr>
                <w:color w:val="000000" w:themeColor="text1"/>
              </w:rPr>
              <w:t xml:space="preserve">events, which are becoming more </w:t>
            </w:r>
            <w:r>
              <w:rPr>
                <w:color w:val="000000" w:themeColor="text1"/>
              </w:rPr>
              <w:t>f</w:t>
            </w:r>
            <w:r w:rsidRPr="00440758">
              <w:rPr>
                <w:color w:val="000000" w:themeColor="text1"/>
              </w:rPr>
              <w:t>requent due to climate change.</w:t>
            </w:r>
          </w:p>
          <w:p w14:paraId="7796D05F" w14:textId="362ED21F" w:rsidR="00440758" w:rsidRPr="00440758" w:rsidRDefault="00440758" w:rsidP="00440758">
            <w:pPr>
              <w:pStyle w:val="ListParagraph"/>
              <w:ind w:left="360"/>
              <w:rPr>
                <w:color w:val="000000" w:themeColor="text1"/>
              </w:rPr>
            </w:pPr>
            <w:r w:rsidRPr="00440758">
              <w:rPr>
                <w:color w:val="000000" w:themeColor="text1"/>
              </w:rPr>
              <w:t>Extreme weather and other disasters can affect long-term care residents directly—tornadoes</w:t>
            </w:r>
            <w:r>
              <w:rPr>
                <w:color w:val="000000" w:themeColor="text1"/>
              </w:rPr>
              <w:t xml:space="preserve"> </w:t>
            </w:r>
            <w:r w:rsidRPr="00440758">
              <w:rPr>
                <w:color w:val="000000" w:themeColor="text1"/>
              </w:rPr>
              <w:t>tearing off roofs, wildfires degrading air quality, floods forcing hurried evacuations. They also</w:t>
            </w:r>
            <w:r>
              <w:rPr>
                <w:color w:val="000000" w:themeColor="text1"/>
              </w:rPr>
              <w:t xml:space="preserve"> </w:t>
            </w:r>
            <w:r w:rsidRPr="00440758">
              <w:rPr>
                <w:color w:val="000000" w:themeColor="text1"/>
              </w:rPr>
              <w:t>can affect facilities indirectly, such as when a winter storm interrupted electricity and water</w:t>
            </w:r>
            <w:r>
              <w:rPr>
                <w:color w:val="000000" w:themeColor="text1"/>
              </w:rPr>
              <w:t xml:space="preserve"> </w:t>
            </w:r>
            <w:r w:rsidRPr="00440758">
              <w:rPr>
                <w:color w:val="000000" w:themeColor="text1"/>
              </w:rPr>
              <w:t>services for millions of Texans in February 2021.</w:t>
            </w:r>
          </w:p>
          <w:p w14:paraId="46407248" w14:textId="77777777" w:rsidR="00A974CF" w:rsidRDefault="00440758" w:rsidP="00440758">
            <w:pPr>
              <w:pStyle w:val="ListParagraph"/>
              <w:ind w:left="360"/>
              <w:rPr>
                <w:color w:val="000000" w:themeColor="text1"/>
              </w:rPr>
            </w:pPr>
            <w:r w:rsidRPr="00440758">
              <w:rPr>
                <w:color w:val="000000" w:themeColor="text1"/>
              </w:rPr>
              <w:t>The number of people in the United States over the age of 65 is projected to reach 80 million by</w:t>
            </w:r>
            <w:r>
              <w:rPr>
                <w:color w:val="000000" w:themeColor="text1"/>
              </w:rPr>
              <w:t xml:space="preserve"> </w:t>
            </w:r>
            <w:r w:rsidRPr="00440758">
              <w:rPr>
                <w:color w:val="000000" w:themeColor="text1"/>
              </w:rPr>
              <w:t>2040, more than double the number in 2000. As the nation ages and demand for long-term care</w:t>
            </w:r>
            <w:r>
              <w:rPr>
                <w:color w:val="000000" w:themeColor="text1"/>
              </w:rPr>
              <w:t xml:space="preserve"> </w:t>
            </w:r>
            <w:r w:rsidRPr="00440758">
              <w:rPr>
                <w:color w:val="000000" w:themeColor="text1"/>
              </w:rPr>
              <w:t>grows, we must ensure nursing homes are delivering quality care and protecting residents when</w:t>
            </w:r>
            <w:r>
              <w:rPr>
                <w:color w:val="000000" w:themeColor="text1"/>
              </w:rPr>
              <w:t xml:space="preserve"> </w:t>
            </w:r>
            <w:r w:rsidRPr="00440758">
              <w:rPr>
                <w:color w:val="000000" w:themeColor="text1"/>
              </w:rPr>
              <w:t>disaster strikes.</w:t>
            </w:r>
          </w:p>
          <w:p w14:paraId="5548FEF1" w14:textId="1EAC51E2" w:rsidR="00440758" w:rsidRPr="00EA787C" w:rsidRDefault="00440758" w:rsidP="00440758">
            <w:pPr>
              <w:pStyle w:val="ListParagraph"/>
              <w:ind w:left="360"/>
              <w:rPr>
                <w:b/>
                <w:bCs/>
                <w:color w:val="000000" w:themeColor="text1"/>
              </w:rPr>
            </w:pPr>
            <w:r w:rsidRPr="00EA787C">
              <w:rPr>
                <w:b/>
                <w:bCs/>
                <w:color w:val="000000" w:themeColor="text1"/>
              </w:rPr>
              <w:t>Key Findings:</w:t>
            </w:r>
          </w:p>
          <w:p w14:paraId="571B76E7" w14:textId="77777777" w:rsidR="00440758" w:rsidRDefault="00440758">
            <w:pPr>
              <w:pStyle w:val="ListParagraph"/>
              <w:numPr>
                <w:ilvl w:val="0"/>
                <w:numId w:val="13"/>
              </w:numPr>
              <w:rPr>
                <w:color w:val="000000" w:themeColor="text1"/>
              </w:rPr>
            </w:pPr>
            <w:r>
              <w:rPr>
                <w:color w:val="000000" w:themeColor="text1"/>
              </w:rPr>
              <w:t>T</w:t>
            </w:r>
            <w:r w:rsidRPr="00440758">
              <w:rPr>
                <w:color w:val="000000" w:themeColor="text1"/>
              </w:rPr>
              <w:t>exas Blackout Took a Severe Toll on</w:t>
            </w:r>
            <w:r>
              <w:rPr>
                <w:color w:val="000000" w:themeColor="text1"/>
              </w:rPr>
              <w:t xml:space="preserve"> </w:t>
            </w:r>
            <w:r w:rsidRPr="00440758">
              <w:rPr>
                <w:color w:val="000000" w:themeColor="text1"/>
              </w:rPr>
              <w:t>Long-Term Care Residents</w:t>
            </w:r>
          </w:p>
          <w:p w14:paraId="5FAA8EB9" w14:textId="77777777" w:rsidR="00440758" w:rsidRDefault="00440758">
            <w:pPr>
              <w:pStyle w:val="ListParagraph"/>
              <w:numPr>
                <w:ilvl w:val="0"/>
                <w:numId w:val="13"/>
              </w:numPr>
              <w:rPr>
                <w:color w:val="000000" w:themeColor="text1"/>
              </w:rPr>
            </w:pPr>
            <w:r w:rsidRPr="00440758">
              <w:rPr>
                <w:color w:val="000000" w:themeColor="text1"/>
              </w:rPr>
              <w:t>Extreme Weather Emergencies Extend</w:t>
            </w:r>
            <w:r>
              <w:rPr>
                <w:color w:val="000000" w:themeColor="text1"/>
              </w:rPr>
              <w:t xml:space="preserve"> </w:t>
            </w:r>
            <w:r w:rsidRPr="00440758">
              <w:rPr>
                <w:color w:val="000000" w:themeColor="text1"/>
              </w:rPr>
              <w:t>Beyond Texas</w:t>
            </w:r>
          </w:p>
          <w:p w14:paraId="41DBC619" w14:textId="77777777" w:rsidR="00440758" w:rsidRDefault="00440758">
            <w:pPr>
              <w:pStyle w:val="ListParagraph"/>
              <w:numPr>
                <w:ilvl w:val="0"/>
                <w:numId w:val="13"/>
              </w:numPr>
              <w:rPr>
                <w:color w:val="000000" w:themeColor="text1"/>
              </w:rPr>
            </w:pPr>
            <w:r w:rsidRPr="00440758">
              <w:rPr>
                <w:color w:val="000000" w:themeColor="text1"/>
              </w:rPr>
              <w:t>Power Outages are on the Rise</w:t>
            </w:r>
          </w:p>
          <w:p w14:paraId="3EB47320" w14:textId="77777777" w:rsidR="00440758" w:rsidRDefault="00440758">
            <w:pPr>
              <w:pStyle w:val="ListParagraph"/>
              <w:numPr>
                <w:ilvl w:val="0"/>
                <w:numId w:val="13"/>
              </w:numPr>
              <w:rPr>
                <w:color w:val="000000" w:themeColor="text1"/>
              </w:rPr>
            </w:pPr>
            <w:r w:rsidRPr="00440758">
              <w:rPr>
                <w:color w:val="000000" w:themeColor="text1"/>
              </w:rPr>
              <w:t>Backup Power is Still Not Required</w:t>
            </w:r>
          </w:p>
          <w:p w14:paraId="28CC6ADC" w14:textId="77777777" w:rsidR="00440758" w:rsidRDefault="00440758">
            <w:pPr>
              <w:pStyle w:val="ListParagraph"/>
              <w:numPr>
                <w:ilvl w:val="0"/>
                <w:numId w:val="13"/>
              </w:numPr>
              <w:rPr>
                <w:color w:val="000000" w:themeColor="text1"/>
              </w:rPr>
            </w:pPr>
            <w:r w:rsidRPr="00440758">
              <w:rPr>
                <w:color w:val="000000" w:themeColor="text1"/>
              </w:rPr>
              <w:t>Staffing Shortages Hinder Emergency</w:t>
            </w:r>
            <w:r>
              <w:rPr>
                <w:color w:val="000000" w:themeColor="text1"/>
              </w:rPr>
              <w:t xml:space="preserve"> </w:t>
            </w:r>
            <w:r w:rsidRPr="00440758">
              <w:rPr>
                <w:color w:val="000000" w:themeColor="text1"/>
              </w:rPr>
              <w:t>Preparedness</w:t>
            </w:r>
          </w:p>
          <w:p w14:paraId="70B0AE35" w14:textId="7FC25136" w:rsidR="00440758" w:rsidRPr="00EA787C" w:rsidRDefault="00440758" w:rsidP="00440758">
            <w:pPr>
              <w:ind w:left="360"/>
              <w:rPr>
                <w:b/>
                <w:bCs/>
                <w:color w:val="000000" w:themeColor="text1"/>
              </w:rPr>
            </w:pPr>
            <w:r w:rsidRPr="00EA787C">
              <w:rPr>
                <w:b/>
                <w:bCs/>
                <w:color w:val="000000" w:themeColor="text1"/>
              </w:rPr>
              <w:t>Recommendations</w:t>
            </w:r>
            <w:r w:rsidR="00EA787C" w:rsidRPr="00EA787C">
              <w:rPr>
                <w:b/>
                <w:bCs/>
                <w:color w:val="000000" w:themeColor="text1"/>
              </w:rPr>
              <w:t>:</w:t>
            </w:r>
          </w:p>
          <w:p w14:paraId="7680EDE4" w14:textId="77777777" w:rsidR="00440758" w:rsidRPr="00EA787C" w:rsidRDefault="00440758">
            <w:pPr>
              <w:pStyle w:val="ListParagraph"/>
              <w:numPr>
                <w:ilvl w:val="0"/>
                <w:numId w:val="14"/>
              </w:numPr>
              <w:rPr>
                <w:color w:val="000000" w:themeColor="text1"/>
              </w:rPr>
            </w:pPr>
            <w:r w:rsidRPr="00EA787C">
              <w:rPr>
                <w:color w:val="000000" w:themeColor="text1"/>
              </w:rPr>
              <w:t>Improve Inclusivity of Disaster Planning, Preparedness and Management in Communities</w:t>
            </w:r>
          </w:p>
          <w:p w14:paraId="549FF0B5" w14:textId="77777777" w:rsidR="00440758" w:rsidRPr="00EA787C" w:rsidRDefault="00440758">
            <w:pPr>
              <w:pStyle w:val="ListParagraph"/>
              <w:numPr>
                <w:ilvl w:val="0"/>
                <w:numId w:val="14"/>
              </w:numPr>
              <w:rPr>
                <w:color w:val="000000" w:themeColor="text1"/>
              </w:rPr>
            </w:pPr>
            <w:r w:rsidRPr="00EA787C">
              <w:rPr>
                <w:color w:val="000000" w:themeColor="text1"/>
              </w:rPr>
              <w:t>Improve Staffing—Nursing Home Inspectors</w:t>
            </w:r>
          </w:p>
          <w:p w14:paraId="6E8E480E" w14:textId="77777777" w:rsidR="00440758" w:rsidRPr="00EA787C" w:rsidRDefault="00EA787C">
            <w:pPr>
              <w:pStyle w:val="ListParagraph"/>
              <w:numPr>
                <w:ilvl w:val="0"/>
                <w:numId w:val="14"/>
              </w:numPr>
              <w:rPr>
                <w:color w:val="000000" w:themeColor="text1"/>
              </w:rPr>
            </w:pPr>
            <w:r w:rsidRPr="00EA787C">
              <w:rPr>
                <w:color w:val="000000" w:themeColor="text1"/>
              </w:rPr>
              <w:t>Improve Staffing—Nursing Homes</w:t>
            </w:r>
          </w:p>
          <w:p w14:paraId="5AE8DA03" w14:textId="77777777" w:rsidR="00EA787C" w:rsidRPr="00EA787C" w:rsidRDefault="00EA787C">
            <w:pPr>
              <w:pStyle w:val="ListParagraph"/>
              <w:numPr>
                <w:ilvl w:val="0"/>
                <w:numId w:val="14"/>
              </w:numPr>
              <w:rPr>
                <w:color w:val="000000" w:themeColor="text1"/>
              </w:rPr>
            </w:pPr>
            <w:r w:rsidRPr="00EA787C">
              <w:rPr>
                <w:color w:val="000000" w:themeColor="text1"/>
              </w:rPr>
              <w:t>Increase the Transparency of Emergency Plans</w:t>
            </w:r>
          </w:p>
          <w:p w14:paraId="1882CFFD" w14:textId="77777777" w:rsidR="00EA787C" w:rsidRPr="00EA787C" w:rsidRDefault="00EA787C">
            <w:pPr>
              <w:pStyle w:val="ListParagraph"/>
              <w:numPr>
                <w:ilvl w:val="0"/>
                <w:numId w:val="14"/>
              </w:numPr>
              <w:rPr>
                <w:color w:val="000000" w:themeColor="text1"/>
              </w:rPr>
            </w:pPr>
            <w:r w:rsidRPr="00EA787C">
              <w:rPr>
                <w:color w:val="000000" w:themeColor="text1"/>
              </w:rPr>
              <w:t>Incorporate Climate Change Risks into Emergency Preparedness</w:t>
            </w:r>
          </w:p>
          <w:p w14:paraId="137BC496" w14:textId="77777777" w:rsidR="00EA787C" w:rsidRPr="00EA787C" w:rsidRDefault="00EA787C">
            <w:pPr>
              <w:pStyle w:val="ListParagraph"/>
              <w:numPr>
                <w:ilvl w:val="0"/>
                <w:numId w:val="14"/>
              </w:numPr>
              <w:rPr>
                <w:color w:val="000000" w:themeColor="text1"/>
              </w:rPr>
            </w:pPr>
            <w:r w:rsidRPr="00EA787C">
              <w:rPr>
                <w:color w:val="000000" w:themeColor="text1"/>
              </w:rPr>
              <w:t>Incorporate Renewable Energy into Emergency Preparedness</w:t>
            </w:r>
          </w:p>
          <w:p w14:paraId="2560C3EE" w14:textId="77777777" w:rsidR="00EA787C" w:rsidRPr="00EA787C" w:rsidRDefault="00EA787C">
            <w:pPr>
              <w:pStyle w:val="ListParagraph"/>
              <w:numPr>
                <w:ilvl w:val="0"/>
                <w:numId w:val="14"/>
              </w:numPr>
              <w:rPr>
                <w:color w:val="000000" w:themeColor="text1"/>
              </w:rPr>
            </w:pPr>
            <w:r w:rsidRPr="00EA787C">
              <w:rPr>
                <w:color w:val="000000" w:themeColor="text1"/>
              </w:rPr>
              <w:t>Ensure Equitable Emergency Preparedness</w:t>
            </w:r>
          </w:p>
          <w:p w14:paraId="4916CD2B" w14:textId="77777777" w:rsidR="00EA787C" w:rsidRDefault="00EA787C">
            <w:pPr>
              <w:pStyle w:val="ListParagraph"/>
              <w:numPr>
                <w:ilvl w:val="0"/>
                <w:numId w:val="14"/>
              </w:numPr>
              <w:rPr>
                <w:color w:val="000000" w:themeColor="text1"/>
              </w:rPr>
            </w:pPr>
            <w:r w:rsidRPr="00EA787C">
              <w:rPr>
                <w:color w:val="000000" w:themeColor="text1"/>
              </w:rPr>
              <w:t>Emergency Power for Long-Term Care</w:t>
            </w:r>
          </w:p>
          <w:p w14:paraId="4B984151" w14:textId="5E354839" w:rsidR="00EA787C" w:rsidRDefault="00EA787C" w:rsidP="00EA787C">
            <w:pPr>
              <w:ind w:left="360"/>
              <w:rPr>
                <w:color w:val="000000" w:themeColor="text1"/>
              </w:rPr>
            </w:pPr>
            <w:r w:rsidRPr="00EA787C">
              <w:rPr>
                <w:color w:val="000000" w:themeColor="text1"/>
              </w:rPr>
              <w:t xml:space="preserve">These recommendations draw on the report’s findings, as well as Casey’s </w:t>
            </w:r>
            <w:hyperlink r:id="rId46" w:tgtFrame="_blank" w:history="1">
              <w:r w:rsidRPr="00EA787C">
                <w:rPr>
                  <w:rStyle w:val="Hyperlink"/>
                </w:rPr>
                <w:t>REAADI for Disasters Act</w:t>
              </w:r>
            </w:hyperlink>
            <w:r w:rsidRPr="00EA787C">
              <w:rPr>
                <w:color w:val="000000" w:themeColor="text1"/>
              </w:rPr>
              <w:t xml:space="preserve">, which calls for including older adults and people with disabilities in emergency planning and management. The report also restates 18 recommendations Wyden issued in his 2018 report, </w:t>
            </w:r>
            <w:hyperlink r:id="rId47" w:tgtFrame="_blank" w:history="1">
              <w:r w:rsidRPr="00EA787C">
                <w:rPr>
                  <w:rStyle w:val="Hyperlink"/>
                </w:rPr>
                <w:t>Sheltering in Danger</w:t>
              </w:r>
            </w:hyperlink>
            <w:r w:rsidRPr="00EA787C">
              <w:rPr>
                <w:color w:val="000000" w:themeColor="text1"/>
              </w:rPr>
              <w:t>, which have drawn support from patient advocates, a major nursing home industry group and federal regulators.</w:t>
            </w:r>
          </w:p>
          <w:p w14:paraId="0AED4A17" w14:textId="77777777" w:rsidR="00D46AD5" w:rsidRPr="00D46AD5" w:rsidRDefault="00D46AD5" w:rsidP="00D46AD5">
            <w:pPr>
              <w:ind w:left="360"/>
              <w:rPr>
                <w:color w:val="000000" w:themeColor="text1"/>
              </w:rPr>
            </w:pPr>
            <w:r w:rsidRPr="00D46AD5">
              <w:rPr>
                <w:color w:val="000000" w:themeColor="text1"/>
              </w:rPr>
              <w:t xml:space="preserve">Media release: https://tinyurl.com/LeftInTheDarkMediaRelease </w:t>
            </w:r>
          </w:p>
          <w:p w14:paraId="21FB4051" w14:textId="587820ED" w:rsidR="00EA787C" w:rsidRPr="00EA787C" w:rsidRDefault="00EA787C" w:rsidP="00EA787C">
            <w:pPr>
              <w:ind w:left="360"/>
              <w:rPr>
                <w:color w:val="000000" w:themeColor="text1"/>
              </w:rPr>
            </w:pPr>
            <w:r w:rsidRPr="00EA787C">
              <w:rPr>
                <w:color w:val="000000" w:themeColor="text1"/>
              </w:rPr>
              <w:t xml:space="preserve">A summary of the report can be found </w:t>
            </w:r>
            <w:hyperlink r:id="rId48" w:tgtFrame="_blank" w:history="1">
              <w:r w:rsidRPr="00EA787C">
                <w:rPr>
                  <w:rStyle w:val="Hyperlink"/>
                </w:rPr>
                <w:t>he</w:t>
              </w:r>
              <w:r w:rsidRPr="00EA787C">
                <w:rPr>
                  <w:rStyle w:val="Hyperlink"/>
                </w:rPr>
                <w:t>r</w:t>
              </w:r>
              <w:r w:rsidRPr="00EA787C">
                <w:rPr>
                  <w:rStyle w:val="Hyperlink"/>
                </w:rPr>
                <w:t>e</w:t>
              </w:r>
            </w:hyperlink>
            <w:r w:rsidRPr="00EA787C">
              <w:rPr>
                <w:color w:val="000000" w:themeColor="text1"/>
              </w:rPr>
              <w:t xml:space="preserve">. The full report can be found </w:t>
            </w:r>
            <w:hyperlink r:id="rId49" w:tgtFrame="_blank" w:history="1">
              <w:r w:rsidRPr="00EA787C">
                <w:rPr>
                  <w:rStyle w:val="Hyperlink"/>
                </w:rPr>
                <w:t>he</w:t>
              </w:r>
              <w:r w:rsidRPr="00EA787C">
                <w:rPr>
                  <w:rStyle w:val="Hyperlink"/>
                </w:rPr>
                <w:t>r</w:t>
              </w:r>
              <w:r w:rsidRPr="00EA787C">
                <w:rPr>
                  <w:rStyle w:val="Hyperlink"/>
                </w:rPr>
                <w:t>e</w:t>
              </w:r>
            </w:hyperlink>
            <w:r w:rsidRPr="00EA787C">
              <w:rPr>
                <w:color w:val="000000" w:themeColor="text1"/>
              </w:rPr>
              <w:t>.</w:t>
            </w:r>
          </w:p>
        </w:tc>
      </w:tr>
      <w:tr w:rsidR="00583C8C" w14:paraId="63988D33" w14:textId="77777777" w:rsidTr="00583C8C">
        <w:trPr>
          <w:trHeight w:val="377"/>
        </w:trPr>
        <w:tc>
          <w:tcPr>
            <w:tcW w:w="2957" w:type="dxa"/>
          </w:tcPr>
          <w:p w14:paraId="294F938E" w14:textId="4390AA52" w:rsidR="00583C8C" w:rsidRDefault="00583C8C" w:rsidP="00A562F3">
            <w:pPr>
              <w:rPr>
                <w:sz w:val="24"/>
                <w:szCs w:val="24"/>
              </w:rPr>
            </w:pPr>
            <w:bookmarkStart w:id="2" w:name="_Hlk126247521"/>
            <w:bookmarkStart w:id="3" w:name="_Hlk126247456"/>
            <w:bookmarkEnd w:id="0"/>
            <w:r>
              <w:rPr>
                <w:sz w:val="24"/>
                <w:szCs w:val="24"/>
              </w:rPr>
              <w:t>Retirement</w:t>
            </w:r>
          </w:p>
        </w:tc>
        <w:tc>
          <w:tcPr>
            <w:tcW w:w="3968" w:type="dxa"/>
            <w:gridSpan w:val="2"/>
          </w:tcPr>
          <w:p w14:paraId="57B3C694" w14:textId="77777777" w:rsidR="00583C8C" w:rsidRDefault="00583C8C">
            <w:pPr>
              <w:pStyle w:val="ListParagraph"/>
              <w:numPr>
                <w:ilvl w:val="0"/>
                <w:numId w:val="12"/>
              </w:numPr>
              <w:spacing w:after="100" w:afterAutospacing="1"/>
              <w:ind w:left="360"/>
              <w:rPr>
                <w:b/>
                <w:bCs/>
                <w:color w:val="000000" w:themeColor="text1"/>
              </w:rPr>
            </w:pPr>
            <w:r>
              <w:rPr>
                <w:b/>
                <w:bCs/>
                <w:color w:val="000000" w:themeColor="text1"/>
              </w:rPr>
              <w:t>*State House News</w:t>
            </w:r>
          </w:p>
          <w:p w14:paraId="25B68948" w14:textId="77777777" w:rsidR="00583C8C" w:rsidRDefault="00583C8C" w:rsidP="00583C8C">
            <w:pPr>
              <w:pStyle w:val="ListParagraph"/>
              <w:spacing w:after="100" w:afterAutospacing="1"/>
              <w:ind w:left="360"/>
              <w:rPr>
                <w:color w:val="000000" w:themeColor="text1"/>
              </w:rPr>
            </w:pPr>
            <w:r>
              <w:rPr>
                <w:color w:val="000000" w:themeColor="text1"/>
              </w:rPr>
              <w:t>March  6, 2023</w:t>
            </w:r>
          </w:p>
          <w:p w14:paraId="12E0E95C" w14:textId="74F95AF7" w:rsidR="00583C8C" w:rsidRPr="00583C8C" w:rsidRDefault="00583C8C" w:rsidP="00583C8C">
            <w:pPr>
              <w:pStyle w:val="ListParagraph"/>
              <w:spacing w:after="100" w:afterAutospacing="1" w:line="240" w:lineRule="auto"/>
              <w:ind w:left="360"/>
              <w:rPr>
                <w:i/>
                <w:iCs/>
                <w:color w:val="000000" w:themeColor="text1"/>
              </w:rPr>
            </w:pPr>
            <w:r w:rsidRPr="00583C8C">
              <w:rPr>
                <w:i/>
                <w:iCs/>
                <w:color w:val="000000" w:themeColor="text1"/>
              </w:rPr>
              <w:t xml:space="preserve">Merrick Nearing Last Shift </w:t>
            </w:r>
            <w:r w:rsidR="005A1A63" w:rsidRPr="00583C8C">
              <w:rPr>
                <w:i/>
                <w:iCs/>
                <w:color w:val="000000" w:themeColor="text1"/>
              </w:rPr>
              <w:t>on</w:t>
            </w:r>
            <w:r w:rsidRPr="00583C8C">
              <w:rPr>
                <w:i/>
                <w:iCs/>
                <w:color w:val="000000" w:themeColor="text1"/>
              </w:rPr>
              <w:t xml:space="preserve"> Beacon Hill</w:t>
            </w:r>
          </w:p>
          <w:p w14:paraId="312BB62D" w14:textId="79B4CC5C" w:rsidR="00583C8C" w:rsidRDefault="00583C8C" w:rsidP="00583C8C">
            <w:pPr>
              <w:pStyle w:val="ListParagraph"/>
              <w:spacing w:after="100" w:afterAutospacing="1"/>
              <w:ind w:left="360"/>
              <w:rPr>
                <w:color w:val="000000" w:themeColor="text1"/>
              </w:rPr>
            </w:pPr>
            <w:r w:rsidRPr="00583C8C">
              <w:rPr>
                <w:color w:val="000000" w:themeColor="text1"/>
              </w:rPr>
              <w:t xml:space="preserve">"I'm Retiring My Best Friend," </w:t>
            </w:r>
            <w:r w:rsidR="005A1A63" w:rsidRPr="00583C8C">
              <w:rPr>
                <w:color w:val="000000" w:themeColor="text1"/>
              </w:rPr>
              <w:t>says</w:t>
            </w:r>
            <w:r w:rsidRPr="00583C8C">
              <w:rPr>
                <w:color w:val="000000" w:themeColor="text1"/>
              </w:rPr>
              <w:t xml:space="preserve"> State House ADA Coordinator</w:t>
            </w:r>
            <w:r>
              <w:rPr>
                <w:color w:val="000000" w:themeColor="text1"/>
              </w:rPr>
              <w:t>.</w:t>
            </w:r>
          </w:p>
          <w:p w14:paraId="0D282443" w14:textId="77777777" w:rsidR="00583C8C" w:rsidRPr="00583C8C" w:rsidRDefault="00583C8C" w:rsidP="00583C8C">
            <w:pPr>
              <w:pStyle w:val="ListParagraph"/>
              <w:spacing w:after="100" w:afterAutospacing="1" w:line="240" w:lineRule="auto"/>
              <w:ind w:left="360"/>
              <w:rPr>
                <w:color w:val="000000" w:themeColor="text1"/>
              </w:rPr>
            </w:pPr>
            <w:r w:rsidRPr="00583C8C">
              <w:rPr>
                <w:color w:val="000000" w:themeColor="text1"/>
              </w:rPr>
              <w:t>A loyal State House employee is set to retire this month after more than eight years working on Beacon Hill -- and that's around half a century in "dog years."</w:t>
            </w:r>
          </w:p>
          <w:p w14:paraId="5803CB4C" w14:textId="77777777" w:rsidR="00583C8C" w:rsidRPr="00583C8C" w:rsidRDefault="00583C8C" w:rsidP="00583C8C">
            <w:pPr>
              <w:pStyle w:val="ListParagraph"/>
              <w:spacing w:after="100" w:afterAutospacing="1" w:line="240" w:lineRule="auto"/>
              <w:ind w:left="360"/>
              <w:rPr>
                <w:color w:val="000000" w:themeColor="text1"/>
              </w:rPr>
            </w:pPr>
            <w:r w:rsidRPr="00583C8C">
              <w:rPr>
                <w:color w:val="000000" w:themeColor="text1"/>
              </w:rPr>
              <w:t>Merrick the guide dog is a familiar sight to anyone who regularly walks around under the Golden Dome. He accompanies Carl Richardson, the State House's Americans with Disabilities Act coordinator who identifies as DeafBlind. . .</w:t>
            </w:r>
          </w:p>
          <w:p w14:paraId="249AFBDA" w14:textId="77777777" w:rsidR="00583C8C" w:rsidRPr="00583C8C" w:rsidRDefault="00583C8C" w:rsidP="00583C8C">
            <w:pPr>
              <w:pStyle w:val="ListParagraph"/>
              <w:spacing w:after="100" w:afterAutospacing="1" w:line="240" w:lineRule="auto"/>
              <w:ind w:left="360"/>
              <w:rPr>
                <w:color w:val="000000" w:themeColor="text1"/>
              </w:rPr>
            </w:pPr>
            <w:r w:rsidRPr="00583C8C">
              <w:rPr>
                <w:color w:val="000000" w:themeColor="text1"/>
              </w:rPr>
              <w:t>So the veteran Beacon Hill canine will be hanging up the harness on March 15. Like any good State House coworker, Richardson wants to plan a retirement party for his friend. He's thinking of having a time for Merrick at the 21st Amendment after work that day.</w:t>
            </w:r>
          </w:p>
          <w:p w14:paraId="40F6B2A9" w14:textId="1D9ABE34" w:rsidR="00583C8C" w:rsidRDefault="008C01D1" w:rsidP="00583C8C">
            <w:pPr>
              <w:pStyle w:val="ListParagraph"/>
              <w:spacing w:after="100" w:afterAutospacing="1"/>
              <w:ind w:left="360"/>
              <w:rPr>
                <w:color w:val="000000" w:themeColor="text1"/>
              </w:rPr>
            </w:pPr>
            <w:hyperlink r:id="rId50" w:history="1">
              <w:r w:rsidRPr="00247166">
                <w:rPr>
                  <w:rStyle w:val="Hyperlink"/>
                </w:rPr>
                <w:t>https://tinyurl.com/Me</w:t>
              </w:r>
              <w:r w:rsidRPr="00247166">
                <w:rPr>
                  <w:rStyle w:val="Hyperlink"/>
                </w:rPr>
                <w:t>r</w:t>
              </w:r>
              <w:r w:rsidRPr="00247166">
                <w:rPr>
                  <w:rStyle w:val="Hyperlink"/>
                </w:rPr>
                <w:t>rickRetirement</w:t>
              </w:r>
            </w:hyperlink>
            <w:r>
              <w:rPr>
                <w:color w:val="000000" w:themeColor="text1"/>
              </w:rPr>
              <w:t xml:space="preserve"> </w:t>
            </w:r>
          </w:p>
        </w:tc>
        <w:tc>
          <w:tcPr>
            <w:tcW w:w="3865" w:type="dxa"/>
          </w:tcPr>
          <w:p w14:paraId="6CDC899F" w14:textId="38C9B36C" w:rsidR="00583C8C" w:rsidRPr="00583C8C" w:rsidRDefault="00583C8C" w:rsidP="00583C8C">
            <w:pPr>
              <w:pStyle w:val="ListParagraph"/>
              <w:spacing w:after="100" w:afterAutospacing="1"/>
              <w:ind w:left="360"/>
              <w:jc w:val="center"/>
              <w:rPr>
                <w:color w:val="000000" w:themeColor="text1"/>
              </w:rPr>
            </w:pPr>
            <w:r w:rsidRPr="00583C8C">
              <w:rPr>
                <w:color w:val="000000" w:themeColor="text1"/>
              </w:rPr>
              <w:drawing>
                <wp:inline distT="0" distB="0" distL="0" distR="0" wp14:anchorId="29E5A77C" wp14:editId="1ED54838">
                  <wp:extent cx="2390140" cy="1790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396036" cy="1795117"/>
                          </a:xfrm>
                          <a:prstGeom prst="rect">
                            <a:avLst/>
                          </a:prstGeom>
                          <a:noFill/>
                          <a:ln>
                            <a:noFill/>
                          </a:ln>
                        </pic:spPr>
                      </pic:pic>
                    </a:graphicData>
                  </a:graphic>
                </wp:inline>
              </w:drawing>
            </w:r>
          </w:p>
        </w:tc>
      </w:tr>
      <w:bookmarkEnd w:id="2"/>
      <w:bookmarkEnd w:id="3"/>
      <w:tr w:rsidR="0046541C" w14:paraId="12B17943" w14:textId="77777777" w:rsidTr="00583C8C">
        <w:trPr>
          <w:trHeight w:val="350"/>
        </w:trPr>
        <w:tc>
          <w:tcPr>
            <w:tcW w:w="2957" w:type="dxa"/>
          </w:tcPr>
          <w:p w14:paraId="3F90225B" w14:textId="27B679E4" w:rsidR="00BD47D6" w:rsidRDefault="00BD47D6" w:rsidP="00BD47D6">
            <w:pPr>
              <w:rPr>
                <w:color w:val="000000" w:themeColor="text1"/>
                <w:sz w:val="24"/>
                <w:szCs w:val="24"/>
              </w:rPr>
            </w:pPr>
          </w:p>
        </w:tc>
        <w:tc>
          <w:tcPr>
            <w:tcW w:w="7833" w:type="dxa"/>
            <w:gridSpan w:val="3"/>
          </w:tcPr>
          <w:p w14:paraId="1782DEFE" w14:textId="7224CBCB" w:rsidR="00BD47D6" w:rsidRPr="00874B1C" w:rsidRDefault="00E11CCC" w:rsidP="00BD47D6">
            <w:pPr>
              <w:spacing w:after="100" w:afterAutospacing="1"/>
              <w:rPr>
                <w:b/>
                <w:bCs/>
                <w:color w:val="000000" w:themeColor="text1"/>
              </w:rPr>
            </w:pPr>
            <w:r w:rsidRPr="00874B1C">
              <w:rPr>
                <w:b/>
                <w:bCs/>
                <w:color w:val="000000" w:themeColor="text1"/>
              </w:rPr>
              <w:t xml:space="preserve">Previously posted webinars and online sessions can be viewed at: </w:t>
            </w:r>
            <w:hyperlink r:id="rId52" w:history="1">
              <w:r w:rsidRPr="00874B1C">
                <w:rPr>
                  <w:rStyle w:val="Hyperlink"/>
                  <w:b/>
                  <w:bCs/>
                </w:rPr>
                <w:t>https://dignityalliancema.org/webinars-and-online-sessions/</w:t>
              </w:r>
            </w:hyperlink>
          </w:p>
        </w:tc>
      </w:tr>
      <w:tr w:rsidR="00D27B69" w14:paraId="3B359443" w14:textId="77777777" w:rsidTr="00583C8C">
        <w:tc>
          <w:tcPr>
            <w:tcW w:w="2957" w:type="dxa"/>
          </w:tcPr>
          <w:p w14:paraId="0C564FB5" w14:textId="2459CEB6" w:rsidR="00D27B69" w:rsidRDefault="00D27B69" w:rsidP="00D27B69">
            <w:r>
              <w:t>Nursing Homes</w:t>
            </w:r>
          </w:p>
        </w:tc>
        <w:tc>
          <w:tcPr>
            <w:tcW w:w="7833" w:type="dxa"/>
            <w:gridSpan w:val="3"/>
          </w:tcPr>
          <w:p w14:paraId="2BEE973B" w14:textId="5133D12D" w:rsidR="00AC4436" w:rsidRDefault="00AC4436">
            <w:pPr>
              <w:pStyle w:val="ListParagraph"/>
              <w:numPr>
                <w:ilvl w:val="0"/>
                <w:numId w:val="12"/>
              </w:numPr>
              <w:ind w:left="360"/>
              <w:rPr>
                <w:b/>
                <w:bCs/>
                <w:color w:val="000000" w:themeColor="text1"/>
              </w:rPr>
            </w:pPr>
            <w:r>
              <w:rPr>
                <w:b/>
                <w:bCs/>
                <w:color w:val="000000" w:themeColor="text1"/>
              </w:rPr>
              <w:t>*Boston Globe</w:t>
            </w:r>
          </w:p>
          <w:p w14:paraId="4BEC839D" w14:textId="541F1193" w:rsidR="00AC4436" w:rsidRDefault="00AC4436" w:rsidP="00AC4436">
            <w:pPr>
              <w:pStyle w:val="ListParagraph"/>
              <w:ind w:left="360"/>
              <w:rPr>
                <w:color w:val="000000" w:themeColor="text1"/>
              </w:rPr>
            </w:pPr>
            <w:r>
              <w:rPr>
                <w:color w:val="000000" w:themeColor="text1"/>
              </w:rPr>
              <w:t>March 4, 2023 (updated)</w:t>
            </w:r>
          </w:p>
          <w:p w14:paraId="32A52390" w14:textId="77777777" w:rsidR="00AC4436" w:rsidRPr="00AC4436" w:rsidRDefault="00AC4436" w:rsidP="00AC4436">
            <w:pPr>
              <w:pStyle w:val="ListParagraph"/>
              <w:spacing w:after="0" w:line="240" w:lineRule="auto"/>
              <w:ind w:left="360"/>
              <w:rPr>
                <w:i/>
                <w:iCs/>
                <w:color w:val="000000" w:themeColor="text1"/>
              </w:rPr>
            </w:pPr>
            <w:r w:rsidRPr="00AC4436">
              <w:rPr>
                <w:i/>
                <w:iCs/>
                <w:color w:val="000000" w:themeColor="text1"/>
              </w:rPr>
              <w:t>Five people are dead at a South Yarmouth nursing home after a COVID-19 outbreak</w:t>
            </w:r>
          </w:p>
          <w:p w14:paraId="46F222FF" w14:textId="5B5FFDC2" w:rsidR="00AC4436" w:rsidRDefault="00AC4436" w:rsidP="00AC4436">
            <w:pPr>
              <w:pStyle w:val="ListParagraph"/>
              <w:ind w:left="360"/>
              <w:rPr>
                <w:color w:val="000000" w:themeColor="text1"/>
              </w:rPr>
            </w:pPr>
            <w:r w:rsidRPr="00AC4436">
              <w:rPr>
                <w:color w:val="000000" w:themeColor="text1"/>
              </w:rPr>
              <w:t>The outbreak also left more than 90 staff and residents infected.</w:t>
            </w:r>
          </w:p>
          <w:p w14:paraId="229F69A7" w14:textId="77777777" w:rsidR="00AC4436" w:rsidRPr="00AC4436" w:rsidRDefault="00AC4436" w:rsidP="00AC4436">
            <w:pPr>
              <w:pStyle w:val="ListParagraph"/>
              <w:spacing w:after="0"/>
              <w:ind w:left="360"/>
              <w:rPr>
                <w:color w:val="000000" w:themeColor="text1"/>
              </w:rPr>
            </w:pPr>
            <w:r w:rsidRPr="00AC4436">
              <w:rPr>
                <w:color w:val="000000" w:themeColor="text1"/>
              </w:rPr>
              <w:t>Five residents of a South Yarmouth nursing home died in recent days following an outbreak of COVID-19, which also caused more than 90 additional cases among residents and staff.</w:t>
            </w:r>
          </w:p>
          <w:p w14:paraId="58A4DD6B" w14:textId="4CA39F9E" w:rsidR="00AC4436" w:rsidRDefault="00AC4436" w:rsidP="00AC4436">
            <w:pPr>
              <w:pStyle w:val="ListParagraph"/>
              <w:ind w:left="360"/>
              <w:rPr>
                <w:color w:val="000000" w:themeColor="text1"/>
              </w:rPr>
            </w:pPr>
            <w:r w:rsidRPr="00AC4436">
              <w:rPr>
                <w:color w:val="000000" w:themeColor="text1"/>
              </w:rPr>
              <w:t>The state Department of Public Health has ordered Pittsfield-based Integritus Healthcare, which operates Windsor Skilled Nursing and Rehabilitation Center in South Yarmouth, to cease admissions of new residents while officials respond to the outbreak.</w:t>
            </w:r>
            <w:r>
              <w:rPr>
                <w:color w:val="000000" w:themeColor="text1"/>
              </w:rPr>
              <w:t xml:space="preserve"> . .</w:t>
            </w:r>
          </w:p>
          <w:p w14:paraId="3C2F3BA1" w14:textId="39E8A6AA" w:rsidR="00AC4436" w:rsidRDefault="00AC4436" w:rsidP="00AC4436">
            <w:pPr>
              <w:pStyle w:val="ListParagraph"/>
              <w:ind w:left="360"/>
              <w:rPr>
                <w:color w:val="000000" w:themeColor="text1"/>
              </w:rPr>
            </w:pPr>
            <w:r w:rsidRPr="00AC4436">
              <w:rPr>
                <w:color w:val="000000" w:themeColor="text1"/>
              </w:rPr>
              <w:t>As of Saturday, 75 residents have been infected with the coronavirus, 23 of whom have recovered, Lisa Gaudet, a spokesperson for Integritus Healthcare, said in an e-mail.</w:t>
            </w:r>
          </w:p>
          <w:p w14:paraId="0242CF60" w14:textId="77777777" w:rsidR="00AC4436" w:rsidRPr="00AC4436" w:rsidRDefault="00AC4436" w:rsidP="00AC4436">
            <w:pPr>
              <w:pStyle w:val="ListParagraph"/>
              <w:spacing w:after="0"/>
              <w:ind w:left="360"/>
              <w:rPr>
                <w:color w:val="000000" w:themeColor="text1"/>
              </w:rPr>
            </w:pPr>
            <w:r w:rsidRPr="00AC4436">
              <w:rPr>
                <w:color w:val="000000" w:themeColor="text1"/>
              </w:rPr>
              <w:t>Another 19 cases have been reported involving staff, including five who have recovered, she said.</w:t>
            </w:r>
          </w:p>
          <w:p w14:paraId="581A4FCB" w14:textId="77777777" w:rsidR="00AC4436" w:rsidRPr="00AC4436" w:rsidRDefault="00AC4436" w:rsidP="00AC4436">
            <w:pPr>
              <w:pStyle w:val="ListParagraph"/>
              <w:ind w:left="360"/>
              <w:rPr>
                <w:color w:val="000000" w:themeColor="text1"/>
              </w:rPr>
            </w:pPr>
            <w:r w:rsidRPr="00AC4436">
              <w:rPr>
                <w:color w:val="000000" w:themeColor="text1"/>
              </w:rPr>
              <w:t>The outbreak began Feb. 21 at the facility, which houses 89 residents, she said.</w:t>
            </w:r>
          </w:p>
          <w:p w14:paraId="04740840" w14:textId="73A4F4D9" w:rsidR="00AC4436" w:rsidRDefault="00AC4436" w:rsidP="00AC4436">
            <w:pPr>
              <w:pStyle w:val="ListParagraph"/>
              <w:ind w:left="360"/>
              <w:rPr>
                <w:color w:val="000000" w:themeColor="text1"/>
              </w:rPr>
            </w:pPr>
            <w:r w:rsidRPr="00AC4436">
              <w:rPr>
                <w:color w:val="000000" w:themeColor="text1"/>
              </w:rPr>
              <w:t>Gaudet said that “all normal infection control measures” that governed nursing homes since the pandemic began are being followed. The facility is also in daily communication with the state health department and its epidemiology team, she said.</w:t>
            </w:r>
            <w:r>
              <w:rPr>
                <w:color w:val="000000" w:themeColor="text1"/>
              </w:rPr>
              <w:t xml:space="preserve"> ., .</w:t>
            </w:r>
          </w:p>
          <w:p w14:paraId="0E3A12C2" w14:textId="77777777" w:rsidR="00AC4436" w:rsidRPr="00AC4436" w:rsidRDefault="00AC4436" w:rsidP="00AC4436">
            <w:pPr>
              <w:pStyle w:val="ListParagraph"/>
              <w:spacing w:after="0"/>
              <w:ind w:left="360"/>
              <w:rPr>
                <w:color w:val="000000" w:themeColor="text1"/>
              </w:rPr>
            </w:pPr>
            <w:r w:rsidRPr="00AC4436">
              <w:rPr>
                <w:color w:val="000000" w:themeColor="text1"/>
              </w:rPr>
              <w:t>The outbreak in Yarmouth comes as the state continues to issue weekly reports detailing scores of new COVID-19 deaths, and thousands of new cases, from across Massachusetts.</w:t>
            </w:r>
          </w:p>
          <w:p w14:paraId="64EE44A3" w14:textId="77777777" w:rsidR="00AC4436" w:rsidRPr="00AC4436" w:rsidRDefault="00AC4436" w:rsidP="00AC4436">
            <w:pPr>
              <w:pStyle w:val="ListParagraph"/>
              <w:ind w:left="360"/>
              <w:rPr>
                <w:color w:val="000000" w:themeColor="text1"/>
              </w:rPr>
            </w:pPr>
            <w:r w:rsidRPr="00AC4436">
              <w:rPr>
                <w:color w:val="000000" w:themeColor="text1"/>
              </w:rPr>
              <w:t>In the week leading up to March 2, 87 deaths and 3,356 confirmed cases of COVID-19 were reported statewide by the health department.</w:t>
            </w:r>
          </w:p>
          <w:p w14:paraId="0C96D505" w14:textId="29DA999B" w:rsidR="00AC4436" w:rsidRPr="00AC4436" w:rsidRDefault="00640101" w:rsidP="00AC4436">
            <w:pPr>
              <w:pStyle w:val="ListParagraph"/>
              <w:ind w:left="360"/>
              <w:rPr>
                <w:color w:val="000000" w:themeColor="text1"/>
              </w:rPr>
            </w:pPr>
            <w:hyperlink r:id="rId53" w:history="1">
              <w:r w:rsidRPr="00247166">
                <w:rPr>
                  <w:rStyle w:val="Hyperlink"/>
                </w:rPr>
                <w:t>https://tinyurl.com/Y</w:t>
              </w:r>
              <w:r w:rsidRPr="00247166">
                <w:rPr>
                  <w:rStyle w:val="Hyperlink"/>
                </w:rPr>
                <w:t>a</w:t>
              </w:r>
              <w:r w:rsidRPr="00247166">
                <w:rPr>
                  <w:rStyle w:val="Hyperlink"/>
                </w:rPr>
                <w:t>rmouthOutbreak</w:t>
              </w:r>
            </w:hyperlink>
            <w:r>
              <w:rPr>
                <w:color w:val="000000" w:themeColor="text1"/>
              </w:rPr>
              <w:t xml:space="preserve"> </w:t>
            </w:r>
          </w:p>
          <w:p w14:paraId="025F726D" w14:textId="1E7D5AA6" w:rsidR="00850AE8" w:rsidRDefault="00850AE8">
            <w:pPr>
              <w:pStyle w:val="ListParagraph"/>
              <w:numPr>
                <w:ilvl w:val="0"/>
                <w:numId w:val="12"/>
              </w:numPr>
              <w:ind w:left="360"/>
              <w:rPr>
                <w:b/>
                <w:bCs/>
                <w:color w:val="000000" w:themeColor="text1"/>
              </w:rPr>
            </w:pPr>
            <w:r>
              <w:rPr>
                <w:b/>
                <w:bCs/>
                <w:color w:val="000000" w:themeColor="text1"/>
              </w:rPr>
              <w:t>McKnight’s Long Term Care News</w:t>
            </w:r>
          </w:p>
          <w:p w14:paraId="4A0B6480" w14:textId="67A4D0BB" w:rsidR="00850AE8" w:rsidRDefault="00850AE8" w:rsidP="00850AE8">
            <w:pPr>
              <w:pStyle w:val="ListParagraph"/>
              <w:ind w:left="360"/>
              <w:rPr>
                <w:color w:val="000000" w:themeColor="text1"/>
              </w:rPr>
            </w:pPr>
            <w:r>
              <w:rPr>
                <w:color w:val="000000" w:themeColor="text1"/>
              </w:rPr>
              <w:t>March 3, 2023</w:t>
            </w:r>
          </w:p>
          <w:p w14:paraId="38E894A3" w14:textId="1C697243" w:rsidR="00850AE8" w:rsidRDefault="00850AE8" w:rsidP="00850AE8">
            <w:pPr>
              <w:pStyle w:val="ListParagraph"/>
              <w:ind w:left="360"/>
              <w:rPr>
                <w:i/>
                <w:iCs/>
                <w:color w:val="000000" w:themeColor="text1"/>
              </w:rPr>
            </w:pPr>
            <w:r w:rsidRPr="00850AE8">
              <w:rPr>
                <w:i/>
                <w:iCs/>
                <w:color w:val="000000" w:themeColor="text1"/>
              </w:rPr>
              <w:t>Nursing home beds fell pre-pandemic, even as aged population exploded: researchers</w:t>
            </w:r>
          </w:p>
          <w:p w14:paraId="74C95C01" w14:textId="77777777" w:rsidR="00850AE8" w:rsidRPr="00850AE8" w:rsidRDefault="00850AE8" w:rsidP="00850AE8">
            <w:pPr>
              <w:pStyle w:val="ListParagraph"/>
              <w:spacing w:after="0"/>
              <w:ind w:left="360"/>
              <w:rPr>
                <w:color w:val="000000" w:themeColor="text1"/>
              </w:rPr>
            </w:pPr>
            <w:r w:rsidRPr="00850AE8">
              <w:rPr>
                <w:color w:val="000000" w:themeColor="text1"/>
              </w:rPr>
              <w:t>As the number of nursing home beds in the country has declined, so, too, has the number of highly rated beds according to new research. The shifting numbers have produced concern among researchers about the availability of high-quality care.</w:t>
            </w:r>
          </w:p>
          <w:p w14:paraId="6BDB8740" w14:textId="77777777" w:rsidR="00850AE8" w:rsidRPr="00850AE8" w:rsidRDefault="00850AE8" w:rsidP="00850AE8">
            <w:pPr>
              <w:pStyle w:val="ListParagraph"/>
              <w:ind w:left="360"/>
              <w:rPr>
                <w:color w:val="000000" w:themeColor="text1"/>
              </w:rPr>
            </w:pPr>
            <w:r w:rsidRPr="00850AE8">
              <w:rPr>
                <w:color w:val="000000" w:themeColor="text1"/>
              </w:rPr>
              <w:t xml:space="preserve">A study </w:t>
            </w:r>
            <w:hyperlink r:id="rId54" w:history="1">
              <w:r w:rsidRPr="00850AE8">
                <w:rPr>
                  <w:rStyle w:val="Hyperlink"/>
                </w:rPr>
                <w:t>published</w:t>
              </w:r>
            </w:hyperlink>
            <w:r w:rsidRPr="00850AE8">
              <w:rPr>
                <w:color w:val="000000" w:themeColor="text1"/>
              </w:rPr>
              <w:t xml:space="preserve"> in </w:t>
            </w:r>
            <w:r w:rsidRPr="00850AE8">
              <w:rPr>
                <w:i/>
                <w:iCs/>
                <w:color w:val="000000" w:themeColor="text1"/>
              </w:rPr>
              <w:t>JAMA Network</w:t>
            </w:r>
            <w:r w:rsidRPr="00850AE8">
              <w:rPr>
                <w:color w:val="000000" w:themeColor="text1"/>
              </w:rPr>
              <w:t xml:space="preserve"> Wednesday looked at how the supply of nursing home beds in US counties compared to the demand from 2011 to 2019. What the three University of Pennsylvania-affiliated researchers found was not good news for a growing population of seniors and their caregivers.</w:t>
            </w:r>
          </w:p>
          <w:p w14:paraId="55C47D6A" w14:textId="306D4CC6" w:rsidR="00850AE8" w:rsidRPr="00850AE8" w:rsidRDefault="00850AE8" w:rsidP="00850AE8">
            <w:pPr>
              <w:pStyle w:val="ListParagraph"/>
              <w:spacing w:after="0"/>
              <w:ind w:left="360"/>
              <w:rPr>
                <w:color w:val="000000" w:themeColor="text1"/>
              </w:rPr>
            </w:pPr>
            <w:r w:rsidRPr="00850AE8">
              <w:rPr>
                <w:color w:val="000000" w:themeColor="text1"/>
              </w:rPr>
              <w:t xml:space="preserve">“The broad decline in nursing home bed supply, which intensified during the COVID-19 pandemic, may impede access to care and contribute to worsening outcomes for the growing population that relies on nursing homes for </w:t>
            </w:r>
            <w:r w:rsidR="005A1A63" w:rsidRPr="00850AE8">
              <w:rPr>
                <w:color w:val="000000" w:themeColor="text1"/>
              </w:rPr>
              <w:t>post acute</w:t>
            </w:r>
            <w:r w:rsidRPr="00850AE8">
              <w:rPr>
                <w:color w:val="000000" w:themeColor="text1"/>
              </w:rPr>
              <w:t xml:space="preserve"> care after hospitalization,” the study said. “If access to nursing home care is not commensurate with population-level </w:t>
            </w:r>
            <w:r w:rsidR="005A1A63" w:rsidRPr="00850AE8">
              <w:rPr>
                <w:color w:val="000000" w:themeColor="text1"/>
              </w:rPr>
              <w:t>post acute</w:t>
            </w:r>
            <w:r w:rsidRPr="00850AE8">
              <w:rPr>
                <w:color w:val="000000" w:themeColor="text1"/>
              </w:rPr>
              <w:t xml:space="preserve"> care needs, older adults may be at greater risk for rehospitalization and other adverse outcomes.”</w:t>
            </w:r>
          </w:p>
          <w:p w14:paraId="6E0C2D83" w14:textId="77777777" w:rsidR="00850AE8" w:rsidRPr="00850AE8" w:rsidRDefault="00850AE8" w:rsidP="00850AE8">
            <w:pPr>
              <w:pStyle w:val="ListParagraph"/>
              <w:ind w:left="360"/>
              <w:rPr>
                <w:color w:val="000000" w:themeColor="text1"/>
              </w:rPr>
            </w:pPr>
            <w:r w:rsidRPr="00850AE8">
              <w:rPr>
                <w:color w:val="000000" w:themeColor="text1"/>
              </w:rPr>
              <w:t>Using a number of federal sources for data, the researchers found that the number of beds declined from 1,670,000 in 2011 to 1,644,000 in 2019 — a decrease of 1.5%. </w:t>
            </w:r>
          </w:p>
          <w:p w14:paraId="643AEAE8" w14:textId="210AE043" w:rsidR="00850AE8" w:rsidRDefault="00850AE8" w:rsidP="00850AE8">
            <w:pPr>
              <w:pStyle w:val="ListParagraph"/>
              <w:ind w:left="360"/>
              <w:rPr>
                <w:color w:val="000000" w:themeColor="text1"/>
              </w:rPr>
            </w:pPr>
            <w:r w:rsidRPr="00850AE8">
              <w:rPr>
                <w:color w:val="000000" w:themeColor="text1"/>
              </w:rPr>
              <w:t>Meanwhile,  the population of seniors 65 and older increased by 28.2% — from more than 39,600,000 to nearly 51,000,000. </w:t>
            </w:r>
            <w:r w:rsidR="00BD6CF0">
              <w:rPr>
                <w:color w:val="000000" w:themeColor="text1"/>
              </w:rPr>
              <w:t>. .</w:t>
            </w:r>
          </w:p>
          <w:p w14:paraId="394A204A" w14:textId="6C3CD7B9" w:rsidR="00BD6CF0" w:rsidRPr="00850AE8" w:rsidRDefault="00BD6CF0" w:rsidP="00850AE8">
            <w:pPr>
              <w:pStyle w:val="ListParagraph"/>
              <w:ind w:left="360"/>
              <w:rPr>
                <w:color w:val="000000" w:themeColor="text1"/>
              </w:rPr>
            </w:pPr>
            <w:r w:rsidRPr="00BD6CF0">
              <w:rPr>
                <w:color w:val="000000" w:themeColor="text1"/>
              </w:rPr>
              <w:t>The declining number of beds also was not evenly distributed throughout nursing homes. In counties that experienced an increase in the number of beds, it was a relatively small growth of 2.3 percentage points in for-profit beds yet a decrease of 5.5 percentage points in 4- and 5-star rated beds.</w:t>
            </w:r>
          </w:p>
          <w:p w14:paraId="14512439" w14:textId="111DAC02" w:rsidR="00850AE8" w:rsidRPr="00850AE8" w:rsidRDefault="00BD6CF0" w:rsidP="00850AE8">
            <w:pPr>
              <w:pStyle w:val="ListParagraph"/>
              <w:ind w:left="360"/>
              <w:rPr>
                <w:color w:val="000000" w:themeColor="text1"/>
              </w:rPr>
            </w:pPr>
            <w:hyperlink r:id="rId55" w:history="1">
              <w:r w:rsidRPr="00247166">
                <w:rPr>
                  <w:rStyle w:val="Hyperlink"/>
                </w:rPr>
                <w:t>https://tinyurl.com/NHBeds</w:t>
              </w:r>
              <w:r w:rsidRPr="00247166">
                <w:rPr>
                  <w:rStyle w:val="Hyperlink"/>
                </w:rPr>
                <w:t>F</w:t>
              </w:r>
              <w:r w:rsidRPr="00247166">
                <w:rPr>
                  <w:rStyle w:val="Hyperlink"/>
                </w:rPr>
                <w:t>ellPrep</w:t>
              </w:r>
              <w:r w:rsidRPr="00247166">
                <w:rPr>
                  <w:rStyle w:val="Hyperlink"/>
                </w:rPr>
                <w:t>a</w:t>
              </w:r>
              <w:r w:rsidRPr="00247166">
                <w:rPr>
                  <w:rStyle w:val="Hyperlink"/>
                </w:rPr>
                <w:t>ndemic</w:t>
              </w:r>
            </w:hyperlink>
            <w:r>
              <w:rPr>
                <w:color w:val="000000" w:themeColor="text1"/>
              </w:rPr>
              <w:t xml:space="preserve"> </w:t>
            </w:r>
          </w:p>
          <w:p w14:paraId="559E2440" w14:textId="51C4B4F8" w:rsidR="00850AE8" w:rsidRDefault="00850AE8">
            <w:pPr>
              <w:pStyle w:val="ListParagraph"/>
              <w:numPr>
                <w:ilvl w:val="0"/>
                <w:numId w:val="12"/>
              </w:numPr>
              <w:ind w:left="360"/>
              <w:rPr>
                <w:b/>
                <w:bCs/>
                <w:color w:val="000000" w:themeColor="text1"/>
              </w:rPr>
            </w:pPr>
            <w:r>
              <w:rPr>
                <w:b/>
                <w:bCs/>
                <w:color w:val="000000" w:themeColor="text1"/>
              </w:rPr>
              <w:t>American Bar Association</w:t>
            </w:r>
          </w:p>
          <w:p w14:paraId="14A0A57F" w14:textId="18D6138C" w:rsidR="00850AE8" w:rsidRDefault="00850AE8" w:rsidP="00850AE8">
            <w:pPr>
              <w:pStyle w:val="ListParagraph"/>
              <w:ind w:left="360"/>
              <w:rPr>
                <w:color w:val="000000" w:themeColor="text1"/>
              </w:rPr>
            </w:pPr>
            <w:r>
              <w:rPr>
                <w:color w:val="000000" w:themeColor="text1"/>
              </w:rPr>
              <w:t>March 3, 2023</w:t>
            </w:r>
          </w:p>
          <w:p w14:paraId="5498AFCD" w14:textId="71D2C66D" w:rsidR="00850AE8" w:rsidRDefault="00850AE8" w:rsidP="00850AE8">
            <w:pPr>
              <w:pStyle w:val="ListParagraph"/>
              <w:ind w:left="360"/>
              <w:rPr>
                <w:i/>
                <w:iCs/>
                <w:color w:val="000000" w:themeColor="text1"/>
              </w:rPr>
            </w:pPr>
            <w:r w:rsidRPr="00850AE8">
              <w:rPr>
                <w:i/>
                <w:iCs/>
                <w:color w:val="000000" w:themeColor="text1"/>
              </w:rPr>
              <w:t>CMS to Begin Auditing Nursing Homes Due to Concerns of Erroneous Diagnoses and Improper Antipsychotic Drug Use</w:t>
            </w:r>
          </w:p>
          <w:p w14:paraId="3E13290D" w14:textId="2CF24987" w:rsidR="00850AE8" w:rsidRDefault="00850AE8" w:rsidP="00850AE8">
            <w:pPr>
              <w:pStyle w:val="ListParagraph"/>
              <w:ind w:left="360"/>
              <w:rPr>
                <w:color w:val="000000" w:themeColor="text1"/>
              </w:rPr>
            </w:pPr>
            <w:r w:rsidRPr="00850AE8">
              <w:rPr>
                <w:color w:val="000000" w:themeColor="text1"/>
              </w:rPr>
              <w:t>On January 18, 2023,</w:t>
            </w:r>
            <w:hyperlink r:id="rId56" w:tgtFrame="_blank" w:history="1">
              <w:r w:rsidRPr="00850AE8">
                <w:rPr>
                  <w:rStyle w:val="Hyperlink"/>
                </w:rPr>
                <w:t xml:space="preserve"> CMS announced its plans</w:t>
              </w:r>
            </w:hyperlink>
            <w:r w:rsidRPr="00850AE8">
              <w:rPr>
                <w:color w:val="000000" w:themeColor="text1"/>
              </w:rPr>
              <w:t xml:space="preserve"> to begin offsite audits of schizophrenia coding to ensure that nursing homes are not making false schizophrenia diagnoses and, in turn, misrepresenting their rates of antipsychotic drug use. CMS gives nursing homes an overall quality rating that is posted on CMS’s Nursing Home </w:t>
            </w:r>
            <w:hyperlink r:id="rId57" w:tgtFrame="_blank" w:history="1">
              <w:r w:rsidRPr="00850AE8">
                <w:rPr>
                  <w:rStyle w:val="Hyperlink"/>
                </w:rPr>
                <w:t>Care Compare</w:t>
              </w:r>
            </w:hyperlink>
            <w:r w:rsidRPr="00850AE8">
              <w:rPr>
                <w:color w:val="000000" w:themeColor="text1"/>
              </w:rPr>
              <w:t xml:space="preserve"> website, and the percentage of long-stay residents who receive antipsychotic drugs is one of the quality measures used in CMS’s star rating calculation. CMS will review facility records, with attention to whether the records include behavior documentation and psychiatric evaluations to support a diagnosis of schizophrenia, to confirm whether coding of schizophrenia is accurate</w:t>
            </w:r>
            <w:r w:rsidR="005A1A63" w:rsidRPr="00850AE8">
              <w:rPr>
                <w:color w:val="000000" w:themeColor="text1"/>
              </w:rPr>
              <w:t xml:space="preserve">. </w:t>
            </w:r>
            <w:r w:rsidRPr="00850AE8">
              <w:rPr>
                <w:color w:val="000000" w:themeColor="text1"/>
              </w:rPr>
              <w:t>If an audit reveals improper coding by a facility, CMS will adjust the facility’s star rating.  </w:t>
            </w:r>
          </w:p>
          <w:p w14:paraId="2E76DF3A" w14:textId="623EFD0C" w:rsidR="00850AE8" w:rsidRPr="00850AE8" w:rsidRDefault="00850AE8" w:rsidP="00850AE8">
            <w:pPr>
              <w:pStyle w:val="ListParagraph"/>
              <w:ind w:left="360"/>
              <w:rPr>
                <w:color w:val="000000" w:themeColor="text1"/>
              </w:rPr>
            </w:pPr>
            <w:hyperlink r:id="rId58" w:history="1">
              <w:r w:rsidRPr="00247166">
                <w:rPr>
                  <w:rStyle w:val="Hyperlink"/>
                </w:rPr>
                <w:t>https://tinyurl.com/AB</w:t>
              </w:r>
              <w:r w:rsidRPr="00247166">
                <w:rPr>
                  <w:rStyle w:val="Hyperlink"/>
                </w:rPr>
                <w:t>A</w:t>
              </w:r>
              <w:r w:rsidRPr="00247166">
                <w:rPr>
                  <w:rStyle w:val="Hyperlink"/>
                </w:rPr>
                <w:t>CMSNHAudit</w:t>
              </w:r>
            </w:hyperlink>
            <w:r>
              <w:rPr>
                <w:color w:val="000000" w:themeColor="text1"/>
              </w:rPr>
              <w:t xml:space="preserve"> </w:t>
            </w:r>
          </w:p>
          <w:p w14:paraId="21040043" w14:textId="49D2D8C7" w:rsidR="007E32BB" w:rsidRDefault="007E32BB">
            <w:pPr>
              <w:pStyle w:val="ListParagraph"/>
              <w:numPr>
                <w:ilvl w:val="0"/>
                <w:numId w:val="12"/>
              </w:numPr>
              <w:ind w:left="360"/>
              <w:rPr>
                <w:b/>
                <w:bCs/>
                <w:color w:val="000000" w:themeColor="text1"/>
              </w:rPr>
            </w:pPr>
            <w:r>
              <w:rPr>
                <w:b/>
                <w:bCs/>
                <w:color w:val="000000" w:themeColor="text1"/>
              </w:rPr>
              <w:t>USA Today</w:t>
            </w:r>
          </w:p>
          <w:p w14:paraId="38D316CC" w14:textId="284DEDB1" w:rsidR="007E32BB" w:rsidRDefault="007E32BB" w:rsidP="007E32BB">
            <w:pPr>
              <w:pStyle w:val="ListParagraph"/>
              <w:ind w:left="360"/>
              <w:rPr>
                <w:color w:val="000000" w:themeColor="text1"/>
              </w:rPr>
            </w:pPr>
            <w:r>
              <w:rPr>
                <w:color w:val="000000" w:themeColor="text1"/>
              </w:rPr>
              <w:t>March 3, 2023</w:t>
            </w:r>
          </w:p>
          <w:p w14:paraId="50A471DF" w14:textId="57015E5B" w:rsidR="007E32BB" w:rsidRDefault="007E32BB" w:rsidP="007E32BB">
            <w:pPr>
              <w:pStyle w:val="ListParagraph"/>
              <w:ind w:left="360"/>
              <w:rPr>
                <w:i/>
                <w:iCs/>
                <w:color w:val="000000" w:themeColor="text1"/>
              </w:rPr>
            </w:pPr>
            <w:r w:rsidRPr="007E32BB">
              <w:rPr>
                <w:i/>
                <w:iCs/>
                <w:color w:val="000000" w:themeColor="text1"/>
              </w:rPr>
              <w:t>Biden wants more nursing home staff; owners say they need more funding</w:t>
            </w:r>
          </w:p>
          <w:p w14:paraId="2F2EECC6" w14:textId="77777777" w:rsidR="007E32BB" w:rsidRPr="007E32BB" w:rsidRDefault="007E32BB" w:rsidP="007E32BB">
            <w:pPr>
              <w:pStyle w:val="ListParagraph"/>
              <w:spacing w:after="0"/>
              <w:ind w:left="360"/>
              <w:rPr>
                <w:color w:val="000000" w:themeColor="text1"/>
              </w:rPr>
            </w:pPr>
            <w:r w:rsidRPr="007E32BB">
              <w:rPr>
                <w:color w:val="000000" w:themeColor="text1"/>
              </w:rPr>
              <w:t>Promises to upgrade nursing home care made a cameo appearance in President Joe Biden’s State of the Union address for the second year running. But a cornerstone of his plan faces strong opposition as updated regulations begin to roll out.</w:t>
            </w:r>
          </w:p>
          <w:p w14:paraId="363E4478" w14:textId="77777777" w:rsidR="007E32BB" w:rsidRPr="007E32BB" w:rsidRDefault="007E32BB" w:rsidP="007E32BB">
            <w:pPr>
              <w:pStyle w:val="ListParagraph"/>
              <w:ind w:left="360"/>
              <w:rPr>
                <w:color w:val="000000" w:themeColor="text1"/>
              </w:rPr>
            </w:pPr>
            <w:r w:rsidRPr="007E32BB">
              <w:rPr>
                <w:color w:val="000000" w:themeColor="text1"/>
              </w:rPr>
              <w:t>Central to Biden’s plan are more caregivers – nurses as well as the assistants who do the bulk of the day-to-day work with residents. </w:t>
            </w:r>
          </w:p>
          <w:p w14:paraId="0DD56F96" w14:textId="77777777" w:rsidR="007E32BB" w:rsidRPr="007E32BB" w:rsidRDefault="007E32BB" w:rsidP="007E32BB">
            <w:pPr>
              <w:pStyle w:val="ListParagraph"/>
              <w:ind w:left="360"/>
              <w:rPr>
                <w:color w:val="000000" w:themeColor="text1"/>
              </w:rPr>
            </w:pPr>
            <w:r w:rsidRPr="007E32BB">
              <w:rPr>
                <w:color w:val="000000" w:themeColor="text1"/>
              </w:rPr>
              <w:t xml:space="preserve">People who run nursing homes say the president’s proposal to set stringent staffing requirements is impractical, arguing the real problem is that the government doesn't </w:t>
            </w:r>
            <w:hyperlink r:id="rId59" w:tgtFrame="_blank" w:history="1">
              <w:r w:rsidRPr="007E32BB">
                <w:rPr>
                  <w:rStyle w:val="Hyperlink"/>
                </w:rPr>
                <w:t>pay enough</w:t>
              </w:r>
            </w:hyperlink>
            <w:r w:rsidRPr="007E32BB">
              <w:rPr>
                <w:color w:val="000000" w:themeColor="text1"/>
              </w:rPr>
              <w:t xml:space="preserve"> to hire the number of care workers recommended under federal guidelines. Some advocates for seniors say many nursing homes have plenty of money – they just need to spend more of it on staffing.</w:t>
            </w:r>
          </w:p>
          <w:p w14:paraId="69A512A6" w14:textId="77777777" w:rsidR="007E32BB" w:rsidRPr="007E32BB" w:rsidRDefault="007E32BB" w:rsidP="007E32BB">
            <w:pPr>
              <w:pStyle w:val="ListParagraph"/>
              <w:spacing w:after="0"/>
              <w:ind w:left="360"/>
              <w:rPr>
                <w:color w:val="000000" w:themeColor="text1"/>
              </w:rPr>
            </w:pPr>
            <w:r w:rsidRPr="007E32BB">
              <w:rPr>
                <w:color w:val="000000" w:themeColor="text1"/>
              </w:rPr>
              <w:t>Both have a point. </w:t>
            </w:r>
          </w:p>
          <w:p w14:paraId="7CC94B7C" w14:textId="77777777" w:rsidR="007E32BB" w:rsidRPr="007E32BB" w:rsidRDefault="007E32BB" w:rsidP="007E32BB">
            <w:pPr>
              <w:pStyle w:val="ListParagraph"/>
              <w:ind w:left="360"/>
              <w:rPr>
                <w:color w:val="000000" w:themeColor="text1"/>
              </w:rPr>
            </w:pPr>
            <w:r w:rsidRPr="007E32BB">
              <w:rPr>
                <w:color w:val="000000" w:themeColor="text1"/>
              </w:rPr>
              <w:t>Fixing senior care will come down to a blend of money and oversight, data and recent analyses suggest. And finding the right mix will require government leaders to better track tax dollars paid to nursing homes. Without understanding the profits and costs driving the decisions made by these businesses and nonprofits, experts say, changes to payment rates and staffing rules are a guessing game. </w:t>
            </w:r>
          </w:p>
          <w:p w14:paraId="5161C470" w14:textId="77777777" w:rsidR="007E32BB" w:rsidRPr="007E32BB" w:rsidRDefault="007E32BB" w:rsidP="007E32BB">
            <w:pPr>
              <w:pStyle w:val="ListParagraph"/>
              <w:ind w:left="360"/>
              <w:rPr>
                <w:color w:val="000000" w:themeColor="text1"/>
              </w:rPr>
            </w:pPr>
            <w:r w:rsidRPr="007E32BB">
              <w:rPr>
                <w:color w:val="000000" w:themeColor="text1"/>
              </w:rPr>
              <w:t>An academic study expected later this year could provide detailed insight into nursing home budgets. The federally funded effort will be the first time researchers have examined how the unique payment structure of each state’s Medicaid program factors into the facilities’ costs and profits. </w:t>
            </w:r>
          </w:p>
          <w:p w14:paraId="2EB9E836" w14:textId="77777777" w:rsidR="007E32BB" w:rsidRPr="007E32BB" w:rsidRDefault="007E32BB" w:rsidP="007E32BB">
            <w:pPr>
              <w:pStyle w:val="ListParagraph"/>
              <w:ind w:left="360"/>
              <w:rPr>
                <w:color w:val="000000" w:themeColor="text1"/>
              </w:rPr>
            </w:pPr>
            <w:r w:rsidRPr="007E32BB">
              <w:rPr>
                <w:color w:val="000000" w:themeColor="text1"/>
              </w:rPr>
              <w:t>Fueled, in part, by the devastating COVID-19 death toll in nursing homes, leaders in some states are not waiting for federal action to ensure public dollars do not pay for poor care. </w:t>
            </w:r>
          </w:p>
          <w:p w14:paraId="3A0D0276" w14:textId="77777777" w:rsidR="007E32BB" w:rsidRPr="007E32BB" w:rsidRDefault="007E32BB" w:rsidP="007E32BB">
            <w:pPr>
              <w:pStyle w:val="ListParagraph"/>
              <w:spacing w:after="0"/>
              <w:ind w:left="360"/>
              <w:rPr>
                <w:color w:val="000000" w:themeColor="text1"/>
              </w:rPr>
            </w:pPr>
            <w:r w:rsidRPr="007E32BB">
              <w:rPr>
                <w:color w:val="000000" w:themeColor="text1"/>
              </w:rPr>
              <w:t>New York, for instance, set requirements for how Medicaid payments could be spent. </w:t>
            </w:r>
          </w:p>
          <w:p w14:paraId="20242A95" w14:textId="77777777" w:rsidR="007E32BB" w:rsidRPr="007E32BB" w:rsidRDefault="007E32BB" w:rsidP="007E32BB">
            <w:pPr>
              <w:pStyle w:val="ListParagraph"/>
              <w:ind w:left="360"/>
              <w:rPr>
                <w:color w:val="000000" w:themeColor="text1"/>
              </w:rPr>
            </w:pPr>
            <w:r w:rsidRPr="007E32BB">
              <w:rPr>
                <w:color w:val="000000" w:themeColor="text1"/>
              </w:rPr>
              <w:t>When more than 200 nursing homes sued the state to block the new law, they revealed budget details usually hidden from the public and regulators. One fact stood out: The homes spent most of their government Medicaid funding on expenses other than face-to-face care of residents. In total, the group would have had to return $511 million to the state in 2019 had a key requirement of the new law been in effect: that 70% of Medicaid be spent on direct care. </w:t>
            </w:r>
          </w:p>
          <w:p w14:paraId="00D9AB7E" w14:textId="77777777" w:rsidR="00282AA3" w:rsidRPr="00282AA3" w:rsidRDefault="00282AA3" w:rsidP="00282AA3">
            <w:pPr>
              <w:pStyle w:val="ListParagraph"/>
              <w:spacing w:after="0"/>
              <w:ind w:left="360"/>
              <w:rPr>
                <w:color w:val="000000" w:themeColor="text1"/>
              </w:rPr>
            </w:pPr>
            <w:r w:rsidRPr="00282AA3">
              <w:rPr>
                <w:color w:val="000000" w:themeColor="text1"/>
              </w:rPr>
              <w:t>The United States spends more than $90 billion a year on nursing home stays. That number will only increase as Americans live longer, often with complicated health care needs. How to manage those rising costs has been a sticky debate for federal and state officials, who often are leery of increasing taxes or cutting other programs to fill the looming gap.</w:t>
            </w:r>
          </w:p>
          <w:p w14:paraId="3994BDD7" w14:textId="77777777" w:rsidR="00282AA3" w:rsidRPr="00282AA3" w:rsidRDefault="00282AA3" w:rsidP="00282AA3">
            <w:pPr>
              <w:pStyle w:val="ListParagraph"/>
              <w:ind w:left="360"/>
              <w:rPr>
                <w:color w:val="000000" w:themeColor="text1"/>
              </w:rPr>
            </w:pPr>
            <w:r w:rsidRPr="00282AA3">
              <w:rPr>
                <w:color w:val="000000" w:themeColor="text1"/>
              </w:rPr>
              <w:t xml:space="preserve">Not knowing some of the basics of how nursing homes work, and how much profit they pocket, leaves policy makers at a disadvantage, too. A </w:t>
            </w:r>
            <w:hyperlink r:id="rId60" w:tgtFrame="_blank" w:history="1">
              <w:r w:rsidRPr="00282AA3">
                <w:rPr>
                  <w:rStyle w:val="Hyperlink"/>
                </w:rPr>
                <w:t>congressional hearing</w:t>
              </w:r>
            </w:hyperlink>
            <w:r w:rsidRPr="00282AA3">
              <w:rPr>
                <w:color w:val="000000" w:themeColor="text1"/>
              </w:rPr>
              <w:t xml:space="preserve"> last fall and a</w:t>
            </w:r>
            <w:hyperlink r:id="rId61" w:tgtFrame="_blank" w:history="1">
              <w:r w:rsidRPr="00282AA3">
                <w:rPr>
                  <w:rStyle w:val="Hyperlink"/>
                </w:rPr>
                <w:t xml:space="preserve"> watchdog report</w:t>
              </w:r>
            </w:hyperlink>
            <w:r w:rsidRPr="00282AA3">
              <w:rPr>
                <w:color w:val="000000" w:themeColor="text1"/>
              </w:rPr>
              <w:t xml:space="preserve"> from the Government Accountability Office in January highlighted a growing interest among elected leaders to dissect the relationships between numerous business entities that can operate inside a single nursing home. Last week, Xavier Becerra, secretary of the Department of Health and Human Services, announced a </w:t>
            </w:r>
            <w:hyperlink r:id="rId62" w:tgtFrame="_blank" w:history="1">
              <w:r w:rsidRPr="00282AA3">
                <w:rPr>
                  <w:rStyle w:val="Hyperlink"/>
                </w:rPr>
                <w:t>new federal rule</w:t>
              </w:r>
            </w:hyperlink>
            <w:r w:rsidRPr="00282AA3">
              <w:rPr>
                <w:color w:val="000000" w:themeColor="text1"/>
              </w:rPr>
              <w:t xml:space="preserve"> to collect more detailed information on ownership structures. </w:t>
            </w:r>
          </w:p>
          <w:p w14:paraId="6A8D9F99" w14:textId="51D37240" w:rsidR="007E32BB" w:rsidRDefault="00282AA3" w:rsidP="00282AA3">
            <w:pPr>
              <w:pStyle w:val="ListParagraph"/>
              <w:ind w:left="360"/>
              <w:rPr>
                <w:color w:val="000000" w:themeColor="text1"/>
              </w:rPr>
            </w:pPr>
            <w:r w:rsidRPr="00282AA3">
              <w:rPr>
                <w:color w:val="000000" w:themeColor="text1"/>
              </w:rPr>
              <w:t>The draft rule drew quick criticism from the nursing home industry’s largest trade organization, the American Health Care Association. President Mark Parkinson said it was “a distraction from the real issues" affecting the quality of care in nursing homes, such as Medicaid payments that he said are too low and staffing challenges. </w:t>
            </w:r>
          </w:p>
          <w:p w14:paraId="08863513" w14:textId="77777777" w:rsidR="00282AA3" w:rsidRPr="00282AA3" w:rsidRDefault="00282AA3" w:rsidP="00282AA3">
            <w:pPr>
              <w:pStyle w:val="ListParagraph"/>
              <w:spacing w:after="0"/>
              <w:ind w:left="360"/>
              <w:rPr>
                <w:color w:val="000000" w:themeColor="text1"/>
              </w:rPr>
            </w:pPr>
            <w:r w:rsidRPr="00282AA3">
              <w:rPr>
                <w:color w:val="000000" w:themeColor="text1"/>
              </w:rPr>
              <w:t>But a group representing nonprofit aging-care providers, LeadingAge, supports Biden’s plan, noting the providers already provide more transparency than for-profit owners through informational forms they must file annually. </w:t>
            </w:r>
          </w:p>
          <w:p w14:paraId="1FAED566" w14:textId="77777777" w:rsidR="00282AA3" w:rsidRPr="00282AA3" w:rsidRDefault="00282AA3" w:rsidP="00282AA3">
            <w:pPr>
              <w:pStyle w:val="ListParagraph"/>
              <w:ind w:left="360"/>
              <w:rPr>
                <w:color w:val="000000" w:themeColor="text1"/>
              </w:rPr>
            </w:pPr>
            <w:r w:rsidRPr="00282AA3">
              <w:rPr>
                <w:color w:val="000000" w:themeColor="text1"/>
              </w:rPr>
              <w:t>“Ownership and financing of nursing homes should be transparent to help ensure that owners or associated businesses do not profit at the cost of quality care,” LeadingAge President Katie Smith Sloan said in a statement.</w:t>
            </w:r>
          </w:p>
          <w:p w14:paraId="113D6613" w14:textId="77777777" w:rsidR="00282AA3" w:rsidRPr="00282AA3" w:rsidRDefault="00282AA3" w:rsidP="00282AA3">
            <w:pPr>
              <w:pStyle w:val="ListParagraph"/>
              <w:ind w:left="360"/>
              <w:rPr>
                <w:color w:val="000000" w:themeColor="text1"/>
              </w:rPr>
            </w:pPr>
            <w:r w:rsidRPr="00282AA3">
              <w:rPr>
                <w:color w:val="000000" w:themeColor="text1"/>
              </w:rPr>
              <w:t>The two organizations agree on one thing: Any required improvements in staffing or care must come with increased congressional and state funding.</w:t>
            </w:r>
          </w:p>
          <w:p w14:paraId="7B81AD55" w14:textId="77777777" w:rsidR="00282AA3" w:rsidRPr="00282AA3" w:rsidRDefault="00282AA3" w:rsidP="00282AA3">
            <w:pPr>
              <w:pStyle w:val="ListParagraph"/>
              <w:ind w:left="360"/>
              <w:rPr>
                <w:b/>
                <w:bCs/>
                <w:color w:val="000000" w:themeColor="text1"/>
              </w:rPr>
            </w:pPr>
            <w:r w:rsidRPr="00282AA3">
              <w:rPr>
                <w:b/>
                <w:bCs/>
                <w:color w:val="000000" w:themeColor="text1"/>
              </w:rPr>
              <w:t>Why does it matter?</w:t>
            </w:r>
          </w:p>
          <w:p w14:paraId="38E38C31" w14:textId="77777777" w:rsidR="00282AA3" w:rsidRPr="00282AA3" w:rsidRDefault="00282AA3" w:rsidP="00282AA3">
            <w:pPr>
              <w:pStyle w:val="ListParagraph"/>
              <w:ind w:left="360"/>
              <w:rPr>
                <w:color w:val="000000" w:themeColor="text1"/>
              </w:rPr>
            </w:pPr>
            <w:r w:rsidRPr="00282AA3">
              <w:rPr>
                <w:color w:val="000000" w:themeColor="text1"/>
              </w:rPr>
              <w:t>At stake are the future health, comfort and dignity of many Americans, in addition to the roughly 1.2 million people who now live in skilled nursing facilities – a number that does not include millions more in independent or assisted living communities.</w:t>
            </w:r>
          </w:p>
          <w:p w14:paraId="3F203F83" w14:textId="77777777" w:rsidR="00282AA3" w:rsidRPr="00282AA3" w:rsidRDefault="00282AA3" w:rsidP="00282AA3">
            <w:pPr>
              <w:pStyle w:val="ListParagraph"/>
              <w:spacing w:after="0"/>
              <w:ind w:left="360"/>
              <w:rPr>
                <w:color w:val="000000" w:themeColor="text1"/>
              </w:rPr>
            </w:pPr>
            <w:r w:rsidRPr="00282AA3">
              <w:rPr>
                <w:color w:val="000000" w:themeColor="text1"/>
              </w:rPr>
              <w:t>Most adults will spend at least some time in a nursing home during their lifetime. Some will need skilled nursing and physical therapy to recover after surgery. Others will be years-long residents, either toward the end of their lives or sooner because of disability. Demand already outpaces supply.</w:t>
            </w:r>
          </w:p>
          <w:p w14:paraId="53316240" w14:textId="77777777" w:rsidR="00282AA3" w:rsidRPr="00282AA3" w:rsidRDefault="00282AA3" w:rsidP="00282AA3">
            <w:pPr>
              <w:pStyle w:val="ListParagraph"/>
              <w:ind w:left="360"/>
              <w:rPr>
                <w:color w:val="000000" w:themeColor="text1"/>
              </w:rPr>
            </w:pPr>
            <w:r w:rsidRPr="00282AA3">
              <w:rPr>
                <w:color w:val="000000" w:themeColor="text1"/>
              </w:rPr>
              <w:t xml:space="preserve">Most nursing homes don’t have enough staff to keep their residents safe. A recent </w:t>
            </w:r>
            <w:hyperlink r:id="rId63" w:tgtFrame="_blank" w:history="1">
              <w:r w:rsidRPr="00282AA3">
                <w:rPr>
                  <w:rStyle w:val="Hyperlink"/>
                </w:rPr>
                <w:t>USA TODAY investigation</w:t>
              </w:r>
            </w:hyperlink>
            <w:r w:rsidRPr="00282AA3">
              <w:rPr>
                <w:color w:val="000000" w:themeColor="text1"/>
              </w:rPr>
              <w:t xml:space="preserve"> found that thousands of nursing homes went an entire day with a registered nurse in the building, yet only a handful were cited for it by inspectors. </w:t>
            </w:r>
          </w:p>
          <w:p w14:paraId="61591936" w14:textId="77777777" w:rsidR="00282AA3" w:rsidRPr="00282AA3" w:rsidRDefault="00282AA3" w:rsidP="00282AA3">
            <w:pPr>
              <w:pStyle w:val="ListParagraph"/>
              <w:spacing w:after="0"/>
              <w:ind w:left="360"/>
              <w:rPr>
                <w:color w:val="000000" w:themeColor="text1"/>
              </w:rPr>
            </w:pPr>
            <w:hyperlink r:id="rId64" w:tgtFrame="_blank" w:history="1">
              <w:r w:rsidRPr="00282AA3">
                <w:rPr>
                  <w:rStyle w:val="Hyperlink"/>
                </w:rPr>
                <w:t>Without enough nurses</w:t>
              </w:r>
            </w:hyperlink>
            <w:r w:rsidRPr="00282AA3">
              <w:rPr>
                <w:color w:val="000000" w:themeColor="text1"/>
              </w:rPr>
              <w:t xml:space="preserve"> and aides, people go unattended in their own waste, are stranded on the floor after a fall, or lie in bed with painful pressure sores, unmoved for long stretches. That can hasten mental and physical decline and untimely death. </w:t>
            </w:r>
          </w:p>
          <w:p w14:paraId="32290D5A" w14:textId="7EF54E9F" w:rsidR="00282AA3" w:rsidRPr="00282AA3" w:rsidRDefault="00282AA3" w:rsidP="00282AA3">
            <w:pPr>
              <w:pStyle w:val="ListParagraph"/>
              <w:ind w:left="360"/>
              <w:rPr>
                <w:color w:val="000000" w:themeColor="text1"/>
              </w:rPr>
            </w:pPr>
            <w:r w:rsidRPr="00282AA3">
              <w:rPr>
                <w:b/>
                <w:bCs/>
                <w:color w:val="000000" w:themeColor="text1"/>
              </w:rPr>
              <w:t xml:space="preserve">Search the </w:t>
            </w:r>
            <w:r w:rsidR="005A1A63" w:rsidRPr="00282AA3">
              <w:rPr>
                <w:b/>
                <w:bCs/>
                <w:color w:val="000000" w:themeColor="text1"/>
              </w:rPr>
              <w:t>data:</w:t>
            </w:r>
            <w:r w:rsidR="005A1A63" w:rsidRPr="00282AA3">
              <w:rPr>
                <w:color w:val="000000" w:themeColor="text1"/>
              </w:rPr>
              <w:t xml:space="preserve"> Explore</w:t>
            </w:r>
          </w:p>
          <w:p w14:paraId="38903394" w14:textId="77777777" w:rsidR="00282AA3" w:rsidRPr="00282AA3" w:rsidRDefault="00282AA3" w:rsidP="00282AA3">
            <w:pPr>
              <w:pStyle w:val="ListParagraph"/>
              <w:spacing w:after="0"/>
              <w:ind w:left="360"/>
              <w:rPr>
                <w:b/>
                <w:bCs/>
                <w:color w:val="000000" w:themeColor="text1"/>
              </w:rPr>
            </w:pPr>
            <w:r w:rsidRPr="00282AA3">
              <w:rPr>
                <w:b/>
                <w:bCs/>
                <w:color w:val="000000" w:themeColor="text1"/>
              </w:rPr>
              <w:t>Are nursing homes paid enough?</w:t>
            </w:r>
          </w:p>
          <w:p w14:paraId="0F178385" w14:textId="77777777" w:rsidR="00282AA3" w:rsidRPr="00282AA3" w:rsidRDefault="00282AA3" w:rsidP="00282AA3">
            <w:pPr>
              <w:pStyle w:val="ListParagraph"/>
              <w:ind w:left="360"/>
              <w:rPr>
                <w:color w:val="000000" w:themeColor="text1"/>
              </w:rPr>
            </w:pPr>
            <w:r w:rsidRPr="00282AA3">
              <w:rPr>
                <w:color w:val="000000" w:themeColor="text1"/>
              </w:rPr>
              <w:t>Two main sources of funding flow into nursing homes on top of private insurance: Medicaid and Medicare. Some facilities only accept residents who pay entirely out of pocket.</w:t>
            </w:r>
          </w:p>
          <w:p w14:paraId="141D3520" w14:textId="77777777" w:rsidR="00282AA3" w:rsidRPr="00282AA3" w:rsidRDefault="00282AA3" w:rsidP="00282AA3">
            <w:pPr>
              <w:pStyle w:val="ListParagraph"/>
              <w:ind w:left="360"/>
              <w:rPr>
                <w:color w:val="000000" w:themeColor="text1"/>
              </w:rPr>
            </w:pPr>
            <w:r w:rsidRPr="00282AA3">
              <w:rPr>
                <w:color w:val="000000" w:themeColor="text1"/>
              </w:rPr>
              <w:t>Short-term stays in skilled nursing facilities are covered by Medicare, the federal insurance program for people who are elderly or have a disability. It primarily covers therapy to help people return home after medical events, such as surgeries or a stroke. </w:t>
            </w:r>
          </w:p>
          <w:p w14:paraId="3F8BBBC1" w14:textId="77777777" w:rsidR="00282AA3" w:rsidRPr="00282AA3" w:rsidRDefault="00282AA3" w:rsidP="00282AA3">
            <w:pPr>
              <w:pStyle w:val="ListParagraph"/>
              <w:ind w:left="360"/>
              <w:rPr>
                <w:color w:val="000000" w:themeColor="text1"/>
              </w:rPr>
            </w:pPr>
            <w:r w:rsidRPr="00282AA3">
              <w:rPr>
                <w:color w:val="000000" w:themeColor="text1"/>
              </w:rPr>
              <w:t>A recent federal advisory commission estimated that Medicare accounts for 16% of the money flowing into nursing homes even though it pays for 10% of stays.</w:t>
            </w:r>
          </w:p>
          <w:p w14:paraId="6EAEBE9E" w14:textId="77777777" w:rsidR="00282AA3" w:rsidRPr="00282AA3" w:rsidRDefault="00282AA3" w:rsidP="00282AA3">
            <w:pPr>
              <w:pStyle w:val="ListParagraph"/>
              <w:ind w:left="360"/>
              <w:rPr>
                <w:color w:val="000000" w:themeColor="text1"/>
              </w:rPr>
            </w:pPr>
            <w:r w:rsidRPr="00282AA3">
              <w:rPr>
                <w:color w:val="000000" w:themeColor="text1"/>
              </w:rPr>
              <w:t xml:space="preserve">USA TODAY found that the number of caregivers a nursing home can afford under Medicare’s reimbursement formula is almost always less than minimum staffing levels recommended by a </w:t>
            </w:r>
            <w:hyperlink r:id="rId65" w:tgtFrame="_blank" w:history="1">
              <w:r w:rsidRPr="00282AA3">
                <w:rPr>
                  <w:rStyle w:val="Hyperlink"/>
                </w:rPr>
                <w:t>2001 federal study</w:t>
              </w:r>
            </w:hyperlink>
            <w:r w:rsidRPr="00282AA3">
              <w:rPr>
                <w:color w:val="000000" w:themeColor="text1"/>
              </w:rPr>
              <w:t>. That’s because the algorithm is based on an old snapshot of the industry’s staff numbers, not what is</w:t>
            </w:r>
            <w:hyperlink r:id="rId66" w:tgtFrame="_blank" w:history="1">
              <w:r w:rsidRPr="00282AA3">
                <w:rPr>
                  <w:rStyle w:val="Hyperlink"/>
                </w:rPr>
                <w:t xml:space="preserve"> now known</w:t>
              </w:r>
            </w:hyperlink>
            <w:r w:rsidRPr="00282AA3">
              <w:rPr>
                <w:color w:val="000000" w:themeColor="text1"/>
              </w:rPr>
              <w:t xml:space="preserve"> about what’s needed. </w:t>
            </w:r>
          </w:p>
          <w:p w14:paraId="06F6FCFE" w14:textId="77777777" w:rsidR="00282AA3" w:rsidRPr="00282AA3" w:rsidRDefault="00282AA3" w:rsidP="00282AA3">
            <w:pPr>
              <w:pStyle w:val="ListParagraph"/>
              <w:spacing w:after="0"/>
              <w:ind w:left="360"/>
              <w:rPr>
                <w:color w:val="000000" w:themeColor="text1"/>
              </w:rPr>
            </w:pPr>
            <w:r w:rsidRPr="00282AA3">
              <w:rPr>
                <w:color w:val="000000" w:themeColor="text1"/>
              </w:rPr>
              <w:t>At the same time, the typical nursing home is profitable. </w:t>
            </w:r>
          </w:p>
          <w:p w14:paraId="4C545D29" w14:textId="77777777" w:rsidR="00282AA3" w:rsidRPr="00282AA3" w:rsidRDefault="00282AA3" w:rsidP="00282AA3">
            <w:pPr>
              <w:pStyle w:val="ListParagraph"/>
              <w:ind w:left="360"/>
              <w:rPr>
                <w:color w:val="000000" w:themeColor="text1"/>
              </w:rPr>
            </w:pPr>
            <w:r w:rsidRPr="00282AA3">
              <w:rPr>
                <w:color w:val="000000" w:themeColor="text1"/>
              </w:rPr>
              <w:t>The Medicare Payment Advisory Commission, a nonpartisan government group that advises Congress, said profit margins for Medicare residents in nursing homes average more than 17%. Some operators report even higher profits. With economic headwinds, including inflation and low unemployment, driving up wages and supply costs, the commission projected profit margins would fall to 10% this year.</w:t>
            </w:r>
          </w:p>
          <w:p w14:paraId="5B86D345" w14:textId="77777777" w:rsidR="00282AA3" w:rsidRPr="00282AA3" w:rsidRDefault="00282AA3" w:rsidP="00282AA3">
            <w:pPr>
              <w:pStyle w:val="ListParagraph"/>
              <w:ind w:left="360"/>
              <w:rPr>
                <w:color w:val="000000" w:themeColor="text1"/>
              </w:rPr>
            </w:pPr>
            <w:r w:rsidRPr="00282AA3">
              <w:rPr>
                <w:color w:val="000000" w:themeColor="text1"/>
              </w:rPr>
              <w:t>A portion of these profits could be spent on hiring more nurses and aides. But it’s unclear how much closer that would bring the industry to federal staffing benchmarks.</w:t>
            </w:r>
          </w:p>
          <w:p w14:paraId="5E63F50D" w14:textId="77777777" w:rsidR="00282AA3" w:rsidRPr="00282AA3" w:rsidRDefault="00282AA3" w:rsidP="00282AA3">
            <w:pPr>
              <w:pStyle w:val="ListParagraph"/>
              <w:ind w:left="360"/>
              <w:rPr>
                <w:color w:val="000000" w:themeColor="text1"/>
              </w:rPr>
            </w:pPr>
            <w:r w:rsidRPr="00282AA3">
              <w:rPr>
                <w:color w:val="000000" w:themeColor="text1"/>
              </w:rPr>
              <w:t>As it stands, researchers say some nursing homes may use profits from Medicare patients to balance out losses or smaller profit margins elsewhere in the operation – such as residents covered by Medicaid.</w:t>
            </w:r>
          </w:p>
          <w:p w14:paraId="3BBCDEA5" w14:textId="77777777" w:rsidR="00282AA3" w:rsidRPr="00282AA3" w:rsidRDefault="00282AA3" w:rsidP="00282AA3">
            <w:pPr>
              <w:pStyle w:val="ListParagraph"/>
              <w:ind w:left="360"/>
              <w:rPr>
                <w:b/>
                <w:bCs/>
                <w:color w:val="000000" w:themeColor="text1"/>
              </w:rPr>
            </w:pPr>
            <w:r w:rsidRPr="00282AA3">
              <w:rPr>
                <w:b/>
                <w:bCs/>
                <w:color w:val="000000" w:themeColor="text1"/>
              </w:rPr>
              <w:t>What’s the deal with How does Medicaid factor in?</w:t>
            </w:r>
          </w:p>
          <w:p w14:paraId="57B6417F" w14:textId="77777777" w:rsidR="00282AA3" w:rsidRPr="00282AA3" w:rsidRDefault="00282AA3" w:rsidP="00282AA3">
            <w:pPr>
              <w:pStyle w:val="ListParagraph"/>
              <w:ind w:left="360"/>
              <w:rPr>
                <w:color w:val="000000" w:themeColor="text1"/>
              </w:rPr>
            </w:pPr>
            <w:r w:rsidRPr="00282AA3">
              <w:rPr>
                <w:color w:val="000000" w:themeColor="text1"/>
              </w:rPr>
              <w:t>Many elderly Americans from middle-class backgrounds end up having their aging care covered by Medicaid after they use up their savings. The government insurance program for low-income people is paid for by a mix of federal and state tax dollars. </w:t>
            </w:r>
          </w:p>
          <w:p w14:paraId="05FB9203" w14:textId="77777777" w:rsidR="00282AA3" w:rsidRPr="00282AA3" w:rsidRDefault="00282AA3" w:rsidP="00282AA3">
            <w:pPr>
              <w:pStyle w:val="ListParagraph"/>
              <w:ind w:left="360"/>
              <w:rPr>
                <w:color w:val="000000" w:themeColor="text1"/>
              </w:rPr>
            </w:pPr>
            <w:r w:rsidRPr="00282AA3">
              <w:rPr>
                <w:color w:val="000000" w:themeColor="text1"/>
              </w:rPr>
              <w:t>In all, Medicaid funds about two-thirds of nursing home stays, including for many who enter the facility under Medicare coverage but stay longer than three months. </w:t>
            </w:r>
          </w:p>
          <w:p w14:paraId="5B4B5347" w14:textId="77777777" w:rsidR="00282AA3" w:rsidRPr="00282AA3" w:rsidRDefault="00282AA3" w:rsidP="00282AA3">
            <w:pPr>
              <w:pStyle w:val="ListParagraph"/>
              <w:spacing w:after="0"/>
              <w:ind w:left="360"/>
              <w:rPr>
                <w:color w:val="000000" w:themeColor="text1"/>
              </w:rPr>
            </w:pPr>
            <w:r w:rsidRPr="00282AA3">
              <w:rPr>
                <w:color w:val="000000" w:themeColor="text1"/>
              </w:rPr>
              <w:t>Industry officials have long asserted that Medicaid rates do not cover the full cost of caring for those residents. However, reviews of individual facilities with large Medicaid populations have sometimes concluded they are, in fact, profitable. </w:t>
            </w:r>
          </w:p>
          <w:p w14:paraId="73C6B2CA" w14:textId="77777777" w:rsidR="00282AA3" w:rsidRPr="00282AA3" w:rsidRDefault="00282AA3" w:rsidP="00282AA3">
            <w:pPr>
              <w:pStyle w:val="ListParagraph"/>
              <w:ind w:left="360"/>
              <w:rPr>
                <w:color w:val="000000" w:themeColor="text1"/>
              </w:rPr>
            </w:pPr>
            <w:r w:rsidRPr="00282AA3">
              <w:rPr>
                <w:color w:val="000000" w:themeColor="text1"/>
              </w:rPr>
              <w:t>Sorting that out is difficult without access to detailed financial information about nursing home operators and their web of sister companies.</w:t>
            </w:r>
          </w:p>
          <w:p w14:paraId="3813E8D1" w14:textId="77777777" w:rsidR="00282AA3" w:rsidRPr="00282AA3" w:rsidRDefault="00282AA3" w:rsidP="00282AA3">
            <w:pPr>
              <w:pStyle w:val="ListParagraph"/>
              <w:spacing w:after="0"/>
              <w:ind w:left="360"/>
              <w:rPr>
                <w:color w:val="000000" w:themeColor="text1"/>
              </w:rPr>
            </w:pPr>
            <w:r w:rsidRPr="00282AA3">
              <w:rPr>
                <w:color w:val="000000" w:themeColor="text1"/>
              </w:rPr>
              <w:t>Each state also designs its own coverage and rates, leading to wide differences. A second federal commission advising Congress on Medicaid policy reported recently that on average those programs pay 86% of the actual cost of caring for nursing home residents, although 1 in 7 homes receive as little as 70%.</w:t>
            </w:r>
          </w:p>
          <w:p w14:paraId="6ED77A5B" w14:textId="77777777" w:rsidR="00282AA3" w:rsidRPr="00282AA3" w:rsidRDefault="00282AA3" w:rsidP="00282AA3">
            <w:pPr>
              <w:pStyle w:val="ListParagraph"/>
              <w:ind w:left="360"/>
              <w:rPr>
                <w:color w:val="000000" w:themeColor="text1"/>
              </w:rPr>
            </w:pPr>
            <w:r w:rsidRPr="00282AA3">
              <w:rPr>
                <w:color w:val="000000" w:themeColor="text1"/>
              </w:rPr>
              <w:t>The commission’s analysis included only baseline Medicaid payment rates, not additional money some states pay facilities for meeting quality standards or serving particular types of residents, such as veterans. The study’s authors said those bonuses complicate the picture so much that they couldn’t say for certain which nursing homes have costs covered and which don’t. </w:t>
            </w:r>
          </w:p>
          <w:p w14:paraId="5B7DEC7E" w14:textId="77777777" w:rsidR="00282AA3" w:rsidRPr="00282AA3" w:rsidRDefault="00282AA3" w:rsidP="00282AA3">
            <w:pPr>
              <w:pStyle w:val="ListParagraph"/>
              <w:ind w:left="360"/>
              <w:rPr>
                <w:color w:val="000000" w:themeColor="text1"/>
              </w:rPr>
            </w:pPr>
            <w:r w:rsidRPr="00282AA3">
              <w:rPr>
                <w:color w:val="000000" w:themeColor="text1"/>
              </w:rPr>
              <w:t>If base payments from low-paying Medicaid and high-paying Medicare are both considered, the commission found, the average nursing home’s overall profit margin drops to 3.4%.</w:t>
            </w:r>
          </w:p>
          <w:p w14:paraId="08E68C4C" w14:textId="77777777" w:rsidR="00282AA3" w:rsidRPr="00282AA3" w:rsidRDefault="00282AA3" w:rsidP="00282AA3">
            <w:pPr>
              <w:pStyle w:val="ListParagraph"/>
              <w:ind w:left="360"/>
              <w:rPr>
                <w:color w:val="000000" w:themeColor="text1"/>
              </w:rPr>
            </w:pPr>
            <w:r w:rsidRPr="00282AA3">
              <w:rPr>
                <w:color w:val="000000" w:themeColor="text1"/>
              </w:rPr>
              <w:t xml:space="preserve">A more complete picture that could guide policy decisions may finally come this year. Under a federal grant, researchers from the </w:t>
            </w:r>
            <w:hyperlink r:id="rId67" w:tgtFrame="_blank" w:history="1">
              <w:r w:rsidRPr="00282AA3">
                <w:rPr>
                  <w:rStyle w:val="Hyperlink"/>
                </w:rPr>
                <w:t>University of Massachusetts, Boston and Miami University of Ohio</w:t>
              </w:r>
            </w:hyperlink>
            <w:r w:rsidRPr="00282AA3">
              <w:rPr>
                <w:color w:val="000000" w:themeColor="text1"/>
              </w:rPr>
              <w:t xml:space="preserve"> are compiling detailed Medicaid payment data from every state and comparing it with expenditures nursing homes report to federal regulators. </w:t>
            </w:r>
          </w:p>
          <w:p w14:paraId="287F2174" w14:textId="77777777" w:rsidR="00282AA3" w:rsidRPr="00282AA3" w:rsidRDefault="00282AA3" w:rsidP="00282AA3">
            <w:pPr>
              <w:pStyle w:val="ListParagraph"/>
              <w:spacing w:after="0"/>
              <w:ind w:left="360"/>
              <w:rPr>
                <w:color w:val="000000" w:themeColor="text1"/>
              </w:rPr>
            </w:pPr>
            <w:r w:rsidRPr="00282AA3">
              <w:rPr>
                <w:color w:val="000000" w:themeColor="text1"/>
              </w:rPr>
              <w:t>“For the first time, we will have a baseline,” said Marc Cohen, one of the study’s authors and the co-director of an aging studies center at UMass Boston. “Then we can mark progress over time.” </w:t>
            </w:r>
          </w:p>
          <w:p w14:paraId="30331EE8" w14:textId="77777777" w:rsidR="00282AA3" w:rsidRPr="00282AA3" w:rsidRDefault="00282AA3" w:rsidP="00282AA3">
            <w:pPr>
              <w:pStyle w:val="ListParagraph"/>
              <w:ind w:left="360"/>
              <w:rPr>
                <w:b/>
                <w:bCs/>
                <w:color w:val="000000" w:themeColor="text1"/>
              </w:rPr>
            </w:pPr>
            <w:r w:rsidRPr="00282AA3">
              <w:rPr>
                <w:b/>
                <w:bCs/>
                <w:color w:val="000000" w:themeColor="text1"/>
              </w:rPr>
              <w:t>Should federal leaders increase funding?</w:t>
            </w:r>
          </w:p>
          <w:p w14:paraId="343573DD" w14:textId="77777777" w:rsidR="00282AA3" w:rsidRPr="00282AA3" w:rsidRDefault="00282AA3" w:rsidP="00282AA3">
            <w:pPr>
              <w:pStyle w:val="ListParagraph"/>
              <w:ind w:left="360"/>
              <w:rPr>
                <w:color w:val="000000" w:themeColor="text1"/>
              </w:rPr>
            </w:pPr>
            <w:r w:rsidRPr="00282AA3">
              <w:rPr>
                <w:color w:val="000000" w:themeColor="text1"/>
              </w:rPr>
              <w:t>Because Medicaid is the primary payer for nursing home care, David Grabowski, a Harvard University researcher and member of the congressional Medicare payment commission, said fixing Medicaid funding will be crucial to improving quality of care. </w:t>
            </w:r>
          </w:p>
          <w:p w14:paraId="01AAA700" w14:textId="77777777" w:rsidR="00282AA3" w:rsidRPr="00282AA3" w:rsidRDefault="00282AA3" w:rsidP="00282AA3">
            <w:pPr>
              <w:pStyle w:val="ListParagraph"/>
              <w:ind w:left="360"/>
              <w:rPr>
                <w:color w:val="000000" w:themeColor="text1"/>
              </w:rPr>
            </w:pPr>
            <w:r w:rsidRPr="00282AA3">
              <w:rPr>
                <w:color w:val="000000" w:themeColor="text1"/>
              </w:rPr>
              <w:t>He said the existing higher payment rates for Medicare entice nursing homes to prioritize serving people who need short-term stays. Facilities that focus on Medicaid residents can find themselves reducing quality to balance their budgets or guarantee profits.</w:t>
            </w:r>
          </w:p>
          <w:p w14:paraId="0AD569F1" w14:textId="77777777" w:rsidR="00282AA3" w:rsidRPr="00282AA3" w:rsidRDefault="00282AA3" w:rsidP="00282AA3">
            <w:pPr>
              <w:pStyle w:val="ListParagraph"/>
              <w:ind w:left="360"/>
              <w:rPr>
                <w:color w:val="000000" w:themeColor="text1"/>
              </w:rPr>
            </w:pPr>
            <w:r w:rsidRPr="00282AA3">
              <w:rPr>
                <w:color w:val="000000" w:themeColor="text1"/>
              </w:rPr>
              <w:t>“This way of paying and supporting nursing home care in this country is completely broken,” he said at a commission meeting last month. “From an industry perspective, this is a flawed model: overpaying with one public payer and underpaying with the other and hoping for the best.”</w:t>
            </w:r>
          </w:p>
          <w:p w14:paraId="384E0C35" w14:textId="77777777" w:rsidR="00282AA3" w:rsidRPr="00282AA3" w:rsidRDefault="00282AA3" w:rsidP="00282AA3">
            <w:pPr>
              <w:pStyle w:val="ListParagraph"/>
              <w:ind w:left="360"/>
              <w:rPr>
                <w:color w:val="000000" w:themeColor="text1"/>
              </w:rPr>
            </w:pPr>
            <w:r w:rsidRPr="00282AA3">
              <w:rPr>
                <w:color w:val="000000" w:themeColor="text1"/>
              </w:rPr>
              <w:t>LeadingAge, an industry association representing non-profit aging services, suggested in</w:t>
            </w:r>
            <w:hyperlink r:id="rId68" w:tgtFrame="_blank" w:history="1">
              <w:r w:rsidRPr="00282AA3">
                <w:rPr>
                  <w:rStyle w:val="Hyperlink"/>
                </w:rPr>
                <w:t xml:space="preserve"> a letter</w:t>
              </w:r>
            </w:hyperlink>
            <w:r w:rsidRPr="00282AA3">
              <w:rPr>
                <w:color w:val="000000" w:themeColor="text1"/>
              </w:rPr>
              <w:t xml:space="preserve"> to members of Congress that federal leaders could guarantee a basic level of care nationwide by requiring state Medicaid programs to cover at least 95% of the cost of care, up from the average of 86%. The larger trade group, the American Health Care Association, also supports the “reasonable cost” proposal. </w:t>
            </w:r>
          </w:p>
          <w:p w14:paraId="06DAC875" w14:textId="77777777" w:rsidR="00282AA3" w:rsidRPr="00282AA3" w:rsidRDefault="00282AA3" w:rsidP="00282AA3">
            <w:pPr>
              <w:pStyle w:val="ListParagraph"/>
              <w:spacing w:after="0"/>
              <w:ind w:left="360"/>
              <w:rPr>
                <w:color w:val="000000" w:themeColor="text1"/>
              </w:rPr>
            </w:pPr>
            <w:r w:rsidRPr="00282AA3">
              <w:rPr>
                <w:color w:val="000000" w:themeColor="text1"/>
              </w:rPr>
              <w:t>Cohen, the researcher at the University of Massachusetts, Boston, said the quickest way federal officials could close the cost-of-care gap in Medicaid is to increase the share of funding that comes from the federal government, which would incentivize states to invest more, too. On average, Cohen said, the current state-federal split is 50-50.</w:t>
            </w:r>
          </w:p>
          <w:p w14:paraId="1248E448" w14:textId="77777777" w:rsidR="00282AA3" w:rsidRPr="00282AA3" w:rsidRDefault="00282AA3" w:rsidP="00282AA3">
            <w:pPr>
              <w:pStyle w:val="ListParagraph"/>
              <w:ind w:left="360"/>
              <w:rPr>
                <w:b/>
                <w:bCs/>
                <w:color w:val="000000" w:themeColor="text1"/>
              </w:rPr>
            </w:pPr>
            <w:r w:rsidRPr="00282AA3">
              <w:rPr>
                <w:b/>
                <w:bCs/>
                <w:color w:val="000000" w:themeColor="text1"/>
              </w:rPr>
              <w:t>Do nursing homes profit from short staffing? </w:t>
            </w:r>
          </w:p>
          <w:p w14:paraId="116A6557" w14:textId="77777777" w:rsidR="00282AA3" w:rsidRPr="00282AA3" w:rsidRDefault="00282AA3" w:rsidP="00282AA3">
            <w:pPr>
              <w:pStyle w:val="ListParagraph"/>
              <w:ind w:left="360"/>
              <w:rPr>
                <w:color w:val="000000" w:themeColor="text1"/>
              </w:rPr>
            </w:pPr>
            <w:r w:rsidRPr="00282AA3">
              <w:rPr>
                <w:color w:val="000000" w:themeColor="text1"/>
              </w:rPr>
              <w:t>Wages account for about two-thirds of the cost of running a nursing home. A nonprofit home or chain with a tight budget, or a private company looking to maximize profits for shareholders, may see that line item as a target for cuts. </w:t>
            </w:r>
          </w:p>
          <w:p w14:paraId="39BE8383" w14:textId="77777777" w:rsidR="00282AA3" w:rsidRPr="00282AA3" w:rsidRDefault="00282AA3" w:rsidP="00282AA3">
            <w:pPr>
              <w:pStyle w:val="ListParagraph"/>
              <w:ind w:left="360"/>
              <w:rPr>
                <w:color w:val="000000" w:themeColor="text1"/>
              </w:rPr>
            </w:pPr>
            <w:r w:rsidRPr="00282AA3">
              <w:rPr>
                <w:color w:val="000000" w:themeColor="text1"/>
              </w:rPr>
              <w:t xml:space="preserve">One </w:t>
            </w:r>
            <w:hyperlink r:id="rId69" w:tgtFrame="_blank" w:history="1">
              <w:r w:rsidRPr="00282AA3">
                <w:rPr>
                  <w:rStyle w:val="Hyperlink"/>
                </w:rPr>
                <w:t>federal rule</w:t>
              </w:r>
            </w:hyperlink>
            <w:r w:rsidRPr="00282AA3">
              <w:rPr>
                <w:color w:val="000000" w:themeColor="text1"/>
              </w:rPr>
              <w:t xml:space="preserve"> requires a registered nurse in the building at least eight hours a day. Another requires facilities to have enough nurses and aides to provide appropriate care based on resident needs, but it lets each facility define “sufficient” for itself. </w:t>
            </w:r>
            <w:hyperlink r:id="rId70" w:tgtFrame="_blank" w:history="1">
              <w:r w:rsidRPr="00282AA3">
                <w:rPr>
                  <w:rStyle w:val="Hyperlink"/>
                </w:rPr>
                <w:t>USA TODAY’s investigation</w:t>
              </w:r>
            </w:hyperlink>
            <w:r w:rsidRPr="00282AA3">
              <w:rPr>
                <w:color w:val="000000" w:themeColor="text1"/>
              </w:rPr>
              <w:t xml:space="preserve"> found that both rules were rarely enforced at homes where payroll records show staffing fell short. </w:t>
            </w:r>
          </w:p>
          <w:p w14:paraId="37D2E6DB" w14:textId="77A75F76" w:rsidR="00282AA3" w:rsidRDefault="00282AA3" w:rsidP="00282AA3">
            <w:pPr>
              <w:pStyle w:val="ListParagraph"/>
              <w:ind w:left="360"/>
              <w:rPr>
                <w:color w:val="000000" w:themeColor="text1"/>
              </w:rPr>
            </w:pPr>
            <w:r w:rsidRPr="00282AA3">
              <w:rPr>
                <w:color w:val="000000" w:themeColor="text1"/>
              </w:rPr>
              <w:t>Academic studies have found that for-profit facilities, particularly those owned by private equity firms, have hired fewer registered nurses while bringing in more licensed practical nurses. The math behind that is simple: Nursing homes pay practical nurses an average of $24 an hour compared with $35 for registered nurses, according to federal wage statistics. </w:t>
            </w:r>
          </w:p>
          <w:p w14:paraId="6B062E2C" w14:textId="592AE3D0" w:rsidR="00282AA3" w:rsidRDefault="00282AA3" w:rsidP="00282AA3">
            <w:pPr>
              <w:pStyle w:val="ListParagraph"/>
              <w:ind w:left="360"/>
              <w:rPr>
                <w:color w:val="000000" w:themeColor="text1"/>
              </w:rPr>
            </w:pPr>
            <w:r w:rsidRPr="00282AA3">
              <w:rPr>
                <w:color w:val="000000" w:themeColor="text1"/>
              </w:rPr>
              <w:t>Academic studies have found that for-profit facilities, particularly those owned by private equity firms, have hired fewer registered nurses while bringing in more licensed practical nurses. The math behind that is simple: Nursing homes pay practical nurses an average of $24 an hour compared with $35 for registered nurses, according to federal wage statistics. </w:t>
            </w:r>
          </w:p>
          <w:p w14:paraId="16608446" w14:textId="77777777" w:rsidR="00282AA3" w:rsidRPr="00282AA3" w:rsidRDefault="00282AA3" w:rsidP="00282AA3">
            <w:pPr>
              <w:pStyle w:val="ListParagraph"/>
              <w:spacing w:after="0"/>
              <w:ind w:left="360"/>
              <w:rPr>
                <w:color w:val="000000" w:themeColor="text1"/>
              </w:rPr>
            </w:pPr>
            <w:r w:rsidRPr="00282AA3">
              <w:rPr>
                <w:color w:val="000000" w:themeColor="text1"/>
              </w:rPr>
              <w:t>Federal law requires at least one of either kind of nurse in the building at all times, so filling most of those hours with the cheaper option can save big money. The cost savings of reduced registered nurse hours, however, has a human price.  </w:t>
            </w:r>
          </w:p>
          <w:p w14:paraId="0FBF323F" w14:textId="77777777" w:rsidR="00282AA3" w:rsidRPr="00282AA3" w:rsidRDefault="00282AA3" w:rsidP="00282AA3">
            <w:pPr>
              <w:pStyle w:val="ListParagraph"/>
              <w:ind w:left="360"/>
              <w:rPr>
                <w:color w:val="000000" w:themeColor="text1"/>
              </w:rPr>
            </w:pPr>
            <w:r w:rsidRPr="00282AA3">
              <w:rPr>
                <w:color w:val="000000" w:themeColor="text1"/>
              </w:rPr>
              <w:t>Registered nurses receive more extensive training than licensed practical nurses. They are the only providers certified to develop care plans, determine if there’s been a change in condition and to complete an assessment after an incident, such as a fall. They receive additional training on infection control and wound care. </w:t>
            </w:r>
          </w:p>
          <w:p w14:paraId="34F752EF" w14:textId="77777777" w:rsidR="00282AA3" w:rsidRPr="00282AA3" w:rsidRDefault="00282AA3" w:rsidP="00282AA3">
            <w:pPr>
              <w:pStyle w:val="ListParagraph"/>
              <w:ind w:left="360"/>
              <w:rPr>
                <w:color w:val="000000" w:themeColor="text1"/>
              </w:rPr>
            </w:pPr>
            <w:r w:rsidRPr="00282AA3">
              <w:rPr>
                <w:color w:val="000000" w:themeColor="text1"/>
              </w:rPr>
              <w:t>Some licensed practical nurses interviewed by USA TODAY said that when there are not enough registered nurses working, these duties fall to them. And because they care about residents, they do work their license doesn’t allow and for which they’ve received no formal training.</w:t>
            </w:r>
          </w:p>
          <w:p w14:paraId="0F356F92" w14:textId="77777777" w:rsidR="00282AA3" w:rsidRPr="00282AA3" w:rsidRDefault="00282AA3" w:rsidP="00282AA3">
            <w:pPr>
              <w:pStyle w:val="ListParagraph"/>
              <w:ind w:left="360"/>
              <w:rPr>
                <w:b/>
                <w:bCs/>
                <w:color w:val="000000" w:themeColor="text1"/>
              </w:rPr>
            </w:pPr>
            <w:r w:rsidRPr="00282AA3">
              <w:rPr>
                <w:b/>
                <w:bCs/>
                <w:color w:val="000000" w:themeColor="text1"/>
              </w:rPr>
              <w:t>Another way to make money: Pay yourself and keep ownership vague</w:t>
            </w:r>
          </w:p>
          <w:p w14:paraId="1005F83A" w14:textId="77777777" w:rsidR="00282AA3" w:rsidRPr="00282AA3" w:rsidRDefault="00282AA3" w:rsidP="00282AA3">
            <w:pPr>
              <w:pStyle w:val="ListParagraph"/>
              <w:ind w:left="360"/>
              <w:rPr>
                <w:color w:val="000000" w:themeColor="text1"/>
              </w:rPr>
            </w:pPr>
            <w:r w:rsidRPr="00282AA3">
              <w:rPr>
                <w:color w:val="000000" w:themeColor="text1"/>
              </w:rPr>
              <w:t>A variety of businesses tend to operate inside a nursing home. The operating company that writes the check for nurses might appear to be losing money in annual reports to federal officials. But the company might also be paying a profitable sister business for services like laundry or pharmacy. </w:t>
            </w:r>
          </w:p>
          <w:p w14:paraId="501087C9" w14:textId="77777777" w:rsidR="00282AA3" w:rsidRPr="00282AA3" w:rsidRDefault="00282AA3" w:rsidP="00282AA3">
            <w:pPr>
              <w:pStyle w:val="ListParagraph"/>
              <w:ind w:left="360"/>
              <w:rPr>
                <w:color w:val="000000" w:themeColor="text1"/>
              </w:rPr>
            </w:pPr>
            <w:r w:rsidRPr="00282AA3">
              <w:rPr>
                <w:color w:val="000000" w:themeColor="text1"/>
              </w:rPr>
              <w:t>A parent company might even own the land and the building as separate subsidiaries. The nursing home then can operate at a loss while paying rent to the real estate fund, which is profitable.</w:t>
            </w:r>
          </w:p>
          <w:p w14:paraId="2345E064" w14:textId="77777777" w:rsidR="00282AA3" w:rsidRPr="00282AA3" w:rsidRDefault="00282AA3" w:rsidP="00282AA3">
            <w:pPr>
              <w:pStyle w:val="ListParagraph"/>
              <w:spacing w:after="0"/>
              <w:ind w:left="360"/>
              <w:rPr>
                <w:color w:val="000000" w:themeColor="text1"/>
              </w:rPr>
            </w:pPr>
            <w:r w:rsidRPr="00282AA3">
              <w:rPr>
                <w:color w:val="000000" w:themeColor="text1"/>
              </w:rPr>
              <w:t>Since 2009, the federal government has had authority under the Affordable Care Act to require that nursing home companies provide detailed disclosures of who owns them. Yet the primary regulator for nursing homes, the Centers for Medicaid and Medicare Services, proposed doing so just this month. Existing ownership records are incomplete. </w:t>
            </w:r>
          </w:p>
          <w:p w14:paraId="4ABE150C" w14:textId="77777777" w:rsidR="00282AA3" w:rsidRPr="00282AA3" w:rsidRDefault="00282AA3" w:rsidP="00282AA3">
            <w:pPr>
              <w:pStyle w:val="ListParagraph"/>
              <w:ind w:left="360"/>
              <w:rPr>
                <w:color w:val="000000" w:themeColor="text1"/>
              </w:rPr>
            </w:pPr>
            <w:r w:rsidRPr="00282AA3">
              <w:rPr>
                <w:color w:val="000000" w:themeColor="text1"/>
              </w:rPr>
              <w:t>The ability to collect ownership details is being tested in Illinois, which is set to gather the information for the first time this year. </w:t>
            </w:r>
          </w:p>
          <w:p w14:paraId="793A5A74" w14:textId="77777777" w:rsidR="00282AA3" w:rsidRPr="00282AA3" w:rsidRDefault="00282AA3" w:rsidP="00282AA3">
            <w:pPr>
              <w:pStyle w:val="ListParagraph"/>
              <w:ind w:left="360"/>
              <w:rPr>
                <w:color w:val="000000" w:themeColor="text1"/>
              </w:rPr>
            </w:pPr>
            <w:r w:rsidRPr="00282AA3">
              <w:rPr>
                <w:color w:val="000000" w:themeColor="text1"/>
              </w:rPr>
              <w:t>Illinois nursing homes have the nation’s lowest nurse staffing levels, based on USA TODAY’s analysis of timecard data. It’s a distinction state leaders want to reverse through financial incentives tied to accountability measures.</w:t>
            </w:r>
          </w:p>
          <w:p w14:paraId="4EACFFF6" w14:textId="77777777" w:rsidR="00282AA3" w:rsidRPr="00282AA3" w:rsidRDefault="00282AA3" w:rsidP="00282AA3">
            <w:pPr>
              <w:pStyle w:val="ListParagraph"/>
              <w:ind w:left="360"/>
              <w:rPr>
                <w:color w:val="000000" w:themeColor="text1"/>
              </w:rPr>
            </w:pPr>
            <w:r w:rsidRPr="00282AA3">
              <w:rPr>
                <w:color w:val="000000" w:themeColor="text1"/>
              </w:rPr>
              <w:t>With more information on the ownership structure of nursing home companies, state officials hope to learn how best to hold operators accountable for the new staffing standards and bonus payments. </w:t>
            </w:r>
          </w:p>
          <w:p w14:paraId="5DE468E4" w14:textId="77777777" w:rsidR="00282AA3" w:rsidRPr="00282AA3" w:rsidRDefault="00282AA3" w:rsidP="00282AA3">
            <w:pPr>
              <w:pStyle w:val="ListParagraph"/>
              <w:ind w:left="360"/>
              <w:rPr>
                <w:b/>
                <w:bCs/>
                <w:color w:val="000000" w:themeColor="text1"/>
              </w:rPr>
            </w:pPr>
            <w:r w:rsidRPr="00282AA3">
              <w:rPr>
                <w:b/>
                <w:bCs/>
                <w:color w:val="000000" w:themeColor="text1"/>
              </w:rPr>
              <w:t>Potential reform: Tie money to hiring more staff</w:t>
            </w:r>
          </w:p>
          <w:p w14:paraId="1E98DB95" w14:textId="77777777" w:rsidR="00282AA3" w:rsidRPr="00282AA3" w:rsidRDefault="00282AA3" w:rsidP="00282AA3">
            <w:pPr>
              <w:pStyle w:val="ListParagraph"/>
              <w:ind w:left="360"/>
              <w:rPr>
                <w:color w:val="000000" w:themeColor="text1"/>
              </w:rPr>
            </w:pPr>
            <w:r w:rsidRPr="00282AA3">
              <w:rPr>
                <w:color w:val="000000" w:themeColor="text1"/>
              </w:rPr>
              <w:t>For years, states have experimented with a variety of Medicaid bonus payments – called “supplemental rates” – to encourage nursing homes to meet quality standards or serve certain kinds of residents, such as veterans. </w:t>
            </w:r>
          </w:p>
          <w:p w14:paraId="692C940E" w14:textId="77777777" w:rsidR="00282AA3" w:rsidRPr="00282AA3" w:rsidRDefault="00282AA3" w:rsidP="00282AA3">
            <w:pPr>
              <w:pStyle w:val="ListParagraph"/>
              <w:ind w:left="360"/>
              <w:rPr>
                <w:color w:val="000000" w:themeColor="text1"/>
              </w:rPr>
            </w:pPr>
            <w:r w:rsidRPr="00282AA3">
              <w:rPr>
                <w:color w:val="000000" w:themeColor="text1"/>
              </w:rPr>
              <w:t>Now, some states are zeroing in on staffing and profitability within their Medicaid programs as one potential reform. </w:t>
            </w:r>
          </w:p>
          <w:p w14:paraId="6E38CE60" w14:textId="77777777" w:rsidR="00282AA3" w:rsidRPr="00282AA3" w:rsidRDefault="00282AA3" w:rsidP="00282AA3">
            <w:pPr>
              <w:pStyle w:val="ListParagraph"/>
              <w:ind w:left="360"/>
              <w:rPr>
                <w:color w:val="000000" w:themeColor="text1"/>
              </w:rPr>
            </w:pPr>
            <w:r w:rsidRPr="00282AA3">
              <w:rPr>
                <w:color w:val="000000" w:themeColor="text1"/>
              </w:rPr>
              <w:t>Illinois changed its Medicaid payments to focus on both nursing care and wages for nursing aides. Payments go up as staffing approaches the desired levels. </w:t>
            </w:r>
          </w:p>
          <w:p w14:paraId="14522B4B" w14:textId="77777777" w:rsidR="00282AA3" w:rsidRPr="00282AA3" w:rsidRDefault="00282AA3" w:rsidP="00282AA3">
            <w:pPr>
              <w:pStyle w:val="ListParagraph"/>
              <w:ind w:left="360"/>
              <w:rPr>
                <w:color w:val="000000" w:themeColor="text1"/>
              </w:rPr>
            </w:pPr>
            <w:r w:rsidRPr="00282AA3">
              <w:rPr>
                <w:color w:val="000000" w:themeColor="text1"/>
              </w:rPr>
              <w:t>Those payments, started last summer, could account for as much as 10% of nursing home funding, among the highest performance supplements in the country, according to officials from the state’s Department of Healthcare and Family Services.</w:t>
            </w:r>
          </w:p>
          <w:p w14:paraId="2F539DCF" w14:textId="77777777" w:rsidR="00282AA3" w:rsidRPr="00282AA3" w:rsidRDefault="00282AA3" w:rsidP="00282AA3">
            <w:pPr>
              <w:pStyle w:val="ListParagraph"/>
              <w:ind w:left="360"/>
              <w:rPr>
                <w:color w:val="000000" w:themeColor="text1"/>
              </w:rPr>
            </w:pPr>
            <w:r w:rsidRPr="00282AA3">
              <w:rPr>
                <w:color w:val="000000" w:themeColor="text1"/>
              </w:rPr>
              <w:t>A previous rate increase approved by the Illinois legislature had no effect on staffing levels after two years, said department Director Theresa Eagleson. And an internal review of payments found that facilities with the most Medicaid-paying residents actually had some of the largest profit margins.</w:t>
            </w:r>
          </w:p>
          <w:p w14:paraId="35D9E591" w14:textId="77777777" w:rsidR="00282AA3" w:rsidRPr="00282AA3" w:rsidRDefault="00282AA3" w:rsidP="00282AA3">
            <w:pPr>
              <w:pStyle w:val="ListParagraph"/>
              <w:ind w:left="360"/>
              <w:rPr>
                <w:color w:val="000000" w:themeColor="text1"/>
              </w:rPr>
            </w:pPr>
            <w:r w:rsidRPr="00282AA3">
              <w:rPr>
                <w:color w:val="000000" w:themeColor="text1"/>
              </w:rPr>
              <w:t>“We had a lot of facilities in Illinois making a lot of money by doing the wrong things,” like cutting staffing levels, Eagleson said. “That’s why we started this campaign.”</w:t>
            </w:r>
          </w:p>
          <w:p w14:paraId="0348BD94" w14:textId="77777777" w:rsidR="00282AA3" w:rsidRPr="00282AA3" w:rsidRDefault="00282AA3" w:rsidP="00282AA3">
            <w:pPr>
              <w:pStyle w:val="ListParagraph"/>
              <w:ind w:left="360"/>
              <w:rPr>
                <w:b/>
                <w:bCs/>
                <w:color w:val="000000" w:themeColor="text1"/>
              </w:rPr>
            </w:pPr>
            <w:r w:rsidRPr="00282AA3">
              <w:rPr>
                <w:b/>
                <w:bCs/>
                <w:color w:val="000000" w:themeColor="text1"/>
              </w:rPr>
              <w:t>Potential reform: Limit profits</w:t>
            </w:r>
          </w:p>
          <w:p w14:paraId="189D7856" w14:textId="77777777" w:rsidR="00282AA3" w:rsidRPr="00282AA3" w:rsidRDefault="00282AA3" w:rsidP="00282AA3">
            <w:pPr>
              <w:pStyle w:val="ListParagraph"/>
              <w:ind w:left="360"/>
              <w:rPr>
                <w:color w:val="000000" w:themeColor="text1"/>
              </w:rPr>
            </w:pPr>
            <w:r w:rsidRPr="00282AA3">
              <w:rPr>
                <w:color w:val="000000" w:themeColor="text1"/>
              </w:rPr>
              <w:t>New York has taken a more direct approach to making sure nursing homes spend public dollars on care and caregivers. </w:t>
            </w:r>
          </w:p>
          <w:p w14:paraId="6C1E3D1B" w14:textId="77777777" w:rsidR="00282AA3" w:rsidRPr="00282AA3" w:rsidRDefault="00282AA3" w:rsidP="00282AA3">
            <w:pPr>
              <w:pStyle w:val="ListParagraph"/>
              <w:ind w:left="360"/>
              <w:rPr>
                <w:color w:val="000000" w:themeColor="text1"/>
              </w:rPr>
            </w:pPr>
            <w:r w:rsidRPr="00282AA3">
              <w:rPr>
                <w:color w:val="000000" w:themeColor="text1"/>
              </w:rPr>
              <w:t>A recent state law will require nursing homes to spend 70% of their revenue on direct care, including 40% on staff who work face-to-face with residents. Those changes were coupled with increases to minimum staffing requirements. Both will take effect once the state writes policies to guide the laws. </w:t>
            </w:r>
          </w:p>
          <w:p w14:paraId="5F1B18B0" w14:textId="77777777" w:rsidR="00282AA3" w:rsidRPr="00282AA3" w:rsidRDefault="00282AA3" w:rsidP="00282AA3">
            <w:pPr>
              <w:pStyle w:val="ListParagraph"/>
              <w:ind w:left="360"/>
              <w:rPr>
                <w:color w:val="000000" w:themeColor="text1"/>
              </w:rPr>
            </w:pPr>
            <w:r w:rsidRPr="00282AA3">
              <w:rPr>
                <w:color w:val="000000" w:themeColor="text1"/>
              </w:rPr>
              <w:t>New York’s reforms call for capping profits at 5%. Any excess would go into a state fund to pay bonuses to nursing homes with the best quality of care records. That component of the law is in limbo because about half the state’s nursing homes and three trade associations sued to block it. </w:t>
            </w:r>
          </w:p>
          <w:p w14:paraId="2D8EF6B9" w14:textId="6A59B75F" w:rsidR="00282AA3" w:rsidRPr="00282AA3" w:rsidRDefault="00282AA3" w:rsidP="00282AA3">
            <w:pPr>
              <w:pStyle w:val="ListParagraph"/>
              <w:ind w:left="360"/>
              <w:rPr>
                <w:color w:val="000000" w:themeColor="text1"/>
              </w:rPr>
            </w:pPr>
            <w:r w:rsidRPr="00282AA3">
              <w:rPr>
                <w:color w:val="000000" w:themeColor="text1"/>
              </w:rPr>
              <w:t xml:space="preserve">The December 2021 complaint challenging the law calls the profit cap “an unconstitutional taking of Plaintiffs’ private property for a public purpose.” It says a state cannot direct how federal Medicare funds are </w:t>
            </w:r>
            <w:r w:rsidR="005A1A63" w:rsidRPr="00282AA3">
              <w:rPr>
                <w:color w:val="000000" w:themeColor="text1"/>
              </w:rPr>
              <w:t>spent and</w:t>
            </w:r>
            <w:r w:rsidRPr="00282AA3">
              <w:rPr>
                <w:color w:val="000000" w:themeColor="text1"/>
              </w:rPr>
              <w:t xml:space="preserve"> alleges that the “arbitrary” spending requirements for direct care and staffing are not linked clearly enough to quality of care. </w:t>
            </w:r>
          </w:p>
          <w:p w14:paraId="609BE86D" w14:textId="77777777" w:rsidR="00282AA3" w:rsidRPr="00282AA3" w:rsidRDefault="00282AA3" w:rsidP="00282AA3">
            <w:pPr>
              <w:pStyle w:val="ListParagraph"/>
              <w:ind w:left="360"/>
              <w:rPr>
                <w:color w:val="000000" w:themeColor="text1"/>
              </w:rPr>
            </w:pPr>
            <w:r w:rsidRPr="00282AA3">
              <w:rPr>
                <w:color w:val="000000" w:themeColor="text1"/>
              </w:rPr>
              <w:t>Filings in the case also provide a detailed glimpse of normally hidden operator budgets. </w:t>
            </w:r>
          </w:p>
          <w:p w14:paraId="583099E7" w14:textId="77777777" w:rsidR="00282AA3" w:rsidRPr="00282AA3" w:rsidRDefault="00282AA3" w:rsidP="00282AA3">
            <w:pPr>
              <w:pStyle w:val="ListParagraph"/>
              <w:ind w:left="360"/>
              <w:rPr>
                <w:color w:val="000000" w:themeColor="text1"/>
              </w:rPr>
            </w:pPr>
            <w:r w:rsidRPr="00282AA3">
              <w:rPr>
                <w:color w:val="000000" w:themeColor="text1"/>
              </w:rPr>
              <w:t>The nursing home operators said that if the profit cap and direct care spending requirements had been in place in 2019, they would have had to return $824 million to the state. That money includes $511 million the homes spent on expenses other than direct care or face-to-face resident services, plus $313 million in profits above the new 5% limit.</w:t>
            </w:r>
          </w:p>
          <w:p w14:paraId="5D72823F" w14:textId="6DB15AEE" w:rsidR="00282AA3" w:rsidRPr="007E32BB" w:rsidRDefault="001A3BFE" w:rsidP="00282AA3">
            <w:pPr>
              <w:pStyle w:val="ListParagraph"/>
              <w:ind w:left="360"/>
              <w:rPr>
                <w:color w:val="000000" w:themeColor="text1"/>
              </w:rPr>
            </w:pPr>
            <w:hyperlink r:id="rId71" w:history="1">
              <w:r w:rsidRPr="00247166">
                <w:rPr>
                  <w:rStyle w:val="Hyperlink"/>
                </w:rPr>
                <w:t>https://tinyurl.com/Bide</w:t>
              </w:r>
              <w:r w:rsidRPr="00247166">
                <w:rPr>
                  <w:rStyle w:val="Hyperlink"/>
                </w:rPr>
                <w:t>n</w:t>
              </w:r>
              <w:r w:rsidRPr="00247166">
                <w:rPr>
                  <w:rStyle w:val="Hyperlink"/>
                </w:rPr>
                <w:t>WantsMoreNurses</w:t>
              </w:r>
            </w:hyperlink>
            <w:r>
              <w:rPr>
                <w:color w:val="000000" w:themeColor="text1"/>
              </w:rPr>
              <w:t xml:space="preserve"> </w:t>
            </w:r>
          </w:p>
          <w:p w14:paraId="57898528" w14:textId="7F3B4CF3" w:rsidR="00BD6CF0" w:rsidRDefault="00BD6CF0">
            <w:pPr>
              <w:pStyle w:val="ListParagraph"/>
              <w:numPr>
                <w:ilvl w:val="0"/>
                <w:numId w:val="12"/>
              </w:numPr>
              <w:ind w:left="360"/>
              <w:rPr>
                <w:b/>
                <w:bCs/>
                <w:color w:val="000000" w:themeColor="text1"/>
              </w:rPr>
            </w:pPr>
            <w:r>
              <w:rPr>
                <w:b/>
                <w:bCs/>
                <w:color w:val="000000" w:themeColor="text1"/>
              </w:rPr>
              <w:t>JAMA Network</w:t>
            </w:r>
          </w:p>
          <w:p w14:paraId="6F22C7F8" w14:textId="73CBFDA5" w:rsidR="00BD6CF0" w:rsidRDefault="00BD6CF0" w:rsidP="00BD6CF0">
            <w:pPr>
              <w:pStyle w:val="ListParagraph"/>
              <w:ind w:left="360"/>
              <w:rPr>
                <w:color w:val="000000" w:themeColor="text1"/>
              </w:rPr>
            </w:pPr>
            <w:r>
              <w:rPr>
                <w:color w:val="000000" w:themeColor="text1"/>
              </w:rPr>
              <w:t>March 1, 2023</w:t>
            </w:r>
          </w:p>
          <w:p w14:paraId="73CEA3BE" w14:textId="0883EC45" w:rsidR="00BD6CF0" w:rsidRDefault="00BD6CF0" w:rsidP="00BD6CF0">
            <w:pPr>
              <w:pStyle w:val="ListParagraph"/>
              <w:ind w:left="360"/>
              <w:rPr>
                <w:i/>
                <w:iCs/>
                <w:color w:val="000000" w:themeColor="text1"/>
              </w:rPr>
            </w:pPr>
            <w:r w:rsidRPr="00BD6CF0">
              <w:rPr>
                <w:i/>
                <w:iCs/>
                <w:color w:val="000000" w:themeColor="text1"/>
              </w:rPr>
              <w:t>Trends in Supply of Nursing Home Beds, 2011-2019</w:t>
            </w:r>
          </w:p>
          <w:p w14:paraId="6AA75F15" w14:textId="77777777" w:rsidR="00BD6CF0" w:rsidRPr="00BD6CF0" w:rsidRDefault="00BD6CF0" w:rsidP="00BD6CF0">
            <w:pPr>
              <w:pStyle w:val="ListParagraph"/>
              <w:ind w:left="360"/>
              <w:rPr>
                <w:color w:val="000000" w:themeColor="text1"/>
              </w:rPr>
            </w:pPr>
            <w:r w:rsidRPr="00BD6CF0">
              <w:rPr>
                <w:color w:val="000000" w:themeColor="text1"/>
              </w:rPr>
              <w:t>Key Points</w:t>
            </w:r>
          </w:p>
          <w:p w14:paraId="31F7A4C9" w14:textId="77777777" w:rsidR="00BD6CF0" w:rsidRPr="00BD6CF0" w:rsidRDefault="00BD6CF0" w:rsidP="00BD6CF0">
            <w:pPr>
              <w:pStyle w:val="ListParagraph"/>
              <w:spacing w:after="0"/>
              <w:ind w:left="360"/>
              <w:rPr>
                <w:color w:val="000000" w:themeColor="text1"/>
              </w:rPr>
            </w:pPr>
            <w:r w:rsidRPr="00BD6CF0">
              <w:rPr>
                <w:b/>
                <w:bCs/>
                <w:color w:val="000000" w:themeColor="text1"/>
              </w:rPr>
              <w:t>Question</w:t>
            </w:r>
            <w:r w:rsidRPr="00BD6CF0">
              <w:rPr>
                <w:color w:val="000000" w:themeColor="text1"/>
              </w:rPr>
              <w:t>  Is the supply of nursing home beds, specifically, high-quality beds, adequate for the aging population in the US?</w:t>
            </w:r>
          </w:p>
          <w:p w14:paraId="04798C0A" w14:textId="77777777" w:rsidR="00BD6CF0" w:rsidRPr="00BD6CF0" w:rsidRDefault="00BD6CF0" w:rsidP="00BD6CF0">
            <w:pPr>
              <w:pStyle w:val="ListParagraph"/>
              <w:ind w:left="360"/>
              <w:rPr>
                <w:color w:val="000000" w:themeColor="text1"/>
              </w:rPr>
            </w:pPr>
            <w:r w:rsidRPr="00BD6CF0">
              <w:rPr>
                <w:b/>
                <w:bCs/>
                <w:color w:val="000000" w:themeColor="text1"/>
              </w:rPr>
              <w:t>Findings</w:t>
            </w:r>
            <w:r w:rsidRPr="00BD6CF0">
              <w:rPr>
                <w:color w:val="000000" w:themeColor="text1"/>
              </w:rPr>
              <w:t>  In this cross-sectional study, the supply of nursing home beds per 10 000 adults aged 65 years or older per county declined from 2011 to 2019 in 86.4% of US counties, by a mean of 129.9 beds from 552.5 beds in 2011. The share of 4- and 5- star beds also decreased, likely driven by an increasing number of low-quality beds where bed supply increased.</w:t>
            </w:r>
          </w:p>
          <w:p w14:paraId="45FE0704" w14:textId="77777777" w:rsidR="00BD6CF0" w:rsidRPr="00BD6CF0" w:rsidRDefault="00BD6CF0" w:rsidP="00BD6CF0">
            <w:pPr>
              <w:pStyle w:val="ListParagraph"/>
              <w:ind w:left="360"/>
              <w:rPr>
                <w:color w:val="000000" w:themeColor="text1"/>
              </w:rPr>
            </w:pPr>
            <w:r w:rsidRPr="00BD6CF0">
              <w:rPr>
                <w:b/>
                <w:bCs/>
                <w:color w:val="000000" w:themeColor="text1"/>
              </w:rPr>
              <w:t>Meaning</w:t>
            </w:r>
            <w:r w:rsidRPr="00BD6CF0">
              <w:rPr>
                <w:color w:val="000000" w:themeColor="text1"/>
              </w:rPr>
              <w:t>  These findings suggest declining availability of nursing home beds, particularly high-quality beds, raising concerns about whether the long-term care needs of an aging population are being met.</w:t>
            </w:r>
          </w:p>
          <w:p w14:paraId="7BA66E35" w14:textId="77777777" w:rsidR="00BD6CF0" w:rsidRPr="00BD6CF0" w:rsidRDefault="00BD6CF0" w:rsidP="00BD6CF0">
            <w:pPr>
              <w:pStyle w:val="ListParagraph"/>
              <w:ind w:left="360"/>
              <w:rPr>
                <w:color w:val="000000" w:themeColor="text1"/>
              </w:rPr>
            </w:pPr>
            <w:r w:rsidRPr="00BD6CF0">
              <w:rPr>
                <w:color w:val="000000" w:themeColor="text1"/>
              </w:rPr>
              <w:t xml:space="preserve">Abstract </w:t>
            </w:r>
          </w:p>
          <w:p w14:paraId="3ADED074" w14:textId="06308C1C" w:rsidR="00BD6CF0" w:rsidRPr="00BD6CF0" w:rsidRDefault="00BD6CF0" w:rsidP="00BD6CF0">
            <w:pPr>
              <w:pStyle w:val="ListParagraph"/>
              <w:spacing w:after="0"/>
              <w:ind w:left="360"/>
              <w:rPr>
                <w:color w:val="000000" w:themeColor="text1"/>
              </w:rPr>
            </w:pPr>
            <w:r w:rsidRPr="00BD6CF0">
              <w:rPr>
                <w:b/>
                <w:bCs/>
                <w:color w:val="000000" w:themeColor="text1"/>
              </w:rPr>
              <w:t>Importance</w:t>
            </w:r>
            <w:r w:rsidRPr="00BD6CF0">
              <w:rPr>
                <w:color w:val="000000" w:themeColor="text1"/>
              </w:rPr>
              <w:t xml:space="preserve">  Nursing homes play a vital role in providing </w:t>
            </w:r>
            <w:r w:rsidR="005A1A63" w:rsidRPr="00BD6CF0">
              <w:rPr>
                <w:color w:val="000000" w:themeColor="text1"/>
              </w:rPr>
              <w:t>post acute</w:t>
            </w:r>
            <w:r w:rsidRPr="00BD6CF0">
              <w:rPr>
                <w:color w:val="000000" w:themeColor="text1"/>
              </w:rPr>
              <w:t xml:space="preserve"> and long-term care for individuals whose needs cannot be met in the home or community. Whether the supply of nursing home beds and, specifically, the supply of high-quality beds has kept pace with the growth of the older adult population is unknown.</w:t>
            </w:r>
          </w:p>
          <w:p w14:paraId="10EFCCE2" w14:textId="77777777" w:rsidR="00BD6CF0" w:rsidRPr="00BD6CF0" w:rsidRDefault="00BD6CF0" w:rsidP="00BD6CF0">
            <w:pPr>
              <w:pStyle w:val="ListParagraph"/>
              <w:ind w:left="360"/>
              <w:rPr>
                <w:color w:val="000000" w:themeColor="text1"/>
              </w:rPr>
            </w:pPr>
            <w:r w:rsidRPr="00BD6CF0">
              <w:rPr>
                <w:b/>
                <w:bCs/>
                <w:color w:val="000000" w:themeColor="text1"/>
              </w:rPr>
              <w:t>Objective</w:t>
            </w:r>
            <w:r w:rsidRPr="00BD6CF0">
              <w:rPr>
                <w:color w:val="000000" w:themeColor="text1"/>
              </w:rPr>
              <w:t>  To describe changes in the supply of population-adjusted nursing home beds from 2011 to 2019.</w:t>
            </w:r>
          </w:p>
          <w:p w14:paraId="5A93AC4D" w14:textId="77777777" w:rsidR="00BD6CF0" w:rsidRPr="00BD6CF0" w:rsidRDefault="00BD6CF0" w:rsidP="00BD6CF0">
            <w:pPr>
              <w:pStyle w:val="ListParagraph"/>
              <w:ind w:left="360"/>
              <w:rPr>
                <w:color w:val="000000" w:themeColor="text1"/>
              </w:rPr>
            </w:pPr>
            <w:r w:rsidRPr="00BD6CF0">
              <w:rPr>
                <w:b/>
                <w:bCs/>
                <w:color w:val="000000" w:themeColor="text1"/>
              </w:rPr>
              <w:t>Design, Setting, and Participants</w:t>
            </w:r>
            <w:r w:rsidRPr="00BD6CF0">
              <w:rPr>
                <w:color w:val="000000" w:themeColor="text1"/>
              </w:rPr>
              <w:t>  This cross-sectional study examines changes in the population-adjusted supply of nursing home beds across all US counties from 2011 to 2019 and describes county and nursing home characteristics where the supply of nursing home beds has increased vs decreased.</w:t>
            </w:r>
          </w:p>
          <w:p w14:paraId="6E45FAA2" w14:textId="77777777" w:rsidR="00BD6CF0" w:rsidRPr="00BD6CF0" w:rsidRDefault="00BD6CF0" w:rsidP="00BD6CF0">
            <w:pPr>
              <w:pStyle w:val="ListParagraph"/>
              <w:ind w:left="360"/>
              <w:rPr>
                <w:color w:val="000000" w:themeColor="text1"/>
              </w:rPr>
            </w:pPr>
            <w:r w:rsidRPr="00BD6CF0">
              <w:rPr>
                <w:b/>
                <w:bCs/>
                <w:color w:val="000000" w:themeColor="text1"/>
              </w:rPr>
              <w:t>Main Outcomes and Measures</w:t>
            </w:r>
            <w:r w:rsidRPr="00BD6CF0">
              <w:rPr>
                <w:color w:val="000000" w:themeColor="text1"/>
              </w:rPr>
              <w:t>  Number of nursing home beds adjusted per 10 000 adults aged 65 years and older.</w:t>
            </w:r>
          </w:p>
          <w:p w14:paraId="0DAD11F0" w14:textId="77777777" w:rsidR="00BD6CF0" w:rsidRPr="00BD6CF0" w:rsidRDefault="00BD6CF0" w:rsidP="00BD6CF0">
            <w:pPr>
              <w:pStyle w:val="ListParagraph"/>
              <w:ind w:left="360"/>
              <w:rPr>
                <w:color w:val="000000" w:themeColor="text1"/>
              </w:rPr>
            </w:pPr>
            <w:r w:rsidRPr="00BD6CF0">
              <w:rPr>
                <w:b/>
                <w:bCs/>
                <w:color w:val="000000" w:themeColor="text1"/>
              </w:rPr>
              <w:t>Results</w:t>
            </w:r>
            <w:r w:rsidRPr="00BD6CF0">
              <w:rPr>
                <w:color w:val="000000" w:themeColor="text1"/>
              </w:rPr>
              <w:t>  The population-adjusted supply of nursing home beds declined from 2011 to 2019 for 86.4% of US counties, by a mean (SD) of 129.9 (123.8) beds per 10 000 adults aged 65 years or older per county from a baseline mean (SD) of 552.5 (274.4) beds per 10 000 adults aged 65 years or older per county in 2011. The share of beds that were high quality (4- or 5-star ratings) also declined, which was driven by a small number of counties where nursing home bed supply increased due to a proliferation of lower-quality beds. Simultaneously, metropolitan counties with declining numbers of nursing home beds also experienced declining number of senior housing residential beds (−11.3 [54.6] beds per 10 000 adults aged 65 years or older per county from a baseline mean [SD] of 354.8 [222.3]).</w:t>
            </w:r>
          </w:p>
          <w:p w14:paraId="4395EC0B" w14:textId="77777777" w:rsidR="00BD6CF0" w:rsidRPr="00BD6CF0" w:rsidRDefault="00BD6CF0" w:rsidP="00BD6CF0">
            <w:pPr>
              <w:pStyle w:val="ListParagraph"/>
              <w:ind w:left="360"/>
              <w:rPr>
                <w:color w:val="000000" w:themeColor="text1"/>
              </w:rPr>
            </w:pPr>
            <w:r w:rsidRPr="00BD6CF0">
              <w:rPr>
                <w:b/>
                <w:bCs/>
                <w:color w:val="000000" w:themeColor="text1"/>
              </w:rPr>
              <w:t>Conclusions and Relevance</w:t>
            </w:r>
            <w:r w:rsidRPr="00BD6CF0">
              <w:rPr>
                <w:color w:val="000000" w:themeColor="text1"/>
              </w:rPr>
              <w:t>  The findings of this cross-sectional study suggest that the supply of nursing home beds, specifically high-quality nursing home beds, and senior residential housing beds have not kept pace with the demographics of an aging population. Understanding the supply of high-quality nursing home beds and associated geographic variation can inform targeted policies to best support older adults requiring nursing home care.</w:t>
            </w:r>
          </w:p>
          <w:p w14:paraId="480BCE56" w14:textId="2F07B53D" w:rsidR="00BD6CF0" w:rsidRPr="00BD6CF0" w:rsidRDefault="00BD6CF0" w:rsidP="00BD6CF0">
            <w:pPr>
              <w:pStyle w:val="ListParagraph"/>
              <w:ind w:left="360"/>
              <w:rPr>
                <w:color w:val="000000" w:themeColor="text1"/>
              </w:rPr>
            </w:pPr>
            <w:hyperlink r:id="rId72" w:history="1">
              <w:r w:rsidRPr="00247166">
                <w:rPr>
                  <w:rStyle w:val="Hyperlink"/>
                </w:rPr>
                <w:t>https://tinyurl.co</w:t>
              </w:r>
              <w:r w:rsidRPr="00247166">
                <w:rPr>
                  <w:rStyle w:val="Hyperlink"/>
                </w:rPr>
                <w:t>m</w:t>
              </w:r>
              <w:r w:rsidRPr="00247166">
                <w:rPr>
                  <w:rStyle w:val="Hyperlink"/>
                </w:rPr>
                <w:t>/TrendsNHBeds</w:t>
              </w:r>
            </w:hyperlink>
            <w:r>
              <w:rPr>
                <w:color w:val="000000" w:themeColor="text1"/>
              </w:rPr>
              <w:t xml:space="preserve"> </w:t>
            </w:r>
          </w:p>
          <w:p w14:paraId="33EFF11E" w14:textId="0552E0DF" w:rsidR="00D27B69" w:rsidRDefault="00D46AD5">
            <w:pPr>
              <w:pStyle w:val="ListParagraph"/>
              <w:numPr>
                <w:ilvl w:val="0"/>
                <w:numId w:val="12"/>
              </w:numPr>
              <w:ind w:left="360"/>
              <w:rPr>
                <w:b/>
                <w:bCs/>
                <w:color w:val="000000" w:themeColor="text1"/>
              </w:rPr>
            </w:pPr>
            <w:r>
              <w:rPr>
                <w:b/>
                <w:bCs/>
                <w:color w:val="000000" w:themeColor="text1"/>
              </w:rPr>
              <w:t>Office of the New York Attorney General</w:t>
            </w:r>
          </w:p>
          <w:p w14:paraId="7CDCFEF6" w14:textId="38A929F7" w:rsidR="00D46AD5" w:rsidRDefault="00D46AD5" w:rsidP="00D46AD5">
            <w:pPr>
              <w:pStyle w:val="ListParagraph"/>
              <w:ind w:left="360"/>
              <w:rPr>
                <w:color w:val="000000" w:themeColor="text1"/>
              </w:rPr>
            </w:pPr>
            <w:r>
              <w:rPr>
                <w:color w:val="000000" w:themeColor="text1"/>
              </w:rPr>
              <w:t>February 27, 2023</w:t>
            </w:r>
          </w:p>
          <w:p w14:paraId="3D80D7FE" w14:textId="77777777" w:rsidR="00E42095" w:rsidRPr="00E42095" w:rsidRDefault="00E42095" w:rsidP="00E42095">
            <w:pPr>
              <w:pStyle w:val="ListParagraph"/>
              <w:ind w:left="360"/>
              <w:rPr>
                <w:i/>
                <w:iCs/>
                <w:color w:val="000000" w:themeColor="text1"/>
              </w:rPr>
            </w:pPr>
            <w:r w:rsidRPr="00E42095">
              <w:rPr>
                <w:i/>
                <w:iCs/>
                <w:color w:val="000000" w:themeColor="text1"/>
              </w:rPr>
              <w:t>Attorney General James Secures Over $7.1 Million from Former Saratoga County Nursing Home for Years of Fraud and Neglect</w:t>
            </w:r>
          </w:p>
          <w:p w14:paraId="5C4165F1" w14:textId="77777777" w:rsidR="00E42095" w:rsidRPr="00E42095" w:rsidRDefault="00E42095" w:rsidP="00E42095">
            <w:pPr>
              <w:pStyle w:val="ListParagraph"/>
              <w:ind w:left="360"/>
              <w:rPr>
                <w:i/>
                <w:iCs/>
                <w:color w:val="000000" w:themeColor="text1"/>
              </w:rPr>
            </w:pPr>
            <w:r w:rsidRPr="00E42095">
              <w:rPr>
                <w:i/>
                <w:iCs/>
                <w:color w:val="000000" w:themeColor="text1"/>
              </w:rPr>
              <w:t>Owners, Operator, and Landlord of Saratoga Center Deceived DOH,</w:t>
            </w:r>
          </w:p>
          <w:p w14:paraId="53F0A4B8" w14:textId="77777777" w:rsidR="00E42095" w:rsidRPr="00E42095" w:rsidRDefault="00E42095" w:rsidP="00E42095">
            <w:pPr>
              <w:pStyle w:val="ListParagraph"/>
              <w:ind w:left="360"/>
              <w:rPr>
                <w:i/>
                <w:iCs/>
                <w:color w:val="000000" w:themeColor="text1"/>
              </w:rPr>
            </w:pPr>
            <w:r w:rsidRPr="00E42095">
              <w:rPr>
                <w:i/>
                <w:iCs/>
                <w:color w:val="000000" w:themeColor="text1"/>
              </w:rPr>
              <w:t>Caused Widespread Neglect and Abuse</w:t>
            </w:r>
          </w:p>
          <w:p w14:paraId="653C52BF" w14:textId="77777777" w:rsidR="00E42095" w:rsidRPr="00E42095" w:rsidRDefault="00E42095" w:rsidP="00E42095">
            <w:pPr>
              <w:pStyle w:val="ListParagraph"/>
              <w:ind w:left="360"/>
              <w:rPr>
                <w:i/>
                <w:iCs/>
                <w:color w:val="000000" w:themeColor="text1"/>
              </w:rPr>
            </w:pPr>
            <w:r w:rsidRPr="00E42095">
              <w:rPr>
                <w:i/>
                <w:iCs/>
                <w:color w:val="000000" w:themeColor="text1"/>
              </w:rPr>
              <w:t>Settlement Marks Fourth Recent Action by AG James to Address</w:t>
            </w:r>
          </w:p>
          <w:p w14:paraId="4CBBC0C5" w14:textId="563F4B9E" w:rsidR="00D46AD5" w:rsidRPr="00D46AD5" w:rsidRDefault="00E42095" w:rsidP="00E42095">
            <w:pPr>
              <w:pStyle w:val="ListParagraph"/>
              <w:ind w:left="360"/>
              <w:rPr>
                <w:i/>
                <w:iCs/>
                <w:color w:val="000000" w:themeColor="text1"/>
              </w:rPr>
            </w:pPr>
            <w:r w:rsidRPr="00E42095">
              <w:rPr>
                <w:i/>
                <w:iCs/>
                <w:color w:val="000000" w:themeColor="text1"/>
              </w:rPr>
              <w:t>Problems in Nursing Homes and Protect Vulnerable New Yorkers</w:t>
            </w:r>
          </w:p>
          <w:p w14:paraId="5CAED06B" w14:textId="77777777" w:rsidR="00D27B69" w:rsidRDefault="00D27B69" w:rsidP="00D27B69">
            <w:pPr>
              <w:pStyle w:val="ListParagraph"/>
              <w:ind w:left="360"/>
              <w:rPr>
                <w:color w:val="000000" w:themeColor="text1"/>
              </w:rPr>
            </w:pPr>
            <w:r>
              <w:rPr>
                <w:color w:val="000000" w:themeColor="text1"/>
              </w:rPr>
              <w:t xml:space="preserve"> </w:t>
            </w:r>
            <w:r w:rsidR="00E42095" w:rsidRPr="00E42095">
              <w:rPr>
                <w:color w:val="000000" w:themeColor="text1"/>
              </w:rPr>
              <w:t xml:space="preserve">New York Attorney General Letitia James and the United States Attorney for the Northern District of New York (USAO-NDNY) Carla Freedman today announced they have </w:t>
            </w:r>
            <w:hyperlink r:id="rId73" w:tgtFrame="_blank" w:history="1">
              <w:r w:rsidR="00E42095" w:rsidRPr="00E42095">
                <w:rPr>
                  <w:rStyle w:val="Hyperlink"/>
                </w:rPr>
                <w:t>secured more than $7.1 million from the Saratoga Center for Rehabilitation and Skilled Nursing Care (Saratoga Center)</w:t>
              </w:r>
            </w:hyperlink>
            <w:r w:rsidR="00E42095" w:rsidRPr="00E42095">
              <w:rPr>
                <w:color w:val="000000" w:themeColor="text1"/>
              </w:rPr>
              <w:t>, a former nursing home in Ballston Spa, and its owners, unlicensed operator, and landlord for years of fraud and resident neglect. In 2017, following a financial dispute, Saratoga Center’s landlord pressured the owners, who were the licensed operators, to relinquish control of the nursing home to the unlicensed operator, and never reported the change to the New York State Department of Health (DOH). Under the control of this unlicensed operator and his associates, conditions at Saratoga Center rapidly declined. The facility failed to provide medication to residents, lacked hot water and clean linens, and residents suffered falls, pressure sores, and other significant lapses in care.</w:t>
            </w:r>
            <w:r w:rsidR="00E42095">
              <w:rPr>
                <w:color w:val="000000" w:themeColor="text1"/>
              </w:rPr>
              <w:t xml:space="preserve"> . .</w:t>
            </w:r>
          </w:p>
          <w:p w14:paraId="22566518" w14:textId="77777777" w:rsidR="00E42095" w:rsidRDefault="00E42095" w:rsidP="00D27B69">
            <w:pPr>
              <w:pStyle w:val="ListParagraph"/>
              <w:ind w:left="360"/>
              <w:rPr>
                <w:color w:val="000000" w:themeColor="text1"/>
              </w:rPr>
            </w:pPr>
            <w:r w:rsidRPr="00E42095">
              <w:rPr>
                <w:color w:val="000000" w:themeColor="text1"/>
              </w:rPr>
              <w:t xml:space="preserve">Attorney General James has been investigating nursing homes throughout New York state based on concerns of resident neglect and other unacceptable conduct, both before and during the COVID-19 pandemic. In January 2021, Attorney General James </w:t>
            </w:r>
            <w:hyperlink r:id="rId74" w:history="1">
              <w:r w:rsidRPr="00E42095">
                <w:rPr>
                  <w:rStyle w:val="Hyperlink"/>
                </w:rPr>
                <w:t>released a report</w:t>
              </w:r>
            </w:hyperlink>
            <w:r w:rsidRPr="00E42095">
              <w:rPr>
                <w:color w:val="000000" w:themeColor="text1"/>
              </w:rPr>
              <w:t xml:space="preserve"> revealing that many nursing homes were ill-equipped and ill-prepared to deal with the pandemic crisis because of poor staffing levels, which resulted in a lack of compliance with infection control protocols and increased risk to residents. In November and December 2022, Attorney General James filed special proceedings against three separate skilled nursing facilities and their owners due to findings of repeated and persistent fraud and illegality, including resident neglect, illegal conversion of government funds, and false and misleading representations to DOH. These facilities include: </w:t>
            </w:r>
            <w:hyperlink r:id="rId75" w:history="1">
              <w:r w:rsidRPr="00E42095">
                <w:rPr>
                  <w:rStyle w:val="Hyperlink"/>
                </w:rPr>
                <w:t>The Villages of Orleans Health and Rehabilitation Center in Orleans County</w:t>
              </w:r>
            </w:hyperlink>
            <w:r w:rsidRPr="00E42095">
              <w:rPr>
                <w:color w:val="000000" w:themeColor="text1"/>
              </w:rPr>
              <w:t xml:space="preserve">, </w:t>
            </w:r>
            <w:hyperlink r:id="rId76" w:history="1">
              <w:r w:rsidRPr="00E42095">
                <w:rPr>
                  <w:rStyle w:val="Hyperlink"/>
                </w:rPr>
                <w:t>Fulton Commons Care Center in Nassau County</w:t>
              </w:r>
            </w:hyperlink>
            <w:r w:rsidRPr="00E42095">
              <w:rPr>
                <w:color w:val="000000" w:themeColor="text1"/>
              </w:rPr>
              <w:t xml:space="preserve">, and </w:t>
            </w:r>
            <w:hyperlink r:id="rId77" w:history="1">
              <w:r w:rsidRPr="00E42095">
                <w:rPr>
                  <w:rStyle w:val="Hyperlink"/>
                </w:rPr>
                <w:t>Cold Spring Hills Center for Nursing and Rehabilitation in Nassau County</w:t>
              </w:r>
            </w:hyperlink>
            <w:r w:rsidRPr="00E42095">
              <w:rPr>
                <w:color w:val="000000" w:themeColor="text1"/>
              </w:rPr>
              <w:t>.</w:t>
            </w:r>
          </w:p>
          <w:p w14:paraId="663C87E0" w14:textId="64126A1B" w:rsidR="00882242" w:rsidRPr="00233659" w:rsidRDefault="00882242" w:rsidP="00D27B69">
            <w:pPr>
              <w:pStyle w:val="ListParagraph"/>
              <w:ind w:left="360"/>
              <w:rPr>
                <w:color w:val="000000" w:themeColor="text1"/>
              </w:rPr>
            </w:pPr>
            <w:hyperlink r:id="rId78" w:history="1">
              <w:r w:rsidRPr="00247166">
                <w:rPr>
                  <w:rStyle w:val="Hyperlink"/>
                </w:rPr>
                <w:t>https://tinyurl.com/S</w:t>
              </w:r>
              <w:r w:rsidRPr="00247166">
                <w:rPr>
                  <w:rStyle w:val="Hyperlink"/>
                </w:rPr>
                <w:t>a</w:t>
              </w:r>
              <w:r w:rsidRPr="00247166">
                <w:rPr>
                  <w:rStyle w:val="Hyperlink"/>
                </w:rPr>
                <w:t>ra</w:t>
              </w:r>
              <w:r w:rsidRPr="00247166">
                <w:rPr>
                  <w:rStyle w:val="Hyperlink"/>
                </w:rPr>
                <w:t>t</w:t>
              </w:r>
              <w:r w:rsidRPr="00247166">
                <w:rPr>
                  <w:rStyle w:val="Hyperlink"/>
                </w:rPr>
                <w:t>ogaNH</w:t>
              </w:r>
            </w:hyperlink>
            <w:r>
              <w:rPr>
                <w:color w:val="000000" w:themeColor="text1"/>
              </w:rPr>
              <w:t xml:space="preserve"> </w:t>
            </w:r>
          </w:p>
        </w:tc>
      </w:tr>
      <w:tr w:rsidR="00D27B69" w14:paraId="00C82B3D" w14:textId="77777777" w:rsidTr="00583C8C">
        <w:tc>
          <w:tcPr>
            <w:tcW w:w="2957" w:type="dxa"/>
          </w:tcPr>
          <w:p w14:paraId="7AED3E4D" w14:textId="2203EA58" w:rsidR="00D27B69" w:rsidRDefault="00D27B69" w:rsidP="00D27B69">
            <w:r w:rsidRPr="00343BAC">
              <w:t>Home and Community Based Services</w:t>
            </w:r>
          </w:p>
        </w:tc>
        <w:tc>
          <w:tcPr>
            <w:tcW w:w="7833" w:type="dxa"/>
            <w:gridSpan w:val="3"/>
          </w:tcPr>
          <w:p w14:paraId="1ED62E51" w14:textId="76BF1DDB" w:rsidR="00D27B69" w:rsidRDefault="00B914C6">
            <w:pPr>
              <w:pStyle w:val="ListParagraph"/>
              <w:numPr>
                <w:ilvl w:val="0"/>
                <w:numId w:val="12"/>
              </w:numPr>
              <w:ind w:left="360"/>
              <w:rPr>
                <w:b/>
                <w:bCs/>
                <w:color w:val="000000" w:themeColor="text1"/>
              </w:rPr>
            </w:pPr>
            <w:r>
              <w:rPr>
                <w:b/>
                <w:bCs/>
                <w:color w:val="000000" w:themeColor="text1"/>
              </w:rPr>
              <w:t>Washington Post (free access)</w:t>
            </w:r>
          </w:p>
          <w:p w14:paraId="303E9950" w14:textId="77777777" w:rsidR="00B914C6" w:rsidRDefault="00B914C6" w:rsidP="00B914C6">
            <w:pPr>
              <w:pStyle w:val="ListParagraph"/>
              <w:ind w:left="360"/>
              <w:rPr>
                <w:color w:val="000000" w:themeColor="text1"/>
              </w:rPr>
            </w:pPr>
            <w:r>
              <w:rPr>
                <w:color w:val="000000" w:themeColor="text1"/>
              </w:rPr>
              <w:t>February 6, 2023</w:t>
            </w:r>
          </w:p>
          <w:p w14:paraId="2068671B" w14:textId="77777777" w:rsidR="00B914C6" w:rsidRDefault="00B914C6" w:rsidP="00B914C6">
            <w:pPr>
              <w:pStyle w:val="ListParagraph"/>
              <w:ind w:left="360"/>
              <w:rPr>
                <w:i/>
                <w:iCs/>
                <w:color w:val="000000" w:themeColor="text1"/>
              </w:rPr>
            </w:pPr>
            <w:r w:rsidRPr="00B914C6">
              <w:rPr>
                <w:i/>
                <w:iCs/>
                <w:color w:val="000000" w:themeColor="text1"/>
              </w:rPr>
              <w:t>9 tips for creating a home that is safe for aging in place</w:t>
            </w:r>
          </w:p>
          <w:p w14:paraId="32C4A8AC" w14:textId="77777777" w:rsidR="00B914C6" w:rsidRDefault="00B914C6" w:rsidP="00B914C6">
            <w:pPr>
              <w:pStyle w:val="ListParagraph"/>
              <w:ind w:left="360"/>
              <w:rPr>
                <w:color w:val="000000" w:themeColor="text1"/>
              </w:rPr>
            </w:pPr>
            <w:r w:rsidRPr="00B914C6">
              <w:rPr>
                <w:color w:val="000000" w:themeColor="text1"/>
              </w:rPr>
              <w:t>We asked</w:t>
            </w:r>
            <w:r>
              <w:rPr>
                <w:color w:val="000000" w:themeColor="text1"/>
              </w:rPr>
              <w:t xml:space="preserve"> [Melissa]</w:t>
            </w:r>
            <w:r w:rsidRPr="00B914C6">
              <w:rPr>
                <w:color w:val="000000" w:themeColor="text1"/>
              </w:rPr>
              <w:t xml:space="preserve"> Birdsong</w:t>
            </w:r>
            <w:r>
              <w:rPr>
                <w:color w:val="000000" w:themeColor="text1"/>
              </w:rPr>
              <w:t>, [</w:t>
            </w:r>
            <w:r w:rsidRPr="00B914C6">
              <w:rPr>
                <w:color w:val="000000" w:themeColor="text1"/>
              </w:rPr>
              <w:t>an interior designer and the board chairwoman of Raleigh Village East, a nonprofit organization focused on helping people age in place</w:t>
            </w:r>
            <w:r>
              <w:rPr>
                <w:color w:val="000000" w:themeColor="text1"/>
              </w:rPr>
              <w:t>,]</w:t>
            </w:r>
            <w:r w:rsidRPr="00B914C6">
              <w:rPr>
                <w:color w:val="000000" w:themeColor="text1"/>
              </w:rPr>
              <w:t xml:space="preserve"> and geriatrician Rosanne Leipzig what changes they would recommend for making a home safe for aging in place, without sacrificing style. Here are their suggestions.</w:t>
            </w:r>
          </w:p>
          <w:p w14:paraId="48A1047D" w14:textId="77777777" w:rsidR="00B914C6" w:rsidRDefault="00B914C6" w:rsidP="00B914C6">
            <w:pPr>
              <w:pStyle w:val="ListParagraph"/>
              <w:numPr>
                <w:ilvl w:val="0"/>
                <w:numId w:val="17"/>
              </w:numPr>
              <w:rPr>
                <w:color w:val="000000" w:themeColor="text1"/>
              </w:rPr>
            </w:pPr>
            <w:r w:rsidRPr="00B914C6">
              <w:rPr>
                <w:color w:val="000000" w:themeColor="text1"/>
              </w:rPr>
              <w:t>Incorporate a zero-threshold entry</w:t>
            </w:r>
          </w:p>
          <w:p w14:paraId="341E4A33" w14:textId="77777777" w:rsidR="00B914C6" w:rsidRDefault="00B914C6" w:rsidP="00B914C6">
            <w:pPr>
              <w:pStyle w:val="ListParagraph"/>
              <w:numPr>
                <w:ilvl w:val="0"/>
                <w:numId w:val="17"/>
              </w:numPr>
              <w:rPr>
                <w:color w:val="000000" w:themeColor="text1"/>
              </w:rPr>
            </w:pPr>
            <w:r w:rsidRPr="00B914C6">
              <w:rPr>
                <w:color w:val="000000" w:themeColor="text1"/>
              </w:rPr>
              <w:t>Widen doorways</w:t>
            </w:r>
          </w:p>
          <w:p w14:paraId="517CBE6E" w14:textId="77777777" w:rsidR="00B914C6" w:rsidRDefault="00B914C6" w:rsidP="00B914C6">
            <w:pPr>
              <w:pStyle w:val="ListParagraph"/>
              <w:numPr>
                <w:ilvl w:val="0"/>
                <w:numId w:val="17"/>
              </w:numPr>
              <w:rPr>
                <w:color w:val="000000" w:themeColor="text1"/>
              </w:rPr>
            </w:pPr>
            <w:r w:rsidRPr="00B914C6">
              <w:rPr>
                <w:color w:val="000000" w:themeColor="text1"/>
              </w:rPr>
              <w:t>Pick low-maintenance flooring</w:t>
            </w:r>
          </w:p>
          <w:p w14:paraId="2AB87042" w14:textId="77777777" w:rsidR="00B914C6" w:rsidRDefault="00B914C6" w:rsidP="00B914C6">
            <w:pPr>
              <w:pStyle w:val="ListParagraph"/>
              <w:numPr>
                <w:ilvl w:val="0"/>
                <w:numId w:val="17"/>
              </w:numPr>
              <w:rPr>
                <w:color w:val="000000" w:themeColor="text1"/>
              </w:rPr>
            </w:pPr>
            <w:r w:rsidRPr="00B914C6">
              <w:rPr>
                <w:color w:val="000000" w:themeColor="text1"/>
              </w:rPr>
              <w:t>Brighter is better</w:t>
            </w:r>
          </w:p>
          <w:p w14:paraId="3E4A4892" w14:textId="77777777" w:rsidR="00B914C6" w:rsidRDefault="00B914C6" w:rsidP="00B914C6">
            <w:pPr>
              <w:pStyle w:val="ListParagraph"/>
              <w:numPr>
                <w:ilvl w:val="0"/>
                <w:numId w:val="17"/>
              </w:numPr>
              <w:rPr>
                <w:color w:val="000000" w:themeColor="text1"/>
              </w:rPr>
            </w:pPr>
            <w:r w:rsidRPr="00B914C6">
              <w:rPr>
                <w:color w:val="000000" w:themeColor="text1"/>
              </w:rPr>
              <w:t>Contrast is your friend</w:t>
            </w:r>
          </w:p>
          <w:p w14:paraId="04A8AF44" w14:textId="77777777" w:rsidR="00B914C6" w:rsidRDefault="00B914C6" w:rsidP="00B914C6">
            <w:pPr>
              <w:pStyle w:val="ListParagraph"/>
              <w:numPr>
                <w:ilvl w:val="0"/>
                <w:numId w:val="17"/>
              </w:numPr>
              <w:rPr>
                <w:color w:val="000000" w:themeColor="text1"/>
              </w:rPr>
            </w:pPr>
            <w:r w:rsidRPr="00B914C6">
              <w:rPr>
                <w:color w:val="000000" w:themeColor="text1"/>
              </w:rPr>
              <w:t>Incorporate voice-activated technology</w:t>
            </w:r>
          </w:p>
          <w:p w14:paraId="5DC9DEC4" w14:textId="77777777" w:rsidR="00B914C6" w:rsidRDefault="00B914C6" w:rsidP="00B914C6">
            <w:pPr>
              <w:pStyle w:val="ListParagraph"/>
              <w:numPr>
                <w:ilvl w:val="0"/>
                <w:numId w:val="17"/>
              </w:numPr>
              <w:rPr>
                <w:color w:val="000000" w:themeColor="text1"/>
              </w:rPr>
            </w:pPr>
            <w:r w:rsidRPr="00B914C6">
              <w:rPr>
                <w:color w:val="000000" w:themeColor="text1"/>
              </w:rPr>
              <w:t>Opt for drawers over cabinets</w:t>
            </w:r>
          </w:p>
          <w:p w14:paraId="6CCCF689" w14:textId="77777777" w:rsidR="00B914C6" w:rsidRDefault="00B914C6" w:rsidP="00B914C6">
            <w:pPr>
              <w:pStyle w:val="ListParagraph"/>
              <w:numPr>
                <w:ilvl w:val="0"/>
                <w:numId w:val="17"/>
              </w:numPr>
              <w:rPr>
                <w:color w:val="000000" w:themeColor="text1"/>
              </w:rPr>
            </w:pPr>
            <w:r w:rsidRPr="00B914C6">
              <w:rPr>
                <w:color w:val="000000" w:themeColor="text1"/>
              </w:rPr>
              <w:t>Make switches easier on hands (and eyes)</w:t>
            </w:r>
          </w:p>
          <w:p w14:paraId="3FF6FC5A" w14:textId="77777777" w:rsidR="00B914C6" w:rsidRDefault="00B914C6" w:rsidP="00B914C6">
            <w:pPr>
              <w:pStyle w:val="ListParagraph"/>
              <w:numPr>
                <w:ilvl w:val="0"/>
                <w:numId w:val="17"/>
              </w:numPr>
              <w:rPr>
                <w:color w:val="000000" w:themeColor="text1"/>
              </w:rPr>
            </w:pPr>
            <w:r w:rsidRPr="00B914C6">
              <w:rPr>
                <w:color w:val="000000" w:themeColor="text1"/>
              </w:rPr>
              <w:t>Consider outlet and switch height</w:t>
            </w:r>
          </w:p>
          <w:p w14:paraId="7A7BF738" w14:textId="78980EF0" w:rsidR="00B914C6" w:rsidRPr="00B914C6" w:rsidRDefault="00B914C6" w:rsidP="00B914C6">
            <w:pPr>
              <w:ind w:left="360"/>
              <w:rPr>
                <w:color w:val="000000" w:themeColor="text1"/>
              </w:rPr>
            </w:pPr>
            <w:hyperlink r:id="rId79" w:history="1">
              <w:r w:rsidRPr="00247166">
                <w:rPr>
                  <w:rStyle w:val="Hyperlink"/>
                </w:rPr>
                <w:t>https://tiny</w:t>
              </w:r>
              <w:r w:rsidRPr="00247166">
                <w:rPr>
                  <w:rStyle w:val="Hyperlink"/>
                </w:rPr>
                <w:t>u</w:t>
              </w:r>
              <w:r w:rsidRPr="00247166">
                <w:rPr>
                  <w:rStyle w:val="Hyperlink"/>
                </w:rPr>
                <w:t>rl.com/9TipsHomeSafe</w:t>
              </w:r>
            </w:hyperlink>
            <w:r>
              <w:rPr>
                <w:color w:val="000000" w:themeColor="text1"/>
              </w:rPr>
              <w:t xml:space="preserve"> </w:t>
            </w:r>
          </w:p>
        </w:tc>
      </w:tr>
      <w:tr w:rsidR="00D27B69" w14:paraId="6E9A8B1C" w14:textId="77777777" w:rsidTr="00583C8C">
        <w:tc>
          <w:tcPr>
            <w:tcW w:w="2957" w:type="dxa"/>
          </w:tcPr>
          <w:p w14:paraId="4C6F4835" w14:textId="637FD4A2" w:rsidR="00D27B69" w:rsidRDefault="00D27B69" w:rsidP="00D27B69">
            <w:r w:rsidRPr="00343BAC">
              <w:t>Covid / Long Covid</w:t>
            </w:r>
          </w:p>
        </w:tc>
        <w:tc>
          <w:tcPr>
            <w:tcW w:w="7833" w:type="dxa"/>
            <w:gridSpan w:val="3"/>
          </w:tcPr>
          <w:p w14:paraId="41AA4619" w14:textId="77777777" w:rsidR="00D27B69" w:rsidRDefault="00D27B69">
            <w:pPr>
              <w:pStyle w:val="ListParagraph"/>
              <w:numPr>
                <w:ilvl w:val="0"/>
                <w:numId w:val="12"/>
              </w:numPr>
              <w:ind w:left="360"/>
              <w:rPr>
                <w:b/>
                <w:bCs/>
                <w:color w:val="000000" w:themeColor="text1"/>
              </w:rPr>
            </w:pPr>
            <w:r>
              <w:rPr>
                <w:b/>
                <w:bCs/>
                <w:color w:val="000000" w:themeColor="text1"/>
              </w:rPr>
              <w:t>U. S. Food and Drug Administration</w:t>
            </w:r>
          </w:p>
          <w:p w14:paraId="6BC26B69" w14:textId="77777777" w:rsidR="00D27B69" w:rsidRDefault="00D27B69" w:rsidP="00D27B69">
            <w:pPr>
              <w:pStyle w:val="ListParagraph"/>
              <w:ind w:left="360"/>
              <w:rPr>
                <w:color w:val="000000" w:themeColor="text1"/>
              </w:rPr>
            </w:pPr>
            <w:r>
              <w:rPr>
                <w:color w:val="000000" w:themeColor="text1"/>
              </w:rPr>
              <w:t>February 24, 2023</w:t>
            </w:r>
          </w:p>
          <w:p w14:paraId="5214059F" w14:textId="77777777" w:rsidR="00D27B69" w:rsidRDefault="00D27B69" w:rsidP="00D27B69">
            <w:pPr>
              <w:pStyle w:val="ListParagraph"/>
              <w:ind w:left="360"/>
              <w:rPr>
                <w:i/>
                <w:iCs/>
                <w:color w:val="000000" w:themeColor="text1"/>
              </w:rPr>
            </w:pPr>
            <w:r w:rsidRPr="00D27B69">
              <w:rPr>
                <w:i/>
                <w:iCs/>
                <w:color w:val="000000" w:themeColor="text1"/>
              </w:rPr>
              <w:t>FDA Authorizes First Over-the-Counter At-Home Test to Detect Both Influenza and COVID-19 Viruses</w:t>
            </w:r>
          </w:p>
          <w:p w14:paraId="1EAC6002" w14:textId="77777777" w:rsidR="00D27B69" w:rsidRPr="00D27B69" w:rsidRDefault="00D27B69" w:rsidP="00D27B69">
            <w:pPr>
              <w:pStyle w:val="ListParagraph"/>
              <w:ind w:left="360"/>
              <w:rPr>
                <w:color w:val="000000" w:themeColor="text1"/>
              </w:rPr>
            </w:pPr>
            <w:r w:rsidRPr="00D27B69">
              <w:rPr>
                <w:color w:val="000000" w:themeColor="text1"/>
              </w:rPr>
              <w:t xml:space="preserve">The agency granted </w:t>
            </w:r>
            <w:hyperlink r:id="rId80" w:tgtFrame="_blank" w:history="1">
              <w:r w:rsidRPr="00D27B69">
                <w:rPr>
                  <w:rStyle w:val="Hyperlink"/>
                </w:rPr>
                <w:t>emergency use authorization</w:t>
              </w:r>
            </w:hyperlink>
            <w:r w:rsidRPr="00D27B69">
              <w:rPr>
                <w:color w:val="000000" w:themeColor="text1"/>
              </w:rPr>
              <w:t xml:space="preserve"> to the Lucira Covid-19 &amp; Flu Test, a single-use kit that provides results from a nasal swab in about 30 minutes. The test is for people with symptoms of a respiratory tract infection, and can be purchased without a prescription by anyone 14 or older.</w:t>
            </w:r>
          </w:p>
          <w:p w14:paraId="55EBF1BC" w14:textId="0F091DEC" w:rsidR="00D27B69" w:rsidRPr="00D27B69" w:rsidRDefault="00D27B69" w:rsidP="00D27B69">
            <w:pPr>
              <w:pStyle w:val="ListParagraph"/>
              <w:ind w:left="360"/>
              <w:rPr>
                <w:color w:val="000000" w:themeColor="text1"/>
              </w:rPr>
            </w:pPr>
            <w:r w:rsidRPr="00D27B69">
              <w:rPr>
                <w:color w:val="000000" w:themeColor="text1"/>
              </w:rPr>
              <w:t xml:space="preserve">The test could be particularly helpful in winters like this one with flu, covid-19 and RSV jockeying to inflict </w:t>
            </w:r>
            <w:hyperlink r:id="rId81" w:tgtFrame="_blank" w:history="1">
              <w:r w:rsidRPr="00D27B69">
                <w:rPr>
                  <w:rStyle w:val="Hyperlink"/>
                </w:rPr>
                <w:t>an array of miserable symptoms</w:t>
              </w:r>
            </w:hyperlink>
            <w:r w:rsidRPr="00D27B69">
              <w:rPr>
                <w:color w:val="000000" w:themeColor="text1"/>
              </w:rPr>
              <w:t>. Before now, no at-home test for flu has been available. Instead, people are usually tested at a physician’s office or urgent care clinic, and other combination flu-coronavirus tests typically require that samples be sent to a lab for analysis</w:t>
            </w:r>
            <w:r>
              <w:rPr>
                <w:color w:val="000000" w:themeColor="text1"/>
              </w:rPr>
              <w:t>.</w:t>
            </w:r>
          </w:p>
          <w:p w14:paraId="64320945" w14:textId="4EE0F2E4" w:rsidR="00D27B69" w:rsidRPr="00D27B69" w:rsidRDefault="00000000" w:rsidP="00D27B69">
            <w:pPr>
              <w:pStyle w:val="ListParagraph"/>
              <w:ind w:left="360"/>
              <w:rPr>
                <w:color w:val="000000" w:themeColor="text1"/>
              </w:rPr>
            </w:pPr>
            <w:hyperlink r:id="rId82" w:tgtFrame="_blank" w:history="1">
              <w:r w:rsidR="00434567" w:rsidRPr="00434567">
                <w:rPr>
                  <w:rStyle w:val="Hyperlink"/>
                </w:rPr>
                <w:t>emergency use autho</w:t>
              </w:r>
              <w:r w:rsidR="00434567" w:rsidRPr="00434567">
                <w:rPr>
                  <w:rStyle w:val="Hyperlink"/>
                </w:rPr>
                <w:t>r</w:t>
              </w:r>
              <w:r w:rsidR="00434567" w:rsidRPr="00434567">
                <w:rPr>
                  <w:rStyle w:val="Hyperlink"/>
                </w:rPr>
                <w:t>ization</w:t>
              </w:r>
            </w:hyperlink>
          </w:p>
        </w:tc>
      </w:tr>
      <w:tr w:rsidR="00D01A5E" w14:paraId="07EA69AE" w14:textId="77777777" w:rsidTr="00583C8C">
        <w:tc>
          <w:tcPr>
            <w:tcW w:w="2957" w:type="dxa"/>
          </w:tcPr>
          <w:p w14:paraId="2F5E7F42" w14:textId="7775E4CD" w:rsidR="00D01A5E" w:rsidRPr="00343BAC" w:rsidRDefault="00D01A5E" w:rsidP="00D27B69">
            <w:r>
              <w:t>Caregiving</w:t>
            </w:r>
          </w:p>
        </w:tc>
        <w:tc>
          <w:tcPr>
            <w:tcW w:w="7833" w:type="dxa"/>
            <w:gridSpan w:val="3"/>
          </w:tcPr>
          <w:p w14:paraId="0CBC208E" w14:textId="77777777" w:rsidR="00D01A5E" w:rsidRPr="00D01A5E" w:rsidRDefault="00D01A5E">
            <w:pPr>
              <w:pStyle w:val="ListParagraph"/>
              <w:numPr>
                <w:ilvl w:val="0"/>
                <w:numId w:val="12"/>
              </w:numPr>
              <w:ind w:left="360"/>
              <w:rPr>
                <w:b/>
                <w:bCs/>
                <w:color w:val="000000" w:themeColor="text1"/>
              </w:rPr>
            </w:pPr>
            <w:r w:rsidRPr="00D01A5E">
              <w:rPr>
                <w:b/>
                <w:bCs/>
              </w:rPr>
              <w:t>LeadingAge LTSS Center @UMass Boston</w:t>
            </w:r>
          </w:p>
          <w:p w14:paraId="48B235B4" w14:textId="77777777" w:rsidR="00D01A5E" w:rsidRDefault="00D01A5E" w:rsidP="00D01A5E">
            <w:pPr>
              <w:pStyle w:val="ListParagraph"/>
              <w:ind w:left="360"/>
              <w:rPr>
                <w:color w:val="000000" w:themeColor="text1"/>
              </w:rPr>
            </w:pPr>
            <w:r>
              <w:rPr>
                <w:color w:val="000000" w:themeColor="text1"/>
              </w:rPr>
              <w:t>February 27, 2023</w:t>
            </w:r>
          </w:p>
          <w:p w14:paraId="29B590EF" w14:textId="77777777" w:rsidR="00D01A5E" w:rsidRDefault="00D01A5E" w:rsidP="00D01A5E">
            <w:pPr>
              <w:pStyle w:val="ListParagraph"/>
              <w:ind w:left="360"/>
              <w:rPr>
                <w:i/>
                <w:iCs/>
                <w:color w:val="000000" w:themeColor="text1"/>
              </w:rPr>
            </w:pPr>
            <w:r w:rsidRPr="00D01A5E">
              <w:rPr>
                <w:i/>
                <w:iCs/>
                <w:color w:val="000000" w:themeColor="text1"/>
              </w:rPr>
              <w:t>New Research Brief: Quality of Communication Between Family Caregivers and Direct Care Professionals</w:t>
            </w:r>
          </w:p>
          <w:p w14:paraId="2CEB2833" w14:textId="77777777" w:rsidR="00D01A5E" w:rsidRDefault="00D01A5E" w:rsidP="00D01A5E">
            <w:pPr>
              <w:pStyle w:val="ListParagraph"/>
              <w:ind w:left="360"/>
            </w:pPr>
            <w:r>
              <w:t>Greater availability of communication between family caregivers and direct care professionals in residential care settings was associated with fewer depressive symptoms and lower negative affect in residents, according to a new research brief published by the LeadingAge LTSS Center @UMass Boston.</w:t>
            </w:r>
          </w:p>
          <w:p w14:paraId="5E2C968B" w14:textId="77777777" w:rsidR="00D01A5E" w:rsidRPr="00D01A5E" w:rsidRDefault="00D01A5E" w:rsidP="00D01A5E">
            <w:pPr>
              <w:pStyle w:val="ListParagraph"/>
              <w:ind w:left="360"/>
              <w:rPr>
                <w:b/>
                <w:bCs/>
                <w:color w:val="000000" w:themeColor="text1"/>
              </w:rPr>
            </w:pPr>
            <w:r w:rsidRPr="00D01A5E">
              <w:rPr>
                <w:b/>
                <w:bCs/>
                <w:color w:val="000000" w:themeColor="text1"/>
              </w:rPr>
              <w:t>BACKGROUND</w:t>
            </w:r>
          </w:p>
          <w:p w14:paraId="6F9835C6" w14:textId="77777777" w:rsidR="00D01A5E" w:rsidRPr="00D01A5E" w:rsidRDefault="00D01A5E" w:rsidP="00D01A5E">
            <w:pPr>
              <w:pStyle w:val="ListParagraph"/>
              <w:ind w:left="360"/>
              <w:rPr>
                <w:color w:val="000000" w:themeColor="text1"/>
              </w:rPr>
            </w:pPr>
            <w:r w:rsidRPr="00D01A5E">
              <w:rPr>
                <w:color w:val="000000" w:themeColor="text1"/>
              </w:rPr>
              <w:t>Family caregivers are important contributors to the quality of care older adults receive and the quality of life they experience while living in nursing homes and assisted living communities, according to the research brief.</w:t>
            </w:r>
          </w:p>
          <w:p w14:paraId="3D53E09F" w14:textId="77777777" w:rsidR="00D01A5E" w:rsidRPr="00D01A5E" w:rsidRDefault="00D01A5E" w:rsidP="00D01A5E">
            <w:pPr>
              <w:pStyle w:val="ListParagraph"/>
              <w:ind w:left="360"/>
              <w:rPr>
                <w:color w:val="000000" w:themeColor="text1"/>
              </w:rPr>
            </w:pPr>
            <w:r w:rsidRPr="00D01A5E">
              <w:rPr>
                <w:color w:val="000000" w:themeColor="text1"/>
              </w:rPr>
              <w:t>However, barriers within organizational systems can impede the ability of direct care professionals to establish effective and consistent lines of communication with family members. These communication challenges can create an information gap that makes it more difficult for providers of aging services to deliver optimal care in residential long-term services and supports (LTSS) settings.</w:t>
            </w:r>
          </w:p>
          <w:p w14:paraId="55DCF89F" w14:textId="77777777" w:rsidR="00D01A5E" w:rsidRPr="00D01A5E" w:rsidRDefault="00D01A5E" w:rsidP="00D01A5E">
            <w:pPr>
              <w:pStyle w:val="ListParagraph"/>
              <w:ind w:left="360"/>
              <w:rPr>
                <w:color w:val="000000" w:themeColor="text1"/>
              </w:rPr>
            </w:pPr>
            <w:r w:rsidRPr="00D01A5E">
              <w:rPr>
                <w:color w:val="000000" w:themeColor="text1"/>
              </w:rPr>
              <w:t>Researchers Francesca Falzarano of Weill Cornell Medicine, Verena Cimarolli of the LTSS Center, and Karen Siedlecki of Fordham University studied communication in residential care settings by analyzing the datasets of two, linked, population-based surveys.</w:t>
            </w:r>
          </w:p>
          <w:p w14:paraId="193AC2D5" w14:textId="77777777" w:rsidR="00D01A5E" w:rsidRPr="00D01A5E" w:rsidRDefault="00D01A5E" w:rsidP="00D01A5E">
            <w:pPr>
              <w:pStyle w:val="ListParagraph"/>
              <w:ind w:left="360"/>
              <w:rPr>
                <w:color w:val="000000" w:themeColor="text1"/>
              </w:rPr>
            </w:pPr>
            <w:r w:rsidRPr="00D01A5E">
              <w:rPr>
                <w:color w:val="000000" w:themeColor="text1"/>
              </w:rPr>
              <w:t>The research team sought to explore and characterize how family caregivers perceive their communication with direct care professionals and how those perceptions influence residents’ mental health. The team also examined how relationships between family members and direct care professionals in nursing homes may differ from similar relationships in assisted living communities.</w:t>
            </w:r>
          </w:p>
          <w:p w14:paraId="089516D6" w14:textId="77777777" w:rsidR="00D01A5E" w:rsidRPr="00D01A5E" w:rsidRDefault="00D01A5E" w:rsidP="00D01A5E">
            <w:pPr>
              <w:pStyle w:val="ListParagraph"/>
              <w:ind w:left="360"/>
              <w:rPr>
                <w:b/>
                <w:bCs/>
                <w:color w:val="000000" w:themeColor="text1"/>
              </w:rPr>
            </w:pPr>
            <w:r w:rsidRPr="00D01A5E">
              <w:rPr>
                <w:b/>
                <w:bCs/>
                <w:color w:val="000000" w:themeColor="text1"/>
              </w:rPr>
              <w:t>KEY FINDINGS</w:t>
            </w:r>
          </w:p>
          <w:p w14:paraId="5A99D01B" w14:textId="77777777" w:rsidR="00D01A5E" w:rsidRPr="00D01A5E" w:rsidRDefault="00D01A5E" w:rsidP="00D01A5E">
            <w:pPr>
              <w:pStyle w:val="ListParagraph"/>
              <w:ind w:left="360"/>
              <w:rPr>
                <w:color w:val="000000" w:themeColor="text1"/>
              </w:rPr>
            </w:pPr>
            <w:r w:rsidRPr="00D01A5E">
              <w:rPr>
                <w:color w:val="000000" w:themeColor="text1"/>
              </w:rPr>
              <w:t>Key findings from the study fell into three categories:</w:t>
            </w:r>
          </w:p>
          <w:p w14:paraId="59D176C5" w14:textId="77777777" w:rsidR="00D01A5E" w:rsidRPr="00D01A5E" w:rsidRDefault="00D01A5E" w:rsidP="00D01A5E">
            <w:pPr>
              <w:pStyle w:val="ListParagraph"/>
              <w:ind w:left="360"/>
              <w:rPr>
                <w:color w:val="000000" w:themeColor="text1"/>
              </w:rPr>
            </w:pPr>
            <w:r w:rsidRPr="00D01A5E">
              <w:rPr>
                <w:b/>
                <w:bCs/>
                <w:color w:val="000000" w:themeColor="text1"/>
              </w:rPr>
              <w:t xml:space="preserve">Suboptimal Communication Quality: </w:t>
            </w:r>
            <w:r w:rsidRPr="00D01A5E">
              <w:rPr>
                <w:color w:val="000000" w:themeColor="text1"/>
              </w:rPr>
              <w:t>Overall, family caregivers perceived as suboptimal the frequency, availability, and helpfulness of their communication with direct care professionals regarding a care recipient’s care and condition.</w:t>
            </w:r>
          </w:p>
          <w:p w14:paraId="53C65109" w14:textId="77777777" w:rsidR="00D01A5E" w:rsidRPr="00D01A5E" w:rsidRDefault="00D01A5E" w:rsidP="00D01A5E">
            <w:pPr>
              <w:pStyle w:val="ListParagraph"/>
              <w:ind w:left="360"/>
              <w:rPr>
                <w:color w:val="000000" w:themeColor="text1"/>
              </w:rPr>
            </w:pPr>
            <w:r w:rsidRPr="00D01A5E">
              <w:rPr>
                <w:b/>
                <w:bCs/>
                <w:color w:val="000000" w:themeColor="text1"/>
              </w:rPr>
              <w:t xml:space="preserve">Benefits Associated with Communication Availability: </w:t>
            </w:r>
            <w:r w:rsidRPr="00D01A5E">
              <w:rPr>
                <w:color w:val="000000" w:themeColor="text1"/>
              </w:rPr>
              <w:t>Greater availability of communication between family caregivers and direct care professionals in LTSS settings was associated with fewer depressive symptoms and lower negative affect in residents.</w:t>
            </w:r>
          </w:p>
          <w:p w14:paraId="7A1FAE91" w14:textId="77777777" w:rsidR="00D01A5E" w:rsidRPr="00D01A5E" w:rsidRDefault="00D01A5E" w:rsidP="00D01A5E">
            <w:pPr>
              <w:pStyle w:val="ListParagraph"/>
              <w:ind w:left="360"/>
              <w:rPr>
                <w:color w:val="000000" w:themeColor="text1"/>
              </w:rPr>
            </w:pPr>
            <w:r w:rsidRPr="00D01A5E">
              <w:rPr>
                <w:b/>
                <w:bCs/>
                <w:color w:val="000000" w:themeColor="text1"/>
              </w:rPr>
              <w:t xml:space="preserve">Setting Comparisons: </w:t>
            </w:r>
            <w:r w:rsidRPr="00D01A5E">
              <w:rPr>
                <w:color w:val="000000" w:themeColor="text1"/>
              </w:rPr>
              <w:t>High-quality communication was found to be a stronger predictor of fewer depressive symptoms among residents in assisted living communities, compared to residents in nursing homes.</w:t>
            </w:r>
          </w:p>
          <w:p w14:paraId="2C78EAE3" w14:textId="77777777" w:rsidR="00D01A5E" w:rsidRPr="00D01A5E" w:rsidRDefault="00D01A5E" w:rsidP="00D01A5E">
            <w:pPr>
              <w:pStyle w:val="ListParagraph"/>
              <w:ind w:left="360"/>
              <w:rPr>
                <w:color w:val="000000" w:themeColor="text1"/>
              </w:rPr>
            </w:pPr>
            <w:r w:rsidRPr="00D01A5E">
              <w:rPr>
                <w:color w:val="000000" w:themeColor="text1"/>
              </w:rPr>
              <w:t>“The results of this study highlight the need for consistent, transparent, and supportive two-way communication between family caregivers and direct care professionals to encourage the sharing of information about residents,” the authors conclude. “It is critical for direct care professionals and family caregivers to engage in consistent, bi-directional dialogue and to find new ways to communicate and collaborate to improve residents’ daily lives.”</w:t>
            </w:r>
          </w:p>
          <w:p w14:paraId="5744DD4B" w14:textId="4C562CE7" w:rsidR="00D01A5E" w:rsidRPr="00D01A5E" w:rsidRDefault="00D01A5E" w:rsidP="00D01A5E">
            <w:pPr>
              <w:pStyle w:val="ListParagraph"/>
              <w:ind w:left="360"/>
              <w:rPr>
                <w:color w:val="000000" w:themeColor="text1"/>
              </w:rPr>
            </w:pPr>
            <w:r w:rsidRPr="00D01A5E">
              <w:rPr>
                <w:color w:val="000000" w:themeColor="text1"/>
              </w:rPr>
              <w:t> </w:t>
            </w:r>
            <w:hyperlink r:id="rId83" w:history="1">
              <w:r w:rsidR="003B2D06" w:rsidRPr="00247166">
                <w:rPr>
                  <w:rStyle w:val="Hyperlink"/>
                </w:rPr>
                <w:t>https://tinyurl.com/</w:t>
              </w:r>
              <w:r w:rsidR="003B2D06" w:rsidRPr="00247166">
                <w:rPr>
                  <w:rStyle w:val="Hyperlink"/>
                </w:rPr>
                <w:t>C</w:t>
              </w:r>
              <w:r w:rsidR="003B2D06" w:rsidRPr="00247166">
                <w:rPr>
                  <w:rStyle w:val="Hyperlink"/>
                </w:rPr>
                <w:t>ommu</w:t>
              </w:r>
              <w:r w:rsidR="003B2D06" w:rsidRPr="00247166">
                <w:rPr>
                  <w:rStyle w:val="Hyperlink"/>
                </w:rPr>
                <w:t>n</w:t>
              </w:r>
              <w:r w:rsidR="003B2D06" w:rsidRPr="00247166">
                <w:rPr>
                  <w:rStyle w:val="Hyperlink"/>
                </w:rPr>
                <w:t>icationsFamilyCaregiver</w:t>
              </w:r>
            </w:hyperlink>
            <w:r w:rsidR="003B2D06">
              <w:rPr>
                <w:color w:val="000000" w:themeColor="text1"/>
              </w:rPr>
              <w:t xml:space="preserve"> </w:t>
            </w:r>
          </w:p>
        </w:tc>
      </w:tr>
      <w:tr w:rsidR="00D27B69" w14:paraId="30CE4EFC" w14:textId="77777777" w:rsidTr="00583C8C">
        <w:tc>
          <w:tcPr>
            <w:tcW w:w="2957" w:type="dxa"/>
          </w:tcPr>
          <w:p w14:paraId="44F3686C" w14:textId="74682C9B" w:rsidR="00D27B69" w:rsidRDefault="008A17DF" w:rsidP="00D27B69">
            <w:r>
              <w:t>Fraud &amp; Scams</w:t>
            </w:r>
          </w:p>
        </w:tc>
        <w:tc>
          <w:tcPr>
            <w:tcW w:w="7833" w:type="dxa"/>
            <w:gridSpan w:val="3"/>
          </w:tcPr>
          <w:p w14:paraId="79983B1D" w14:textId="77777777" w:rsidR="00D27B69" w:rsidRDefault="008A17DF">
            <w:pPr>
              <w:pStyle w:val="ListParagraph"/>
              <w:numPr>
                <w:ilvl w:val="0"/>
                <w:numId w:val="12"/>
              </w:numPr>
              <w:ind w:left="360"/>
              <w:rPr>
                <w:b/>
                <w:bCs/>
                <w:color w:val="000000" w:themeColor="text1"/>
              </w:rPr>
            </w:pPr>
            <w:r>
              <w:rPr>
                <w:b/>
                <w:bCs/>
                <w:color w:val="000000" w:themeColor="text1"/>
              </w:rPr>
              <w:t>AARP</w:t>
            </w:r>
          </w:p>
          <w:p w14:paraId="5C17AD6B" w14:textId="77777777" w:rsidR="008A17DF" w:rsidRDefault="008A17DF" w:rsidP="008A17DF">
            <w:pPr>
              <w:pStyle w:val="ListParagraph"/>
              <w:ind w:left="360"/>
              <w:rPr>
                <w:color w:val="000000" w:themeColor="text1"/>
              </w:rPr>
            </w:pPr>
            <w:r>
              <w:rPr>
                <w:color w:val="000000" w:themeColor="text1"/>
              </w:rPr>
              <w:t>February 28, 2023</w:t>
            </w:r>
          </w:p>
          <w:p w14:paraId="68D312F4" w14:textId="77777777" w:rsidR="008A17DF" w:rsidRPr="008A17DF" w:rsidRDefault="008A17DF" w:rsidP="008A17DF">
            <w:pPr>
              <w:pStyle w:val="ListParagraph"/>
              <w:spacing w:after="0" w:line="240" w:lineRule="auto"/>
              <w:ind w:left="360"/>
              <w:rPr>
                <w:i/>
                <w:iCs/>
                <w:color w:val="000000" w:themeColor="text1"/>
              </w:rPr>
            </w:pPr>
            <w:r w:rsidRPr="008A17DF">
              <w:rPr>
                <w:i/>
                <w:iCs/>
                <w:color w:val="000000" w:themeColor="text1"/>
              </w:rPr>
              <w:t>Americans Lost Record-Breaking $8.8 Billion to Scams in 2022</w:t>
            </w:r>
          </w:p>
          <w:p w14:paraId="43235F13" w14:textId="77777777" w:rsidR="008A17DF" w:rsidRDefault="008A17DF" w:rsidP="008A17DF">
            <w:pPr>
              <w:pStyle w:val="ListParagraph"/>
              <w:ind w:left="360"/>
              <w:rPr>
                <w:color w:val="000000" w:themeColor="text1"/>
              </w:rPr>
            </w:pPr>
            <w:r w:rsidRPr="008A17DF">
              <w:rPr>
                <w:color w:val="000000" w:themeColor="text1"/>
              </w:rPr>
              <w:t>The cost of investment schemes, impostor scams and other fraud is skyrocketing</w:t>
            </w:r>
            <w:r>
              <w:rPr>
                <w:color w:val="000000" w:themeColor="text1"/>
              </w:rPr>
              <w:t>.</w:t>
            </w:r>
          </w:p>
          <w:p w14:paraId="4090C9B1" w14:textId="77777777" w:rsidR="008A17DF" w:rsidRPr="008A17DF" w:rsidRDefault="008A17DF" w:rsidP="008A17DF">
            <w:pPr>
              <w:pStyle w:val="ListParagraph"/>
              <w:spacing w:after="0"/>
              <w:ind w:left="360"/>
              <w:rPr>
                <w:color w:val="000000" w:themeColor="text1"/>
              </w:rPr>
            </w:pPr>
            <w:r w:rsidRPr="008A17DF">
              <w:rPr>
                <w:color w:val="000000" w:themeColor="text1"/>
              </w:rPr>
              <w:t>Consumers reported losing almost $8.8 billion to scams and fraud in 2022, up 30 percent over 2021’s losses, according to </w:t>
            </w:r>
            <w:hyperlink r:id="rId84" w:tgtFrame="_blank" w:tooltip="FTC data on consumer losses from fraud" w:history="1">
              <w:r w:rsidRPr="008A17DF">
                <w:rPr>
                  <w:rStyle w:val="Hyperlink"/>
                </w:rPr>
                <w:t>newly released numbers</w:t>
              </w:r>
            </w:hyperlink>
            <w:r w:rsidRPr="008A17DF">
              <w:rPr>
                <w:color w:val="000000" w:themeColor="text1"/>
              </w:rPr>
              <w:t> from the Federal Trade Commission (FTC). The rising cost of these crimes is staggering, considering that in 2020 Americans lost </w:t>
            </w:r>
            <w:r w:rsidRPr="008A17DF">
              <w:rPr>
                <w:i/>
                <w:iCs/>
                <w:color w:val="000000" w:themeColor="text1"/>
              </w:rPr>
              <w:t>only</w:t>
            </w:r>
            <w:r w:rsidRPr="008A17DF">
              <w:rPr>
                <w:color w:val="000000" w:themeColor="text1"/>
              </w:rPr>
              <w:t> $3.5 billion to fraud, including identity theft.</w:t>
            </w:r>
          </w:p>
          <w:p w14:paraId="0D966658" w14:textId="77777777" w:rsidR="008A17DF" w:rsidRPr="008A17DF" w:rsidRDefault="008A17DF" w:rsidP="008A17DF">
            <w:pPr>
              <w:pStyle w:val="ListParagraph"/>
              <w:ind w:left="360"/>
              <w:rPr>
                <w:color w:val="000000" w:themeColor="text1"/>
              </w:rPr>
            </w:pPr>
            <w:r w:rsidRPr="008A17DF">
              <w:rPr>
                <w:color w:val="000000" w:themeColor="text1"/>
              </w:rPr>
              <w:t>It’s “overwhelming,” said Attorney General Merrick B. Garland, 70, during a Feb. 9 </w:t>
            </w:r>
            <w:hyperlink r:id="rId85" w:tooltip="AG Garland interview with AARP" w:history="1">
              <w:r w:rsidRPr="008A17DF">
                <w:rPr>
                  <w:rStyle w:val="Hyperlink"/>
                </w:rPr>
                <w:t>interview with AARP</w:t>
              </w:r>
            </w:hyperlink>
            <w:r w:rsidRPr="008A17DF">
              <w:rPr>
                <w:color w:val="000000" w:themeColor="text1"/>
              </w:rPr>
              <w:t> at the Department of Justice (DOJ) about what the federal government is doing to fight fraud — which is often aimed at older adults. He said that while the DOJ is dedicated to the effort, it’s challenged by the fact that these crimes are “innovative and constantly changing.” </w:t>
            </w:r>
          </w:p>
          <w:p w14:paraId="2500568E" w14:textId="77777777" w:rsidR="008A17DF" w:rsidRDefault="008A17DF" w:rsidP="008A17DF">
            <w:pPr>
              <w:pStyle w:val="ListParagraph"/>
              <w:ind w:left="360"/>
              <w:rPr>
                <w:color w:val="000000" w:themeColor="text1"/>
              </w:rPr>
            </w:pPr>
            <w:r w:rsidRPr="008A17DF">
              <w:rPr>
                <w:color w:val="000000" w:themeColor="text1"/>
              </w:rPr>
              <w:t>And while the number of scam reports last year was actually down — to 2.4 million, from 2.9 million in 2021 — individual victims lost far more than ever before: In 2022, the median loss from fraud was $650, up from $500 in 2021. Some scams proved much more lucrative for criminals than others, according to these new numbers, which are based on reports submitted to the FTC’s </w:t>
            </w:r>
            <w:hyperlink r:id="rId86" w:tgtFrame="_blank" w:tooltip="FTC's Consumer Sentinel Network" w:history="1">
              <w:r w:rsidRPr="008A17DF">
                <w:rPr>
                  <w:rStyle w:val="Hyperlink"/>
                </w:rPr>
                <w:t>Consumer Sentinel Network</w:t>
              </w:r>
            </w:hyperlink>
            <w:r w:rsidRPr="008A17DF">
              <w:rPr>
                <w:color w:val="000000" w:themeColor="text1"/>
              </w:rPr>
              <w:t> directly by consumers, or through law enforcement and other organizations. </w:t>
            </w:r>
          </w:p>
          <w:p w14:paraId="56B53522" w14:textId="77777777" w:rsidR="008A17DF" w:rsidRDefault="008A17DF" w:rsidP="008A17DF">
            <w:pPr>
              <w:pStyle w:val="ListParagraph"/>
              <w:ind w:left="360"/>
              <w:rPr>
                <w:color w:val="000000" w:themeColor="text1"/>
              </w:rPr>
            </w:pPr>
            <w:r w:rsidRPr="008A17DF">
              <w:rPr>
                <w:color w:val="000000" w:themeColor="text1"/>
              </w:rPr>
              <w:t>The highest losses were incurred through investment scams — a total of more than $3.8 billion, double the amount lost to such schemes in 2021, with a staggeringly high median loss of $7,144 per victim.</w:t>
            </w:r>
          </w:p>
          <w:p w14:paraId="5F18BA84" w14:textId="77777777" w:rsidR="008A17DF" w:rsidRDefault="008A17DF" w:rsidP="008A17DF">
            <w:pPr>
              <w:pStyle w:val="ListParagraph"/>
              <w:ind w:left="360"/>
              <w:rPr>
                <w:color w:val="000000" w:themeColor="text1"/>
              </w:rPr>
            </w:pPr>
            <w:r w:rsidRPr="008A17DF">
              <w:rPr>
                <w:color w:val="000000" w:themeColor="text1"/>
              </w:rPr>
              <w:t>The highest losses were incurred through </w:t>
            </w:r>
            <w:hyperlink r:id="rId87" w:tooltip="investment scams" w:history="1">
              <w:r w:rsidRPr="008A17DF">
                <w:rPr>
                  <w:rStyle w:val="Hyperlink"/>
                </w:rPr>
                <w:t>investment scams</w:t>
              </w:r>
            </w:hyperlink>
            <w:r w:rsidRPr="008A17DF">
              <w:rPr>
                <w:color w:val="000000" w:themeColor="text1"/>
              </w:rPr>
              <w:t> — a total of more than $3.8 billion, double the amount lost to such schemes in 2021, with a staggeringly high median loss of $7,144 per victim.</w:t>
            </w:r>
            <w:r>
              <w:rPr>
                <w:color w:val="000000" w:themeColor="text1"/>
              </w:rPr>
              <w:t xml:space="preserve"> . .</w:t>
            </w:r>
          </w:p>
          <w:p w14:paraId="64052487" w14:textId="77777777" w:rsidR="008A17DF" w:rsidRPr="008A17DF" w:rsidRDefault="008A17DF" w:rsidP="008A17DF">
            <w:pPr>
              <w:pStyle w:val="ListParagraph"/>
              <w:spacing w:after="0"/>
              <w:ind w:left="360"/>
              <w:rPr>
                <w:b/>
                <w:bCs/>
                <w:color w:val="000000" w:themeColor="text1"/>
              </w:rPr>
            </w:pPr>
            <w:r w:rsidRPr="008A17DF">
              <w:rPr>
                <w:b/>
                <w:bCs/>
                <w:color w:val="000000" w:themeColor="text1"/>
              </w:rPr>
              <w:t>Other report highlights</w:t>
            </w:r>
          </w:p>
          <w:p w14:paraId="345739AB" w14:textId="77777777" w:rsidR="008A17DF" w:rsidRPr="008A17DF" w:rsidRDefault="008A17DF" w:rsidP="008A17DF">
            <w:pPr>
              <w:pStyle w:val="ListParagraph"/>
              <w:numPr>
                <w:ilvl w:val="0"/>
                <w:numId w:val="18"/>
              </w:numPr>
              <w:rPr>
                <w:color w:val="000000" w:themeColor="text1"/>
              </w:rPr>
            </w:pPr>
            <w:r w:rsidRPr="008A17DF">
              <w:rPr>
                <w:color w:val="000000" w:themeColor="text1"/>
              </w:rPr>
              <w:t>There were over 1.1 million reports of identity theft last year; about 442,000 were related to credit card fraud. </w:t>
            </w:r>
          </w:p>
          <w:p w14:paraId="114C1ACF" w14:textId="77777777" w:rsidR="008A17DF" w:rsidRPr="008A17DF" w:rsidRDefault="008A17DF" w:rsidP="008A17DF">
            <w:pPr>
              <w:pStyle w:val="ListParagraph"/>
              <w:numPr>
                <w:ilvl w:val="0"/>
                <w:numId w:val="18"/>
              </w:numPr>
              <w:rPr>
                <w:color w:val="000000" w:themeColor="text1"/>
              </w:rPr>
            </w:pPr>
            <w:r w:rsidRPr="008A17DF">
              <w:rPr>
                <w:color w:val="000000" w:themeColor="text1"/>
              </w:rPr>
              <w:t>Individual victims within the military community (veterans, military members and their spouses) of all ages also </w:t>
            </w:r>
            <w:hyperlink r:id="rId88" w:tooltip="veterans and fraud loss" w:history="1">
              <w:r w:rsidRPr="008A17DF">
                <w:rPr>
                  <w:rStyle w:val="Hyperlink"/>
                </w:rPr>
                <w:t>continue to report losing more money</w:t>
              </w:r>
            </w:hyperlink>
            <w:r w:rsidRPr="008A17DF">
              <w:rPr>
                <w:color w:val="000000" w:themeColor="text1"/>
              </w:rPr>
              <w:t> than their civilian counterparts, with a median loss of $765 in 2022, compared with $650 among the general population.</w:t>
            </w:r>
          </w:p>
          <w:p w14:paraId="2FAD27D4" w14:textId="77777777" w:rsidR="008A17DF" w:rsidRPr="008A17DF" w:rsidRDefault="008A17DF" w:rsidP="008A17DF">
            <w:pPr>
              <w:pStyle w:val="ListParagraph"/>
              <w:numPr>
                <w:ilvl w:val="0"/>
                <w:numId w:val="18"/>
              </w:numPr>
              <w:rPr>
                <w:color w:val="000000" w:themeColor="text1"/>
              </w:rPr>
            </w:pPr>
            <w:r w:rsidRPr="008A17DF">
              <w:rPr>
                <w:color w:val="000000" w:themeColor="text1"/>
              </w:rPr>
              <w:t>Texts were the most common contact method criminals used for scams (22 percent), followed by phone calls (20 percent) and emails (19 percent).</w:t>
            </w:r>
          </w:p>
          <w:p w14:paraId="20DDC570" w14:textId="77777777" w:rsidR="008A17DF" w:rsidRPr="008A17DF" w:rsidRDefault="008A17DF" w:rsidP="008A17DF">
            <w:pPr>
              <w:pStyle w:val="ListParagraph"/>
              <w:numPr>
                <w:ilvl w:val="0"/>
                <w:numId w:val="18"/>
              </w:numPr>
              <w:rPr>
                <w:color w:val="000000" w:themeColor="text1"/>
              </w:rPr>
            </w:pPr>
            <w:r w:rsidRPr="008A17DF">
              <w:rPr>
                <w:color w:val="000000" w:themeColor="text1"/>
              </w:rPr>
              <w:t>There were almost 40,000 reports of </w:t>
            </w:r>
            <w:hyperlink r:id="rId89" w:tooltip="romance scams" w:history="1">
              <w:r w:rsidRPr="008A17DF">
                <w:rPr>
                  <w:rStyle w:val="Hyperlink"/>
                </w:rPr>
                <w:t>romance scams</w:t>
              </w:r>
            </w:hyperlink>
            <w:r w:rsidRPr="008A17DF">
              <w:rPr>
                <w:color w:val="000000" w:themeColor="text1"/>
              </w:rPr>
              <w:t> in 2022, with a total loss of $546 million.</w:t>
            </w:r>
          </w:p>
          <w:p w14:paraId="76EC0FDC" w14:textId="77777777" w:rsidR="008A17DF" w:rsidRPr="008A17DF" w:rsidRDefault="008A17DF" w:rsidP="008A17DF">
            <w:pPr>
              <w:pStyle w:val="ListParagraph"/>
              <w:numPr>
                <w:ilvl w:val="0"/>
                <w:numId w:val="18"/>
              </w:numPr>
              <w:rPr>
                <w:color w:val="000000" w:themeColor="text1"/>
              </w:rPr>
            </w:pPr>
            <w:r w:rsidRPr="008A17DF">
              <w:rPr>
                <w:color w:val="000000" w:themeColor="text1"/>
              </w:rPr>
              <w:t>Among those who reported losing money to a scam, the biggest losses were through bank transfers ($1.5 billion) and cryptocurrency ($1.4 billion).</w:t>
            </w:r>
          </w:p>
          <w:p w14:paraId="48F9C383" w14:textId="1D9646FF" w:rsidR="008A17DF" w:rsidRPr="008A17DF" w:rsidRDefault="008A17DF" w:rsidP="008A17DF">
            <w:pPr>
              <w:pStyle w:val="ListParagraph"/>
              <w:ind w:left="360"/>
              <w:rPr>
                <w:color w:val="000000" w:themeColor="text1"/>
              </w:rPr>
            </w:pPr>
            <w:hyperlink r:id="rId90" w:history="1">
              <w:r w:rsidRPr="00247166">
                <w:rPr>
                  <w:rStyle w:val="Hyperlink"/>
                </w:rPr>
                <w:t>https://tinyurl.com/AA</w:t>
              </w:r>
              <w:r w:rsidRPr="00247166">
                <w:rPr>
                  <w:rStyle w:val="Hyperlink"/>
                </w:rPr>
                <w:t>R</w:t>
              </w:r>
              <w:r w:rsidRPr="00247166">
                <w:rPr>
                  <w:rStyle w:val="Hyperlink"/>
                </w:rPr>
                <w:t>PFraudFeb28</w:t>
              </w:r>
            </w:hyperlink>
            <w:r>
              <w:rPr>
                <w:color w:val="000000" w:themeColor="text1"/>
              </w:rPr>
              <w:t xml:space="preserve"> </w:t>
            </w:r>
          </w:p>
        </w:tc>
      </w:tr>
      <w:tr w:rsidR="00D27B69" w14:paraId="3FA5C225" w14:textId="77777777" w:rsidTr="00583C8C">
        <w:tc>
          <w:tcPr>
            <w:tcW w:w="2957" w:type="dxa"/>
          </w:tcPr>
          <w:p w14:paraId="24D4C16C" w14:textId="08D36716" w:rsidR="00D27B69" w:rsidRDefault="00D27B69" w:rsidP="00D27B69">
            <w:r w:rsidRPr="00343BAC">
              <w:t>Veteran Services</w:t>
            </w:r>
          </w:p>
        </w:tc>
        <w:tc>
          <w:tcPr>
            <w:tcW w:w="7833" w:type="dxa"/>
            <w:gridSpan w:val="3"/>
          </w:tcPr>
          <w:p w14:paraId="19EB1EA6" w14:textId="77777777" w:rsidR="00D27B69" w:rsidRDefault="00AF0D29">
            <w:pPr>
              <w:pStyle w:val="ListParagraph"/>
              <w:numPr>
                <w:ilvl w:val="0"/>
                <w:numId w:val="12"/>
              </w:numPr>
              <w:ind w:left="360"/>
              <w:rPr>
                <w:b/>
                <w:bCs/>
                <w:color w:val="000000" w:themeColor="text1"/>
              </w:rPr>
            </w:pPr>
            <w:r>
              <w:rPr>
                <w:b/>
                <w:bCs/>
                <w:color w:val="000000" w:themeColor="text1"/>
              </w:rPr>
              <w:t>Veterans’ Health Care</w:t>
            </w:r>
          </w:p>
          <w:p w14:paraId="23BEB4B7" w14:textId="77777777" w:rsidR="00AF0D29" w:rsidRDefault="00AF0D29" w:rsidP="00AF0D29">
            <w:pPr>
              <w:pStyle w:val="ListParagraph"/>
              <w:ind w:left="360"/>
              <w:rPr>
                <w:color w:val="000000" w:themeColor="text1"/>
              </w:rPr>
            </w:pPr>
            <w:r>
              <w:rPr>
                <w:color w:val="000000" w:themeColor="text1"/>
              </w:rPr>
              <w:t>March 2, 2023</w:t>
            </w:r>
          </w:p>
          <w:p w14:paraId="2D5869BA" w14:textId="77777777" w:rsidR="00AF0D29" w:rsidRDefault="00AF0D29" w:rsidP="00AF0D29">
            <w:pPr>
              <w:pStyle w:val="ListParagraph"/>
              <w:ind w:left="360"/>
              <w:rPr>
                <w:i/>
                <w:iCs/>
                <w:color w:val="000000" w:themeColor="text1"/>
              </w:rPr>
            </w:pPr>
            <w:r w:rsidRPr="00AF0D29">
              <w:rPr>
                <w:i/>
                <w:iCs/>
                <w:color w:val="000000" w:themeColor="text1"/>
              </w:rPr>
              <w:t>Veteran uses PTSD Coach app to cope</w:t>
            </w:r>
          </w:p>
          <w:p w14:paraId="4764FD41" w14:textId="34E0E0A4" w:rsidR="00AF0D29" w:rsidRDefault="00AF0D29" w:rsidP="00AF0D29">
            <w:pPr>
              <w:pStyle w:val="ListParagraph"/>
              <w:ind w:left="360"/>
              <w:rPr>
                <w:color w:val="000000" w:themeColor="text1"/>
              </w:rPr>
            </w:pPr>
            <w:r w:rsidRPr="00AF0D29">
              <w:rPr>
                <w:color w:val="000000" w:themeColor="text1"/>
              </w:rPr>
              <w:t>Veteran Army Captain John Kirby IV uses his experience with post-traumatic stress disorder (PTSD) to help other Veterans cope with it.</w:t>
            </w:r>
            <w:r>
              <w:rPr>
                <w:color w:val="000000" w:themeColor="text1"/>
              </w:rPr>
              <w:t xml:space="preserve"> . .</w:t>
            </w:r>
          </w:p>
          <w:p w14:paraId="3216BCA2" w14:textId="249B10F4" w:rsidR="00AF0D29" w:rsidRDefault="00AF0D29" w:rsidP="00AF0D29">
            <w:pPr>
              <w:pStyle w:val="ListParagraph"/>
              <w:ind w:left="360"/>
              <w:rPr>
                <w:color w:val="000000" w:themeColor="text1"/>
              </w:rPr>
            </w:pPr>
            <w:r w:rsidRPr="00AF0D29">
              <w:rPr>
                <w:color w:val="000000" w:themeColor="text1"/>
              </w:rPr>
              <w:t xml:space="preserve">To manage his PTSD symptoms, Kirby started using VA’s </w:t>
            </w:r>
            <w:hyperlink r:id="rId91" w:history="1">
              <w:r w:rsidRPr="00AF0D29">
                <w:rPr>
                  <w:rStyle w:val="Hyperlink"/>
                </w:rPr>
                <w:t>PTSD Coach app</w:t>
              </w:r>
            </w:hyperlink>
            <w:r w:rsidRPr="00AF0D29">
              <w:rPr>
                <w:color w:val="000000" w:themeColor="text1"/>
              </w:rPr>
              <w:t xml:space="preserve"> and psychiatric care from </w:t>
            </w:r>
            <w:hyperlink r:id="rId92" w:history="1">
              <w:r w:rsidRPr="00AF0D29">
                <w:rPr>
                  <w:rStyle w:val="Hyperlink"/>
                </w:rPr>
                <w:t>North Texas VA</w:t>
              </w:r>
            </w:hyperlink>
            <w:r w:rsidRPr="00AF0D29">
              <w:rPr>
                <w:color w:val="000000" w:themeColor="text1"/>
              </w:rPr>
              <w:t>. These enabled him to finally “open his duffel bag and see what was in there” after keeping it shut for almost 30 years.</w:t>
            </w:r>
          </w:p>
          <w:p w14:paraId="661271F0" w14:textId="77777777" w:rsidR="00AF0D29" w:rsidRDefault="00AF0D29" w:rsidP="00AF0D29">
            <w:pPr>
              <w:pStyle w:val="ListParagraph"/>
              <w:ind w:left="360"/>
              <w:rPr>
                <w:color w:val="000000" w:themeColor="text1"/>
              </w:rPr>
            </w:pPr>
            <w:r w:rsidRPr="00AF0D29">
              <w:rPr>
                <w:color w:val="000000" w:themeColor="text1"/>
              </w:rPr>
              <w:t>PTSD Coach provides education about PTSD, information about professional care, a self-assessment for PTSD and opportunities to find support. It also has tools that can help Veterans manage their symptoms in daily life.</w:t>
            </w:r>
          </w:p>
          <w:p w14:paraId="21BA46F1" w14:textId="77777777" w:rsidR="00AF0D29" w:rsidRDefault="00AF0D29" w:rsidP="00AF0D29">
            <w:pPr>
              <w:pStyle w:val="ListParagraph"/>
              <w:ind w:left="360"/>
              <w:rPr>
                <w:color w:val="000000" w:themeColor="text1"/>
              </w:rPr>
            </w:pPr>
            <w:r w:rsidRPr="00AF0D29">
              <w:rPr>
                <w:color w:val="000000" w:themeColor="text1"/>
              </w:rPr>
              <w:t xml:space="preserve">To learn more about PTSD Coach, </w:t>
            </w:r>
            <w:hyperlink r:id="rId93" w:history="1">
              <w:r w:rsidRPr="00AF0D29">
                <w:rPr>
                  <w:rStyle w:val="Hyperlink"/>
                </w:rPr>
                <w:t>visit the VA App Store</w:t>
              </w:r>
            </w:hyperlink>
            <w:r w:rsidRPr="00AF0D29">
              <w:rPr>
                <w:color w:val="000000" w:themeColor="text1"/>
              </w:rPr>
              <w:t>.</w:t>
            </w:r>
          </w:p>
          <w:p w14:paraId="110D2088" w14:textId="42D29C7D" w:rsidR="00AF0D29" w:rsidRPr="00AF0D29" w:rsidRDefault="00000000" w:rsidP="00AF0D29">
            <w:pPr>
              <w:pStyle w:val="ListParagraph"/>
              <w:ind w:left="360"/>
              <w:rPr>
                <w:color w:val="000000" w:themeColor="text1"/>
              </w:rPr>
            </w:pPr>
            <w:hyperlink r:id="rId94" w:history="1">
              <w:r w:rsidR="00AF0D29" w:rsidRPr="00D0333D">
                <w:rPr>
                  <w:rStyle w:val="Hyperlink"/>
                </w:rPr>
                <w:t>https://tinyurl.com/V</w:t>
              </w:r>
              <w:r w:rsidR="00AF0D29" w:rsidRPr="00D0333D">
                <w:rPr>
                  <w:rStyle w:val="Hyperlink"/>
                </w:rPr>
                <w:t>e</w:t>
              </w:r>
              <w:r w:rsidR="00AF0D29" w:rsidRPr="00D0333D">
                <w:rPr>
                  <w:rStyle w:val="Hyperlink"/>
                </w:rPr>
                <w:t>te</w:t>
              </w:r>
              <w:r w:rsidR="00AF0D29" w:rsidRPr="00D0333D">
                <w:rPr>
                  <w:rStyle w:val="Hyperlink"/>
                </w:rPr>
                <w:t>r</w:t>
              </w:r>
              <w:r w:rsidR="00AF0D29" w:rsidRPr="00D0333D">
                <w:rPr>
                  <w:rStyle w:val="Hyperlink"/>
                </w:rPr>
                <w:t>ansPSTDCoach</w:t>
              </w:r>
            </w:hyperlink>
            <w:r w:rsidR="00AF0D29">
              <w:rPr>
                <w:color w:val="000000" w:themeColor="text1"/>
              </w:rPr>
              <w:t xml:space="preserve"> </w:t>
            </w:r>
          </w:p>
        </w:tc>
      </w:tr>
      <w:tr w:rsidR="00D622CC" w14:paraId="3BBFB273" w14:textId="77777777" w:rsidTr="00583C8C">
        <w:tc>
          <w:tcPr>
            <w:tcW w:w="2957" w:type="dxa"/>
          </w:tcPr>
          <w:p w14:paraId="34995F9B" w14:textId="30CDFE96" w:rsidR="00D622CC" w:rsidRPr="00343BAC" w:rsidRDefault="00D622CC" w:rsidP="00D27B69">
            <w:r>
              <w:t>Disability</w:t>
            </w:r>
          </w:p>
        </w:tc>
        <w:tc>
          <w:tcPr>
            <w:tcW w:w="7833" w:type="dxa"/>
            <w:gridSpan w:val="3"/>
          </w:tcPr>
          <w:p w14:paraId="55E30EDD" w14:textId="77777777" w:rsidR="00D622CC" w:rsidRDefault="00D622CC">
            <w:pPr>
              <w:pStyle w:val="ListParagraph"/>
              <w:numPr>
                <w:ilvl w:val="0"/>
                <w:numId w:val="12"/>
              </w:numPr>
              <w:ind w:left="360"/>
              <w:rPr>
                <w:b/>
                <w:bCs/>
                <w:color w:val="000000" w:themeColor="text1"/>
              </w:rPr>
            </w:pPr>
            <w:r>
              <w:rPr>
                <w:b/>
                <w:bCs/>
                <w:color w:val="000000" w:themeColor="text1"/>
              </w:rPr>
              <w:t>*State House News</w:t>
            </w:r>
          </w:p>
          <w:p w14:paraId="0262EA7F" w14:textId="77777777" w:rsidR="00D622CC" w:rsidRDefault="00D622CC" w:rsidP="00D622CC">
            <w:pPr>
              <w:pStyle w:val="ListParagraph"/>
              <w:ind w:left="360"/>
              <w:rPr>
                <w:color w:val="000000" w:themeColor="text1"/>
              </w:rPr>
            </w:pPr>
            <w:r>
              <w:rPr>
                <w:color w:val="000000" w:themeColor="text1"/>
              </w:rPr>
              <w:t>March 2, 2023</w:t>
            </w:r>
          </w:p>
          <w:p w14:paraId="4A4ECCE0" w14:textId="11CF7369" w:rsidR="00D622CC" w:rsidRDefault="00D622CC" w:rsidP="00D622CC">
            <w:pPr>
              <w:pStyle w:val="ListParagraph"/>
              <w:ind w:left="360"/>
              <w:rPr>
                <w:color w:val="000000" w:themeColor="text1"/>
              </w:rPr>
            </w:pPr>
            <w:r w:rsidRPr="00D622CC">
              <w:rPr>
                <w:i/>
                <w:iCs/>
                <w:color w:val="000000" w:themeColor="text1"/>
              </w:rPr>
              <w:t>Disability Advocates Hope Healey Budget "Turns the Tide" On Staffing Crisis</w:t>
            </w:r>
            <w:r w:rsidRPr="00D622CC">
              <w:rPr>
                <w:i/>
                <w:iCs/>
                <w:color w:val="000000" w:themeColor="text1"/>
              </w:rPr>
              <w:br/>
            </w:r>
            <w:r w:rsidRPr="00D622CC">
              <w:rPr>
                <w:color w:val="000000" w:themeColor="text1"/>
              </w:rPr>
              <w:t xml:space="preserve">Advocates for people with intellectual and developmental disabilities on Thursday hailed Gov. Maura Healey's fiscal year 2024 budget plan, saying the investments the new administration plans to make in MassHealth day programs and workforce supports would address the persistent capacity and staffing issues that keep thousands of people from getting the services they want. The Arc of Massachusetts pointed to six specific aspects of Healey's budget (H 1) that Executive Director Leo Sarkissian </w:t>
            </w:r>
            <w:r w:rsidR="005A1A63" w:rsidRPr="00D622CC">
              <w:rPr>
                <w:color w:val="000000" w:themeColor="text1"/>
              </w:rPr>
              <w:t>said,</w:t>
            </w:r>
            <w:r w:rsidRPr="00D622CC">
              <w:rPr>
                <w:color w:val="000000" w:themeColor="text1"/>
              </w:rPr>
              <w:t xml:space="preserve"> "should address the crisis triggered by the pandemic and give hope to those waiting for assistance." The budget includes $200 million in base rate investments for MassHealth day programs, a $54 million increase for Chapter 257 rates, full funding of the Department of Developmental Services' Turning 22 program at $105.6 million (a $21 million boost) to support a new class of 1,431 individuals aging out of state supports, a $10 million increase in supports for adults with autism, a $7 million increase in family support, and a $270 million increase in residential services including increases for state-operated programs. In total, the Department of Developmental Services would see a budget increase of 14 percent under Healey's recommendation. As of 2018, there were 791,132 people with disabilities living in Massachusetts, equal to about 11.6 percent of the state's 6.9 million population, according to the Commission on the Status of Persons With Disabilities. "The Governor's proposal is a strong, welcome initiative which we hope turns the tide in our present crisis," The Arc's senior director Maura Sullivan said. A year ago, the president of Association of Developmental Disabilities Providers said that the shortage of workers at group homes and day programs "has now worsened to epic proportions." She estimated that there were about 7,000 people with intellectual or developmental disabilities on waitlists to return to their day programs once they were able to hire new staff.</w:t>
            </w:r>
          </w:p>
          <w:p w14:paraId="73457568" w14:textId="77777777" w:rsidR="00D622CC" w:rsidRDefault="00000000" w:rsidP="00D622CC">
            <w:pPr>
              <w:pStyle w:val="ListParagraph"/>
              <w:ind w:left="360"/>
              <w:rPr>
                <w:color w:val="000000" w:themeColor="text1"/>
              </w:rPr>
            </w:pPr>
            <w:hyperlink r:id="rId95" w:history="1">
              <w:r w:rsidR="00E342FC" w:rsidRPr="00D0333D">
                <w:rPr>
                  <w:rStyle w:val="Hyperlink"/>
                </w:rPr>
                <w:t>https://tinyurl.com/TurnsTh</w:t>
              </w:r>
              <w:r w:rsidR="00E342FC" w:rsidRPr="00D0333D">
                <w:rPr>
                  <w:rStyle w:val="Hyperlink"/>
                </w:rPr>
                <w:t>e</w:t>
              </w:r>
              <w:r w:rsidR="00E342FC" w:rsidRPr="00D0333D">
                <w:rPr>
                  <w:rStyle w:val="Hyperlink"/>
                </w:rPr>
                <w:t>Tide</w:t>
              </w:r>
            </w:hyperlink>
            <w:r w:rsidR="00E342FC">
              <w:rPr>
                <w:color w:val="000000" w:themeColor="text1"/>
              </w:rPr>
              <w:t xml:space="preserve"> </w:t>
            </w:r>
          </w:p>
          <w:p w14:paraId="7197950E" w14:textId="218117FB" w:rsidR="002105A0" w:rsidRDefault="005A1A63" w:rsidP="000B09B5">
            <w:pPr>
              <w:pStyle w:val="ListParagraph"/>
              <w:numPr>
                <w:ilvl w:val="0"/>
                <w:numId w:val="12"/>
              </w:numPr>
              <w:spacing w:after="160" w:line="259" w:lineRule="auto"/>
              <w:ind w:left="360"/>
              <w:rPr>
                <w:b/>
                <w:bCs/>
                <w:color w:val="000000" w:themeColor="text1"/>
              </w:rPr>
            </w:pPr>
            <w:r w:rsidRPr="002105A0">
              <w:rPr>
                <w:b/>
                <w:bCs/>
                <w:color w:val="000000" w:themeColor="text1"/>
              </w:rPr>
              <w:t>Non-Profit</w:t>
            </w:r>
            <w:r w:rsidR="000B09B5" w:rsidRPr="002105A0">
              <w:rPr>
                <w:b/>
                <w:bCs/>
                <w:color w:val="000000" w:themeColor="text1"/>
              </w:rPr>
              <w:t xml:space="preserve"> News | Nonprofit Quarterly</w:t>
            </w:r>
          </w:p>
          <w:p w14:paraId="094D3D5B" w14:textId="5A805217" w:rsidR="000B09B5" w:rsidRPr="000B09B5" w:rsidRDefault="000B09B5" w:rsidP="000B09B5">
            <w:pPr>
              <w:pStyle w:val="ListParagraph"/>
              <w:spacing w:after="160"/>
              <w:ind w:left="360"/>
              <w:rPr>
                <w:color w:val="000000" w:themeColor="text1"/>
              </w:rPr>
            </w:pPr>
            <w:r w:rsidRPr="000B09B5">
              <w:rPr>
                <w:color w:val="000000" w:themeColor="text1"/>
              </w:rPr>
              <w:t>February 28, 2023</w:t>
            </w:r>
          </w:p>
          <w:p w14:paraId="1E14AB43" w14:textId="5D056687" w:rsidR="000B09B5" w:rsidRDefault="000B09B5" w:rsidP="000B09B5">
            <w:pPr>
              <w:pStyle w:val="ListParagraph"/>
              <w:spacing w:after="160"/>
              <w:ind w:left="360"/>
              <w:rPr>
                <w:i/>
                <w:iCs/>
                <w:color w:val="000000" w:themeColor="text1"/>
              </w:rPr>
            </w:pPr>
            <w:r w:rsidRPr="002105A0">
              <w:rPr>
                <w:i/>
                <w:iCs/>
                <w:color w:val="000000" w:themeColor="text1"/>
              </w:rPr>
              <w:t>Disability Justice—in the Workplace (and Beyond)</w:t>
            </w:r>
          </w:p>
          <w:p w14:paraId="333B2821" w14:textId="09B6E9CB" w:rsidR="000B09B5" w:rsidRPr="000B09B5" w:rsidRDefault="000B09B5" w:rsidP="000B09B5">
            <w:pPr>
              <w:pStyle w:val="ListParagraph"/>
              <w:spacing w:after="160"/>
              <w:ind w:left="360"/>
              <w:rPr>
                <w:color w:val="000000" w:themeColor="text1"/>
              </w:rPr>
            </w:pPr>
            <w:r w:rsidRPr="000B09B5">
              <w:rPr>
                <w:color w:val="000000" w:themeColor="text1"/>
              </w:rPr>
              <w:t>Disability justice emerged as a framework in the early 2000s, as disabled queer folks and BIPOC activists reflected on and critiqued the Disability Rights Movement of the 1960s and ’70s—which focused on advocacy for legislation and policy protecting the rights of disabled people.</w:t>
            </w:r>
            <w:r>
              <w:rPr>
                <w:color w:val="000000" w:themeColor="text1"/>
                <w:vertAlign w:val="superscript"/>
              </w:rPr>
              <w:t xml:space="preserve"> </w:t>
            </w:r>
            <w:r w:rsidRPr="000B09B5">
              <w:rPr>
                <w:color w:val="000000" w:themeColor="text1"/>
              </w:rPr>
              <w:t>The passage of the Individuals with Disabilities Education Act in 1975 and the passage of the Americans with Disabilities Act in 1990 were pivotal successes for disabled Americans, cementing access to accommodations, equitable education, and physical spaces. Focused primarily on themes such as independent living and individual rights, however, this movement did not explicitly centralize the needs and experiences of those who experience intersectional oppression—for example, people with disabilities who are people of color, immigrant, trans or gender-nonconforming, among many other identities.</w:t>
            </w:r>
            <w:r>
              <w:rPr>
                <w:color w:val="000000" w:themeColor="text1"/>
              </w:rPr>
              <w:t xml:space="preserve"> . .</w:t>
            </w:r>
          </w:p>
          <w:p w14:paraId="54E047A7" w14:textId="11708B7E" w:rsidR="000B09B5" w:rsidRPr="000B09B5" w:rsidRDefault="005A1A63" w:rsidP="000B09B5">
            <w:pPr>
              <w:pStyle w:val="ListParagraph"/>
              <w:ind w:left="360"/>
              <w:rPr>
                <w:color w:val="000000" w:themeColor="text1"/>
              </w:rPr>
            </w:pPr>
            <w:r w:rsidRPr="000B09B5">
              <w:rPr>
                <w:color w:val="000000" w:themeColor="text1"/>
              </w:rPr>
              <w:t>in</w:t>
            </w:r>
            <w:r w:rsidR="000B09B5" w:rsidRPr="000B09B5">
              <w:rPr>
                <w:color w:val="000000" w:themeColor="text1"/>
              </w:rPr>
              <w:t xml:space="preserve"> response to the critical need for anchoring the movement in the needs and realities of intersectional identities, members of the disability rights movement with those multiple identities created a framework of disability justice that centers ten principles not historically centered within the movement:</w:t>
            </w:r>
          </w:p>
          <w:p w14:paraId="3B29BFE3" w14:textId="77777777" w:rsidR="000B09B5" w:rsidRPr="000B09B5" w:rsidRDefault="000B09B5" w:rsidP="000B09B5">
            <w:pPr>
              <w:pStyle w:val="ListParagraph"/>
              <w:numPr>
                <w:ilvl w:val="0"/>
                <w:numId w:val="16"/>
              </w:numPr>
              <w:spacing w:after="160"/>
              <w:rPr>
                <w:color w:val="000000" w:themeColor="text1"/>
              </w:rPr>
            </w:pPr>
            <w:r w:rsidRPr="000B09B5">
              <w:rPr>
                <w:color w:val="000000" w:themeColor="text1"/>
              </w:rPr>
              <w:t>Intersectionality—applying the perspectives and analysis of multiple identities and groups to movement work</w:t>
            </w:r>
          </w:p>
          <w:p w14:paraId="4BB348B9" w14:textId="77777777" w:rsidR="000B09B5" w:rsidRPr="000B09B5" w:rsidRDefault="000B09B5" w:rsidP="000B09B5">
            <w:pPr>
              <w:pStyle w:val="ListParagraph"/>
              <w:numPr>
                <w:ilvl w:val="0"/>
                <w:numId w:val="16"/>
              </w:numPr>
              <w:spacing w:after="160"/>
              <w:rPr>
                <w:color w:val="000000" w:themeColor="text1"/>
              </w:rPr>
            </w:pPr>
            <w:r w:rsidRPr="000B09B5">
              <w:rPr>
                <w:color w:val="000000" w:themeColor="text1"/>
              </w:rPr>
              <w:t>Leadership of Those Most Impacted—centering democratic leadership by those with direct lived experience with disabilities</w:t>
            </w:r>
          </w:p>
          <w:p w14:paraId="37F9B235" w14:textId="77777777" w:rsidR="000B09B5" w:rsidRPr="000B09B5" w:rsidRDefault="000B09B5" w:rsidP="000B09B5">
            <w:pPr>
              <w:pStyle w:val="ListParagraph"/>
              <w:numPr>
                <w:ilvl w:val="0"/>
                <w:numId w:val="16"/>
              </w:numPr>
              <w:spacing w:after="160"/>
              <w:rPr>
                <w:color w:val="000000" w:themeColor="text1"/>
              </w:rPr>
            </w:pPr>
            <w:r w:rsidRPr="000B09B5">
              <w:rPr>
                <w:color w:val="000000" w:themeColor="text1"/>
              </w:rPr>
              <w:t>Anti-Capitalistic Politic—applying a critique of the ways in which capitalism centers productivity and narrowly defines societal value</w:t>
            </w:r>
          </w:p>
          <w:p w14:paraId="01365C4C" w14:textId="77777777" w:rsidR="000B09B5" w:rsidRPr="000B09B5" w:rsidRDefault="000B09B5" w:rsidP="000B09B5">
            <w:pPr>
              <w:pStyle w:val="ListParagraph"/>
              <w:numPr>
                <w:ilvl w:val="0"/>
                <w:numId w:val="16"/>
              </w:numPr>
              <w:spacing w:after="160"/>
              <w:rPr>
                <w:color w:val="000000" w:themeColor="text1"/>
              </w:rPr>
            </w:pPr>
            <w:r w:rsidRPr="000B09B5">
              <w:rPr>
                <w:color w:val="000000" w:themeColor="text1"/>
              </w:rPr>
              <w:t>Commitment to Cross-Movement Organizing—engaging with other social movements to ensure mutual reinforcement and strategic alignment</w:t>
            </w:r>
          </w:p>
          <w:p w14:paraId="1D7F7633" w14:textId="77777777" w:rsidR="000B09B5" w:rsidRPr="000B09B5" w:rsidRDefault="000B09B5" w:rsidP="000B09B5">
            <w:pPr>
              <w:pStyle w:val="ListParagraph"/>
              <w:numPr>
                <w:ilvl w:val="0"/>
                <w:numId w:val="16"/>
              </w:numPr>
              <w:spacing w:after="160"/>
              <w:rPr>
                <w:color w:val="000000" w:themeColor="text1"/>
              </w:rPr>
            </w:pPr>
            <w:r w:rsidRPr="000B09B5">
              <w:rPr>
                <w:color w:val="000000" w:themeColor="text1"/>
              </w:rPr>
              <w:t>Recognizing Wholeness—valuing all parts of an individual’s offerings to the community and to movement work</w:t>
            </w:r>
          </w:p>
          <w:p w14:paraId="3DE64AE9" w14:textId="77777777" w:rsidR="000B09B5" w:rsidRPr="000B09B5" w:rsidRDefault="000B09B5" w:rsidP="000B09B5">
            <w:pPr>
              <w:pStyle w:val="ListParagraph"/>
              <w:numPr>
                <w:ilvl w:val="0"/>
                <w:numId w:val="16"/>
              </w:numPr>
              <w:spacing w:after="160"/>
              <w:rPr>
                <w:color w:val="000000" w:themeColor="text1"/>
              </w:rPr>
            </w:pPr>
            <w:r w:rsidRPr="000B09B5">
              <w:rPr>
                <w:color w:val="000000" w:themeColor="text1"/>
              </w:rPr>
              <w:t>Sustainability—building environments that are focused on long-term healing and change</w:t>
            </w:r>
          </w:p>
          <w:p w14:paraId="46D49D74" w14:textId="301859A0" w:rsidR="000B09B5" w:rsidRDefault="000B09B5" w:rsidP="000B09B5">
            <w:pPr>
              <w:pStyle w:val="ListParagraph"/>
              <w:numPr>
                <w:ilvl w:val="0"/>
                <w:numId w:val="16"/>
              </w:numPr>
              <w:spacing w:after="160"/>
              <w:rPr>
                <w:color w:val="000000" w:themeColor="text1"/>
              </w:rPr>
            </w:pPr>
            <w:r w:rsidRPr="000B09B5">
              <w:rPr>
                <w:color w:val="000000" w:themeColor="text1"/>
              </w:rPr>
              <w:t>Commitment to Cross-Disability Solidarity—preventing siloing within the disability justice movement and identifying shared aims</w:t>
            </w:r>
          </w:p>
          <w:p w14:paraId="2D261268" w14:textId="77777777" w:rsidR="000B09B5" w:rsidRPr="000B09B5" w:rsidRDefault="000B09B5" w:rsidP="000B09B5">
            <w:pPr>
              <w:pStyle w:val="ListParagraph"/>
              <w:numPr>
                <w:ilvl w:val="0"/>
                <w:numId w:val="16"/>
              </w:numPr>
              <w:spacing w:line="240" w:lineRule="auto"/>
              <w:rPr>
                <w:color w:val="000000" w:themeColor="text1"/>
              </w:rPr>
            </w:pPr>
            <w:r w:rsidRPr="000B09B5">
              <w:rPr>
                <w:color w:val="000000" w:themeColor="text1"/>
              </w:rPr>
              <w:t>Interdependence—honoring communal exchange and relationships among individuals and movements</w:t>
            </w:r>
          </w:p>
          <w:p w14:paraId="289CE432" w14:textId="77777777" w:rsidR="000B09B5" w:rsidRPr="000B09B5" w:rsidRDefault="000B09B5" w:rsidP="000B09B5">
            <w:pPr>
              <w:pStyle w:val="ListParagraph"/>
              <w:numPr>
                <w:ilvl w:val="0"/>
                <w:numId w:val="16"/>
              </w:numPr>
              <w:spacing w:line="240" w:lineRule="auto"/>
              <w:rPr>
                <w:color w:val="000000" w:themeColor="text1"/>
              </w:rPr>
            </w:pPr>
            <w:r w:rsidRPr="000B09B5">
              <w:rPr>
                <w:color w:val="000000" w:themeColor="text1"/>
              </w:rPr>
              <w:t>Collective Access—prioritizing access for multiple identities, geographies, and contexts</w:t>
            </w:r>
          </w:p>
          <w:p w14:paraId="31330CB8" w14:textId="25EB166D" w:rsidR="000B09B5" w:rsidRPr="000B09B5" w:rsidRDefault="000B09B5" w:rsidP="000B09B5">
            <w:pPr>
              <w:pStyle w:val="ListParagraph"/>
              <w:numPr>
                <w:ilvl w:val="0"/>
                <w:numId w:val="16"/>
              </w:numPr>
              <w:spacing w:after="160"/>
              <w:rPr>
                <w:color w:val="000000" w:themeColor="text1"/>
              </w:rPr>
            </w:pPr>
            <w:r w:rsidRPr="000B09B5">
              <w:rPr>
                <w:color w:val="000000" w:themeColor="text1"/>
              </w:rPr>
              <w:t>Collective Liberation—recognizing that struggles are interconnected and that working toward liberation for all is necessary6</w:t>
            </w:r>
          </w:p>
          <w:p w14:paraId="7AF59E1D" w14:textId="02B52247" w:rsidR="002105A0" w:rsidRPr="006D1928" w:rsidRDefault="000B09B5" w:rsidP="006D1928">
            <w:pPr>
              <w:pStyle w:val="ListParagraph"/>
              <w:spacing w:after="100" w:afterAutospacing="1"/>
              <w:ind w:left="360"/>
              <w:rPr>
                <w:i/>
                <w:iCs/>
                <w:color w:val="000000" w:themeColor="text1"/>
              </w:rPr>
            </w:pPr>
            <w:hyperlink r:id="rId96" w:history="1">
              <w:r w:rsidRPr="00247166">
                <w:rPr>
                  <w:rStyle w:val="Hyperlink"/>
                </w:rPr>
                <w:t>https://tinyurl.com/NPQ</w:t>
              </w:r>
              <w:r w:rsidRPr="00247166">
                <w:rPr>
                  <w:rStyle w:val="Hyperlink"/>
                </w:rPr>
                <w:t>D</w:t>
              </w:r>
              <w:r w:rsidRPr="00247166">
                <w:rPr>
                  <w:rStyle w:val="Hyperlink"/>
                </w:rPr>
                <w:t>isa</w:t>
              </w:r>
              <w:r w:rsidRPr="00247166">
                <w:rPr>
                  <w:rStyle w:val="Hyperlink"/>
                </w:rPr>
                <w:t>b</w:t>
              </w:r>
              <w:r w:rsidRPr="00247166">
                <w:rPr>
                  <w:rStyle w:val="Hyperlink"/>
                </w:rPr>
                <w:t>ilityJustice</w:t>
              </w:r>
            </w:hyperlink>
            <w:r>
              <w:rPr>
                <w:color w:val="000000" w:themeColor="text1"/>
              </w:rPr>
              <w:t xml:space="preserve"> </w:t>
            </w:r>
          </w:p>
        </w:tc>
      </w:tr>
      <w:tr w:rsidR="00D27B69" w14:paraId="7FC3C7E6" w14:textId="77777777" w:rsidTr="00583C8C">
        <w:tc>
          <w:tcPr>
            <w:tcW w:w="2957" w:type="dxa"/>
          </w:tcPr>
          <w:p w14:paraId="5515DCE2" w14:textId="31267974" w:rsidR="00D27B69" w:rsidRDefault="00D27B69" w:rsidP="00D27B69">
            <w:r w:rsidRPr="00343BAC">
              <w:t>Health Care</w:t>
            </w:r>
          </w:p>
        </w:tc>
        <w:tc>
          <w:tcPr>
            <w:tcW w:w="7833" w:type="dxa"/>
            <w:gridSpan w:val="3"/>
          </w:tcPr>
          <w:p w14:paraId="5A22DC91" w14:textId="765163DB" w:rsidR="00D27B69" w:rsidRDefault="002E6F12">
            <w:pPr>
              <w:pStyle w:val="ListParagraph"/>
              <w:numPr>
                <w:ilvl w:val="0"/>
                <w:numId w:val="12"/>
              </w:numPr>
              <w:ind w:left="360"/>
              <w:rPr>
                <w:b/>
                <w:bCs/>
                <w:color w:val="000000" w:themeColor="text1"/>
              </w:rPr>
            </w:pPr>
            <w:r>
              <w:rPr>
                <w:b/>
                <w:bCs/>
                <w:color w:val="000000" w:themeColor="text1"/>
              </w:rPr>
              <w:t>*Health Affairs</w:t>
            </w:r>
          </w:p>
          <w:p w14:paraId="0F86F9E4" w14:textId="77777777" w:rsidR="002E6F12" w:rsidRDefault="002E6F12" w:rsidP="002E6F12">
            <w:pPr>
              <w:pStyle w:val="ListParagraph"/>
              <w:ind w:left="360"/>
              <w:rPr>
                <w:color w:val="000000" w:themeColor="text1"/>
              </w:rPr>
            </w:pPr>
            <w:r>
              <w:rPr>
                <w:color w:val="000000" w:themeColor="text1"/>
              </w:rPr>
              <w:t>February 2023</w:t>
            </w:r>
          </w:p>
          <w:p w14:paraId="3AA8E9BF" w14:textId="23A3C1AC" w:rsidR="002E6F12" w:rsidRDefault="002E6F12" w:rsidP="002E6F12">
            <w:pPr>
              <w:pStyle w:val="ListParagraph"/>
              <w:ind w:left="360"/>
              <w:rPr>
                <w:i/>
                <w:iCs/>
                <w:color w:val="000000" w:themeColor="text1"/>
              </w:rPr>
            </w:pPr>
            <w:r w:rsidRPr="002E6F12">
              <w:rPr>
                <w:i/>
                <w:iCs/>
                <w:color w:val="000000" w:themeColor="text1"/>
              </w:rPr>
              <w:t xml:space="preserve">Dental Services Use: Medicare Beneficiaries Experience Immediate </w:t>
            </w:r>
            <w:r w:rsidR="005A1A63" w:rsidRPr="002E6F12">
              <w:rPr>
                <w:i/>
                <w:iCs/>
                <w:color w:val="000000" w:themeColor="text1"/>
              </w:rPr>
              <w:t>and</w:t>
            </w:r>
            <w:r w:rsidRPr="002E6F12">
              <w:rPr>
                <w:i/>
                <w:iCs/>
                <w:color w:val="000000" w:themeColor="text1"/>
              </w:rPr>
              <w:t xml:space="preserve"> Long-Term Reductions After Enrollment</w:t>
            </w:r>
          </w:p>
          <w:p w14:paraId="5482CC92" w14:textId="77777777" w:rsidR="002E6F12" w:rsidRPr="002E6F12" w:rsidRDefault="002E6F12" w:rsidP="002E6F12">
            <w:pPr>
              <w:pStyle w:val="ListParagraph"/>
              <w:ind w:left="360"/>
              <w:rPr>
                <w:b/>
                <w:bCs/>
                <w:color w:val="000000" w:themeColor="text1"/>
              </w:rPr>
            </w:pPr>
            <w:r w:rsidRPr="002E6F12">
              <w:rPr>
                <w:b/>
                <w:bCs/>
                <w:color w:val="000000" w:themeColor="text1"/>
              </w:rPr>
              <w:t>Abstract</w:t>
            </w:r>
          </w:p>
          <w:p w14:paraId="38EED24F" w14:textId="77777777" w:rsidR="002E6F12" w:rsidRPr="002E6F12" w:rsidRDefault="002E6F12" w:rsidP="002E6F12">
            <w:pPr>
              <w:pStyle w:val="ListParagraph"/>
              <w:ind w:left="360"/>
              <w:rPr>
                <w:color w:val="000000" w:themeColor="text1"/>
              </w:rPr>
            </w:pPr>
            <w:r w:rsidRPr="002E6F12">
              <w:rPr>
                <w:color w:val="000000" w:themeColor="text1"/>
              </w:rPr>
              <w:t>Traditional Medicare does not cover routine dental care, but little is known about transitions in dental outcomes upon reaching Medicare eligibility at age sixty-five. Using data from the 2010–19 Medical Expenditure Panel Surveys, we examined dental insurance, utilization, and outcomes among US adults before and after age sixty-five, using a regression discontinuity design and segmented regression analysis. Among 97,108 US adults representing a weighted population of 104,787,300 people, complete edentulism, or the loss of all teeth, increased by 4.8 percentage points at age sixty-five, and the percentage of people receiving restorative dental care decreased by 8.7 percentage points. Enrollment in Medicare Advantage, which may offer a dental benefit, was not associated with greater use of dental services relative to traditional Medicare, and Medicare Advantage enrollees had a significantly larger drop in dental spending from private insurance at age sixty-five than traditional Medicare enrollees. Expanding Medicare to cover dental services may help counteract these effects among all enrollees.</w:t>
            </w:r>
          </w:p>
          <w:p w14:paraId="42C7A2F7" w14:textId="01439A78" w:rsidR="002E6F12" w:rsidRPr="002E6F12" w:rsidRDefault="00000000" w:rsidP="002E6F12">
            <w:pPr>
              <w:pStyle w:val="ListParagraph"/>
              <w:ind w:left="360"/>
              <w:rPr>
                <w:color w:val="000000" w:themeColor="text1"/>
              </w:rPr>
            </w:pPr>
            <w:hyperlink r:id="rId97" w:tgtFrame="_blank" w:history="1">
              <w:r w:rsidR="002E6F12" w:rsidRPr="002E6F12">
                <w:rPr>
                  <w:rStyle w:val="Hyperlink"/>
                </w:rPr>
                <w:t>changes in dental insur</w:t>
              </w:r>
              <w:r w:rsidR="002E6F12" w:rsidRPr="002E6F12">
                <w:rPr>
                  <w:rStyle w:val="Hyperlink"/>
                </w:rPr>
                <w:t>a</w:t>
              </w:r>
              <w:r w:rsidR="002E6F12" w:rsidRPr="002E6F12">
                <w:rPr>
                  <w:rStyle w:val="Hyperlink"/>
                </w:rPr>
                <w:t>nce and oral health care</w:t>
              </w:r>
            </w:hyperlink>
          </w:p>
        </w:tc>
      </w:tr>
      <w:tr w:rsidR="001A0C73" w14:paraId="3D6F3D46" w14:textId="77777777" w:rsidTr="00583C8C">
        <w:tc>
          <w:tcPr>
            <w:tcW w:w="2957" w:type="dxa"/>
          </w:tcPr>
          <w:p w14:paraId="05A50783" w14:textId="3A039879" w:rsidR="001A0C73" w:rsidRPr="00343BAC" w:rsidRDefault="001A0C73" w:rsidP="00D27B69">
            <w:r>
              <w:t>Longevity</w:t>
            </w:r>
          </w:p>
        </w:tc>
        <w:tc>
          <w:tcPr>
            <w:tcW w:w="7833" w:type="dxa"/>
            <w:gridSpan w:val="3"/>
          </w:tcPr>
          <w:p w14:paraId="68163851" w14:textId="77777777" w:rsidR="001A0C73" w:rsidRDefault="001A0C73">
            <w:pPr>
              <w:pStyle w:val="ListParagraph"/>
              <w:numPr>
                <w:ilvl w:val="0"/>
                <w:numId w:val="12"/>
              </w:numPr>
              <w:ind w:left="360"/>
              <w:rPr>
                <w:b/>
                <w:bCs/>
                <w:color w:val="000000" w:themeColor="text1"/>
              </w:rPr>
            </w:pPr>
            <w:r>
              <w:rPr>
                <w:b/>
                <w:bCs/>
                <w:color w:val="000000" w:themeColor="text1"/>
              </w:rPr>
              <w:t>*Boston Globe</w:t>
            </w:r>
          </w:p>
          <w:p w14:paraId="7ED99C58" w14:textId="77777777" w:rsidR="001A0C73" w:rsidRDefault="001A0C73" w:rsidP="001A0C73">
            <w:pPr>
              <w:pStyle w:val="ListParagraph"/>
              <w:ind w:left="360"/>
              <w:rPr>
                <w:color w:val="000000" w:themeColor="text1"/>
              </w:rPr>
            </w:pPr>
            <w:r>
              <w:rPr>
                <w:color w:val="000000" w:themeColor="text1"/>
              </w:rPr>
              <w:t>February 19, 2023</w:t>
            </w:r>
          </w:p>
          <w:p w14:paraId="045E46C0" w14:textId="77777777" w:rsidR="001A0C73" w:rsidRDefault="001A0C73" w:rsidP="001A0C73">
            <w:pPr>
              <w:pStyle w:val="ListParagraph"/>
              <w:ind w:left="360"/>
              <w:rPr>
                <w:i/>
                <w:iCs/>
                <w:color w:val="000000" w:themeColor="text1"/>
              </w:rPr>
            </w:pPr>
            <w:r w:rsidRPr="001A0C73">
              <w:rPr>
                <w:i/>
                <w:iCs/>
                <w:color w:val="000000" w:themeColor="text1"/>
              </w:rPr>
              <w:t>When it comes to aging, 90-plus or even 100 might not be ‘extreme’ anymore</w:t>
            </w:r>
          </w:p>
          <w:p w14:paraId="4A7122ED" w14:textId="77777777" w:rsidR="001A0C73" w:rsidRDefault="001A0C73" w:rsidP="001A0C73">
            <w:pPr>
              <w:pStyle w:val="ListParagraph"/>
              <w:ind w:left="360"/>
              <w:rPr>
                <w:color w:val="000000" w:themeColor="text1"/>
              </w:rPr>
            </w:pPr>
            <w:r w:rsidRPr="001A0C73">
              <w:rPr>
                <w:color w:val="000000" w:themeColor="text1"/>
              </w:rPr>
              <w:t>Why we need to put out-of-date attitudes about age to rest.</w:t>
            </w:r>
          </w:p>
          <w:p w14:paraId="22E9229D" w14:textId="77777777" w:rsidR="001A0C73" w:rsidRDefault="001A0C73" w:rsidP="001A0C73">
            <w:pPr>
              <w:pStyle w:val="ListParagraph"/>
              <w:ind w:left="360"/>
              <w:rPr>
                <w:color w:val="000000" w:themeColor="text1"/>
              </w:rPr>
            </w:pPr>
            <w:r w:rsidRPr="001A0C73">
              <w:rPr>
                <w:color w:val="000000" w:themeColor="text1"/>
              </w:rPr>
              <w:t xml:space="preserve">Norman Lear turned “100 years young” back on July 27, which ABC later celebrated with a </w:t>
            </w:r>
            <w:hyperlink r:id="rId98" w:tgtFrame="_blank" w:history="1">
              <w:r w:rsidRPr="001A0C73">
                <w:rPr>
                  <w:rStyle w:val="Hyperlink"/>
                </w:rPr>
                <w:t>90-minute tribute</w:t>
              </w:r>
            </w:hyperlink>
            <w:r w:rsidRPr="001A0C73">
              <w:rPr>
                <w:color w:val="000000" w:themeColor="text1"/>
              </w:rPr>
              <w:t>.</w:t>
            </w:r>
            <w:r>
              <w:rPr>
                <w:color w:val="000000" w:themeColor="text1"/>
              </w:rPr>
              <w:t xml:space="preserve"> . .</w:t>
            </w:r>
          </w:p>
          <w:p w14:paraId="34C77656" w14:textId="77777777" w:rsidR="001A0C73" w:rsidRPr="001A0C73" w:rsidRDefault="001A0C73" w:rsidP="001A0C73">
            <w:pPr>
              <w:pStyle w:val="ListParagraph"/>
              <w:ind w:left="360"/>
              <w:rPr>
                <w:color w:val="000000" w:themeColor="text1"/>
              </w:rPr>
            </w:pPr>
            <w:r w:rsidRPr="001A0C73">
              <w:rPr>
                <w:color w:val="000000" w:themeColor="text1"/>
              </w:rPr>
              <w:t>Even a vibrant, vital, working industry legend cannot escape society’s kiss of death — and you don’t have to be 100 to receive it. A friend replied to my e-mail asking about her mom, a mere 92: “She is cruising along with the challenges that come with age,” remarking that a nurse had referred to her mother as “extreme elderly.”</w:t>
            </w:r>
          </w:p>
          <w:p w14:paraId="631390F7" w14:textId="77777777" w:rsidR="001A0C73" w:rsidRPr="001A0C73" w:rsidRDefault="001A0C73" w:rsidP="001A0C73">
            <w:pPr>
              <w:pStyle w:val="ListParagraph"/>
              <w:ind w:left="360"/>
              <w:rPr>
                <w:color w:val="000000" w:themeColor="text1"/>
              </w:rPr>
            </w:pPr>
            <w:r w:rsidRPr="001A0C73">
              <w:rPr>
                <w:color w:val="000000" w:themeColor="text1"/>
              </w:rPr>
              <w:t xml:space="preserve">The term may have originated as a demographic distinction in gerontology, but it is also a reflection of how we see people who exceed their place on the actuarial tables. We may congratulate them on reaching a milestone but the expression on our faces is </w:t>
            </w:r>
            <w:r w:rsidRPr="001A0C73">
              <w:rPr>
                <w:i/>
                <w:iCs/>
                <w:color w:val="000000" w:themeColor="text1"/>
              </w:rPr>
              <w:t>You still here?</w:t>
            </w:r>
            <w:r w:rsidRPr="001A0C73">
              <w:rPr>
                <w:color w:val="000000" w:themeColor="text1"/>
              </w:rPr>
              <w:t xml:space="preserve"> And some of us may be quietly wondering how much in tax dollars is being spent on their housing, health care, and other needs.</w:t>
            </w:r>
          </w:p>
          <w:p w14:paraId="5561F11E" w14:textId="77777777" w:rsidR="001A0C73" w:rsidRDefault="001A0C73" w:rsidP="001A0C73">
            <w:pPr>
              <w:pStyle w:val="ListParagraph"/>
              <w:ind w:left="360"/>
              <w:rPr>
                <w:color w:val="000000" w:themeColor="text1"/>
              </w:rPr>
            </w:pPr>
            <w:r w:rsidRPr="001A0C73">
              <w:rPr>
                <w:color w:val="000000" w:themeColor="text1"/>
              </w:rPr>
              <w:t xml:space="preserve">By </w:t>
            </w:r>
            <w:hyperlink r:id="rId99" w:tgtFrame="_blank" w:history="1">
              <w:r w:rsidRPr="001A0C73">
                <w:rPr>
                  <w:rStyle w:val="Hyperlink"/>
                </w:rPr>
                <w:t>2034, adults over the age of 65</w:t>
              </w:r>
            </w:hyperlink>
            <w:r w:rsidRPr="001A0C73">
              <w:rPr>
                <w:color w:val="000000" w:themeColor="text1"/>
              </w:rPr>
              <w:t xml:space="preserve"> are expected to outnumber children under 18 for the first time in the history of the United States, according to a report by the Census Bureau. In January, a 13-year international </w:t>
            </w:r>
            <w:hyperlink r:id="rId100" w:tgtFrame="_blank" w:history="1">
              <w:r w:rsidRPr="001A0C73">
                <w:rPr>
                  <w:rStyle w:val="Hyperlink"/>
                </w:rPr>
                <w:t>study led by Harvard Medical School</w:t>
              </w:r>
            </w:hyperlink>
            <w:r w:rsidRPr="001A0C73">
              <w:rPr>
                <w:color w:val="000000" w:themeColor="text1"/>
              </w:rPr>
              <w:t xml:space="preserve"> suggested we may ultimately get </w:t>
            </w:r>
            <w:hyperlink r:id="rId101" w:tgtFrame="_blank" w:history="1">
              <w:r w:rsidRPr="001A0C73">
                <w:rPr>
                  <w:rStyle w:val="Hyperlink"/>
                </w:rPr>
                <w:t>one treatment every decade</w:t>
              </w:r>
            </w:hyperlink>
            <w:r w:rsidRPr="001A0C73">
              <w:rPr>
                <w:color w:val="000000" w:themeColor="text1"/>
              </w:rPr>
              <w:t xml:space="preserve"> that would reverse the aging of our cells by 10 years, delaying illnesses from heart disease to cancer to dementia, effectively slowing the aging process. Will longer life spans force us to make adjustments to our expectations, reconsider the notion of “extreme,” and change our attitudes toward aging?</w:t>
            </w:r>
          </w:p>
          <w:p w14:paraId="271DCDDC" w14:textId="65F18D19" w:rsidR="001A0C73" w:rsidRPr="001A0C73" w:rsidRDefault="00000000" w:rsidP="001A0C73">
            <w:pPr>
              <w:pStyle w:val="ListParagraph"/>
              <w:ind w:left="360"/>
              <w:rPr>
                <w:color w:val="000000" w:themeColor="text1"/>
              </w:rPr>
            </w:pPr>
            <w:hyperlink r:id="rId102" w:history="1">
              <w:r w:rsidR="00157F3C" w:rsidRPr="00D0333D">
                <w:rPr>
                  <w:rStyle w:val="Hyperlink"/>
                </w:rPr>
                <w:t>https://tinyurl.c</w:t>
              </w:r>
              <w:r w:rsidR="00157F3C" w:rsidRPr="00D0333D">
                <w:rPr>
                  <w:rStyle w:val="Hyperlink"/>
                </w:rPr>
                <w:t>o</w:t>
              </w:r>
              <w:r w:rsidR="00157F3C" w:rsidRPr="00D0333D">
                <w:rPr>
                  <w:rStyle w:val="Hyperlink"/>
                </w:rPr>
                <w:t>m/100</w:t>
              </w:r>
              <w:r w:rsidR="00157F3C" w:rsidRPr="00D0333D">
                <w:rPr>
                  <w:rStyle w:val="Hyperlink"/>
                </w:rPr>
                <w:t>M</w:t>
              </w:r>
              <w:r w:rsidR="00157F3C" w:rsidRPr="00D0333D">
                <w:rPr>
                  <w:rStyle w:val="Hyperlink"/>
                </w:rPr>
                <w:t>ightNotBeExtreme</w:t>
              </w:r>
            </w:hyperlink>
            <w:r w:rsidR="00157F3C">
              <w:rPr>
                <w:color w:val="000000" w:themeColor="text1"/>
              </w:rPr>
              <w:t xml:space="preserve"> </w:t>
            </w:r>
          </w:p>
        </w:tc>
      </w:tr>
      <w:tr w:rsidR="00D27B69" w14:paraId="45FF60B8" w14:textId="77777777" w:rsidTr="00583C8C">
        <w:tc>
          <w:tcPr>
            <w:tcW w:w="2957" w:type="dxa"/>
          </w:tcPr>
          <w:p w14:paraId="0C14E656" w14:textId="77777777" w:rsidR="00D27B69" w:rsidRDefault="00D27B69" w:rsidP="00D27B69">
            <w:pPr>
              <w:rPr>
                <w:sz w:val="24"/>
                <w:szCs w:val="24"/>
              </w:rPr>
            </w:pPr>
            <w:bookmarkStart w:id="4" w:name="_Hlk72661202"/>
          </w:p>
        </w:tc>
        <w:tc>
          <w:tcPr>
            <w:tcW w:w="7833" w:type="dxa"/>
            <w:gridSpan w:val="3"/>
          </w:tcPr>
          <w:p w14:paraId="18D53282" w14:textId="28C3D1FE" w:rsidR="00D27B69" w:rsidRPr="0091306F" w:rsidRDefault="00D27B69" w:rsidP="00D27B69">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D27B69" w14:paraId="464E9ED3" w14:textId="77777777" w:rsidTr="00583C8C">
        <w:tc>
          <w:tcPr>
            <w:tcW w:w="2957" w:type="dxa"/>
          </w:tcPr>
          <w:p w14:paraId="5A0885DF" w14:textId="77777777" w:rsidR="00D27B69" w:rsidRDefault="00D27B69" w:rsidP="00D27B69">
            <w:pPr>
              <w:rPr>
                <w:sz w:val="24"/>
                <w:szCs w:val="24"/>
              </w:rPr>
            </w:pPr>
            <w:r>
              <w:rPr>
                <w:sz w:val="24"/>
                <w:szCs w:val="24"/>
              </w:rPr>
              <w:t>Dignity Alliance Massachusetts Legislative Endorsements</w:t>
            </w:r>
          </w:p>
          <w:p w14:paraId="63DE4329" w14:textId="48615BB8" w:rsidR="00D27B69" w:rsidRDefault="00D27B69" w:rsidP="00D27B69">
            <w:pPr>
              <w:rPr>
                <w:sz w:val="24"/>
                <w:szCs w:val="24"/>
              </w:rPr>
            </w:pPr>
          </w:p>
        </w:tc>
        <w:tc>
          <w:tcPr>
            <w:tcW w:w="7833" w:type="dxa"/>
            <w:gridSpan w:val="3"/>
          </w:tcPr>
          <w:p w14:paraId="25FF62C8" w14:textId="5249A887" w:rsidR="00D27B69" w:rsidRDefault="00D27B69" w:rsidP="00D27B69">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D27B69" w:rsidRDefault="00000000" w:rsidP="00D27B69">
            <w:pPr>
              <w:pStyle w:val="ListParagraph"/>
              <w:spacing w:before="100" w:beforeAutospacing="1" w:after="100" w:afterAutospacing="1"/>
              <w:ind w:left="0"/>
              <w:rPr>
                <w:bCs/>
              </w:rPr>
            </w:pPr>
            <w:hyperlink r:id="rId103" w:history="1">
              <w:r w:rsidR="00D27B69" w:rsidRPr="00354C38">
                <w:rPr>
                  <w:rStyle w:val="Hyperlink"/>
                  <w:bCs/>
                </w:rPr>
                <w:t>https://tinyurl.com/DignityLegislativeEndorsements</w:t>
              </w:r>
            </w:hyperlink>
            <w:r w:rsidR="00D27B69">
              <w:rPr>
                <w:bCs/>
              </w:rPr>
              <w:t xml:space="preserve"> </w:t>
            </w:r>
          </w:p>
          <w:p w14:paraId="60C37AE5" w14:textId="7FC75C35" w:rsidR="00D27B69" w:rsidRPr="00DC5CA0" w:rsidRDefault="00D27B69" w:rsidP="00D27B69">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04" w:history="1">
              <w:r w:rsidRPr="00354C38">
                <w:rPr>
                  <w:rStyle w:val="Hyperlink"/>
                  <w:bCs/>
                </w:rPr>
                <w:t>rmoore8473@charter.net</w:t>
              </w:r>
            </w:hyperlink>
            <w:r>
              <w:rPr>
                <w:bCs/>
              </w:rPr>
              <w:t xml:space="preserve">. </w:t>
            </w:r>
          </w:p>
        </w:tc>
      </w:tr>
      <w:tr w:rsidR="00D27B69" w14:paraId="15529ADF" w14:textId="77777777" w:rsidTr="00583C8C">
        <w:tc>
          <w:tcPr>
            <w:tcW w:w="2957" w:type="dxa"/>
          </w:tcPr>
          <w:p w14:paraId="3A867EF4" w14:textId="54C13593" w:rsidR="00D27B69" w:rsidRDefault="00D27B69" w:rsidP="00D27B69">
            <w:pPr>
              <w:rPr>
                <w:sz w:val="24"/>
                <w:szCs w:val="24"/>
              </w:rPr>
            </w:pPr>
            <w:r>
              <w:rPr>
                <w:sz w:val="24"/>
                <w:szCs w:val="24"/>
              </w:rPr>
              <w:t>Websites</w:t>
            </w:r>
          </w:p>
          <w:p w14:paraId="09FF512C" w14:textId="7871A2FB" w:rsidR="00D27B69" w:rsidRDefault="00D27B69" w:rsidP="00D27B69">
            <w:pPr>
              <w:rPr>
                <w:sz w:val="24"/>
                <w:szCs w:val="24"/>
              </w:rPr>
            </w:pPr>
          </w:p>
        </w:tc>
        <w:tc>
          <w:tcPr>
            <w:tcW w:w="7833" w:type="dxa"/>
            <w:gridSpan w:val="3"/>
          </w:tcPr>
          <w:p w14:paraId="7BAF4831" w14:textId="77777777" w:rsidR="00D27B69" w:rsidRDefault="008A17DF" w:rsidP="008A17DF">
            <w:pPr>
              <w:spacing w:before="100" w:beforeAutospacing="1" w:after="100" w:afterAutospacing="1"/>
              <w:contextualSpacing/>
              <w:rPr>
                <w:b/>
                <w:bCs/>
              </w:rPr>
            </w:pPr>
            <w:r>
              <w:rPr>
                <w:b/>
                <w:bCs/>
              </w:rPr>
              <w:t>AARP Fraud &amp; Scam website</w:t>
            </w:r>
          </w:p>
          <w:p w14:paraId="035D04D1" w14:textId="700F1F83" w:rsidR="008A17DF" w:rsidRDefault="008A17DF" w:rsidP="008A17DF">
            <w:pPr>
              <w:spacing w:before="100" w:beforeAutospacing="1" w:after="100" w:afterAutospacing="1"/>
              <w:contextualSpacing/>
              <w:rPr>
                <w:b/>
                <w:bCs/>
              </w:rPr>
            </w:pPr>
            <w:hyperlink r:id="rId105" w:history="1">
              <w:r w:rsidRPr="00247166">
                <w:rPr>
                  <w:rStyle w:val="Hyperlink"/>
                  <w:b/>
                  <w:bCs/>
                </w:rPr>
                <w:t>https://www.aarp.org/mo</w:t>
              </w:r>
              <w:r w:rsidRPr="00247166">
                <w:rPr>
                  <w:rStyle w:val="Hyperlink"/>
                  <w:b/>
                  <w:bCs/>
                </w:rPr>
                <w:t>n</w:t>
              </w:r>
              <w:r w:rsidRPr="00247166">
                <w:rPr>
                  <w:rStyle w:val="Hyperlink"/>
                  <w:b/>
                  <w:bCs/>
                </w:rPr>
                <w:t>ey/scams-fraud/</w:t>
              </w:r>
            </w:hyperlink>
          </w:p>
          <w:p w14:paraId="22D9B71D" w14:textId="30E60510" w:rsidR="008A17DF" w:rsidRPr="008A17DF" w:rsidRDefault="008A17DF" w:rsidP="008A17DF">
            <w:pPr>
              <w:spacing w:before="100" w:beforeAutospacing="1" w:after="100" w:afterAutospacing="1"/>
              <w:contextualSpacing/>
              <w:rPr>
                <w:b/>
                <w:bCs/>
              </w:rPr>
            </w:pPr>
          </w:p>
        </w:tc>
      </w:tr>
      <w:tr w:rsidR="00D27B69" w14:paraId="60F960E8" w14:textId="77777777" w:rsidTr="00583C8C">
        <w:tc>
          <w:tcPr>
            <w:tcW w:w="2957" w:type="dxa"/>
          </w:tcPr>
          <w:p w14:paraId="5F654B16" w14:textId="77777777" w:rsidR="00D27B69" w:rsidRPr="00FD298F" w:rsidRDefault="00D27B69" w:rsidP="00D27B69">
            <w:pPr>
              <w:rPr>
                <w:sz w:val="24"/>
                <w:szCs w:val="24"/>
              </w:rPr>
            </w:pPr>
            <w:r>
              <w:rPr>
                <w:sz w:val="24"/>
                <w:szCs w:val="24"/>
              </w:rPr>
              <w:t>Previously r</w:t>
            </w:r>
            <w:r w:rsidRPr="00FD298F">
              <w:rPr>
                <w:sz w:val="24"/>
                <w:szCs w:val="24"/>
              </w:rPr>
              <w:t>ecommended websites</w:t>
            </w:r>
          </w:p>
          <w:p w14:paraId="55846687" w14:textId="77777777" w:rsidR="00D27B69" w:rsidRDefault="00D27B69" w:rsidP="00D27B69">
            <w:pPr>
              <w:rPr>
                <w:sz w:val="24"/>
                <w:szCs w:val="24"/>
              </w:rPr>
            </w:pPr>
          </w:p>
        </w:tc>
        <w:tc>
          <w:tcPr>
            <w:tcW w:w="7833" w:type="dxa"/>
            <w:gridSpan w:val="3"/>
          </w:tcPr>
          <w:p w14:paraId="535E3A8F" w14:textId="3C7E9701" w:rsidR="00D27B69" w:rsidRPr="0001587E" w:rsidRDefault="00D27B69" w:rsidP="00D27B69">
            <w:pPr>
              <w:spacing w:before="100" w:beforeAutospacing="1" w:after="100" w:afterAutospacing="1"/>
              <w:rPr>
                <w:bCs/>
              </w:rPr>
            </w:pPr>
            <w:r w:rsidRPr="009F4A23">
              <w:t xml:space="preserve">The comprehensive list of recommended websites has migrated to the Dignity Alliance MA website: </w:t>
            </w:r>
            <w:hyperlink r:id="rId106"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bookmarkEnd w:id="4"/>
      <w:tr w:rsidR="00D27B69" w14:paraId="418CCD5B" w14:textId="77777777" w:rsidTr="00583C8C">
        <w:tc>
          <w:tcPr>
            <w:tcW w:w="2957" w:type="dxa"/>
          </w:tcPr>
          <w:p w14:paraId="0794064D" w14:textId="6AB30945" w:rsidR="00D27B69" w:rsidRPr="00CB2B86" w:rsidRDefault="00D27B69" w:rsidP="00D27B69">
            <w:pPr>
              <w:rPr>
                <w:sz w:val="24"/>
                <w:szCs w:val="24"/>
              </w:rPr>
            </w:pPr>
            <w:r>
              <w:rPr>
                <w:sz w:val="24"/>
                <w:szCs w:val="24"/>
              </w:rPr>
              <w:t>Previously posted funding opportunities</w:t>
            </w:r>
          </w:p>
        </w:tc>
        <w:tc>
          <w:tcPr>
            <w:tcW w:w="7833" w:type="dxa"/>
            <w:gridSpan w:val="3"/>
          </w:tcPr>
          <w:p w14:paraId="54C26AEC" w14:textId="79A74B8E" w:rsidR="00D27B69" w:rsidRDefault="00D27B69" w:rsidP="00D27B69">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07" w:history="1">
              <w:r w:rsidRPr="0001587E">
                <w:rPr>
                  <w:rStyle w:val="Hyperlink"/>
                  <w:bCs/>
                  <w:color w:val="auto"/>
                </w:rPr>
                <w:t>https://dignityalliancema.org/funding-opportunities/</w:t>
              </w:r>
            </w:hyperlink>
            <w:r w:rsidRPr="0001587E">
              <w:rPr>
                <w:bCs/>
              </w:rPr>
              <w:t>.</w:t>
            </w:r>
          </w:p>
        </w:tc>
      </w:tr>
      <w:tr w:rsidR="00D27B69" w14:paraId="5B6A522C" w14:textId="77777777" w:rsidTr="00583C8C">
        <w:tc>
          <w:tcPr>
            <w:tcW w:w="2957" w:type="dxa"/>
          </w:tcPr>
          <w:p w14:paraId="6EC7FF48" w14:textId="465E03C4" w:rsidR="00D27B69" w:rsidRPr="00CB2B86" w:rsidRDefault="00D27B69" w:rsidP="00D27B69">
            <w:pPr>
              <w:rPr>
                <w:sz w:val="24"/>
                <w:szCs w:val="24"/>
              </w:rPr>
            </w:pPr>
            <w:r w:rsidRPr="00CB2B86">
              <w:rPr>
                <w:sz w:val="24"/>
                <w:szCs w:val="24"/>
              </w:rPr>
              <w:t>Websites of Dignity Alliance Massachusetts Members</w:t>
            </w:r>
          </w:p>
        </w:tc>
        <w:tc>
          <w:tcPr>
            <w:tcW w:w="7833" w:type="dxa"/>
            <w:gridSpan w:val="3"/>
          </w:tcPr>
          <w:p w14:paraId="09995BFB" w14:textId="57EAE252" w:rsidR="00D27B69" w:rsidRPr="00120016" w:rsidRDefault="00D27B69" w:rsidP="00D27B69">
            <w:pPr>
              <w:spacing w:before="100" w:beforeAutospacing="1" w:after="100" w:afterAutospacing="1"/>
              <w:rPr>
                <w:color w:val="000000" w:themeColor="text1"/>
              </w:rPr>
            </w:pPr>
            <w:r>
              <w:rPr>
                <w:color w:val="000000" w:themeColor="text1"/>
              </w:rPr>
              <w:t xml:space="preserve">See:  </w:t>
            </w:r>
            <w:hyperlink r:id="rId108" w:history="1">
              <w:r w:rsidRPr="009524D7">
                <w:rPr>
                  <w:rStyle w:val="Hyperlink"/>
                </w:rPr>
                <w:t>https://dignityalliancema.org/about/organizations/</w:t>
              </w:r>
            </w:hyperlink>
            <w:r>
              <w:rPr>
                <w:color w:val="000000" w:themeColor="text1"/>
              </w:rPr>
              <w:t xml:space="preserve"> </w:t>
            </w:r>
          </w:p>
        </w:tc>
      </w:tr>
      <w:tr w:rsidR="00D27B69" w14:paraId="3FC2C460" w14:textId="77777777" w:rsidTr="00583C8C">
        <w:trPr>
          <w:trHeight w:val="656"/>
        </w:trPr>
        <w:tc>
          <w:tcPr>
            <w:tcW w:w="2957" w:type="dxa"/>
          </w:tcPr>
          <w:p w14:paraId="2C173A27" w14:textId="28894633" w:rsidR="00D27B69" w:rsidRDefault="00D27B69" w:rsidP="00D27B69">
            <w:pPr>
              <w:contextualSpacing/>
              <w:rPr>
                <w:color w:val="000000" w:themeColor="text1"/>
                <w:sz w:val="24"/>
                <w:szCs w:val="24"/>
              </w:rPr>
            </w:pPr>
            <w:r>
              <w:rPr>
                <w:color w:val="000000" w:themeColor="text1"/>
                <w:sz w:val="24"/>
                <w:szCs w:val="24"/>
              </w:rPr>
              <w:t>Nursing home closures</w:t>
            </w:r>
          </w:p>
        </w:tc>
        <w:tc>
          <w:tcPr>
            <w:tcW w:w="7833" w:type="dxa"/>
            <w:gridSpan w:val="3"/>
          </w:tcPr>
          <w:p w14:paraId="4EDA80AA" w14:textId="30DD9F73" w:rsidR="00D27B69" w:rsidRPr="0014197A" w:rsidRDefault="00D27B69">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Chapin Center, Springfield</w:t>
            </w:r>
          </w:p>
          <w:p w14:paraId="2F86CE5B" w14:textId="70119969" w:rsidR="00D27B69" w:rsidRDefault="00D27B69" w:rsidP="00D27B69">
            <w:pPr>
              <w:pStyle w:val="ListParagraph"/>
              <w:spacing w:before="100" w:beforeAutospacing="1" w:after="100" w:afterAutospacing="1"/>
              <w:ind w:left="360"/>
              <w:rPr>
                <w:color w:val="000000" w:themeColor="text1"/>
              </w:rPr>
            </w:pPr>
            <w:r>
              <w:rPr>
                <w:color w:val="000000" w:themeColor="text1"/>
              </w:rPr>
              <w:t>160 beds; current census: 91</w:t>
            </w:r>
          </w:p>
          <w:p w14:paraId="61A73AC5" w14:textId="4520B76E" w:rsidR="00D27B69" w:rsidRDefault="00D27B69" w:rsidP="00D27B69">
            <w:pPr>
              <w:pStyle w:val="ListParagraph"/>
              <w:spacing w:before="100" w:beforeAutospacing="1" w:after="100" w:afterAutospacing="1"/>
              <w:ind w:left="360"/>
              <w:rPr>
                <w:color w:val="000000" w:themeColor="text1"/>
              </w:rPr>
            </w:pPr>
            <w:r>
              <w:rPr>
                <w:color w:val="000000" w:themeColor="text1"/>
              </w:rPr>
              <w:t>Owner: The Northeast Health Group, Inc.</w:t>
            </w:r>
          </w:p>
          <w:p w14:paraId="67867CDE" w14:textId="4DEDB0E4" w:rsidR="00D27B69" w:rsidRDefault="00D27B69" w:rsidP="00D27B69">
            <w:pPr>
              <w:pStyle w:val="ListParagraph"/>
              <w:spacing w:before="100" w:beforeAutospacing="1" w:after="100" w:afterAutospacing="1"/>
              <w:ind w:left="360"/>
              <w:rPr>
                <w:color w:val="000000" w:themeColor="text1"/>
              </w:rPr>
            </w:pPr>
            <w:r>
              <w:rPr>
                <w:color w:val="000000" w:themeColor="text1"/>
              </w:rPr>
              <w:t>Star rating: 3 stars</w:t>
            </w:r>
          </w:p>
          <w:p w14:paraId="44E329AA" w14:textId="23F55512" w:rsidR="00D27B69" w:rsidRDefault="00D27B69" w:rsidP="00D27B69">
            <w:pPr>
              <w:pStyle w:val="ListParagraph"/>
              <w:spacing w:before="100" w:beforeAutospacing="1" w:after="100" w:afterAutospacing="1"/>
              <w:ind w:left="360"/>
              <w:rPr>
                <w:color w:val="000000" w:themeColor="text1"/>
              </w:rPr>
            </w:pPr>
            <w:r>
              <w:rPr>
                <w:color w:val="000000" w:themeColor="text1"/>
              </w:rPr>
              <w:t>Notice date: February 6, 2023</w:t>
            </w:r>
          </w:p>
          <w:p w14:paraId="2D7140AB" w14:textId="3A3CD8E9" w:rsidR="00D27B69" w:rsidRDefault="00D27B69" w:rsidP="00D27B69">
            <w:pPr>
              <w:pStyle w:val="ListParagraph"/>
              <w:spacing w:before="100" w:beforeAutospacing="1" w:after="100" w:afterAutospacing="1"/>
              <w:ind w:left="360"/>
              <w:rPr>
                <w:color w:val="000000" w:themeColor="text1"/>
              </w:rPr>
            </w:pPr>
            <w:r>
              <w:rPr>
                <w:color w:val="000000" w:themeColor="text1"/>
              </w:rPr>
              <w:t>Target closure: June 6, 2023</w:t>
            </w:r>
          </w:p>
          <w:p w14:paraId="7AF9B5A1" w14:textId="405A1AED" w:rsidR="00D27B69" w:rsidRPr="007E537E" w:rsidRDefault="00D27B69" w:rsidP="00D27B69">
            <w:pPr>
              <w:pStyle w:val="ListParagraph"/>
              <w:spacing w:before="100" w:beforeAutospacing="1" w:after="100" w:afterAutospacing="1"/>
              <w:ind w:left="360"/>
              <w:rPr>
                <w:color w:val="FF0000"/>
              </w:rPr>
            </w:pPr>
            <w:r w:rsidRPr="007E537E">
              <w:rPr>
                <w:color w:val="FF0000"/>
              </w:rPr>
              <w:t>Public hearing:</w:t>
            </w:r>
          </w:p>
          <w:p w14:paraId="1DD9C0D5" w14:textId="0B2A82AA" w:rsidR="00D27B69" w:rsidRPr="007E537E" w:rsidRDefault="00D27B69" w:rsidP="00D27B69">
            <w:pPr>
              <w:pStyle w:val="ListParagraph"/>
              <w:spacing w:before="100" w:beforeAutospacing="1" w:after="100" w:afterAutospacing="1"/>
              <w:ind w:left="360"/>
              <w:rPr>
                <w:color w:val="FF0000"/>
              </w:rPr>
            </w:pPr>
            <w:r w:rsidRPr="007E537E">
              <w:rPr>
                <w:color w:val="FF0000"/>
              </w:rPr>
              <w:t>Thursday, March 2, 2023, 6:00 p.m.</w:t>
            </w:r>
          </w:p>
          <w:p w14:paraId="72A855A3"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t>Dial In Number: 888-390-5007</w:t>
            </w:r>
          </w:p>
          <w:p w14:paraId="4B5A2F72" w14:textId="3D88583B" w:rsidR="00D27B69" w:rsidRPr="007E537E" w:rsidRDefault="00D27B69" w:rsidP="00D27B69">
            <w:pPr>
              <w:pStyle w:val="ListParagraph"/>
              <w:spacing w:before="100" w:beforeAutospacing="1" w:after="100" w:afterAutospacing="1"/>
              <w:ind w:left="360"/>
              <w:rPr>
                <w:color w:val="FF0000"/>
              </w:rPr>
            </w:pPr>
            <w:r w:rsidRPr="007E537E">
              <w:rPr>
                <w:color w:val="FF0000"/>
              </w:rPr>
              <w:t>Participant Passcode</w:t>
            </w:r>
            <w:r>
              <w:rPr>
                <w:color w:val="FF0000"/>
              </w:rPr>
              <w:t>:</w:t>
            </w:r>
            <w:r w:rsidRPr="007E537E">
              <w:rPr>
                <w:color w:val="FF0000"/>
              </w:rPr>
              <w:t xml:space="preserve"> 3522632</w:t>
            </w:r>
          </w:p>
          <w:p w14:paraId="266C1979" w14:textId="78104E99" w:rsidR="00D27B69" w:rsidRPr="001902D0" w:rsidRDefault="00000000" w:rsidP="00D27B69">
            <w:pPr>
              <w:pStyle w:val="ListParagraph"/>
              <w:spacing w:before="100" w:beforeAutospacing="1" w:after="100" w:afterAutospacing="1" w:line="259" w:lineRule="auto"/>
              <w:ind w:left="360"/>
              <w:rPr>
                <w:color w:val="000000" w:themeColor="text1"/>
              </w:rPr>
            </w:pPr>
            <w:hyperlink r:id="rId109" w:history="1">
              <w:r w:rsidR="00D27B69" w:rsidRPr="001902D0">
                <w:rPr>
                  <w:rStyle w:val="Hyperlink"/>
                </w:rPr>
                <w:t>Notice of Intent to Close and Draft of Closure and Relocation Plan (PDF)</w:t>
              </w:r>
            </w:hyperlink>
          </w:p>
          <w:p w14:paraId="0620DFF5" w14:textId="5C47AA72" w:rsidR="00D27B69" w:rsidRPr="0014197A" w:rsidRDefault="00D27B69">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Governor’s Center, Westfield</w:t>
            </w:r>
          </w:p>
          <w:p w14:paraId="363C6C95" w14:textId="712992B6" w:rsidR="00D27B69" w:rsidRDefault="00D27B69" w:rsidP="00D27B69">
            <w:pPr>
              <w:pStyle w:val="ListParagraph"/>
              <w:spacing w:before="100" w:beforeAutospacing="1" w:after="100" w:afterAutospacing="1"/>
              <w:ind w:left="360"/>
              <w:rPr>
                <w:color w:val="000000" w:themeColor="text1"/>
              </w:rPr>
            </w:pPr>
            <w:r>
              <w:rPr>
                <w:color w:val="000000" w:themeColor="text1"/>
              </w:rPr>
              <w:t>100 beds; current census: 70</w:t>
            </w:r>
          </w:p>
          <w:p w14:paraId="471E5AE8" w14:textId="77777777" w:rsidR="00D27B69" w:rsidRDefault="00D27B69" w:rsidP="00D27B69">
            <w:pPr>
              <w:pStyle w:val="ListParagraph"/>
              <w:spacing w:before="100" w:beforeAutospacing="1" w:after="100" w:afterAutospacing="1"/>
              <w:ind w:left="360"/>
              <w:rPr>
                <w:color w:val="000000" w:themeColor="text1"/>
              </w:rPr>
            </w:pPr>
            <w:r>
              <w:rPr>
                <w:color w:val="000000" w:themeColor="text1"/>
              </w:rPr>
              <w:t>Owner: The Northeast Health Group, Inc.</w:t>
            </w:r>
          </w:p>
          <w:p w14:paraId="72925AC2" w14:textId="482F2CEB" w:rsidR="00D27B69" w:rsidRDefault="00D27B69" w:rsidP="00D27B69">
            <w:pPr>
              <w:pStyle w:val="ListParagraph"/>
              <w:spacing w:before="100" w:beforeAutospacing="1" w:after="100" w:afterAutospacing="1"/>
              <w:ind w:left="360"/>
              <w:rPr>
                <w:color w:val="000000" w:themeColor="text1"/>
              </w:rPr>
            </w:pPr>
            <w:r>
              <w:rPr>
                <w:color w:val="000000" w:themeColor="text1"/>
              </w:rPr>
              <w:t>Star rating: 1 star</w:t>
            </w:r>
          </w:p>
          <w:p w14:paraId="73B0B491" w14:textId="7D53E1F9" w:rsidR="00D27B69" w:rsidRDefault="00D27B69" w:rsidP="00D27B69">
            <w:pPr>
              <w:pStyle w:val="ListParagraph"/>
              <w:spacing w:before="100" w:beforeAutospacing="1" w:after="100" w:afterAutospacing="1"/>
              <w:ind w:left="360"/>
              <w:rPr>
                <w:color w:val="000000" w:themeColor="text1"/>
              </w:rPr>
            </w:pPr>
            <w:r>
              <w:rPr>
                <w:color w:val="000000" w:themeColor="text1"/>
              </w:rPr>
              <w:t>Notice date: February 6, 2023</w:t>
            </w:r>
          </w:p>
          <w:p w14:paraId="659AA934" w14:textId="78E36FFF" w:rsidR="00D27B69" w:rsidRDefault="00D27B69" w:rsidP="00D27B69">
            <w:pPr>
              <w:pStyle w:val="ListParagraph"/>
              <w:spacing w:before="100" w:beforeAutospacing="1" w:after="100" w:afterAutospacing="1"/>
              <w:ind w:left="360"/>
              <w:rPr>
                <w:color w:val="000000" w:themeColor="text1"/>
              </w:rPr>
            </w:pPr>
            <w:r>
              <w:rPr>
                <w:color w:val="000000" w:themeColor="text1"/>
              </w:rPr>
              <w:t>Target closure: June 6, 2023</w:t>
            </w:r>
          </w:p>
          <w:p w14:paraId="5BE7FDBE"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t>Public hearing:</w:t>
            </w:r>
          </w:p>
          <w:p w14:paraId="6DFE4A05"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t>Thursday, March 2, 2023, 6:00 p.m.</w:t>
            </w:r>
          </w:p>
          <w:p w14:paraId="4F6AA684"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t>Dial In Number: 888-390-5007</w:t>
            </w:r>
          </w:p>
          <w:p w14:paraId="484C8B56" w14:textId="32ADB2DD" w:rsidR="00D27B69" w:rsidRPr="007E537E" w:rsidRDefault="00D27B69" w:rsidP="00D27B69">
            <w:pPr>
              <w:pStyle w:val="ListParagraph"/>
              <w:spacing w:before="100" w:beforeAutospacing="1" w:after="100" w:afterAutospacing="1"/>
              <w:ind w:left="360"/>
              <w:rPr>
                <w:color w:val="FF0000"/>
              </w:rPr>
            </w:pPr>
            <w:r w:rsidRPr="007E537E">
              <w:rPr>
                <w:color w:val="FF0000"/>
              </w:rPr>
              <w:t>Participant Passcode</w:t>
            </w:r>
            <w:r>
              <w:rPr>
                <w:color w:val="FF0000"/>
              </w:rPr>
              <w:t>:</w:t>
            </w:r>
            <w:r w:rsidRPr="007E537E">
              <w:rPr>
                <w:color w:val="FF0000"/>
              </w:rPr>
              <w:t xml:space="preserve"> 3522632</w:t>
            </w:r>
          </w:p>
          <w:p w14:paraId="55B8A36E" w14:textId="143203D5" w:rsidR="00D27B69" w:rsidRPr="00277FBB" w:rsidRDefault="00000000" w:rsidP="00D27B69">
            <w:pPr>
              <w:pStyle w:val="ListParagraph"/>
              <w:spacing w:before="100" w:beforeAutospacing="1" w:after="100" w:afterAutospacing="1"/>
              <w:ind w:left="360"/>
              <w:rPr>
                <w:color w:val="000000" w:themeColor="text1"/>
              </w:rPr>
            </w:pPr>
            <w:hyperlink r:id="rId110" w:history="1">
              <w:r w:rsidR="00D27B69" w:rsidRPr="001902D0">
                <w:rPr>
                  <w:rStyle w:val="Hyperlink"/>
                </w:rPr>
                <w:t>Notice of Intent to Close and Draft of Closure and Relocation Plan (PDF)</w:t>
              </w:r>
            </w:hyperlink>
          </w:p>
          <w:p w14:paraId="2C49ADDA" w14:textId="5096A398" w:rsidR="00D27B69" w:rsidRPr="0014197A" w:rsidRDefault="00D27B69">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Willimansett Center East, Chicopee</w:t>
            </w:r>
          </w:p>
          <w:p w14:paraId="219F5CEA" w14:textId="6C607AA8" w:rsidR="00D27B69" w:rsidRDefault="00D27B69" w:rsidP="00D27B69">
            <w:pPr>
              <w:pStyle w:val="ListParagraph"/>
              <w:spacing w:before="100" w:beforeAutospacing="1" w:after="100" w:afterAutospacing="1"/>
              <w:ind w:left="360"/>
              <w:rPr>
                <w:color w:val="000000" w:themeColor="text1"/>
              </w:rPr>
            </w:pPr>
            <w:r>
              <w:rPr>
                <w:color w:val="000000" w:themeColor="text1"/>
              </w:rPr>
              <w:t>85 beds; current census: 65</w:t>
            </w:r>
          </w:p>
          <w:p w14:paraId="79BC32E1" w14:textId="77777777" w:rsidR="00D27B69" w:rsidRDefault="00D27B69" w:rsidP="00D27B69">
            <w:pPr>
              <w:pStyle w:val="ListParagraph"/>
              <w:spacing w:before="100" w:beforeAutospacing="1" w:after="100" w:afterAutospacing="1"/>
              <w:ind w:left="360"/>
              <w:rPr>
                <w:color w:val="000000" w:themeColor="text1"/>
              </w:rPr>
            </w:pPr>
            <w:r>
              <w:rPr>
                <w:color w:val="000000" w:themeColor="text1"/>
              </w:rPr>
              <w:t>Owner: The Northeast Health Group, Inc.</w:t>
            </w:r>
          </w:p>
          <w:p w14:paraId="43F8D295" w14:textId="7A76D256" w:rsidR="00D27B69" w:rsidRDefault="00D27B69" w:rsidP="00D27B69">
            <w:pPr>
              <w:pStyle w:val="ListParagraph"/>
              <w:spacing w:before="100" w:beforeAutospacing="1" w:after="100" w:afterAutospacing="1"/>
              <w:ind w:left="360"/>
              <w:rPr>
                <w:color w:val="000000" w:themeColor="text1"/>
              </w:rPr>
            </w:pPr>
            <w:r>
              <w:rPr>
                <w:color w:val="000000" w:themeColor="text1"/>
              </w:rPr>
              <w:t>Star rating: 4 stars</w:t>
            </w:r>
          </w:p>
          <w:p w14:paraId="3BB366E3" w14:textId="77777777" w:rsidR="00D27B69" w:rsidRDefault="00D27B69" w:rsidP="00D27B69">
            <w:pPr>
              <w:pStyle w:val="ListParagraph"/>
              <w:spacing w:before="100" w:beforeAutospacing="1" w:after="100" w:afterAutospacing="1"/>
              <w:ind w:left="360"/>
              <w:rPr>
                <w:color w:val="000000" w:themeColor="text1"/>
              </w:rPr>
            </w:pPr>
            <w:r>
              <w:rPr>
                <w:color w:val="000000" w:themeColor="text1"/>
              </w:rPr>
              <w:t>Notice date: February 6, 2023</w:t>
            </w:r>
          </w:p>
          <w:p w14:paraId="6C7ED440" w14:textId="259AC951" w:rsidR="00D27B69" w:rsidRDefault="00D27B69" w:rsidP="00D27B69">
            <w:pPr>
              <w:pStyle w:val="ListParagraph"/>
              <w:spacing w:before="100" w:beforeAutospacing="1" w:after="100" w:afterAutospacing="1"/>
              <w:ind w:left="360"/>
              <w:rPr>
                <w:color w:val="000000" w:themeColor="text1"/>
              </w:rPr>
            </w:pPr>
            <w:r>
              <w:rPr>
                <w:color w:val="000000" w:themeColor="text1"/>
              </w:rPr>
              <w:t>Target closure: June 6, 2023</w:t>
            </w:r>
          </w:p>
          <w:p w14:paraId="7F55D156"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t>Public hearing:</w:t>
            </w:r>
          </w:p>
          <w:p w14:paraId="1A4CD94A" w14:textId="553F0C6D" w:rsidR="00D27B69" w:rsidRPr="007E537E" w:rsidRDefault="00D27B69" w:rsidP="00D27B69">
            <w:pPr>
              <w:pStyle w:val="ListParagraph"/>
              <w:spacing w:before="100" w:beforeAutospacing="1" w:after="100" w:afterAutospacing="1"/>
              <w:ind w:left="360"/>
              <w:rPr>
                <w:color w:val="FF0000"/>
              </w:rPr>
            </w:pPr>
            <w:r>
              <w:rPr>
                <w:color w:val="FF0000"/>
              </w:rPr>
              <w:t>Wedne</w:t>
            </w:r>
            <w:r w:rsidRPr="007E537E">
              <w:rPr>
                <w:color w:val="FF0000"/>
              </w:rPr>
              <w:t xml:space="preserve">sday, March </w:t>
            </w:r>
            <w:r>
              <w:rPr>
                <w:color w:val="FF0000"/>
              </w:rPr>
              <w:t>1</w:t>
            </w:r>
            <w:r w:rsidRPr="007E537E">
              <w:rPr>
                <w:color w:val="FF0000"/>
              </w:rPr>
              <w:t>, 2023, 6:00 p.m.</w:t>
            </w:r>
          </w:p>
          <w:p w14:paraId="1138A7E7"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t>Dial In Number: 888-390-5007</w:t>
            </w:r>
          </w:p>
          <w:p w14:paraId="2C0456F2" w14:textId="72AA53EB" w:rsidR="00D27B69" w:rsidRDefault="00D27B69" w:rsidP="00D27B69">
            <w:pPr>
              <w:pStyle w:val="ListParagraph"/>
              <w:spacing w:before="100" w:beforeAutospacing="1" w:after="100" w:afterAutospacing="1"/>
              <w:ind w:left="360"/>
              <w:rPr>
                <w:color w:val="FF0000"/>
              </w:rPr>
            </w:pPr>
            <w:r w:rsidRPr="007E537E">
              <w:rPr>
                <w:color w:val="FF0000"/>
              </w:rPr>
              <w:t>Participant Passcode</w:t>
            </w:r>
            <w:r>
              <w:rPr>
                <w:color w:val="FF0000"/>
              </w:rPr>
              <w:t xml:space="preserve">: </w:t>
            </w:r>
            <w:r w:rsidRPr="007E537E">
              <w:rPr>
                <w:color w:val="FF0000"/>
              </w:rPr>
              <w:t>8045037</w:t>
            </w:r>
          </w:p>
          <w:p w14:paraId="1C7B9834" w14:textId="1DBE63B8" w:rsidR="00D27B69" w:rsidRPr="00277FBB" w:rsidRDefault="00000000" w:rsidP="00D27B69">
            <w:pPr>
              <w:pStyle w:val="ListParagraph"/>
              <w:spacing w:before="100" w:beforeAutospacing="1" w:after="100" w:afterAutospacing="1"/>
              <w:ind w:left="360"/>
              <w:rPr>
                <w:color w:val="000000" w:themeColor="text1"/>
              </w:rPr>
            </w:pPr>
            <w:hyperlink r:id="rId111" w:history="1">
              <w:r w:rsidR="00D27B69" w:rsidRPr="001902D0">
                <w:rPr>
                  <w:rStyle w:val="Hyperlink"/>
                </w:rPr>
                <w:t>Notice of Intent to Close and Draft of Closure and Relocation Plan (PDF)</w:t>
              </w:r>
            </w:hyperlink>
          </w:p>
          <w:p w14:paraId="1BA737C4" w14:textId="1081E50D" w:rsidR="00D27B69" w:rsidRPr="0014197A" w:rsidRDefault="00D27B69">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Willimansett Center West, Chicopee</w:t>
            </w:r>
          </w:p>
          <w:p w14:paraId="6F64CFD8" w14:textId="5424762F" w:rsidR="00D27B69" w:rsidRDefault="00D27B69" w:rsidP="00D27B69">
            <w:pPr>
              <w:pStyle w:val="ListParagraph"/>
              <w:spacing w:before="100" w:beforeAutospacing="1" w:after="100" w:afterAutospacing="1"/>
              <w:ind w:left="360"/>
              <w:rPr>
                <w:color w:val="000000" w:themeColor="text1"/>
              </w:rPr>
            </w:pPr>
            <w:r>
              <w:rPr>
                <w:color w:val="000000" w:themeColor="text1"/>
              </w:rPr>
              <w:t>103 beds; current census: 71</w:t>
            </w:r>
          </w:p>
          <w:p w14:paraId="09867C2C" w14:textId="77777777" w:rsidR="00D27B69" w:rsidRDefault="00D27B69" w:rsidP="00D27B69">
            <w:pPr>
              <w:pStyle w:val="ListParagraph"/>
              <w:spacing w:before="100" w:beforeAutospacing="1" w:after="100" w:afterAutospacing="1"/>
              <w:ind w:left="360"/>
              <w:rPr>
                <w:color w:val="000000" w:themeColor="text1"/>
              </w:rPr>
            </w:pPr>
            <w:r>
              <w:rPr>
                <w:color w:val="000000" w:themeColor="text1"/>
              </w:rPr>
              <w:t>Owner: The Northeast Health Group, Inc.</w:t>
            </w:r>
          </w:p>
          <w:p w14:paraId="07564A47" w14:textId="6CBB08C3" w:rsidR="00D27B69" w:rsidRDefault="00D27B69" w:rsidP="00D27B69">
            <w:pPr>
              <w:pStyle w:val="ListParagraph"/>
              <w:spacing w:before="100" w:beforeAutospacing="1" w:after="100" w:afterAutospacing="1"/>
              <w:ind w:left="360"/>
              <w:rPr>
                <w:color w:val="000000" w:themeColor="text1"/>
              </w:rPr>
            </w:pPr>
            <w:r>
              <w:rPr>
                <w:color w:val="000000" w:themeColor="text1"/>
              </w:rPr>
              <w:t>Star rating: 5 stars</w:t>
            </w:r>
          </w:p>
          <w:p w14:paraId="146C324E" w14:textId="77777777" w:rsidR="00D27B69" w:rsidRDefault="00D27B69" w:rsidP="00D27B69">
            <w:pPr>
              <w:pStyle w:val="ListParagraph"/>
              <w:spacing w:before="100" w:beforeAutospacing="1" w:after="100" w:afterAutospacing="1"/>
              <w:ind w:left="360"/>
              <w:rPr>
                <w:color w:val="000000" w:themeColor="text1"/>
              </w:rPr>
            </w:pPr>
            <w:r>
              <w:rPr>
                <w:color w:val="000000" w:themeColor="text1"/>
              </w:rPr>
              <w:t>Notice date: February 6, 2023</w:t>
            </w:r>
          </w:p>
          <w:p w14:paraId="15D289C5" w14:textId="0B625A15" w:rsidR="00D27B69" w:rsidRDefault="00D27B69" w:rsidP="00D27B69">
            <w:pPr>
              <w:pStyle w:val="ListParagraph"/>
              <w:spacing w:before="100" w:beforeAutospacing="1" w:after="100" w:afterAutospacing="1"/>
              <w:ind w:left="360"/>
              <w:rPr>
                <w:color w:val="000000" w:themeColor="text1"/>
              </w:rPr>
            </w:pPr>
            <w:r>
              <w:rPr>
                <w:color w:val="000000" w:themeColor="text1"/>
              </w:rPr>
              <w:t>Target closure: June 6, 2023</w:t>
            </w:r>
          </w:p>
          <w:p w14:paraId="163E38C7"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t>Public hearing:</w:t>
            </w:r>
          </w:p>
          <w:p w14:paraId="6C14E58F" w14:textId="77777777" w:rsidR="00D27B69" w:rsidRPr="007E537E" w:rsidRDefault="00D27B69" w:rsidP="00D27B69">
            <w:pPr>
              <w:pStyle w:val="ListParagraph"/>
              <w:spacing w:before="100" w:beforeAutospacing="1" w:after="100" w:afterAutospacing="1"/>
              <w:ind w:left="360"/>
              <w:rPr>
                <w:color w:val="FF0000"/>
              </w:rPr>
            </w:pPr>
            <w:r>
              <w:rPr>
                <w:color w:val="FF0000"/>
              </w:rPr>
              <w:t>Wedne</w:t>
            </w:r>
            <w:r w:rsidRPr="007E537E">
              <w:rPr>
                <w:color w:val="FF0000"/>
              </w:rPr>
              <w:t xml:space="preserve">sday, March </w:t>
            </w:r>
            <w:r>
              <w:rPr>
                <w:color w:val="FF0000"/>
              </w:rPr>
              <w:t>1</w:t>
            </w:r>
            <w:r w:rsidRPr="007E537E">
              <w:rPr>
                <w:color w:val="FF0000"/>
              </w:rPr>
              <w:t>, 2023, 6:00 p.m.</w:t>
            </w:r>
          </w:p>
          <w:p w14:paraId="78B792C9"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t>Dial In Number: 888-390-5007</w:t>
            </w:r>
          </w:p>
          <w:p w14:paraId="572686E8" w14:textId="57ADF390" w:rsidR="00D27B69" w:rsidRPr="007E537E" w:rsidRDefault="00D27B69" w:rsidP="00D27B69">
            <w:pPr>
              <w:pStyle w:val="ListParagraph"/>
              <w:spacing w:before="100" w:beforeAutospacing="1" w:after="100" w:afterAutospacing="1"/>
              <w:ind w:left="360"/>
              <w:rPr>
                <w:color w:val="FF0000"/>
              </w:rPr>
            </w:pPr>
            <w:r w:rsidRPr="007E537E">
              <w:rPr>
                <w:color w:val="FF0000"/>
              </w:rPr>
              <w:t>Participant Passcode</w:t>
            </w:r>
            <w:r>
              <w:rPr>
                <w:color w:val="FF0000"/>
              </w:rPr>
              <w:t xml:space="preserve">: </w:t>
            </w:r>
            <w:r w:rsidRPr="007E537E">
              <w:rPr>
                <w:color w:val="FF0000"/>
              </w:rPr>
              <w:t>8045037</w:t>
            </w:r>
          </w:p>
          <w:p w14:paraId="702577F9" w14:textId="77777777" w:rsidR="00D27B69" w:rsidRDefault="00000000" w:rsidP="00D27B69">
            <w:pPr>
              <w:pStyle w:val="ListParagraph"/>
              <w:spacing w:before="100" w:beforeAutospacing="1" w:after="100" w:afterAutospacing="1"/>
              <w:ind w:left="360"/>
              <w:rPr>
                <w:color w:val="000000" w:themeColor="text1"/>
              </w:rPr>
            </w:pPr>
            <w:hyperlink r:id="rId112" w:history="1">
              <w:r w:rsidR="00D27B69" w:rsidRPr="001902D0">
                <w:rPr>
                  <w:rStyle w:val="Hyperlink"/>
                </w:rPr>
                <w:t>Notice of Intent to Close and Draft of Closure and Relocation Plan (PDF)</w:t>
              </w:r>
            </w:hyperlink>
          </w:p>
          <w:p w14:paraId="180040EC" w14:textId="77777777" w:rsidR="00D27B69" w:rsidRPr="00EF5065" w:rsidRDefault="00D27B69">
            <w:pPr>
              <w:pStyle w:val="ListParagraph"/>
              <w:numPr>
                <w:ilvl w:val="0"/>
                <w:numId w:val="11"/>
              </w:numPr>
              <w:ind w:left="360"/>
              <w:rPr>
                <w:b/>
                <w:bCs/>
                <w:color w:val="000000" w:themeColor="text1"/>
              </w:rPr>
            </w:pPr>
            <w:r w:rsidRPr="00EF5065">
              <w:rPr>
                <w:b/>
                <w:bCs/>
                <w:color w:val="000000" w:themeColor="text1"/>
              </w:rPr>
              <w:t xml:space="preserve">Voluntary nursing home closure process </w:t>
            </w:r>
          </w:p>
          <w:p w14:paraId="121EB998" w14:textId="136AD060" w:rsidR="00D27B69" w:rsidRPr="00EF5065" w:rsidRDefault="00D27B69" w:rsidP="00D27B69">
            <w:pPr>
              <w:pStyle w:val="ListParagraph"/>
              <w:ind w:left="360"/>
              <w:rPr>
                <w:color w:val="000000" w:themeColor="text1"/>
              </w:rPr>
            </w:pPr>
            <w:r w:rsidRPr="00EF5065">
              <w:rPr>
                <w:color w:val="000000" w:themeColor="text1"/>
              </w:rPr>
              <w:t>When a facility decides to voluntarily close, there are several requirements that it must fulfill before it can complete the closure. This process is outlined in the </w:t>
            </w:r>
            <w:hyperlink r:id="rId113" w:history="1">
              <w:r w:rsidRPr="00EF5065">
                <w:rPr>
                  <w:rStyle w:val="Hyperlink"/>
                </w:rPr>
                <w:t>Licensure Procedure and Suitability Requirements for Long-Term Care Facilities regulations (105 CMR 153.000)</w:t>
              </w:r>
            </w:hyperlink>
            <w:r w:rsidRPr="00EF5065">
              <w:rPr>
                <w:color w:val="000000" w:themeColor="text1"/>
              </w:rPr>
              <w:t>.</w:t>
            </w:r>
          </w:p>
        </w:tc>
      </w:tr>
      <w:tr w:rsidR="00D27B69" w14:paraId="535AF606" w14:textId="77777777" w:rsidTr="00583C8C">
        <w:trPr>
          <w:trHeight w:val="656"/>
        </w:trPr>
        <w:tc>
          <w:tcPr>
            <w:tcW w:w="2957" w:type="dxa"/>
          </w:tcPr>
          <w:p w14:paraId="40D1D922" w14:textId="6EE7592F" w:rsidR="00D27B69" w:rsidRDefault="00D27B69" w:rsidP="00D27B69">
            <w:pPr>
              <w:contextualSpacing/>
              <w:rPr>
                <w:sz w:val="24"/>
                <w:szCs w:val="24"/>
              </w:rPr>
            </w:pPr>
            <w:r>
              <w:rPr>
                <w:color w:val="000000" w:themeColor="text1"/>
                <w:sz w:val="24"/>
                <w:szCs w:val="24"/>
              </w:rPr>
              <w:t>Nursing homes with admission freezes</w:t>
            </w:r>
          </w:p>
        </w:tc>
        <w:tc>
          <w:tcPr>
            <w:tcW w:w="7833" w:type="dxa"/>
            <w:gridSpan w:val="3"/>
          </w:tcPr>
          <w:p w14:paraId="3C555497" w14:textId="77777777" w:rsidR="00D27B69" w:rsidRDefault="00D27B69" w:rsidP="00D27B69">
            <w:pPr>
              <w:rPr>
                <w:b/>
                <w:bCs/>
                <w:color w:val="000000" w:themeColor="text1"/>
              </w:rPr>
            </w:pPr>
            <w:r>
              <w:rPr>
                <w:b/>
                <w:bCs/>
                <w:color w:val="000000" w:themeColor="text1"/>
              </w:rPr>
              <w:t>Massachusetts Department of Public Health</w:t>
            </w:r>
          </w:p>
          <w:p w14:paraId="309AE9B7" w14:textId="77777777" w:rsidR="00D27B69" w:rsidRDefault="00D27B69" w:rsidP="00D27B69">
            <w:pPr>
              <w:ind w:left="360"/>
              <w:rPr>
                <w:i/>
                <w:iCs/>
                <w:color w:val="000000" w:themeColor="text1"/>
              </w:rPr>
            </w:pPr>
            <w:r w:rsidRPr="009C68D9">
              <w:rPr>
                <w:i/>
                <w:iCs/>
                <w:color w:val="000000" w:themeColor="text1"/>
              </w:rPr>
              <w:t>Temporary admissions freeze</w:t>
            </w:r>
          </w:p>
          <w:p w14:paraId="4204E88C" w14:textId="2B07F16B" w:rsidR="00D27B69" w:rsidRDefault="00D27B69" w:rsidP="00D27B69">
            <w:pPr>
              <w:ind w:left="360"/>
              <w:rPr>
                <w:color w:val="000000" w:themeColor="text1"/>
              </w:rPr>
            </w:pPr>
            <w:r w:rsidRPr="004A6CE8">
              <w:rPr>
                <w:color w:val="000000" w:themeColor="text1"/>
              </w:rPr>
              <w:t>On November 6,</w:t>
            </w:r>
            <w:r>
              <w:rPr>
                <w:color w:val="000000" w:themeColor="text1"/>
              </w:rPr>
              <w:t xml:space="preserve"> 2021</w:t>
            </w:r>
            <w:r w:rsidRPr="004A6CE8">
              <w:rPr>
                <w:color w:val="000000" w:themeColor="text1"/>
              </w:rPr>
              <w:t xml:space="preserve"> the state </w:t>
            </w:r>
            <w:hyperlink r:id="rId114"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D27B69" w:rsidRPr="009C68D9" w:rsidRDefault="00D27B69" w:rsidP="00D27B69">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D27B69" w:rsidRPr="001902D0" w:rsidRDefault="00D27B69">
            <w:pPr>
              <w:pStyle w:val="ListParagraph"/>
              <w:numPr>
                <w:ilvl w:val="0"/>
                <w:numId w:val="11"/>
              </w:numPr>
              <w:rPr>
                <w:color w:val="000000" w:themeColor="text1"/>
              </w:rPr>
            </w:pPr>
            <w:r w:rsidRPr="001902D0">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D27B69" w:rsidRPr="00EA53C5" w:rsidRDefault="00D27B69" w:rsidP="00D27B69">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D27B69" w:rsidRPr="009C68D9" w:rsidRDefault="00D27B69" w:rsidP="00D27B69">
            <w:pPr>
              <w:pStyle w:val="ListParagraph"/>
              <w:numPr>
                <w:ilvl w:val="0"/>
                <w:numId w:val="2"/>
              </w:numPr>
              <w:rPr>
                <w:color w:val="000000" w:themeColor="text1"/>
              </w:rPr>
            </w:pPr>
            <w:r w:rsidRPr="009C68D9">
              <w:rPr>
                <w:color w:val="000000" w:themeColor="text1"/>
              </w:rPr>
              <w:t>Staffing levels</w:t>
            </w:r>
          </w:p>
          <w:p w14:paraId="65AE5C61" w14:textId="77777777" w:rsidR="00D27B69" w:rsidRPr="009C68D9" w:rsidRDefault="00D27B69" w:rsidP="00D27B69">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D27B69" w:rsidRPr="009C68D9" w:rsidRDefault="00D27B69" w:rsidP="00D27B69">
            <w:pPr>
              <w:pStyle w:val="ListParagraph"/>
              <w:numPr>
                <w:ilvl w:val="0"/>
                <w:numId w:val="2"/>
              </w:numPr>
              <w:rPr>
                <w:color w:val="000000" w:themeColor="text1"/>
              </w:rPr>
            </w:pPr>
            <w:r w:rsidRPr="009C68D9">
              <w:rPr>
                <w:color w:val="000000" w:themeColor="text1"/>
              </w:rPr>
              <w:t>Infection control survey results</w:t>
            </w:r>
          </w:p>
          <w:p w14:paraId="3AB1CAFA" w14:textId="77777777" w:rsidR="00D27B69" w:rsidRPr="009C68D9" w:rsidRDefault="00D27B69" w:rsidP="00D27B69">
            <w:pPr>
              <w:pStyle w:val="ListParagraph"/>
              <w:numPr>
                <w:ilvl w:val="0"/>
                <w:numId w:val="2"/>
              </w:numPr>
              <w:rPr>
                <w:color w:val="000000" w:themeColor="text1"/>
              </w:rPr>
            </w:pPr>
            <w:r w:rsidRPr="009C68D9">
              <w:rPr>
                <w:color w:val="000000" w:themeColor="text1"/>
              </w:rPr>
              <w:t>Surveillance testing non-compliance</w:t>
            </w:r>
          </w:p>
          <w:p w14:paraId="51C4BC8D" w14:textId="77777777" w:rsidR="00D27B69" w:rsidRDefault="00D27B69" w:rsidP="00D27B69">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304EB1E6" w:rsidR="00D27B69" w:rsidRPr="003F628E" w:rsidRDefault="00D27B69" w:rsidP="00D27B69">
            <w:pPr>
              <w:ind w:left="360"/>
              <w:rPr>
                <w:b/>
                <w:bCs/>
                <w:color w:val="FF0000"/>
              </w:rPr>
            </w:pPr>
            <w:r w:rsidRPr="003F628E">
              <w:rPr>
                <w:b/>
                <w:bCs/>
                <w:color w:val="FF0000"/>
              </w:rPr>
              <w:t xml:space="preserve">Updated on </w:t>
            </w:r>
            <w:r w:rsidR="00B05547">
              <w:rPr>
                <w:b/>
                <w:bCs/>
                <w:color w:val="FF0000"/>
              </w:rPr>
              <w:t>March 3</w:t>
            </w:r>
            <w:r>
              <w:rPr>
                <w:b/>
                <w:bCs/>
                <w:color w:val="FF0000"/>
              </w:rPr>
              <w:t>, 2023</w:t>
            </w:r>
            <w:r w:rsidRPr="003F628E">
              <w:rPr>
                <w:b/>
                <w:bCs/>
                <w:color w:val="FF0000"/>
              </w:rPr>
              <w:t>.</w:t>
            </w:r>
            <w:r>
              <w:rPr>
                <w:b/>
                <w:bCs/>
                <w:color w:val="FF0000"/>
              </w:rPr>
              <w:t xml:space="preserve"> Red font – newly added</w:t>
            </w:r>
          </w:p>
          <w:tbl>
            <w:tblPr>
              <w:tblW w:w="7621" w:type="dxa"/>
              <w:jc w:val="right"/>
              <w:tblLayout w:type="fixed"/>
              <w:tblLook w:val="04A0" w:firstRow="1" w:lastRow="0" w:firstColumn="1" w:lastColumn="0" w:noHBand="0" w:noVBand="1"/>
            </w:tblPr>
            <w:tblGrid>
              <w:gridCol w:w="2784"/>
              <w:gridCol w:w="1579"/>
              <w:gridCol w:w="1140"/>
              <w:gridCol w:w="1062"/>
              <w:gridCol w:w="1056"/>
            </w:tblGrid>
            <w:tr w:rsidR="00D27B69" w:rsidRPr="00EA53C5" w14:paraId="2C02C207" w14:textId="021AA078"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D27B69" w:rsidRPr="00EA53C5" w:rsidRDefault="00D27B69" w:rsidP="00D27B69">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579"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D27B69" w:rsidRPr="00EA53C5" w:rsidRDefault="00D27B69" w:rsidP="00D27B69">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D27B69" w:rsidRPr="00EA53C5" w:rsidRDefault="00D27B69" w:rsidP="00D27B69">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062"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D27B69" w:rsidRPr="00EA53C5" w:rsidRDefault="00D27B69" w:rsidP="00D27B69">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c>
                <w:tcPr>
                  <w:tcW w:w="1056" w:type="dxa"/>
                  <w:tcBorders>
                    <w:top w:val="single" w:sz="4" w:space="0" w:color="auto"/>
                    <w:left w:val="nil"/>
                    <w:bottom w:val="single" w:sz="4" w:space="0" w:color="auto"/>
                    <w:right w:val="single" w:sz="4" w:space="0" w:color="auto"/>
                  </w:tcBorders>
                </w:tcPr>
                <w:p w14:paraId="528AC780" w14:textId="61BEE315" w:rsidR="00D27B69" w:rsidRPr="00EA53C5" w:rsidRDefault="00D27B69" w:rsidP="00D27B69">
                  <w:pPr>
                    <w:spacing w:after="0" w:line="240" w:lineRule="auto"/>
                    <w:rPr>
                      <w:rFonts w:ascii="Arial" w:eastAsia="Times New Roman" w:hAnsi="Arial" w:cs="Arial"/>
                      <w:b/>
                      <w:bCs/>
                      <w:sz w:val="18"/>
                      <w:szCs w:val="18"/>
                    </w:rPr>
                  </w:pPr>
                  <w:r>
                    <w:rPr>
                      <w:rFonts w:ascii="Arial" w:eastAsia="Times New Roman" w:hAnsi="Arial" w:cs="Arial"/>
                      <w:b/>
                      <w:bCs/>
                      <w:sz w:val="18"/>
                      <w:szCs w:val="18"/>
                    </w:rPr>
                    <w:t>Star Rating</w:t>
                  </w:r>
                </w:p>
              </w:tc>
            </w:tr>
            <w:tr w:rsidR="00D27B69" w:rsidRPr="00EA53C5" w14:paraId="3FAF91C3" w14:textId="31146447" w:rsidTr="00583C8C">
              <w:trPr>
                <w:trHeight w:val="36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2F1A41" w14:textId="39A59D0B"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Chapin Center</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430F2241" w14:textId="348AD736"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Springfield</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36A1EE28" w14:textId="218841B1" w:rsidR="00D27B69" w:rsidRPr="008A7C4F" w:rsidRDefault="00D27B69" w:rsidP="00D27B69">
                  <w:pPr>
                    <w:spacing w:after="0" w:line="240" w:lineRule="auto"/>
                    <w:jc w:val="right"/>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2/1/2023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7D3A4680" w14:textId="31BB6199"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Closure</w:t>
                  </w:r>
                </w:p>
              </w:tc>
              <w:tc>
                <w:tcPr>
                  <w:tcW w:w="1056" w:type="dxa"/>
                  <w:tcBorders>
                    <w:top w:val="single" w:sz="4" w:space="0" w:color="auto"/>
                    <w:left w:val="nil"/>
                    <w:bottom w:val="single" w:sz="4" w:space="0" w:color="auto"/>
                    <w:right w:val="single" w:sz="4" w:space="0" w:color="auto"/>
                  </w:tcBorders>
                </w:tcPr>
                <w:p w14:paraId="7657BC0D" w14:textId="731A9962" w:rsidR="00D27B69" w:rsidRPr="008A7C4F" w:rsidRDefault="00D27B69" w:rsidP="00D27B69">
                  <w:pPr>
                    <w:spacing w:after="0" w:line="240" w:lineRule="auto"/>
                    <w:jc w:val="center"/>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3</w:t>
                  </w:r>
                </w:p>
              </w:tc>
            </w:tr>
            <w:tr w:rsidR="00D27B69" w:rsidRPr="00EA53C5" w14:paraId="03DE33D3" w14:textId="1C455B69"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6010C4" w14:textId="266DA589"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Governor’s Center</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346FFE54" w14:textId="6E55F644"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Westfield</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477CAF29" w14:textId="7508FEA5" w:rsidR="00D27B69" w:rsidRPr="008A7C4F" w:rsidRDefault="00D27B69" w:rsidP="00D27B69">
                  <w:pPr>
                    <w:spacing w:after="0" w:line="240" w:lineRule="auto"/>
                    <w:jc w:val="right"/>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2/1/2023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15589F26" w14:textId="42A5897D"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Closure</w:t>
                  </w:r>
                </w:p>
              </w:tc>
              <w:tc>
                <w:tcPr>
                  <w:tcW w:w="1056" w:type="dxa"/>
                  <w:tcBorders>
                    <w:top w:val="single" w:sz="4" w:space="0" w:color="auto"/>
                    <w:left w:val="nil"/>
                    <w:bottom w:val="single" w:sz="4" w:space="0" w:color="auto"/>
                    <w:right w:val="single" w:sz="4" w:space="0" w:color="auto"/>
                  </w:tcBorders>
                </w:tcPr>
                <w:p w14:paraId="2BD08331" w14:textId="08114A70" w:rsidR="00D27B69" w:rsidRPr="008A7C4F" w:rsidRDefault="00D27B69" w:rsidP="00D27B69">
                  <w:pPr>
                    <w:spacing w:after="0" w:line="240" w:lineRule="auto"/>
                    <w:jc w:val="center"/>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1</w:t>
                  </w:r>
                </w:p>
              </w:tc>
            </w:tr>
            <w:tr w:rsidR="00D27B69" w:rsidRPr="00EA53C5" w14:paraId="547EDEE1" w14:textId="165AB748"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296FFC" w14:textId="36266083"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Oasis at Dodge Park</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67B9BB8F" w14:textId="5EC4F4D6"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Worcester</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5B5D52D0" w14:textId="6BD271C4" w:rsidR="00D27B69" w:rsidRPr="008A7C4F" w:rsidRDefault="00D27B69" w:rsidP="00D27B69">
                  <w:pPr>
                    <w:spacing w:after="0" w:line="240" w:lineRule="auto"/>
                    <w:jc w:val="right"/>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2/22/2023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263EDBB1" w14:textId="03635C60"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Cases</w:t>
                  </w:r>
                </w:p>
              </w:tc>
              <w:tc>
                <w:tcPr>
                  <w:tcW w:w="1056" w:type="dxa"/>
                  <w:tcBorders>
                    <w:top w:val="single" w:sz="4" w:space="0" w:color="auto"/>
                    <w:left w:val="nil"/>
                    <w:bottom w:val="single" w:sz="4" w:space="0" w:color="auto"/>
                    <w:right w:val="single" w:sz="4" w:space="0" w:color="auto"/>
                  </w:tcBorders>
                </w:tcPr>
                <w:p w14:paraId="3135FF9A" w14:textId="2BA9CEEB" w:rsidR="00D27B69" w:rsidRPr="008A7C4F" w:rsidRDefault="00D27B69" w:rsidP="00D27B69">
                  <w:pPr>
                    <w:spacing w:after="0" w:line="240" w:lineRule="auto"/>
                    <w:jc w:val="center"/>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2</w:t>
                  </w:r>
                </w:p>
              </w:tc>
            </w:tr>
            <w:tr w:rsidR="00D27B69" w:rsidRPr="00EA53C5" w14:paraId="008C1A46" w14:textId="2EB8C9C6"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A2C13F" w14:textId="50B8C4E5"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Westfield Center</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29DC530C" w14:textId="1288D90C"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Westfield</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046ABFF1" w14:textId="6254C1DA" w:rsidR="00D27B69" w:rsidRPr="008A7C4F" w:rsidRDefault="00D27B69" w:rsidP="00D27B69">
                  <w:pPr>
                    <w:spacing w:after="0" w:line="240" w:lineRule="auto"/>
                    <w:jc w:val="right"/>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2/22/2023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0E522618" w14:textId="689DB164"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Cases</w:t>
                  </w:r>
                </w:p>
              </w:tc>
              <w:tc>
                <w:tcPr>
                  <w:tcW w:w="1056" w:type="dxa"/>
                  <w:tcBorders>
                    <w:top w:val="single" w:sz="4" w:space="0" w:color="auto"/>
                    <w:left w:val="nil"/>
                    <w:bottom w:val="single" w:sz="4" w:space="0" w:color="auto"/>
                    <w:right w:val="single" w:sz="4" w:space="0" w:color="auto"/>
                  </w:tcBorders>
                </w:tcPr>
                <w:p w14:paraId="02217605" w14:textId="7479FFCC" w:rsidR="00D27B69" w:rsidRPr="008A7C4F" w:rsidRDefault="00D27B69" w:rsidP="00D27B69">
                  <w:pPr>
                    <w:spacing w:after="0" w:line="240" w:lineRule="auto"/>
                    <w:jc w:val="center"/>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4</w:t>
                  </w:r>
                </w:p>
              </w:tc>
            </w:tr>
            <w:tr w:rsidR="00D27B69" w:rsidRPr="00EA53C5" w14:paraId="29E7AE62" w14:textId="58B93D0F"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D8A1B6" w14:textId="068BF815"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Willimansett – East</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26C07206" w14:textId="42B8E112"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Chicopee</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3FE32A48" w14:textId="499F4628" w:rsidR="00D27B69" w:rsidRPr="008A7C4F" w:rsidRDefault="00D27B69" w:rsidP="00D27B69">
                  <w:pPr>
                    <w:spacing w:after="0" w:line="240" w:lineRule="auto"/>
                    <w:jc w:val="right"/>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2/1/2023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08D9E30A" w14:textId="7E534578"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Closure</w:t>
                  </w:r>
                </w:p>
              </w:tc>
              <w:tc>
                <w:tcPr>
                  <w:tcW w:w="1056" w:type="dxa"/>
                  <w:tcBorders>
                    <w:top w:val="single" w:sz="4" w:space="0" w:color="auto"/>
                    <w:left w:val="nil"/>
                    <w:bottom w:val="single" w:sz="4" w:space="0" w:color="auto"/>
                    <w:right w:val="single" w:sz="4" w:space="0" w:color="auto"/>
                  </w:tcBorders>
                </w:tcPr>
                <w:p w14:paraId="55685ED6" w14:textId="07572402" w:rsidR="00D27B69" w:rsidRPr="008A7C4F" w:rsidRDefault="00D27B69" w:rsidP="00D27B69">
                  <w:pPr>
                    <w:spacing w:after="0" w:line="240" w:lineRule="auto"/>
                    <w:jc w:val="center"/>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4</w:t>
                  </w:r>
                </w:p>
              </w:tc>
            </w:tr>
            <w:tr w:rsidR="00D27B69" w:rsidRPr="00EA53C5" w14:paraId="7104843B" w14:textId="200B2849"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BA15B2" w14:textId="5B9CFDBC"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Willimansett – West</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18DF1FCA" w14:textId="30BEF9ED"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Chicopee</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42D33EDB" w14:textId="2986D0C4" w:rsidR="00D27B69" w:rsidRPr="008A7C4F" w:rsidRDefault="00D27B69" w:rsidP="00D27B69">
                  <w:pPr>
                    <w:spacing w:after="0" w:line="240" w:lineRule="auto"/>
                    <w:jc w:val="right"/>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2/1/2023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3D1F336C" w14:textId="3403B69C"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Closure</w:t>
                  </w:r>
                </w:p>
              </w:tc>
              <w:tc>
                <w:tcPr>
                  <w:tcW w:w="1056" w:type="dxa"/>
                  <w:tcBorders>
                    <w:top w:val="single" w:sz="4" w:space="0" w:color="auto"/>
                    <w:left w:val="nil"/>
                    <w:bottom w:val="single" w:sz="4" w:space="0" w:color="auto"/>
                    <w:right w:val="single" w:sz="4" w:space="0" w:color="auto"/>
                  </w:tcBorders>
                </w:tcPr>
                <w:p w14:paraId="67154B9D" w14:textId="350D0D9C" w:rsidR="00D27B69" w:rsidRPr="008A7C4F" w:rsidRDefault="00D27B69" w:rsidP="00D27B69">
                  <w:pPr>
                    <w:spacing w:after="0" w:line="240" w:lineRule="auto"/>
                    <w:jc w:val="center"/>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5</w:t>
                  </w:r>
                </w:p>
              </w:tc>
            </w:tr>
            <w:tr w:rsidR="00D27B69" w:rsidRPr="00EA53C5" w14:paraId="692FFF60" w14:textId="3702B0BC"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51CF02" w14:textId="5C827EC8"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Willowbrook Manor Rest Home</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3E7F5811" w14:textId="214FA5D7"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Millis</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366263EF" w14:textId="14C49557" w:rsidR="00D27B69" w:rsidRPr="008A7C4F" w:rsidRDefault="00D27B69" w:rsidP="00D27B69">
                  <w:pPr>
                    <w:spacing w:after="0" w:line="240" w:lineRule="auto"/>
                    <w:jc w:val="right"/>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2/22/2023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77A0A6E8" w14:textId="4A4AF070"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Cases</w:t>
                  </w:r>
                </w:p>
              </w:tc>
              <w:tc>
                <w:tcPr>
                  <w:tcW w:w="1056" w:type="dxa"/>
                  <w:tcBorders>
                    <w:top w:val="single" w:sz="4" w:space="0" w:color="auto"/>
                    <w:left w:val="nil"/>
                    <w:bottom w:val="single" w:sz="4" w:space="0" w:color="auto"/>
                    <w:right w:val="single" w:sz="4" w:space="0" w:color="auto"/>
                  </w:tcBorders>
                </w:tcPr>
                <w:p w14:paraId="7D42E8F2" w14:textId="217ED961" w:rsidR="00D27B69" w:rsidRPr="008A7C4F" w:rsidRDefault="00D27B69" w:rsidP="00D27B69">
                  <w:pPr>
                    <w:spacing w:after="0" w:line="240" w:lineRule="auto"/>
                    <w:jc w:val="center"/>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n/a</w:t>
                  </w:r>
                </w:p>
              </w:tc>
            </w:tr>
            <w:tr w:rsidR="00B05547" w:rsidRPr="00EA53C5" w14:paraId="20BA2667" w14:textId="77777777"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6DD761" w14:textId="6E1FBA36" w:rsidR="00B05547" w:rsidRPr="00B05547" w:rsidRDefault="00B05547" w:rsidP="00D27B69">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Windsor Nursing &amp; Retirement</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0EEC558B" w14:textId="4AF65D26" w:rsidR="00B05547" w:rsidRPr="00B05547" w:rsidRDefault="00B05547" w:rsidP="00D27B69">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Yarmouth</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1B9A7CE8" w14:textId="79539EE7" w:rsidR="00B05547" w:rsidRPr="00B05547" w:rsidRDefault="00B05547" w:rsidP="00D27B69">
                  <w:pPr>
                    <w:spacing w:after="0" w:line="240" w:lineRule="auto"/>
                    <w:jc w:val="right"/>
                    <w:rPr>
                      <w:rFonts w:ascii="Calibri" w:eastAsia="Times New Roman" w:hAnsi="Calibri" w:cs="Calibri"/>
                      <w:color w:val="FF0000"/>
                      <w:sz w:val="18"/>
                      <w:szCs w:val="18"/>
                    </w:rPr>
                  </w:pPr>
                  <w:r>
                    <w:rPr>
                      <w:rFonts w:ascii="Calibri" w:eastAsia="Times New Roman" w:hAnsi="Calibri" w:cs="Calibri"/>
                      <w:color w:val="FF0000"/>
                      <w:sz w:val="18"/>
                      <w:szCs w:val="18"/>
                    </w:rPr>
                    <w:t>2/28/202</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10B687BB" w14:textId="7A2D013F" w:rsidR="00B05547" w:rsidRPr="00B05547" w:rsidRDefault="00B05547" w:rsidP="00D27B69">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Cases</w:t>
                  </w:r>
                </w:p>
              </w:tc>
              <w:tc>
                <w:tcPr>
                  <w:tcW w:w="1056" w:type="dxa"/>
                  <w:tcBorders>
                    <w:top w:val="single" w:sz="4" w:space="0" w:color="auto"/>
                    <w:left w:val="nil"/>
                    <w:bottom w:val="single" w:sz="4" w:space="0" w:color="auto"/>
                    <w:right w:val="single" w:sz="4" w:space="0" w:color="auto"/>
                  </w:tcBorders>
                </w:tcPr>
                <w:p w14:paraId="4581D44B" w14:textId="560B8119" w:rsidR="00B05547" w:rsidRPr="00B05547" w:rsidRDefault="00B05547" w:rsidP="00D27B69">
                  <w:pPr>
                    <w:spacing w:after="0" w:line="240" w:lineRule="auto"/>
                    <w:jc w:val="center"/>
                    <w:rPr>
                      <w:rFonts w:ascii="Calibri" w:eastAsia="Times New Roman" w:hAnsi="Calibri" w:cs="Calibri"/>
                      <w:color w:val="FF0000"/>
                      <w:sz w:val="18"/>
                      <w:szCs w:val="18"/>
                    </w:rPr>
                  </w:pPr>
                  <w:r>
                    <w:rPr>
                      <w:rFonts w:ascii="Calibri" w:eastAsia="Times New Roman" w:hAnsi="Calibri" w:cs="Calibri"/>
                      <w:color w:val="FF0000"/>
                      <w:sz w:val="18"/>
                      <w:szCs w:val="18"/>
                    </w:rPr>
                    <w:t>1</w:t>
                  </w:r>
                </w:p>
              </w:tc>
            </w:tr>
          </w:tbl>
          <w:p w14:paraId="4D83C64A" w14:textId="77777777" w:rsidR="00D27B69" w:rsidRPr="00992AF0" w:rsidRDefault="00D27B69" w:rsidP="00D27B69">
            <w:pPr>
              <w:spacing w:before="100" w:beforeAutospacing="1" w:after="100" w:afterAutospacing="1"/>
              <w:contextualSpacing/>
              <w:rPr>
                <w:color w:val="000000" w:themeColor="text1"/>
              </w:rPr>
            </w:pPr>
          </w:p>
        </w:tc>
      </w:tr>
      <w:tr w:rsidR="00D27B69" w14:paraId="61ACE18E" w14:textId="77777777" w:rsidTr="00583C8C">
        <w:trPr>
          <w:trHeight w:val="656"/>
        </w:trPr>
        <w:tc>
          <w:tcPr>
            <w:tcW w:w="2957" w:type="dxa"/>
          </w:tcPr>
          <w:p w14:paraId="7F0A8765" w14:textId="5DA77E7B" w:rsidR="00D27B69" w:rsidRDefault="00D27B69" w:rsidP="00D27B69">
            <w:pPr>
              <w:contextualSpacing/>
              <w:rPr>
                <w:sz w:val="24"/>
                <w:szCs w:val="24"/>
              </w:rPr>
            </w:pPr>
            <w:r w:rsidRPr="00133F50">
              <w:rPr>
                <w:color w:val="000000" w:themeColor="text1"/>
                <w:sz w:val="24"/>
                <w:szCs w:val="24"/>
              </w:rPr>
              <w:t>List of Special Focus Facilities</w:t>
            </w:r>
          </w:p>
        </w:tc>
        <w:tc>
          <w:tcPr>
            <w:tcW w:w="7833" w:type="dxa"/>
            <w:gridSpan w:val="3"/>
          </w:tcPr>
          <w:p w14:paraId="7DAC1629" w14:textId="77777777" w:rsidR="00D27B69" w:rsidRPr="006F5ABC" w:rsidRDefault="00D27B69" w:rsidP="00D27B69">
            <w:pPr>
              <w:rPr>
                <w:b/>
                <w:bCs/>
                <w:color w:val="000000" w:themeColor="text1"/>
              </w:rPr>
            </w:pPr>
            <w:r w:rsidRPr="006F5ABC">
              <w:rPr>
                <w:b/>
                <w:bCs/>
                <w:color w:val="000000" w:themeColor="text1"/>
              </w:rPr>
              <w:t>Centers for Medicare and Medicaid Services</w:t>
            </w:r>
          </w:p>
          <w:p w14:paraId="4DDB2F29" w14:textId="77777777" w:rsidR="00D27B69" w:rsidRDefault="00D27B69" w:rsidP="00D27B69">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D27B69" w:rsidRPr="00694566" w:rsidRDefault="00000000" w:rsidP="00D27B69">
            <w:pPr>
              <w:pStyle w:val="ListParagraph"/>
              <w:ind w:left="360"/>
              <w:rPr>
                <w:color w:val="000000" w:themeColor="text1"/>
              </w:rPr>
            </w:pPr>
            <w:hyperlink r:id="rId115" w:history="1">
              <w:r w:rsidR="00D27B69" w:rsidRPr="005000EF">
                <w:rPr>
                  <w:rStyle w:val="Hyperlink"/>
                </w:rPr>
                <w:t>https://tinyurl.com/SpeciialFocusFacilityProgram</w:t>
              </w:r>
            </w:hyperlink>
            <w:r w:rsidR="00D27B69">
              <w:rPr>
                <w:color w:val="000000" w:themeColor="text1"/>
              </w:rPr>
              <w:t xml:space="preserve"> </w:t>
            </w:r>
          </w:p>
          <w:p w14:paraId="5BB45C17" w14:textId="69F34AD2" w:rsidR="00D27B69" w:rsidRPr="002B2C01" w:rsidRDefault="00D27B69" w:rsidP="00D27B69">
            <w:pPr>
              <w:pStyle w:val="ListParagraph"/>
              <w:ind w:left="360"/>
              <w:rPr>
                <w:color w:val="FF0000"/>
              </w:rPr>
            </w:pPr>
            <w:r w:rsidRPr="002B2C01">
              <w:rPr>
                <w:color w:val="FF0000"/>
              </w:rPr>
              <w:t xml:space="preserve">Updated </w:t>
            </w:r>
            <w:r>
              <w:rPr>
                <w:color w:val="FF0000"/>
              </w:rPr>
              <w:t>October 26</w:t>
            </w:r>
            <w:r w:rsidRPr="002B2C01">
              <w:rPr>
                <w:color w:val="FF0000"/>
              </w:rPr>
              <w:t>, 2022</w:t>
            </w:r>
          </w:p>
          <w:p w14:paraId="46BC28E6" w14:textId="452FF41A" w:rsidR="00D27B69" w:rsidRPr="00777898" w:rsidRDefault="00D27B69" w:rsidP="00D27B69">
            <w:pPr>
              <w:pStyle w:val="ListParagraph"/>
              <w:ind w:left="360"/>
              <w:rPr>
                <w:color w:val="000000" w:themeColor="text1"/>
              </w:rPr>
            </w:pPr>
            <w:r w:rsidRPr="00777898">
              <w:rPr>
                <w:color w:val="000000" w:themeColor="text1"/>
              </w:rPr>
              <w:t xml:space="preserve">CMS has published a new list of </w:t>
            </w:r>
            <w:hyperlink r:id="rId116"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D27B69" w:rsidRPr="00777898" w:rsidRDefault="00D27B69" w:rsidP="00D27B69">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D27B69" w:rsidRPr="00777898" w:rsidRDefault="00D27B69" w:rsidP="00D27B69">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D27B69" w:rsidRPr="00777898" w:rsidRDefault="00D27B69" w:rsidP="00D27B69">
            <w:pPr>
              <w:pStyle w:val="ListParagraph"/>
              <w:ind w:left="360"/>
              <w:rPr>
                <w:color w:val="000000" w:themeColor="text1"/>
              </w:rPr>
            </w:pPr>
            <w:r w:rsidRPr="00777898">
              <w:rPr>
                <w:b/>
                <w:bCs/>
                <w:color w:val="000000" w:themeColor="text1"/>
              </w:rPr>
              <w:t>What can advocates do with this information?</w:t>
            </w:r>
          </w:p>
          <w:p w14:paraId="69603EF5" w14:textId="77777777" w:rsidR="00D27B69" w:rsidRPr="00777898" w:rsidRDefault="00D27B69" w:rsidP="00D27B69">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D27B69" w:rsidRPr="00777898" w:rsidRDefault="00D27B69" w:rsidP="00D27B69">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D27B69" w:rsidRPr="00777898" w:rsidRDefault="00D27B69" w:rsidP="00D27B69">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D27B69" w:rsidRPr="00777898" w:rsidRDefault="00D27B69" w:rsidP="00D27B69">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D27B69" w:rsidRPr="00777898" w:rsidRDefault="00D27B69" w:rsidP="00D27B69">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D27B69" w:rsidRPr="00777898" w:rsidRDefault="00D27B69" w:rsidP="00D27B69">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EED6A39" w:rsidR="00D27B69" w:rsidRDefault="00D27B69" w:rsidP="00D27B69">
            <w:pPr>
              <w:pStyle w:val="ListParagraph"/>
              <w:ind w:left="360"/>
              <w:rPr>
                <w:b/>
                <w:bCs/>
                <w:color w:val="000000" w:themeColor="text1"/>
              </w:rPr>
            </w:pPr>
            <w:r>
              <w:rPr>
                <w:b/>
                <w:bCs/>
                <w:color w:val="000000" w:themeColor="text1"/>
              </w:rPr>
              <w:t>Massachusetts facilities listed (updated July 27, 2022)</w:t>
            </w:r>
          </w:p>
          <w:p w14:paraId="22050120" w14:textId="5FC06AE0" w:rsidR="00D27B69" w:rsidRDefault="00D27B69" w:rsidP="00D27B69">
            <w:pPr>
              <w:pStyle w:val="ListParagraph"/>
              <w:ind w:left="360"/>
              <w:rPr>
                <w:b/>
                <w:bCs/>
                <w:color w:val="000000" w:themeColor="text1"/>
              </w:rPr>
            </w:pPr>
            <w:r w:rsidRPr="004843AA">
              <w:rPr>
                <w:b/>
                <w:bCs/>
                <w:color w:val="000000" w:themeColor="text1"/>
              </w:rPr>
              <w:t>Newly added to the listing</w:t>
            </w:r>
          </w:p>
          <w:p w14:paraId="73D0FE12" w14:textId="6146AA61" w:rsidR="00D27B69" w:rsidRDefault="00D27B69" w:rsidP="00D27B69">
            <w:pPr>
              <w:pStyle w:val="ListParagraph"/>
              <w:numPr>
                <w:ilvl w:val="0"/>
                <w:numId w:val="9"/>
              </w:numPr>
              <w:rPr>
                <w:b/>
                <w:bCs/>
                <w:color w:val="000000" w:themeColor="text1"/>
              </w:rPr>
            </w:pPr>
            <w:r>
              <w:rPr>
                <w:color w:val="000000" w:themeColor="text1"/>
              </w:rPr>
              <w:t>None</w:t>
            </w:r>
          </w:p>
          <w:p w14:paraId="317A7167" w14:textId="77777777" w:rsidR="00D27B69" w:rsidRDefault="00D27B69" w:rsidP="00D27B69">
            <w:pPr>
              <w:pStyle w:val="ListParagraph"/>
              <w:ind w:left="360"/>
              <w:rPr>
                <w:b/>
                <w:bCs/>
                <w:color w:val="000000" w:themeColor="text1"/>
              </w:rPr>
            </w:pPr>
            <w:r>
              <w:rPr>
                <w:b/>
                <w:bCs/>
                <w:color w:val="000000" w:themeColor="text1"/>
              </w:rPr>
              <w:t>Massachusetts facilities not improved</w:t>
            </w:r>
          </w:p>
          <w:p w14:paraId="2072CC3B" w14:textId="77777777" w:rsidR="00D27B69" w:rsidRDefault="00D27B69" w:rsidP="00D27B69">
            <w:pPr>
              <w:pStyle w:val="ListParagraph"/>
              <w:numPr>
                <w:ilvl w:val="0"/>
                <w:numId w:val="4"/>
              </w:numPr>
              <w:spacing w:after="160" w:line="259" w:lineRule="auto"/>
              <w:rPr>
                <w:color w:val="000000" w:themeColor="text1"/>
              </w:rPr>
            </w:pPr>
            <w:r>
              <w:rPr>
                <w:color w:val="000000" w:themeColor="text1"/>
              </w:rPr>
              <w:t>Attleboro Healthcare, Attleboro</w:t>
            </w:r>
          </w:p>
          <w:p w14:paraId="6A989F41" w14:textId="08AFEA69" w:rsidR="00D27B69" w:rsidRPr="00A2649B" w:rsidRDefault="00000000" w:rsidP="00D27B69">
            <w:pPr>
              <w:pStyle w:val="ListParagraph"/>
              <w:rPr>
                <w:color w:val="000000" w:themeColor="text1"/>
              </w:rPr>
            </w:pPr>
            <w:hyperlink r:id="rId117" w:history="1">
              <w:r w:rsidR="00D27B69" w:rsidRPr="005000EF">
                <w:rPr>
                  <w:rStyle w:val="Hyperlink"/>
                </w:rPr>
                <w:t>https://tinyurl.com/AttleboroHealthcare</w:t>
              </w:r>
            </w:hyperlink>
            <w:r w:rsidR="00D27B69">
              <w:rPr>
                <w:color w:val="000000" w:themeColor="text1"/>
              </w:rPr>
              <w:t xml:space="preserve"> </w:t>
            </w:r>
            <w:r w:rsidR="00D27B69" w:rsidRPr="00A2649B">
              <w:rPr>
                <w:color w:val="000000" w:themeColor="text1"/>
              </w:rPr>
              <w:t xml:space="preserve"> </w:t>
            </w:r>
          </w:p>
          <w:p w14:paraId="7C227BF1" w14:textId="77777777" w:rsidR="00D27B69" w:rsidRDefault="00D27B69" w:rsidP="00D27B69">
            <w:pPr>
              <w:pStyle w:val="ListParagraph"/>
              <w:ind w:left="360"/>
              <w:rPr>
                <w:b/>
                <w:bCs/>
                <w:color w:val="000000" w:themeColor="text1"/>
              </w:rPr>
            </w:pPr>
            <w:r>
              <w:rPr>
                <w:b/>
                <w:bCs/>
                <w:color w:val="000000" w:themeColor="text1"/>
              </w:rPr>
              <w:t>Massachusetts facilities which showed improvement</w:t>
            </w:r>
          </w:p>
          <w:p w14:paraId="4C241717" w14:textId="77777777" w:rsidR="00D27B69" w:rsidRPr="004843AA" w:rsidRDefault="00D27B69" w:rsidP="00D27B69">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4BFB549F" w14:textId="1F969AFC" w:rsidR="00D27B69" w:rsidRPr="003E5E5D" w:rsidRDefault="00000000" w:rsidP="00D27B69">
            <w:pPr>
              <w:pStyle w:val="ListParagraph"/>
              <w:rPr>
                <w:color w:val="000000" w:themeColor="text1"/>
              </w:rPr>
            </w:pPr>
            <w:hyperlink r:id="rId118" w:history="1">
              <w:r w:rsidR="00D27B69" w:rsidRPr="004843AA">
                <w:rPr>
                  <w:rStyle w:val="Hyperlink"/>
                </w:rPr>
                <w:t>https://tinyurl.com/MarlboroughHills</w:t>
              </w:r>
            </w:hyperlink>
          </w:p>
          <w:p w14:paraId="77141B26" w14:textId="77777777" w:rsidR="00D27B69" w:rsidRDefault="00D27B69" w:rsidP="00D27B69">
            <w:pPr>
              <w:pStyle w:val="ListParagraph"/>
              <w:ind w:left="360"/>
              <w:rPr>
                <w:b/>
                <w:bCs/>
                <w:color w:val="000000" w:themeColor="text1"/>
              </w:rPr>
            </w:pPr>
            <w:r>
              <w:rPr>
                <w:b/>
                <w:bCs/>
                <w:color w:val="000000" w:themeColor="text1"/>
              </w:rPr>
              <w:t>Massachusetts facilities which have graduated from the program</w:t>
            </w:r>
          </w:p>
          <w:p w14:paraId="7A4072FB" w14:textId="2121EC93" w:rsidR="00D27B69" w:rsidRPr="00A2649B" w:rsidRDefault="00D27B69" w:rsidP="00D27B69">
            <w:pPr>
              <w:pStyle w:val="ListParagraph"/>
              <w:numPr>
                <w:ilvl w:val="0"/>
                <w:numId w:val="4"/>
              </w:numPr>
              <w:rPr>
                <w:b/>
                <w:bCs/>
                <w:color w:val="000000" w:themeColor="text1"/>
              </w:rPr>
            </w:pPr>
            <w:r>
              <w:rPr>
                <w:color w:val="000000" w:themeColor="text1"/>
              </w:rPr>
              <w:t>Oxford Manor, Haverhill</w:t>
            </w:r>
          </w:p>
          <w:p w14:paraId="676164F5" w14:textId="7B04F934" w:rsidR="00D27B69" w:rsidRPr="00A2649B" w:rsidRDefault="00D27B69" w:rsidP="00D27B69">
            <w:pPr>
              <w:pStyle w:val="ListParagraph"/>
              <w:numPr>
                <w:ilvl w:val="0"/>
                <w:numId w:val="4"/>
              </w:numPr>
              <w:rPr>
                <w:color w:val="000000" w:themeColor="text1"/>
              </w:rPr>
            </w:pPr>
            <w:r w:rsidRPr="00A2649B">
              <w:rPr>
                <w:color w:val="000000" w:themeColor="text1"/>
              </w:rPr>
              <w:t>Worcester Health Center, Worcester</w:t>
            </w:r>
          </w:p>
          <w:p w14:paraId="604A05C6" w14:textId="1E7B4630" w:rsidR="00D27B69" w:rsidRPr="003E5E5D" w:rsidRDefault="00D27B69" w:rsidP="00D27B69">
            <w:pPr>
              <w:ind w:left="360"/>
              <w:rPr>
                <w:b/>
                <w:bCs/>
                <w:color w:val="000000" w:themeColor="text1"/>
              </w:rPr>
            </w:pPr>
            <w:r w:rsidRPr="003E5E5D">
              <w:rPr>
                <w:b/>
                <w:bCs/>
                <w:color w:val="000000" w:themeColor="text1"/>
              </w:rPr>
              <w:t>Massachusetts facilities that are candidates for listing</w:t>
            </w:r>
          </w:p>
          <w:p w14:paraId="6E1E9115" w14:textId="24B60450" w:rsidR="00D27B69" w:rsidRDefault="00D27B69" w:rsidP="00D27B69">
            <w:pPr>
              <w:pStyle w:val="ListParagraph"/>
              <w:numPr>
                <w:ilvl w:val="0"/>
                <w:numId w:val="4"/>
              </w:numPr>
              <w:rPr>
                <w:color w:val="FF0000"/>
              </w:rPr>
            </w:pPr>
            <w:r w:rsidRPr="007A5113">
              <w:rPr>
                <w:color w:val="FF0000"/>
              </w:rPr>
              <w:t>Charwell House Health and Rehabilitation, Norwood</w:t>
            </w:r>
          </w:p>
          <w:p w14:paraId="75D0431B" w14:textId="53304826" w:rsidR="00D27B69" w:rsidRDefault="00000000" w:rsidP="00D27B69">
            <w:pPr>
              <w:pStyle w:val="ListParagraph"/>
              <w:rPr>
                <w:color w:val="FF0000"/>
              </w:rPr>
            </w:pPr>
            <w:hyperlink r:id="rId119" w:history="1">
              <w:r w:rsidR="00D27B69" w:rsidRPr="00427F81">
                <w:rPr>
                  <w:rStyle w:val="Hyperlink"/>
                </w:rPr>
                <w:t>https://tinyurl.com/Charwell</w:t>
              </w:r>
            </w:hyperlink>
            <w:r w:rsidR="00D27B69">
              <w:rPr>
                <w:color w:val="FF0000"/>
              </w:rPr>
              <w:t xml:space="preserve"> </w:t>
            </w:r>
          </w:p>
          <w:p w14:paraId="42CFD180" w14:textId="1B41A501" w:rsidR="00D27B69" w:rsidRDefault="00D27B69" w:rsidP="00D27B69">
            <w:pPr>
              <w:pStyle w:val="ListParagraph"/>
              <w:rPr>
                <w:color w:val="FF0000"/>
              </w:rPr>
            </w:pPr>
            <w:r>
              <w:rPr>
                <w:color w:val="FF0000"/>
              </w:rPr>
              <w:t xml:space="preserve">Nursing home inspect information: </w:t>
            </w:r>
          </w:p>
          <w:p w14:paraId="7E4CCBC4" w14:textId="2FF1BB0B" w:rsidR="00D27B69" w:rsidRPr="007A5113" w:rsidRDefault="00000000" w:rsidP="00D27B69">
            <w:pPr>
              <w:pStyle w:val="ListParagraph"/>
              <w:rPr>
                <w:color w:val="FF0000"/>
              </w:rPr>
            </w:pPr>
            <w:hyperlink r:id="rId120" w:history="1">
              <w:r w:rsidR="00D27B69" w:rsidRPr="00427F81">
                <w:rPr>
                  <w:rStyle w:val="Hyperlink"/>
                </w:rPr>
                <w:t>https://projects.propublica.org/nursing-homes/homes/h-225208</w:t>
              </w:r>
            </w:hyperlink>
            <w:r w:rsidR="00D27B69">
              <w:rPr>
                <w:color w:val="FF0000"/>
              </w:rPr>
              <w:t xml:space="preserve"> </w:t>
            </w:r>
          </w:p>
          <w:p w14:paraId="7BCA8A4A" w14:textId="7BD14076" w:rsidR="00D27B69" w:rsidRDefault="00D27B69" w:rsidP="00D27B69">
            <w:pPr>
              <w:pStyle w:val="ListParagraph"/>
              <w:numPr>
                <w:ilvl w:val="0"/>
                <w:numId w:val="4"/>
              </w:numPr>
              <w:rPr>
                <w:color w:val="FF0000"/>
              </w:rPr>
            </w:pPr>
            <w:r w:rsidRPr="007A5113">
              <w:rPr>
                <w:color w:val="FF0000"/>
              </w:rPr>
              <w:t>Medway Country Manor Skilled Nursing and Rehabilitation, Medway</w:t>
            </w:r>
          </w:p>
          <w:p w14:paraId="25A2EC99" w14:textId="22BF8A28" w:rsidR="00D27B69" w:rsidRDefault="00000000" w:rsidP="00D27B69">
            <w:pPr>
              <w:pStyle w:val="ListParagraph"/>
              <w:rPr>
                <w:color w:val="FF0000"/>
              </w:rPr>
            </w:pPr>
            <w:hyperlink r:id="rId121" w:history="1">
              <w:r w:rsidR="00D27B69" w:rsidRPr="00427F81">
                <w:rPr>
                  <w:rStyle w:val="Hyperlink"/>
                </w:rPr>
                <w:t>https://www.medwaymanor.com/</w:t>
              </w:r>
            </w:hyperlink>
            <w:r w:rsidR="00D27B69">
              <w:rPr>
                <w:color w:val="FF0000"/>
              </w:rPr>
              <w:t xml:space="preserve"> </w:t>
            </w:r>
          </w:p>
          <w:p w14:paraId="5A1FB7B9" w14:textId="412AF299" w:rsidR="00D27B69" w:rsidRDefault="00D27B69" w:rsidP="00D27B69">
            <w:pPr>
              <w:pStyle w:val="ListParagraph"/>
              <w:rPr>
                <w:color w:val="FF0000"/>
              </w:rPr>
            </w:pPr>
            <w:r>
              <w:rPr>
                <w:color w:val="FF0000"/>
              </w:rPr>
              <w:t xml:space="preserve">Nursing home inspect information: </w:t>
            </w:r>
          </w:p>
          <w:p w14:paraId="2923DD26" w14:textId="3DDB6A5C" w:rsidR="00D27B69" w:rsidRPr="007A5113" w:rsidRDefault="00000000" w:rsidP="00D27B69">
            <w:pPr>
              <w:pStyle w:val="ListParagraph"/>
              <w:rPr>
                <w:color w:val="FF0000"/>
              </w:rPr>
            </w:pPr>
            <w:hyperlink r:id="rId122" w:history="1">
              <w:r w:rsidR="00D27B69" w:rsidRPr="00427F81">
                <w:rPr>
                  <w:rStyle w:val="Hyperlink"/>
                </w:rPr>
                <w:t>https://projects.propublica.org/nursing-homes/homes/h-225412</w:t>
              </w:r>
            </w:hyperlink>
            <w:r w:rsidR="00D27B69">
              <w:rPr>
                <w:color w:val="FF0000"/>
              </w:rPr>
              <w:t xml:space="preserve"> </w:t>
            </w:r>
          </w:p>
          <w:p w14:paraId="42F9333C" w14:textId="06AEEC5A" w:rsidR="00D27B69" w:rsidRDefault="00D27B69" w:rsidP="00D27B69">
            <w:pPr>
              <w:pStyle w:val="ListParagraph"/>
              <w:numPr>
                <w:ilvl w:val="0"/>
                <w:numId w:val="4"/>
              </w:numPr>
              <w:rPr>
                <w:color w:val="FF0000"/>
              </w:rPr>
            </w:pPr>
            <w:r w:rsidRPr="007A5113">
              <w:rPr>
                <w:color w:val="FF0000"/>
              </w:rPr>
              <w:t>Mill Town Health and Rehabilitation, Amesbury</w:t>
            </w:r>
          </w:p>
          <w:p w14:paraId="7FADDBD5" w14:textId="4810E0B6" w:rsidR="00D27B69" w:rsidRDefault="00D27B69" w:rsidP="00D27B69">
            <w:pPr>
              <w:pStyle w:val="ListParagraph"/>
              <w:rPr>
                <w:color w:val="FF0000"/>
              </w:rPr>
            </w:pPr>
            <w:r>
              <w:rPr>
                <w:color w:val="FF0000"/>
              </w:rPr>
              <w:t>No website</w:t>
            </w:r>
          </w:p>
          <w:p w14:paraId="0B7A3CF7" w14:textId="77777777" w:rsidR="00D27B69" w:rsidRDefault="00D27B69" w:rsidP="00D27B69">
            <w:pPr>
              <w:pStyle w:val="ListParagraph"/>
              <w:rPr>
                <w:color w:val="FF0000"/>
              </w:rPr>
            </w:pPr>
            <w:r>
              <w:rPr>
                <w:color w:val="FF0000"/>
              </w:rPr>
              <w:t xml:space="preserve">Nursing home inspect information: </w:t>
            </w:r>
          </w:p>
          <w:p w14:paraId="5DED5D71" w14:textId="6618E10C" w:rsidR="00D27B69" w:rsidRPr="007A5113" w:rsidRDefault="00000000" w:rsidP="00D27B69">
            <w:pPr>
              <w:pStyle w:val="ListParagraph"/>
              <w:rPr>
                <w:color w:val="FF0000"/>
              </w:rPr>
            </w:pPr>
            <w:hyperlink r:id="rId123" w:history="1">
              <w:r w:rsidR="00D27B69" w:rsidRPr="00427F81">
                <w:rPr>
                  <w:rStyle w:val="Hyperlink"/>
                </w:rPr>
                <w:t>https://projects.propublica.org/nursing-homes/homes/h-225318</w:t>
              </w:r>
            </w:hyperlink>
            <w:r w:rsidR="00D27B69">
              <w:rPr>
                <w:color w:val="FF0000"/>
              </w:rPr>
              <w:t xml:space="preserve"> </w:t>
            </w:r>
          </w:p>
          <w:p w14:paraId="44490C53" w14:textId="0F02E5D9" w:rsidR="00D27B69" w:rsidRDefault="00D27B69" w:rsidP="00D27B69">
            <w:pPr>
              <w:pStyle w:val="ListParagraph"/>
              <w:numPr>
                <w:ilvl w:val="0"/>
                <w:numId w:val="4"/>
              </w:numPr>
              <w:rPr>
                <w:color w:val="000000" w:themeColor="text1"/>
              </w:rPr>
            </w:pPr>
            <w:r>
              <w:rPr>
                <w:color w:val="000000" w:themeColor="text1"/>
              </w:rPr>
              <w:t>Plymouth Rehabilitation and Health Care Center</w:t>
            </w:r>
          </w:p>
          <w:p w14:paraId="01CF0B30" w14:textId="3C7BB119" w:rsidR="00D27B69" w:rsidRDefault="00000000" w:rsidP="00D27B69">
            <w:pPr>
              <w:pStyle w:val="ListParagraph"/>
              <w:rPr>
                <w:color w:val="000000" w:themeColor="text1"/>
              </w:rPr>
            </w:pPr>
            <w:hyperlink r:id="rId124" w:history="1">
              <w:r w:rsidR="00D27B69" w:rsidRPr="000303D7">
                <w:rPr>
                  <w:rStyle w:val="Hyperlink"/>
                </w:rPr>
                <w:t>https://plymouthrehab.com/</w:t>
              </w:r>
            </w:hyperlink>
            <w:r w:rsidR="00D27B69">
              <w:rPr>
                <w:color w:val="000000" w:themeColor="text1"/>
              </w:rPr>
              <w:t xml:space="preserve"> </w:t>
            </w:r>
          </w:p>
          <w:p w14:paraId="7045D9EE" w14:textId="053FDD61" w:rsidR="00D27B69" w:rsidRPr="00045D7B" w:rsidRDefault="00D27B69" w:rsidP="00D27B69">
            <w:pPr>
              <w:pStyle w:val="ListParagraph"/>
              <w:rPr>
                <w:color w:val="FF0000"/>
              </w:rPr>
            </w:pPr>
            <w:r>
              <w:rPr>
                <w:color w:val="FF0000"/>
              </w:rPr>
              <w:t xml:space="preserve">Nursing home inspect information: </w:t>
            </w:r>
          </w:p>
          <w:p w14:paraId="528720D0" w14:textId="105922E0" w:rsidR="00D27B69" w:rsidRPr="00783E97" w:rsidRDefault="00000000" w:rsidP="00D27B69">
            <w:pPr>
              <w:pStyle w:val="ListParagraph"/>
              <w:rPr>
                <w:color w:val="000000" w:themeColor="text1"/>
              </w:rPr>
            </w:pPr>
            <w:hyperlink r:id="rId125" w:history="1">
              <w:r w:rsidR="00D27B69" w:rsidRPr="00427F81">
                <w:rPr>
                  <w:rStyle w:val="Hyperlink"/>
                </w:rPr>
                <w:t>https://projects.propublica.org/nursing-homes/homes/h-225207</w:t>
              </w:r>
            </w:hyperlink>
            <w:r w:rsidR="00D27B69">
              <w:rPr>
                <w:color w:val="000000" w:themeColor="text1"/>
              </w:rPr>
              <w:t xml:space="preserve"> </w:t>
            </w:r>
          </w:p>
          <w:p w14:paraId="6CDB434A" w14:textId="07417971" w:rsidR="00D27B69" w:rsidRPr="00230D85" w:rsidRDefault="00D27B69" w:rsidP="00D27B69">
            <w:pPr>
              <w:pStyle w:val="ListParagraph"/>
              <w:numPr>
                <w:ilvl w:val="0"/>
                <w:numId w:val="4"/>
              </w:numPr>
              <w:rPr>
                <w:color w:val="000000" w:themeColor="text1"/>
              </w:rPr>
            </w:pPr>
            <w:r w:rsidRPr="00230D85">
              <w:rPr>
                <w:color w:val="000000" w:themeColor="text1"/>
              </w:rPr>
              <w:t>Savoy Nursing and Rehabilitation Center, New Bedford</w:t>
            </w:r>
          </w:p>
          <w:p w14:paraId="5A05F42E" w14:textId="25822354" w:rsidR="00D27B69" w:rsidRDefault="00D27B69" w:rsidP="00D27B69">
            <w:pPr>
              <w:pStyle w:val="ListParagraph"/>
              <w:rPr>
                <w:color w:val="000000" w:themeColor="text1"/>
              </w:rPr>
            </w:pPr>
            <w:r w:rsidRPr="00230D85">
              <w:rPr>
                <w:color w:val="000000" w:themeColor="text1"/>
              </w:rPr>
              <w:t>No website</w:t>
            </w:r>
          </w:p>
          <w:p w14:paraId="0C921DC4" w14:textId="4993ACE0" w:rsidR="00D27B69" w:rsidRDefault="00D27B69" w:rsidP="00D27B69">
            <w:pPr>
              <w:pStyle w:val="ListParagraph"/>
              <w:rPr>
                <w:color w:val="000000" w:themeColor="text1"/>
              </w:rPr>
            </w:pPr>
            <w:r w:rsidRPr="00045D7B">
              <w:rPr>
                <w:color w:val="000000" w:themeColor="text1"/>
              </w:rPr>
              <w:t>Nursing home inspect information:</w:t>
            </w:r>
          </w:p>
          <w:p w14:paraId="415BEDA8" w14:textId="22DF6D25" w:rsidR="00D27B69" w:rsidRPr="00230D85" w:rsidRDefault="00000000" w:rsidP="00D27B69">
            <w:pPr>
              <w:pStyle w:val="ListParagraph"/>
              <w:rPr>
                <w:color w:val="000000" w:themeColor="text1"/>
              </w:rPr>
            </w:pPr>
            <w:hyperlink r:id="rId126" w:history="1">
              <w:r w:rsidR="00D27B69" w:rsidRPr="00427F81">
                <w:rPr>
                  <w:rStyle w:val="Hyperlink"/>
                </w:rPr>
                <w:t>https://projects.propublica.org/nursing-homes/homes/h-225423</w:t>
              </w:r>
            </w:hyperlink>
            <w:r w:rsidR="00D27B69">
              <w:rPr>
                <w:color w:val="000000" w:themeColor="text1"/>
              </w:rPr>
              <w:t xml:space="preserve"> </w:t>
            </w:r>
          </w:p>
          <w:p w14:paraId="7F09B409" w14:textId="43EF3530" w:rsidR="00D27B69" w:rsidRPr="007A5113" w:rsidRDefault="00D27B69" w:rsidP="00D27B69">
            <w:pPr>
              <w:pStyle w:val="ListParagraph"/>
              <w:numPr>
                <w:ilvl w:val="0"/>
                <w:numId w:val="4"/>
              </w:numPr>
              <w:rPr>
                <w:color w:val="000000" w:themeColor="text1"/>
              </w:rPr>
            </w:pPr>
            <w:r w:rsidRPr="007A5113">
              <w:rPr>
                <w:color w:val="000000" w:themeColor="text1"/>
              </w:rPr>
              <w:t>South Dennis Healthcare, South Dennis</w:t>
            </w:r>
          </w:p>
          <w:p w14:paraId="7DF00F1F" w14:textId="05B6A615" w:rsidR="00D27B69" w:rsidRDefault="00000000" w:rsidP="00D27B69">
            <w:pPr>
              <w:pStyle w:val="ListParagraph"/>
              <w:rPr>
                <w:color w:val="000000" w:themeColor="text1"/>
              </w:rPr>
            </w:pPr>
            <w:hyperlink r:id="rId127" w:history="1">
              <w:r w:rsidR="00D27B69" w:rsidRPr="007A5113">
                <w:rPr>
                  <w:rStyle w:val="Hyperlink"/>
                  <w:color w:val="000000" w:themeColor="text1"/>
                </w:rPr>
                <w:t>https://www.nextstephc.com/southdennis</w:t>
              </w:r>
            </w:hyperlink>
            <w:r w:rsidR="00D27B69" w:rsidRPr="007A5113">
              <w:rPr>
                <w:color w:val="000000" w:themeColor="text1"/>
              </w:rPr>
              <w:t xml:space="preserve"> </w:t>
            </w:r>
          </w:p>
          <w:p w14:paraId="4B0E3125" w14:textId="519D8314" w:rsidR="00D27B69" w:rsidRDefault="00D27B69" w:rsidP="00D27B69">
            <w:pPr>
              <w:pStyle w:val="ListParagraph"/>
              <w:rPr>
                <w:color w:val="000000" w:themeColor="text1"/>
              </w:rPr>
            </w:pPr>
            <w:r w:rsidRPr="00045D7B">
              <w:rPr>
                <w:color w:val="000000" w:themeColor="text1"/>
              </w:rPr>
              <w:t>Nursing home inspect information:</w:t>
            </w:r>
          </w:p>
          <w:p w14:paraId="22BA7055" w14:textId="5D4158CB" w:rsidR="00D27B69" w:rsidRPr="007A5113" w:rsidRDefault="00000000" w:rsidP="00D27B69">
            <w:pPr>
              <w:pStyle w:val="ListParagraph"/>
              <w:rPr>
                <w:color w:val="000000" w:themeColor="text1"/>
              </w:rPr>
            </w:pPr>
            <w:hyperlink r:id="rId128" w:history="1">
              <w:r w:rsidR="00D27B69" w:rsidRPr="00427F81">
                <w:rPr>
                  <w:rStyle w:val="Hyperlink"/>
                </w:rPr>
                <w:t>https://projects.propublica.org/nursing-homes/homes/h-225320</w:t>
              </w:r>
            </w:hyperlink>
            <w:r w:rsidR="00D27B69">
              <w:rPr>
                <w:color w:val="000000" w:themeColor="text1"/>
              </w:rPr>
              <w:t xml:space="preserve"> </w:t>
            </w:r>
          </w:p>
          <w:p w14:paraId="77F2430D" w14:textId="08A3D5B9" w:rsidR="00D27B69" w:rsidRDefault="00D27B69" w:rsidP="00D27B69">
            <w:pPr>
              <w:pStyle w:val="ListParagraph"/>
              <w:numPr>
                <w:ilvl w:val="0"/>
                <w:numId w:val="4"/>
              </w:numPr>
              <w:rPr>
                <w:color w:val="000000" w:themeColor="text1"/>
              </w:rPr>
            </w:pPr>
            <w:r>
              <w:rPr>
                <w:color w:val="000000" w:themeColor="text1"/>
              </w:rPr>
              <w:t>Tremont Health Care Center, Wareham</w:t>
            </w:r>
          </w:p>
          <w:p w14:paraId="0ED1CCC6" w14:textId="51DA3D58" w:rsidR="00D27B69" w:rsidRDefault="00000000" w:rsidP="00D27B69">
            <w:pPr>
              <w:pStyle w:val="ListParagraph"/>
              <w:rPr>
                <w:color w:val="000000" w:themeColor="text1"/>
              </w:rPr>
            </w:pPr>
            <w:hyperlink r:id="rId129" w:history="1">
              <w:r w:rsidR="00D27B69" w:rsidRPr="000303D7">
                <w:rPr>
                  <w:rStyle w:val="Hyperlink"/>
                </w:rPr>
                <w:t>https://thetremontrehabcare.com/</w:t>
              </w:r>
            </w:hyperlink>
            <w:r w:rsidR="00D27B69">
              <w:rPr>
                <w:color w:val="000000" w:themeColor="text1"/>
              </w:rPr>
              <w:t xml:space="preserve"> </w:t>
            </w:r>
          </w:p>
          <w:p w14:paraId="3C702E63" w14:textId="60359B06" w:rsidR="00D27B69" w:rsidRDefault="00D27B69" w:rsidP="00D27B69">
            <w:pPr>
              <w:pStyle w:val="ListParagraph"/>
              <w:rPr>
                <w:color w:val="000000" w:themeColor="text1"/>
              </w:rPr>
            </w:pPr>
            <w:r w:rsidRPr="00045D7B">
              <w:rPr>
                <w:color w:val="000000" w:themeColor="text1"/>
              </w:rPr>
              <w:t>Nursing home inspect information:</w:t>
            </w:r>
          </w:p>
          <w:p w14:paraId="03892307" w14:textId="664B6336" w:rsidR="00D27B69" w:rsidRDefault="00000000" w:rsidP="00D27B69">
            <w:pPr>
              <w:pStyle w:val="ListParagraph"/>
              <w:rPr>
                <w:color w:val="000000" w:themeColor="text1"/>
              </w:rPr>
            </w:pPr>
            <w:hyperlink r:id="rId130" w:history="1">
              <w:r w:rsidR="00D27B69" w:rsidRPr="00427F81">
                <w:rPr>
                  <w:rStyle w:val="Hyperlink"/>
                </w:rPr>
                <w:t>https://projects.propublica.org/nursing-homes/homes/h-225488</w:t>
              </w:r>
            </w:hyperlink>
            <w:r w:rsidR="00D27B69">
              <w:rPr>
                <w:color w:val="000000" w:themeColor="text1"/>
              </w:rPr>
              <w:t xml:space="preserve"> </w:t>
            </w:r>
          </w:p>
          <w:p w14:paraId="68B37D4A" w14:textId="6C8EEBB3" w:rsidR="00D27B69" w:rsidRDefault="00D27B69" w:rsidP="00D27B69">
            <w:pPr>
              <w:pStyle w:val="ListParagraph"/>
              <w:numPr>
                <w:ilvl w:val="0"/>
                <w:numId w:val="4"/>
              </w:numPr>
              <w:rPr>
                <w:color w:val="FF0000"/>
              </w:rPr>
            </w:pPr>
            <w:r w:rsidRPr="007A5113">
              <w:rPr>
                <w:color w:val="FF0000"/>
              </w:rPr>
              <w:t>Vantage at Wilbraham</w:t>
            </w:r>
          </w:p>
          <w:p w14:paraId="41F51B60" w14:textId="31AE22B8" w:rsidR="00D27B69" w:rsidRDefault="00D27B69" w:rsidP="00D27B69">
            <w:pPr>
              <w:pStyle w:val="ListParagraph"/>
              <w:rPr>
                <w:color w:val="FF0000"/>
              </w:rPr>
            </w:pPr>
            <w:r>
              <w:rPr>
                <w:color w:val="FF0000"/>
              </w:rPr>
              <w:t>No website</w:t>
            </w:r>
          </w:p>
          <w:p w14:paraId="0076CA35" w14:textId="303268E3" w:rsidR="00D27B69" w:rsidRDefault="00D27B69" w:rsidP="00D27B69">
            <w:pPr>
              <w:pStyle w:val="ListParagraph"/>
              <w:rPr>
                <w:color w:val="FF0000"/>
              </w:rPr>
            </w:pPr>
            <w:r w:rsidRPr="00045D7B">
              <w:rPr>
                <w:color w:val="FF0000"/>
              </w:rPr>
              <w:t>Nursing home inspect information:</w:t>
            </w:r>
          </w:p>
          <w:p w14:paraId="18EEAB7A" w14:textId="341E7E51" w:rsidR="00D27B69" w:rsidRPr="007A5113" w:rsidRDefault="00000000" w:rsidP="00D27B69">
            <w:pPr>
              <w:pStyle w:val="ListParagraph"/>
              <w:rPr>
                <w:color w:val="FF0000"/>
              </w:rPr>
            </w:pPr>
            <w:hyperlink r:id="rId131" w:history="1">
              <w:r w:rsidR="00D27B69" w:rsidRPr="00427F81">
                <w:rPr>
                  <w:rStyle w:val="Hyperlink"/>
                </w:rPr>
                <w:t>https://projects.propublica.org/nursing-homes/homes/h-225295</w:t>
              </w:r>
            </w:hyperlink>
            <w:r w:rsidR="00D27B69">
              <w:rPr>
                <w:color w:val="FF0000"/>
              </w:rPr>
              <w:t xml:space="preserve"> </w:t>
            </w:r>
          </w:p>
          <w:p w14:paraId="32D959AC" w14:textId="4AD857F7" w:rsidR="00D27B69" w:rsidRDefault="00D27B69" w:rsidP="00D27B69">
            <w:pPr>
              <w:pStyle w:val="ListParagraph"/>
              <w:numPr>
                <w:ilvl w:val="0"/>
                <w:numId w:val="4"/>
              </w:numPr>
              <w:rPr>
                <w:color w:val="000000" w:themeColor="text1"/>
              </w:rPr>
            </w:pPr>
            <w:r>
              <w:rPr>
                <w:color w:val="000000" w:themeColor="text1"/>
              </w:rPr>
              <w:t>Vantage at South Hadley</w:t>
            </w:r>
          </w:p>
          <w:p w14:paraId="3D5FE78C" w14:textId="169BA21B" w:rsidR="00D27B69" w:rsidRDefault="00D27B69" w:rsidP="00D27B69">
            <w:pPr>
              <w:pStyle w:val="ListParagraph"/>
              <w:rPr>
                <w:color w:val="000000" w:themeColor="text1"/>
              </w:rPr>
            </w:pPr>
            <w:r>
              <w:rPr>
                <w:color w:val="000000" w:themeColor="text1"/>
              </w:rPr>
              <w:t>No website</w:t>
            </w:r>
          </w:p>
          <w:p w14:paraId="6BA69649" w14:textId="065E401F" w:rsidR="00D27B69" w:rsidRDefault="00D27B69" w:rsidP="00D27B69">
            <w:pPr>
              <w:pStyle w:val="ListParagraph"/>
              <w:rPr>
                <w:color w:val="000000" w:themeColor="text1"/>
              </w:rPr>
            </w:pPr>
            <w:r w:rsidRPr="00045D7B">
              <w:rPr>
                <w:color w:val="000000" w:themeColor="text1"/>
              </w:rPr>
              <w:t>Nursing home inspect information:</w:t>
            </w:r>
          </w:p>
          <w:p w14:paraId="68CE8747" w14:textId="01FBF6E8" w:rsidR="00D27B69" w:rsidRDefault="00000000" w:rsidP="00D27B69">
            <w:pPr>
              <w:pStyle w:val="ListParagraph"/>
              <w:rPr>
                <w:color w:val="000000" w:themeColor="text1"/>
              </w:rPr>
            </w:pPr>
            <w:hyperlink r:id="rId132" w:history="1">
              <w:r w:rsidR="00D27B69" w:rsidRPr="00427F81">
                <w:rPr>
                  <w:rStyle w:val="Hyperlink"/>
                </w:rPr>
                <w:t>https://projects.propublica.org/nursing-homes/homes/h-225757</w:t>
              </w:r>
            </w:hyperlink>
            <w:r w:rsidR="00D27B69">
              <w:rPr>
                <w:color w:val="000000" w:themeColor="text1"/>
              </w:rPr>
              <w:t xml:space="preserve"> </w:t>
            </w:r>
          </w:p>
          <w:p w14:paraId="7EEDF16B" w14:textId="5C72C68F" w:rsidR="00D27B69" w:rsidRPr="00230D85" w:rsidRDefault="00D27B69" w:rsidP="00D27B69">
            <w:pPr>
              <w:pStyle w:val="ListParagraph"/>
              <w:numPr>
                <w:ilvl w:val="0"/>
                <w:numId w:val="8"/>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5F03FB3E" w:rsidR="00D27B69" w:rsidRDefault="00D27B69" w:rsidP="00D27B69">
            <w:pPr>
              <w:pStyle w:val="ListParagraph"/>
              <w:rPr>
                <w:color w:val="000000" w:themeColor="text1"/>
              </w:rPr>
            </w:pPr>
            <w:r w:rsidRPr="00230D85">
              <w:rPr>
                <w:color w:val="000000" w:themeColor="text1"/>
              </w:rPr>
              <w:t>No website</w:t>
            </w:r>
          </w:p>
          <w:p w14:paraId="36CA723C" w14:textId="0D795E7E" w:rsidR="00D27B69" w:rsidRDefault="00D27B69" w:rsidP="00D27B69">
            <w:pPr>
              <w:pStyle w:val="ListParagraph"/>
              <w:rPr>
                <w:color w:val="000000" w:themeColor="text1"/>
              </w:rPr>
            </w:pPr>
            <w:r w:rsidRPr="00045D7B">
              <w:rPr>
                <w:color w:val="000000" w:themeColor="text1"/>
              </w:rPr>
              <w:t>Nursing home inspect information:</w:t>
            </w:r>
          </w:p>
          <w:p w14:paraId="3594050D" w14:textId="3699EE1A" w:rsidR="00D27B69" w:rsidRPr="00230D85" w:rsidRDefault="00000000" w:rsidP="00D27B69">
            <w:pPr>
              <w:pStyle w:val="ListParagraph"/>
              <w:rPr>
                <w:rStyle w:val="Hyperlink"/>
                <w:color w:val="000000" w:themeColor="text1"/>
              </w:rPr>
            </w:pPr>
            <w:hyperlink r:id="rId133" w:history="1">
              <w:r w:rsidR="00D27B69" w:rsidRPr="00427F81">
                <w:rPr>
                  <w:rStyle w:val="Hyperlink"/>
                </w:rPr>
                <w:t>https://projects.propublica.org/nursing-homes/homes/h-225425</w:t>
              </w:r>
            </w:hyperlink>
            <w:r w:rsidR="00D27B69">
              <w:rPr>
                <w:rStyle w:val="Hyperlink"/>
                <w:color w:val="000000" w:themeColor="text1"/>
              </w:rPr>
              <w:t xml:space="preserve"> </w:t>
            </w:r>
          </w:p>
          <w:p w14:paraId="51F93D2E" w14:textId="0CAA904E" w:rsidR="00D27B69" w:rsidRPr="00992AF0" w:rsidRDefault="00000000" w:rsidP="00D27B69">
            <w:pPr>
              <w:pStyle w:val="ListParagraph"/>
              <w:ind w:left="360"/>
              <w:rPr>
                <w:color w:val="000000" w:themeColor="text1"/>
              </w:rPr>
            </w:pPr>
            <w:hyperlink r:id="rId134" w:history="1">
              <w:r w:rsidR="00D27B69" w:rsidRPr="005000EF">
                <w:rPr>
                  <w:rStyle w:val="Hyperlink"/>
                </w:rPr>
                <w:t>https://tinyurl.com/SpeciialFocusFacilityProgram</w:t>
              </w:r>
            </w:hyperlink>
            <w:r w:rsidR="00D27B69">
              <w:rPr>
                <w:color w:val="000000" w:themeColor="text1"/>
              </w:rPr>
              <w:t xml:space="preserve"> </w:t>
            </w:r>
          </w:p>
        </w:tc>
      </w:tr>
      <w:tr w:rsidR="00D27B69" w14:paraId="7DE2751C" w14:textId="77777777" w:rsidTr="00583C8C">
        <w:trPr>
          <w:trHeight w:val="260"/>
        </w:trPr>
        <w:tc>
          <w:tcPr>
            <w:tcW w:w="2957" w:type="dxa"/>
          </w:tcPr>
          <w:p w14:paraId="2614E1DE" w14:textId="61EF9CA3" w:rsidR="00D27B69" w:rsidRPr="00317255" w:rsidRDefault="00D27B69" w:rsidP="00D27B69">
            <w:pPr>
              <w:rPr>
                <w:i/>
                <w:iCs/>
                <w:sz w:val="24"/>
                <w:szCs w:val="24"/>
              </w:rPr>
            </w:pPr>
            <w:r w:rsidRPr="00317255">
              <w:rPr>
                <w:i/>
                <w:iCs/>
                <w:sz w:val="24"/>
                <w:szCs w:val="24"/>
              </w:rPr>
              <w:t>Nursing Home Inspect</w:t>
            </w:r>
          </w:p>
        </w:tc>
        <w:tc>
          <w:tcPr>
            <w:tcW w:w="7833" w:type="dxa"/>
            <w:gridSpan w:val="3"/>
          </w:tcPr>
          <w:p w14:paraId="3A5E1DB8" w14:textId="77777777" w:rsidR="00D27B69" w:rsidRDefault="00D27B69" w:rsidP="00D27B69">
            <w:pPr>
              <w:rPr>
                <w:b/>
                <w:bCs/>
              </w:rPr>
            </w:pPr>
            <w:r>
              <w:rPr>
                <w:b/>
                <w:bCs/>
              </w:rPr>
              <w:t>ProPublica</w:t>
            </w:r>
          </w:p>
          <w:p w14:paraId="6757D858" w14:textId="25D49642" w:rsidR="00D27B69" w:rsidRDefault="00D27B69" w:rsidP="00D27B69">
            <w:pPr>
              <w:rPr>
                <w:b/>
                <w:bCs/>
              </w:rPr>
            </w:pPr>
            <w:r w:rsidRPr="005D67E2">
              <w:rPr>
                <w:b/>
                <w:bCs/>
                <w:i/>
                <w:iCs/>
              </w:rPr>
              <w:t>Nursing Home Inspect</w:t>
            </w:r>
          </w:p>
          <w:p w14:paraId="20459242" w14:textId="375E7827" w:rsidR="00D27B69" w:rsidRPr="00317255" w:rsidRDefault="00D27B69" w:rsidP="00D27B69">
            <w:pPr>
              <w:ind w:left="720"/>
            </w:pPr>
            <w:r w:rsidRPr="00317255">
              <w:t xml:space="preserve">Data updated </w:t>
            </w:r>
            <w:r>
              <w:t>November 2022</w:t>
            </w:r>
          </w:p>
          <w:p w14:paraId="2808C0ED" w14:textId="77777777" w:rsidR="00D27B69" w:rsidRPr="00317255" w:rsidRDefault="00D27B69" w:rsidP="00D27B69">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D27B69" w:rsidRDefault="00D27B69" w:rsidP="00D27B69">
            <w:pPr>
              <w:ind w:left="720"/>
            </w:pPr>
            <w:r>
              <w:t xml:space="preserve">Massachusetts listing: </w:t>
            </w:r>
          </w:p>
          <w:p w14:paraId="7F8D9CFB" w14:textId="77777777" w:rsidR="00D27B69" w:rsidRDefault="00000000" w:rsidP="00D27B69">
            <w:pPr>
              <w:ind w:left="720"/>
            </w:pPr>
            <w:hyperlink r:id="rId135" w:history="1">
              <w:r w:rsidR="00D27B69" w:rsidRPr="005C565C">
                <w:rPr>
                  <w:rStyle w:val="Hyperlink"/>
                </w:rPr>
                <w:t>https://projects.propublica.org/nursing-homes/state/MA</w:t>
              </w:r>
            </w:hyperlink>
            <w:r w:rsidR="00D27B69">
              <w:t xml:space="preserve"> </w:t>
            </w:r>
          </w:p>
          <w:p w14:paraId="5783B735" w14:textId="75E0C950" w:rsidR="00D27B69" w:rsidRPr="000A518D" w:rsidRDefault="00D27B69" w:rsidP="00D27B69">
            <w:pPr>
              <w:ind w:left="720"/>
              <w:rPr>
                <w:b/>
                <w:bCs/>
              </w:rPr>
            </w:pPr>
            <w:r w:rsidRPr="000A518D">
              <w:rPr>
                <w:b/>
                <w:bCs/>
              </w:rPr>
              <w:t>Deficiencies By Severity in Massachusetts</w:t>
            </w:r>
          </w:p>
          <w:p w14:paraId="415FAF65" w14:textId="16775D86" w:rsidR="00D27B69" w:rsidRDefault="00000000" w:rsidP="00D27B69">
            <w:pPr>
              <w:ind w:left="720"/>
              <w:rPr>
                <w:rStyle w:val="Hyperlink"/>
              </w:rPr>
            </w:pPr>
            <w:hyperlink r:id="rId136" w:history="1">
              <w:r w:rsidR="00D27B69" w:rsidRPr="00983F52">
                <w:rPr>
                  <w:rStyle w:val="Hyperlink"/>
                </w:rPr>
                <w:t>(What do the severity ratings mean?)</w:t>
              </w:r>
            </w:hyperlink>
          </w:p>
          <w:p w14:paraId="1945D928" w14:textId="70D79698" w:rsidR="00D27B69" w:rsidRPr="00983F52" w:rsidRDefault="00D27B69" w:rsidP="00D27B69">
            <w:pPr>
              <w:ind w:left="720"/>
            </w:pPr>
            <w:r>
              <w:t># reported</w:t>
            </w:r>
            <w:r>
              <w:tab/>
              <w:t>Deficiency Tag</w:t>
            </w:r>
          </w:p>
          <w:p w14:paraId="0ED89D05" w14:textId="5BCAA7F9" w:rsidR="00D27B69" w:rsidRPr="00983F52" w:rsidRDefault="00D27B69" w:rsidP="00D27B69">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38E12B6A" w:rsidR="00D27B69" w:rsidRPr="00983F52" w:rsidRDefault="00D27B69" w:rsidP="00D27B69">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27CF1AFA" w14:textId="4590C76B" w:rsidR="00D27B69" w:rsidRPr="00983F52" w:rsidRDefault="00D27B69" w:rsidP="00D27B69">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4F4AADC1" w14:textId="3670ABD2" w:rsidR="00D27B69" w:rsidRPr="00983F52" w:rsidRDefault="00D27B69" w:rsidP="00D27B69">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7EF8A325" w14:textId="2FA24F0D" w:rsidR="00D27B69" w:rsidRPr="00983F52" w:rsidRDefault="00D27B69" w:rsidP="00D27B69">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2397C113" w14:textId="4D6DEA68" w:rsidR="00D27B69" w:rsidRPr="00983F52" w:rsidRDefault="00D27B69" w:rsidP="00D27B69">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0AB32AA3" w:rsidR="00D27B69" w:rsidRPr="00983F52" w:rsidRDefault="00D27B69" w:rsidP="00D27B69">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5DB82968" w14:textId="36AA5E04" w:rsidR="00D27B69" w:rsidRDefault="00D27B69" w:rsidP="00D27B69">
            <w:pPr>
              <w:ind w:left="720"/>
            </w:pPr>
            <w:r w:rsidRPr="00983F52">
              <w:fldChar w:fldCharType="end"/>
            </w:r>
            <w:r>
              <w:t>1 ____________I</w:t>
            </w:r>
          </w:p>
          <w:p w14:paraId="390A4176" w14:textId="2DF3A093" w:rsidR="00D27B69" w:rsidRPr="00983F52" w:rsidRDefault="00D27B69" w:rsidP="00D27B69">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D27B69" w:rsidRPr="00983F52" w:rsidRDefault="00D27B69" w:rsidP="00D27B69">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62E052E6" w:rsidR="00D27B69" w:rsidRPr="005D67E2" w:rsidRDefault="00D27B69" w:rsidP="00D27B69">
            <w:pPr>
              <w:ind w:left="720"/>
            </w:pPr>
            <w:r w:rsidRPr="00476D65">
              <w:fldChar w:fldCharType="end"/>
            </w:r>
            <w:r>
              <w:t>2____________L</w:t>
            </w:r>
          </w:p>
        </w:tc>
      </w:tr>
      <w:tr w:rsidR="00D27B69" w14:paraId="0AAC3D0A" w14:textId="77777777" w:rsidTr="00583C8C">
        <w:trPr>
          <w:trHeight w:val="656"/>
        </w:trPr>
        <w:tc>
          <w:tcPr>
            <w:tcW w:w="2957" w:type="dxa"/>
          </w:tcPr>
          <w:p w14:paraId="7F5CC034" w14:textId="77777777" w:rsidR="00D27B69" w:rsidRDefault="00D27B69" w:rsidP="00D27B69">
            <w:pPr>
              <w:rPr>
                <w:sz w:val="24"/>
                <w:szCs w:val="24"/>
              </w:rPr>
            </w:pPr>
            <w:r>
              <w:rPr>
                <w:sz w:val="24"/>
                <w:szCs w:val="24"/>
              </w:rPr>
              <w:t>Nursing Home Compare</w:t>
            </w:r>
          </w:p>
          <w:p w14:paraId="2C10378A" w14:textId="77777777" w:rsidR="00D27B69" w:rsidRDefault="00D27B69" w:rsidP="00D27B69">
            <w:pPr>
              <w:contextualSpacing/>
              <w:rPr>
                <w:sz w:val="24"/>
                <w:szCs w:val="24"/>
              </w:rPr>
            </w:pPr>
          </w:p>
        </w:tc>
        <w:tc>
          <w:tcPr>
            <w:tcW w:w="7833" w:type="dxa"/>
            <w:gridSpan w:val="3"/>
          </w:tcPr>
          <w:p w14:paraId="24469596" w14:textId="77777777" w:rsidR="00D27B69" w:rsidRPr="006F5ABC" w:rsidRDefault="00D27B69" w:rsidP="00D27B69">
            <w:pPr>
              <w:rPr>
                <w:b/>
                <w:bCs/>
              </w:rPr>
            </w:pPr>
            <w:r w:rsidRPr="006F5ABC">
              <w:rPr>
                <w:b/>
                <w:bCs/>
              </w:rPr>
              <w:t>Centers for Medicare and Medicaid Services (CMS)</w:t>
            </w:r>
          </w:p>
          <w:p w14:paraId="42E5575C" w14:textId="77777777" w:rsidR="00D27B69" w:rsidRDefault="00D27B69" w:rsidP="00D27B69">
            <w:pPr>
              <w:pStyle w:val="ListParagraph"/>
              <w:ind w:left="360"/>
              <w:rPr>
                <w:i/>
                <w:iCs/>
              </w:rPr>
            </w:pPr>
            <w:r w:rsidRPr="00964D7D">
              <w:rPr>
                <w:i/>
                <w:iCs/>
              </w:rPr>
              <w:t>Nursing Home Compare</w:t>
            </w:r>
            <w:r>
              <w:rPr>
                <w:i/>
                <w:iCs/>
              </w:rPr>
              <w:t xml:space="preserve"> Website</w:t>
            </w:r>
          </w:p>
          <w:p w14:paraId="73554347" w14:textId="19D051DC" w:rsidR="00D27B69" w:rsidRPr="00964D7D" w:rsidRDefault="00D27B69" w:rsidP="00D27B69">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D27B69" w:rsidRPr="00964D7D" w:rsidRDefault="00D27B69" w:rsidP="00D27B69">
            <w:pPr>
              <w:pStyle w:val="ListParagraph"/>
              <w:ind w:left="360"/>
            </w:pPr>
            <w:r w:rsidRPr="00964D7D">
              <w:t>This information will be posted for each facility and includes:</w:t>
            </w:r>
          </w:p>
          <w:p w14:paraId="72249D3A" w14:textId="77777777" w:rsidR="00D27B69" w:rsidRPr="00964D7D" w:rsidRDefault="00D27B69" w:rsidP="00D27B69">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D27B69" w:rsidRPr="00964D7D" w:rsidRDefault="00D27B69" w:rsidP="00D27B69">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2567893A" w14:textId="77777777" w:rsidR="00D27B69" w:rsidRDefault="00D27B69" w:rsidP="00D27B69">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D27B69" w:rsidRPr="00044F46" w:rsidRDefault="00000000" w:rsidP="00D27B69">
            <w:pPr>
              <w:pStyle w:val="ListParagraph"/>
              <w:ind w:left="360"/>
            </w:pPr>
            <w:hyperlink r:id="rId137" w:history="1">
              <w:r w:rsidR="00D27B69" w:rsidRPr="005C565C">
                <w:rPr>
                  <w:rStyle w:val="Hyperlink"/>
                </w:rPr>
                <w:t>https://tinyurl.com/NursingHomeCompareWebsite</w:t>
              </w:r>
            </w:hyperlink>
            <w:r w:rsidR="00D27B69">
              <w:t xml:space="preserve"> </w:t>
            </w:r>
          </w:p>
        </w:tc>
      </w:tr>
      <w:tr w:rsidR="00D27B69" w14:paraId="425D06CA" w14:textId="77777777" w:rsidTr="00583C8C">
        <w:trPr>
          <w:trHeight w:val="656"/>
        </w:trPr>
        <w:tc>
          <w:tcPr>
            <w:tcW w:w="2957" w:type="dxa"/>
          </w:tcPr>
          <w:p w14:paraId="6C0DAA33" w14:textId="328BAD93" w:rsidR="00D27B69" w:rsidRPr="00D7495F" w:rsidRDefault="00D27B69" w:rsidP="00D27B69">
            <w:pPr>
              <w:contextualSpacing/>
              <w:rPr>
                <w:sz w:val="24"/>
                <w:szCs w:val="24"/>
              </w:rPr>
            </w:pPr>
            <w:r w:rsidRPr="00496079">
              <w:rPr>
                <w:sz w:val="24"/>
                <w:szCs w:val="24"/>
              </w:rPr>
              <w:t>Data on Ownership of Nursing Homes</w:t>
            </w:r>
          </w:p>
        </w:tc>
        <w:tc>
          <w:tcPr>
            <w:tcW w:w="7833" w:type="dxa"/>
            <w:gridSpan w:val="3"/>
          </w:tcPr>
          <w:p w14:paraId="7B4E07C8" w14:textId="77777777" w:rsidR="00D27B69" w:rsidRPr="00496079" w:rsidRDefault="00D27B69" w:rsidP="00D27B69">
            <w:pPr>
              <w:rPr>
                <w:b/>
                <w:bCs/>
                <w:color w:val="000000" w:themeColor="text1"/>
              </w:rPr>
            </w:pPr>
            <w:r w:rsidRPr="00496079">
              <w:rPr>
                <w:b/>
                <w:bCs/>
                <w:color w:val="000000" w:themeColor="text1"/>
              </w:rPr>
              <w:t>Centers for Medicare and Medicaid Services</w:t>
            </w:r>
          </w:p>
          <w:p w14:paraId="7B8D9012" w14:textId="77777777" w:rsidR="00D27B69" w:rsidRPr="00496079" w:rsidRDefault="00D27B69" w:rsidP="00D27B69">
            <w:pPr>
              <w:rPr>
                <w:i/>
                <w:iCs/>
                <w:color w:val="000000" w:themeColor="text1"/>
              </w:rPr>
            </w:pPr>
            <w:r w:rsidRPr="00496079">
              <w:rPr>
                <w:i/>
                <w:iCs/>
                <w:color w:val="000000" w:themeColor="text1"/>
              </w:rPr>
              <w:t>Data on Ownership of Nursing Homes</w:t>
            </w:r>
          </w:p>
          <w:p w14:paraId="6347538C" w14:textId="33252E1B" w:rsidR="00D27B69" w:rsidRDefault="00D27B69" w:rsidP="00D27B69">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38" w:tgtFrame="_blank" w:history="1">
              <w:r w:rsidRPr="00623BAB">
                <w:rPr>
                  <w:rStyle w:val="Hyperlink"/>
                </w:rPr>
                <w:t>data.cms.gov</w:t>
              </w:r>
            </w:hyperlink>
            <w:r w:rsidRPr="00623BAB">
              <w:rPr>
                <w:color w:val="000000" w:themeColor="text1"/>
              </w:rPr>
              <w:t xml:space="preserve"> and updated monthly.</w:t>
            </w:r>
          </w:p>
        </w:tc>
      </w:tr>
      <w:tr w:rsidR="00D27B69" w14:paraId="50F4BF42" w14:textId="77777777" w:rsidTr="00583C8C">
        <w:trPr>
          <w:trHeight w:val="656"/>
        </w:trPr>
        <w:tc>
          <w:tcPr>
            <w:tcW w:w="2957" w:type="dxa"/>
          </w:tcPr>
          <w:p w14:paraId="0439BFE1" w14:textId="2B9AC596" w:rsidR="00D27B69" w:rsidRDefault="00D27B69" w:rsidP="00D27B69">
            <w:pPr>
              <w:contextualSpacing/>
              <w:rPr>
                <w:sz w:val="24"/>
                <w:szCs w:val="24"/>
              </w:rPr>
            </w:pPr>
            <w:r w:rsidRPr="00D7495F">
              <w:rPr>
                <w:sz w:val="24"/>
                <w:szCs w:val="24"/>
              </w:rPr>
              <w:t>Long-Term Care Facilities Specific COVID-19 Data</w:t>
            </w:r>
          </w:p>
        </w:tc>
        <w:tc>
          <w:tcPr>
            <w:tcW w:w="7833" w:type="dxa"/>
            <w:gridSpan w:val="3"/>
          </w:tcPr>
          <w:p w14:paraId="6B9AD2D2" w14:textId="77777777" w:rsidR="00D27B69" w:rsidRDefault="00D27B69" w:rsidP="00D27B69">
            <w:pPr>
              <w:rPr>
                <w:b/>
                <w:bCs/>
              </w:rPr>
            </w:pPr>
            <w:r>
              <w:rPr>
                <w:b/>
                <w:bCs/>
              </w:rPr>
              <w:t>Massachusetts Department of Public Health</w:t>
            </w:r>
          </w:p>
          <w:p w14:paraId="2D96BF7F" w14:textId="77777777" w:rsidR="00D27B69" w:rsidRPr="00D7495F" w:rsidRDefault="00D27B69" w:rsidP="00D27B69">
            <w:pPr>
              <w:rPr>
                <w:i/>
                <w:iCs/>
              </w:rPr>
            </w:pPr>
            <w:r w:rsidRPr="00D7495F">
              <w:rPr>
                <w:i/>
                <w:iCs/>
              </w:rPr>
              <w:t>Long-Term Care Facilities Specific COVID-19 Data</w:t>
            </w:r>
          </w:p>
          <w:p w14:paraId="0B3D32B2" w14:textId="77777777" w:rsidR="00D27B69" w:rsidRDefault="00D27B69" w:rsidP="00D27B69">
            <w:pPr>
              <w:rPr>
                <w:i/>
                <w:iCs/>
              </w:rPr>
            </w:pPr>
            <w:r w:rsidRPr="00D7495F">
              <w:rPr>
                <w:i/>
                <w:iCs/>
              </w:rPr>
              <w:t>Coronavirus Disease 2019 (COVID-19) reports related to long-term care facilities in Massachusetts.</w:t>
            </w:r>
          </w:p>
          <w:p w14:paraId="45CE9C0C" w14:textId="77777777" w:rsidR="00D27B69" w:rsidRPr="00D7495F" w:rsidRDefault="00D27B69" w:rsidP="00D27B69">
            <w:pPr>
              <w:rPr>
                <w:b/>
                <w:bCs/>
              </w:rPr>
            </w:pPr>
            <w:r w:rsidRPr="00D7495F">
              <w:rPr>
                <w:b/>
                <w:bCs/>
              </w:rPr>
              <w:t>Table of Contents</w:t>
            </w:r>
          </w:p>
          <w:p w14:paraId="224559D8" w14:textId="77777777" w:rsidR="00D27B69" w:rsidRPr="00D7495F" w:rsidRDefault="00000000" w:rsidP="00D27B69">
            <w:pPr>
              <w:pStyle w:val="ListParagraph"/>
              <w:numPr>
                <w:ilvl w:val="0"/>
                <w:numId w:val="6"/>
              </w:numPr>
            </w:pPr>
            <w:hyperlink r:id="rId139" w:anchor="covid-19-daily-dashboard-" w:history="1">
              <w:r w:rsidR="00D27B69" w:rsidRPr="00D7495F">
                <w:rPr>
                  <w:rStyle w:val="Hyperlink"/>
                </w:rPr>
                <w:t xml:space="preserve">COVID-19 Daily Dashboard </w:t>
              </w:r>
            </w:hyperlink>
          </w:p>
          <w:p w14:paraId="59947302" w14:textId="77777777" w:rsidR="00D27B69" w:rsidRPr="00D7495F" w:rsidRDefault="00000000" w:rsidP="00D27B69">
            <w:pPr>
              <w:pStyle w:val="ListParagraph"/>
              <w:numPr>
                <w:ilvl w:val="0"/>
                <w:numId w:val="6"/>
              </w:numPr>
            </w:pPr>
            <w:hyperlink r:id="rId140" w:anchor="covid-19-weekly-public-health-report" w:history="1">
              <w:r w:rsidR="00D27B69" w:rsidRPr="00D7495F">
                <w:rPr>
                  <w:rStyle w:val="Hyperlink"/>
                </w:rPr>
                <w:t>COVID-19 Weekly Public Health Report</w:t>
              </w:r>
            </w:hyperlink>
          </w:p>
          <w:p w14:paraId="3B1EAEC0" w14:textId="77777777" w:rsidR="00D27B69" w:rsidRPr="00BB5E3D" w:rsidRDefault="00000000" w:rsidP="00D27B69">
            <w:pPr>
              <w:pStyle w:val="ListParagraph"/>
              <w:numPr>
                <w:ilvl w:val="0"/>
                <w:numId w:val="6"/>
              </w:numPr>
              <w:rPr>
                <w:rStyle w:val="Hyperlink"/>
                <w:color w:val="auto"/>
                <w:u w:val="none"/>
              </w:rPr>
            </w:pPr>
            <w:hyperlink r:id="rId141" w:anchor="additional-covid-19-data" w:history="1">
              <w:r w:rsidR="00D27B69" w:rsidRPr="00D7495F">
                <w:rPr>
                  <w:rStyle w:val="Hyperlink"/>
                </w:rPr>
                <w:t>Additional COVID-19 Data</w:t>
              </w:r>
            </w:hyperlink>
          </w:p>
          <w:p w14:paraId="3682BF61" w14:textId="6C0C9E38" w:rsidR="00D27B69" w:rsidRPr="00BB5E3D" w:rsidRDefault="00000000" w:rsidP="00D27B69">
            <w:pPr>
              <w:pStyle w:val="ListParagraph"/>
              <w:numPr>
                <w:ilvl w:val="0"/>
                <w:numId w:val="6"/>
              </w:numPr>
            </w:pPr>
            <w:hyperlink r:id="rId142" w:anchor="cms-covid-19-nursing-home-data" w:history="1">
              <w:r w:rsidR="00D27B69" w:rsidRPr="00D7495F">
                <w:rPr>
                  <w:rStyle w:val="Hyperlink"/>
                </w:rPr>
                <w:t>CMS COVID-19 Nursing Home Data</w:t>
              </w:r>
            </w:hyperlink>
          </w:p>
        </w:tc>
      </w:tr>
      <w:tr w:rsidR="00D27B69" w14:paraId="7E03D522" w14:textId="77777777" w:rsidTr="00583C8C">
        <w:trPr>
          <w:trHeight w:val="2087"/>
        </w:trPr>
        <w:tc>
          <w:tcPr>
            <w:tcW w:w="2957" w:type="dxa"/>
          </w:tcPr>
          <w:p w14:paraId="78286348" w14:textId="00CBF473" w:rsidR="00D27B69" w:rsidRDefault="00D27B69" w:rsidP="00D27B69">
            <w:pPr>
              <w:contextualSpacing/>
              <w:rPr>
                <w:sz w:val="24"/>
                <w:szCs w:val="24"/>
              </w:rPr>
            </w:pPr>
            <w:r>
              <w:rPr>
                <w:sz w:val="24"/>
                <w:szCs w:val="24"/>
              </w:rPr>
              <w:t>DignityMA Call to Action</w:t>
            </w:r>
          </w:p>
        </w:tc>
        <w:tc>
          <w:tcPr>
            <w:tcW w:w="7833" w:type="dxa"/>
            <w:gridSpan w:val="3"/>
          </w:tcPr>
          <w:p w14:paraId="2B6D8CE3" w14:textId="77777777" w:rsidR="00D27B69" w:rsidRPr="00992AF0" w:rsidRDefault="00D27B69" w:rsidP="00D27B69">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43" w:tgtFrame="_blank" w:history="1">
              <w:r w:rsidRPr="00992AF0">
                <w:rPr>
                  <w:rStyle w:val="Hyperlink"/>
                  <w:b/>
                  <w:bCs/>
                </w:rPr>
                <w:t>DignityMA Response to Reimagining the Future of MA</w:t>
              </w:r>
            </w:hyperlink>
            <w:r w:rsidRPr="00992AF0">
              <w:rPr>
                <w:color w:val="000000" w:themeColor="text1"/>
              </w:rPr>
              <w:t>.</w:t>
            </w:r>
          </w:p>
          <w:p w14:paraId="24C2A148" w14:textId="77777777" w:rsidR="00D27B69" w:rsidRPr="00992AF0" w:rsidRDefault="00D27B69" w:rsidP="00D27B69">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44" w:history="1">
              <w:r w:rsidRPr="00992AF0">
                <w:rPr>
                  <w:rStyle w:val="Hyperlink"/>
                  <w:b/>
                  <w:bCs/>
                </w:rPr>
                <w:t>State Legislative Endorsements</w:t>
              </w:r>
            </w:hyperlink>
            <w:r w:rsidRPr="00992AF0">
              <w:rPr>
                <w:color w:val="000000" w:themeColor="text1"/>
              </w:rPr>
              <w:t>.</w:t>
            </w:r>
          </w:p>
          <w:p w14:paraId="59B20AB4" w14:textId="77777777" w:rsidR="00D27B69" w:rsidRPr="00992AF0" w:rsidRDefault="00D27B69" w:rsidP="00D27B69">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45" w:history="1">
              <w:r w:rsidRPr="00992AF0">
                <w:rPr>
                  <w:rStyle w:val="Hyperlink"/>
                  <w:b/>
                  <w:bCs/>
                </w:rPr>
                <w:t>Federal Legislative Endorsements</w:t>
              </w:r>
            </w:hyperlink>
            <w:r w:rsidRPr="00992AF0">
              <w:rPr>
                <w:color w:val="000000" w:themeColor="text1"/>
              </w:rPr>
              <w:t>.</w:t>
            </w:r>
          </w:p>
          <w:p w14:paraId="1E517EC9" w14:textId="77777777" w:rsidR="00D27B69" w:rsidRPr="00992AF0" w:rsidRDefault="00D27B69" w:rsidP="00D27B69">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46" w:history="1">
              <w:r w:rsidRPr="00992AF0">
                <w:rPr>
                  <w:rStyle w:val="Hyperlink"/>
                  <w:b/>
                  <w:bCs/>
                </w:rPr>
                <w:t>Work Groups</w:t>
              </w:r>
              <w:r w:rsidRPr="00992AF0">
                <w:rPr>
                  <w:rStyle w:val="Hyperlink"/>
                </w:rPr>
                <w:t>.</w:t>
              </w:r>
            </w:hyperlink>
          </w:p>
          <w:p w14:paraId="4075B093" w14:textId="32895685" w:rsidR="00D27B69" w:rsidRPr="00782515" w:rsidRDefault="00D27B69" w:rsidP="00D27B69">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47" w:history="1">
              <w:r w:rsidRPr="00044F46">
                <w:rPr>
                  <w:rStyle w:val="Hyperlink"/>
                  <w:b/>
                  <w:bCs/>
                </w:rPr>
                <w:t>Engaging Everyone: Creating Accessible, Powerful Social Media Content</w:t>
              </w:r>
            </w:hyperlink>
          </w:p>
        </w:tc>
      </w:tr>
      <w:tr w:rsidR="00D27B69" w14:paraId="74239690" w14:textId="77777777" w:rsidTr="00583C8C">
        <w:trPr>
          <w:trHeight w:val="656"/>
        </w:trPr>
        <w:tc>
          <w:tcPr>
            <w:tcW w:w="2957" w:type="dxa"/>
          </w:tcPr>
          <w:p w14:paraId="00D2BFC4" w14:textId="384E423D" w:rsidR="00D27B69" w:rsidRPr="00CB2B86" w:rsidRDefault="00D27B69" w:rsidP="00D27B69">
            <w:pPr>
              <w:contextualSpacing/>
              <w:rPr>
                <w:sz w:val="24"/>
                <w:szCs w:val="24"/>
              </w:rPr>
            </w:pPr>
            <w:r>
              <w:rPr>
                <w:sz w:val="24"/>
                <w:szCs w:val="24"/>
              </w:rPr>
              <w:t>Access to Dignity Alliance social media</w:t>
            </w:r>
          </w:p>
        </w:tc>
        <w:tc>
          <w:tcPr>
            <w:tcW w:w="7833" w:type="dxa"/>
            <w:gridSpan w:val="3"/>
          </w:tcPr>
          <w:p w14:paraId="09A5FD30" w14:textId="1A880EE5" w:rsidR="00D27B69" w:rsidRDefault="00D27B69" w:rsidP="00D27B69">
            <w:pPr>
              <w:spacing w:before="100" w:beforeAutospacing="1" w:after="100" w:afterAutospacing="1"/>
              <w:contextualSpacing/>
              <w:rPr>
                <w:color w:val="000000" w:themeColor="text1"/>
              </w:rPr>
            </w:pPr>
            <w:r>
              <w:rPr>
                <w:color w:val="000000" w:themeColor="text1"/>
              </w:rPr>
              <w:t xml:space="preserve">Email: </w:t>
            </w:r>
            <w:hyperlink r:id="rId148" w:history="1">
              <w:r w:rsidRPr="00D63927">
                <w:rPr>
                  <w:rStyle w:val="Hyperlink"/>
                </w:rPr>
                <w:t>info@DignityAllianceMA.org</w:t>
              </w:r>
            </w:hyperlink>
            <w:r>
              <w:rPr>
                <w:color w:val="000000" w:themeColor="text1"/>
              </w:rPr>
              <w:t xml:space="preserve"> </w:t>
            </w:r>
          </w:p>
          <w:p w14:paraId="558861AA" w14:textId="430DF613" w:rsidR="00D27B69" w:rsidRDefault="00D27B69" w:rsidP="00D27B69">
            <w:pPr>
              <w:spacing w:before="100" w:beforeAutospacing="1" w:after="100" w:afterAutospacing="1"/>
              <w:contextualSpacing/>
              <w:rPr>
                <w:color w:val="000000" w:themeColor="text1"/>
              </w:rPr>
            </w:pPr>
            <w:r>
              <w:rPr>
                <w:color w:val="000000" w:themeColor="text1"/>
              </w:rPr>
              <w:t xml:space="preserve">Facebook: </w:t>
            </w:r>
            <w:hyperlink r:id="rId149" w:history="1">
              <w:r w:rsidRPr="00D63927">
                <w:rPr>
                  <w:rStyle w:val="Hyperlink"/>
                </w:rPr>
                <w:t>https://www.facebook.com/DignityAllianceMA/</w:t>
              </w:r>
            </w:hyperlink>
            <w:r>
              <w:rPr>
                <w:color w:val="000000" w:themeColor="text1"/>
              </w:rPr>
              <w:t xml:space="preserve"> </w:t>
            </w:r>
          </w:p>
          <w:p w14:paraId="62B0A59C" w14:textId="7BA04645" w:rsidR="00D27B69" w:rsidRDefault="00D27B69" w:rsidP="00D27B69">
            <w:pPr>
              <w:spacing w:before="100" w:beforeAutospacing="1" w:after="100" w:afterAutospacing="1"/>
              <w:contextualSpacing/>
              <w:rPr>
                <w:color w:val="000000" w:themeColor="text1"/>
              </w:rPr>
            </w:pPr>
            <w:r>
              <w:rPr>
                <w:color w:val="000000" w:themeColor="text1"/>
              </w:rPr>
              <w:t xml:space="preserve">Instagram: </w:t>
            </w:r>
            <w:hyperlink r:id="rId150" w:history="1">
              <w:r w:rsidRPr="00D63927">
                <w:rPr>
                  <w:rStyle w:val="Hyperlink"/>
                </w:rPr>
                <w:t>https://www.instagram.com/dignityalliance/</w:t>
              </w:r>
            </w:hyperlink>
            <w:r>
              <w:rPr>
                <w:color w:val="000000" w:themeColor="text1"/>
              </w:rPr>
              <w:t xml:space="preserve"> </w:t>
            </w:r>
          </w:p>
          <w:p w14:paraId="4EB4AFD7" w14:textId="4EA329FE" w:rsidR="00D27B69" w:rsidRDefault="00D27B69" w:rsidP="00D27B69">
            <w:pPr>
              <w:spacing w:before="100" w:beforeAutospacing="1" w:after="100" w:afterAutospacing="1"/>
              <w:contextualSpacing/>
              <w:rPr>
                <w:color w:val="000000" w:themeColor="text1"/>
              </w:rPr>
            </w:pPr>
            <w:r>
              <w:rPr>
                <w:color w:val="000000" w:themeColor="text1"/>
              </w:rPr>
              <w:t xml:space="preserve">LinkedIn: </w:t>
            </w:r>
            <w:hyperlink r:id="rId151" w:history="1">
              <w:r w:rsidRPr="00D63927">
                <w:rPr>
                  <w:rStyle w:val="Hyperlink"/>
                </w:rPr>
                <w:t>https://www.linkedin.com/company/dignity-alliance-massachusetts</w:t>
              </w:r>
            </w:hyperlink>
            <w:r>
              <w:rPr>
                <w:color w:val="000000" w:themeColor="text1"/>
              </w:rPr>
              <w:t xml:space="preserve"> </w:t>
            </w:r>
          </w:p>
          <w:p w14:paraId="0B24AF83" w14:textId="564863FC" w:rsidR="00D27B69" w:rsidRDefault="00D27B69" w:rsidP="00D27B69">
            <w:pPr>
              <w:spacing w:before="100" w:beforeAutospacing="1" w:after="100" w:afterAutospacing="1"/>
              <w:contextualSpacing/>
              <w:rPr>
                <w:color w:val="000000" w:themeColor="text1"/>
              </w:rPr>
            </w:pPr>
            <w:r>
              <w:rPr>
                <w:color w:val="000000" w:themeColor="text1"/>
              </w:rPr>
              <w:t xml:space="preserve">Twitter: </w:t>
            </w:r>
            <w:hyperlink r:id="rId152" w:history="1">
              <w:r w:rsidRPr="00D63927">
                <w:rPr>
                  <w:rStyle w:val="Hyperlink"/>
                </w:rPr>
                <w:t>https://twitter.com/dignity_ma?s=21</w:t>
              </w:r>
            </w:hyperlink>
            <w:r>
              <w:rPr>
                <w:color w:val="000000" w:themeColor="text1"/>
              </w:rPr>
              <w:t xml:space="preserve"> </w:t>
            </w:r>
          </w:p>
          <w:p w14:paraId="30136C04" w14:textId="4C92E1E5" w:rsidR="00D27B69" w:rsidRDefault="00D27B69" w:rsidP="00D27B69">
            <w:pPr>
              <w:spacing w:before="100" w:beforeAutospacing="1" w:after="100" w:afterAutospacing="1"/>
              <w:contextualSpacing/>
              <w:rPr>
                <w:color w:val="000000" w:themeColor="text1"/>
              </w:rPr>
            </w:pPr>
            <w:r>
              <w:rPr>
                <w:color w:val="000000" w:themeColor="text1"/>
              </w:rPr>
              <w:t xml:space="preserve">Website: </w:t>
            </w:r>
            <w:hyperlink r:id="rId153" w:history="1">
              <w:r w:rsidRPr="00D63927">
                <w:rPr>
                  <w:rStyle w:val="Hyperlink"/>
                </w:rPr>
                <w:t>www.DignityAllianceMA.org</w:t>
              </w:r>
            </w:hyperlink>
            <w:r>
              <w:rPr>
                <w:color w:val="000000" w:themeColor="text1"/>
              </w:rPr>
              <w:t xml:space="preserve"> </w:t>
            </w:r>
          </w:p>
        </w:tc>
      </w:tr>
      <w:tr w:rsidR="00D27B69" w:rsidRPr="00FD298F" w14:paraId="38FCC33F" w14:textId="77777777" w:rsidTr="00583C8C">
        <w:tc>
          <w:tcPr>
            <w:tcW w:w="2957" w:type="dxa"/>
            <w:vMerge w:val="restart"/>
          </w:tcPr>
          <w:p w14:paraId="359BEA3F" w14:textId="77777777" w:rsidR="00D27B69" w:rsidRPr="004E6303" w:rsidRDefault="00D27B69" w:rsidP="00D27B69">
            <w:pPr>
              <w:rPr>
                <w:b/>
                <w:bCs/>
                <w:sz w:val="24"/>
                <w:szCs w:val="24"/>
              </w:rPr>
            </w:pPr>
            <w:r w:rsidRPr="004E6303">
              <w:rPr>
                <w:b/>
                <w:bCs/>
                <w:sz w:val="24"/>
                <w:szCs w:val="24"/>
              </w:rPr>
              <w:t>Participation opportunities with Dignity Alliance Massachusetts</w:t>
            </w:r>
          </w:p>
          <w:p w14:paraId="0BDA3CB1" w14:textId="77777777" w:rsidR="00D27B69" w:rsidRDefault="00D27B69" w:rsidP="00D27B69">
            <w:pPr>
              <w:rPr>
                <w:sz w:val="24"/>
                <w:szCs w:val="24"/>
              </w:rPr>
            </w:pPr>
          </w:p>
          <w:p w14:paraId="5A981B33" w14:textId="77777777" w:rsidR="00D27B69" w:rsidRDefault="00D27B69" w:rsidP="00D27B69">
            <w:pPr>
              <w:rPr>
                <w:sz w:val="24"/>
                <w:szCs w:val="24"/>
              </w:rPr>
            </w:pPr>
            <w:r>
              <w:rPr>
                <w:sz w:val="24"/>
                <w:szCs w:val="24"/>
              </w:rPr>
              <w:t>Most workgroups meet bi-weekly via Zoom.</w:t>
            </w:r>
          </w:p>
          <w:p w14:paraId="11D2FBD6" w14:textId="77777777" w:rsidR="00D27B69" w:rsidRDefault="00D27B69" w:rsidP="00D27B69">
            <w:pPr>
              <w:rPr>
                <w:sz w:val="24"/>
                <w:szCs w:val="24"/>
              </w:rPr>
            </w:pPr>
          </w:p>
          <w:p w14:paraId="647D1307" w14:textId="77777777" w:rsidR="00D27B69" w:rsidRDefault="00D27B69" w:rsidP="00D27B69">
            <w:pPr>
              <w:rPr>
                <w:sz w:val="24"/>
                <w:szCs w:val="24"/>
              </w:rPr>
            </w:pPr>
          </w:p>
          <w:p w14:paraId="6A0E1431" w14:textId="77777777" w:rsidR="00D27B69" w:rsidRDefault="00D27B69" w:rsidP="00D27B69">
            <w:pPr>
              <w:rPr>
                <w:sz w:val="24"/>
                <w:szCs w:val="24"/>
              </w:rPr>
            </w:pPr>
          </w:p>
          <w:p w14:paraId="0BF9880C" w14:textId="77777777" w:rsidR="00D27B69" w:rsidRDefault="00D27B69" w:rsidP="00D27B69">
            <w:pPr>
              <w:rPr>
                <w:sz w:val="24"/>
                <w:szCs w:val="24"/>
              </w:rPr>
            </w:pPr>
          </w:p>
          <w:p w14:paraId="30735956" w14:textId="77777777" w:rsidR="00D27B69" w:rsidRDefault="00D27B69" w:rsidP="00D27B69">
            <w:pPr>
              <w:rPr>
                <w:sz w:val="24"/>
                <w:szCs w:val="24"/>
              </w:rPr>
            </w:pPr>
          </w:p>
          <w:p w14:paraId="5CC0E3B3" w14:textId="77777777" w:rsidR="00D27B69" w:rsidRDefault="00D27B69" w:rsidP="00D27B69">
            <w:pPr>
              <w:rPr>
                <w:sz w:val="24"/>
                <w:szCs w:val="24"/>
              </w:rPr>
            </w:pPr>
          </w:p>
          <w:p w14:paraId="7443FB0F" w14:textId="77777777" w:rsidR="00D27B69" w:rsidRDefault="00D27B69" w:rsidP="00D27B69">
            <w:pPr>
              <w:rPr>
                <w:sz w:val="24"/>
                <w:szCs w:val="24"/>
              </w:rPr>
            </w:pPr>
          </w:p>
          <w:p w14:paraId="7764A812" w14:textId="26B8BF3A" w:rsidR="00D27B69" w:rsidRDefault="00D27B69" w:rsidP="00D27B69">
            <w:pPr>
              <w:rPr>
                <w:sz w:val="24"/>
                <w:szCs w:val="24"/>
              </w:rPr>
            </w:pPr>
            <w:r>
              <w:rPr>
                <w:sz w:val="24"/>
                <w:szCs w:val="24"/>
              </w:rPr>
              <w:t>Interest Groups meet periodically (monthly, bi-monthly, or quarterly).</w:t>
            </w:r>
          </w:p>
          <w:p w14:paraId="2AA95927" w14:textId="77777777" w:rsidR="00D27B69" w:rsidRDefault="00D27B69" w:rsidP="00D27B69">
            <w:pPr>
              <w:rPr>
                <w:sz w:val="24"/>
                <w:szCs w:val="24"/>
              </w:rPr>
            </w:pPr>
          </w:p>
          <w:p w14:paraId="1F2160C1" w14:textId="77777777" w:rsidR="00D27B69" w:rsidRDefault="00D27B69" w:rsidP="00D27B69">
            <w:pPr>
              <w:rPr>
                <w:sz w:val="24"/>
                <w:szCs w:val="24"/>
              </w:rPr>
            </w:pPr>
          </w:p>
          <w:p w14:paraId="5BBCD7DB" w14:textId="77777777" w:rsidR="00D27B69" w:rsidRDefault="00D27B69" w:rsidP="00D27B69">
            <w:pPr>
              <w:rPr>
                <w:sz w:val="24"/>
                <w:szCs w:val="24"/>
              </w:rPr>
            </w:pPr>
          </w:p>
          <w:p w14:paraId="05F1D3EB" w14:textId="71757EFD" w:rsidR="00D27B69" w:rsidRPr="00FD298F" w:rsidRDefault="00D27B69" w:rsidP="00D27B69">
            <w:pPr>
              <w:rPr>
                <w:sz w:val="24"/>
                <w:szCs w:val="24"/>
              </w:rPr>
            </w:pPr>
            <w:r>
              <w:rPr>
                <w:sz w:val="24"/>
                <w:szCs w:val="24"/>
              </w:rPr>
              <w:t>Please contact group lead for more information.</w:t>
            </w:r>
          </w:p>
        </w:tc>
        <w:tc>
          <w:tcPr>
            <w:tcW w:w="2179" w:type="dxa"/>
          </w:tcPr>
          <w:p w14:paraId="60889587" w14:textId="390C9B16" w:rsidR="00D27B69" w:rsidRPr="004E6303" w:rsidRDefault="00D27B69" w:rsidP="00D27B69">
            <w:pPr>
              <w:rPr>
                <w:b/>
                <w:bCs/>
              </w:rPr>
            </w:pPr>
            <w:r w:rsidRPr="004E6303">
              <w:rPr>
                <w:b/>
                <w:bCs/>
              </w:rPr>
              <w:t>Workgroup</w:t>
            </w:r>
          </w:p>
        </w:tc>
        <w:tc>
          <w:tcPr>
            <w:tcW w:w="1789" w:type="dxa"/>
          </w:tcPr>
          <w:p w14:paraId="72DD4C48" w14:textId="4EE277CB" w:rsidR="00D27B69" w:rsidRPr="004E6303" w:rsidRDefault="00D27B69" w:rsidP="00D27B69">
            <w:pPr>
              <w:rPr>
                <w:b/>
                <w:bCs/>
              </w:rPr>
            </w:pPr>
            <w:r w:rsidRPr="004E6303">
              <w:rPr>
                <w:b/>
                <w:bCs/>
              </w:rPr>
              <w:t>Workgroup lead</w:t>
            </w:r>
          </w:p>
        </w:tc>
        <w:tc>
          <w:tcPr>
            <w:tcW w:w="3865" w:type="dxa"/>
          </w:tcPr>
          <w:p w14:paraId="295B9200" w14:textId="53BCFC27" w:rsidR="00D27B69" w:rsidRPr="004E6303" w:rsidRDefault="00D27B69" w:rsidP="00D27B69">
            <w:pPr>
              <w:rPr>
                <w:b/>
                <w:bCs/>
              </w:rPr>
            </w:pPr>
            <w:r w:rsidRPr="004E6303">
              <w:rPr>
                <w:b/>
                <w:bCs/>
              </w:rPr>
              <w:t>Email</w:t>
            </w:r>
          </w:p>
        </w:tc>
      </w:tr>
      <w:tr w:rsidR="00D27B69" w:rsidRPr="00FD298F" w14:paraId="5BBBB33E" w14:textId="77777777" w:rsidTr="00583C8C">
        <w:tc>
          <w:tcPr>
            <w:tcW w:w="2957" w:type="dxa"/>
            <w:vMerge/>
          </w:tcPr>
          <w:p w14:paraId="3C114476" w14:textId="77777777" w:rsidR="00D27B69" w:rsidRDefault="00D27B69" w:rsidP="00D27B69">
            <w:pPr>
              <w:rPr>
                <w:sz w:val="24"/>
                <w:szCs w:val="24"/>
              </w:rPr>
            </w:pPr>
          </w:p>
        </w:tc>
        <w:tc>
          <w:tcPr>
            <w:tcW w:w="2179" w:type="dxa"/>
          </w:tcPr>
          <w:p w14:paraId="7D7C3104" w14:textId="217E5DC7" w:rsidR="00D27B69" w:rsidRPr="00FD298F" w:rsidRDefault="00D27B69" w:rsidP="00D27B69">
            <w:r>
              <w:t>General Membership</w:t>
            </w:r>
          </w:p>
        </w:tc>
        <w:tc>
          <w:tcPr>
            <w:tcW w:w="1789" w:type="dxa"/>
          </w:tcPr>
          <w:p w14:paraId="6BC62948" w14:textId="77777777" w:rsidR="00D27B69" w:rsidRDefault="00D27B69" w:rsidP="00D27B69">
            <w:r>
              <w:t>Bill Henning</w:t>
            </w:r>
          </w:p>
          <w:p w14:paraId="2071519A" w14:textId="5945349C" w:rsidR="00D27B69" w:rsidRPr="00FD298F" w:rsidRDefault="00D27B69" w:rsidP="00D27B69">
            <w:r>
              <w:t>Paul Lanzikos</w:t>
            </w:r>
          </w:p>
        </w:tc>
        <w:tc>
          <w:tcPr>
            <w:tcW w:w="3865" w:type="dxa"/>
          </w:tcPr>
          <w:p w14:paraId="56D268E5" w14:textId="51E59E8D" w:rsidR="00D27B69" w:rsidRDefault="00000000" w:rsidP="00D27B69">
            <w:hyperlink r:id="rId154" w:history="1">
              <w:r w:rsidR="00D27B69" w:rsidRPr="00F344A9">
                <w:rPr>
                  <w:rStyle w:val="Hyperlink"/>
                </w:rPr>
                <w:t>bhenning@bostoncil.org</w:t>
              </w:r>
            </w:hyperlink>
          </w:p>
          <w:p w14:paraId="36545132" w14:textId="5FE55578" w:rsidR="00D27B69" w:rsidRPr="00FD298F" w:rsidRDefault="00000000" w:rsidP="00D27B69">
            <w:hyperlink r:id="rId155" w:history="1">
              <w:r w:rsidR="00D27B69" w:rsidRPr="00F344A9">
                <w:rPr>
                  <w:rStyle w:val="Hyperlink"/>
                </w:rPr>
                <w:t>paul.lanzikos@gmail.com</w:t>
              </w:r>
            </w:hyperlink>
            <w:r w:rsidR="00D27B69">
              <w:t xml:space="preserve"> </w:t>
            </w:r>
          </w:p>
        </w:tc>
      </w:tr>
      <w:tr w:rsidR="00D27B69" w:rsidRPr="00FD298F" w14:paraId="51073F81" w14:textId="77777777" w:rsidTr="00583C8C">
        <w:tc>
          <w:tcPr>
            <w:tcW w:w="2957" w:type="dxa"/>
            <w:vMerge/>
          </w:tcPr>
          <w:p w14:paraId="745B18D8" w14:textId="77777777" w:rsidR="00D27B69" w:rsidRDefault="00D27B69" w:rsidP="00D27B69">
            <w:pPr>
              <w:rPr>
                <w:sz w:val="24"/>
                <w:szCs w:val="24"/>
              </w:rPr>
            </w:pPr>
          </w:p>
        </w:tc>
        <w:tc>
          <w:tcPr>
            <w:tcW w:w="2179" w:type="dxa"/>
          </w:tcPr>
          <w:p w14:paraId="65D5104D" w14:textId="7D2FE24B" w:rsidR="00D27B69" w:rsidRDefault="00D27B69" w:rsidP="00D27B69">
            <w:r>
              <w:t>Behavioral Health</w:t>
            </w:r>
          </w:p>
        </w:tc>
        <w:tc>
          <w:tcPr>
            <w:tcW w:w="1789" w:type="dxa"/>
          </w:tcPr>
          <w:p w14:paraId="39DF414D" w14:textId="20131C68" w:rsidR="00D27B69" w:rsidRDefault="00D27B69" w:rsidP="00D27B69">
            <w:r>
              <w:t>Frank Baskin</w:t>
            </w:r>
          </w:p>
        </w:tc>
        <w:tc>
          <w:tcPr>
            <w:tcW w:w="3865" w:type="dxa"/>
          </w:tcPr>
          <w:p w14:paraId="44D8ECF5" w14:textId="1295A1E5" w:rsidR="00D27B69" w:rsidRDefault="00000000" w:rsidP="00D27B69">
            <w:hyperlink r:id="rId156" w:history="1">
              <w:r w:rsidR="00D27B69" w:rsidRPr="00F344A9">
                <w:rPr>
                  <w:rStyle w:val="Hyperlink"/>
                </w:rPr>
                <w:t>baskinfrank19@gmail.com</w:t>
              </w:r>
            </w:hyperlink>
            <w:r w:rsidR="00D27B69">
              <w:t xml:space="preserve"> </w:t>
            </w:r>
          </w:p>
        </w:tc>
      </w:tr>
      <w:tr w:rsidR="00D27B69" w:rsidRPr="00FD298F" w14:paraId="794233A0" w14:textId="77777777" w:rsidTr="00583C8C">
        <w:tc>
          <w:tcPr>
            <w:tcW w:w="2957" w:type="dxa"/>
            <w:vMerge/>
          </w:tcPr>
          <w:p w14:paraId="1E1C232A" w14:textId="77777777" w:rsidR="00D27B69" w:rsidRDefault="00D27B69" w:rsidP="00D27B69">
            <w:pPr>
              <w:rPr>
                <w:sz w:val="24"/>
                <w:szCs w:val="24"/>
              </w:rPr>
            </w:pPr>
          </w:p>
        </w:tc>
        <w:tc>
          <w:tcPr>
            <w:tcW w:w="2179" w:type="dxa"/>
          </w:tcPr>
          <w:p w14:paraId="387DB9EE" w14:textId="0E853DFB" w:rsidR="00D27B69" w:rsidRDefault="00D27B69" w:rsidP="00D27B69">
            <w:r>
              <w:t>Communications</w:t>
            </w:r>
          </w:p>
        </w:tc>
        <w:tc>
          <w:tcPr>
            <w:tcW w:w="1789" w:type="dxa"/>
          </w:tcPr>
          <w:p w14:paraId="7193CE8E" w14:textId="77777777" w:rsidR="00D27B69" w:rsidRDefault="00D27B69" w:rsidP="00D27B69">
            <w:r>
              <w:t>Pricilla O’Reilly</w:t>
            </w:r>
          </w:p>
          <w:p w14:paraId="4A52B7BA" w14:textId="5B126030" w:rsidR="00D27B69" w:rsidRDefault="00D27B69" w:rsidP="00D27B69">
            <w:r>
              <w:t>Lachlan Forrow</w:t>
            </w:r>
          </w:p>
        </w:tc>
        <w:tc>
          <w:tcPr>
            <w:tcW w:w="3865" w:type="dxa"/>
          </w:tcPr>
          <w:p w14:paraId="0E3EBAE0" w14:textId="3E0B3982" w:rsidR="00D27B69" w:rsidRDefault="00000000" w:rsidP="00D27B69">
            <w:hyperlink r:id="rId157" w:history="1">
              <w:r w:rsidR="00D27B69" w:rsidRPr="00F344A9">
                <w:rPr>
                  <w:rStyle w:val="Hyperlink"/>
                </w:rPr>
                <w:t>prisoreilly@gmail.com</w:t>
              </w:r>
            </w:hyperlink>
            <w:r w:rsidR="00D27B69">
              <w:t xml:space="preserve"> </w:t>
            </w:r>
          </w:p>
          <w:p w14:paraId="625F335C" w14:textId="6412F2FE" w:rsidR="00D27B69" w:rsidRDefault="00000000" w:rsidP="00D27B69">
            <w:hyperlink r:id="rId158" w:history="1">
              <w:r w:rsidR="00D27B69" w:rsidRPr="001B4A69">
                <w:rPr>
                  <w:rStyle w:val="Hyperlink"/>
                </w:rPr>
                <w:t>lforrow@bidmc.harvard.edu</w:t>
              </w:r>
            </w:hyperlink>
          </w:p>
        </w:tc>
      </w:tr>
      <w:tr w:rsidR="00D27B69" w:rsidRPr="00FD298F" w14:paraId="4D40B417" w14:textId="77777777" w:rsidTr="00583C8C">
        <w:tc>
          <w:tcPr>
            <w:tcW w:w="2957" w:type="dxa"/>
            <w:vMerge/>
          </w:tcPr>
          <w:p w14:paraId="0CCC04EE" w14:textId="77777777" w:rsidR="00D27B69" w:rsidRDefault="00D27B69" w:rsidP="00D27B69">
            <w:pPr>
              <w:rPr>
                <w:sz w:val="24"/>
                <w:szCs w:val="24"/>
              </w:rPr>
            </w:pPr>
          </w:p>
        </w:tc>
        <w:tc>
          <w:tcPr>
            <w:tcW w:w="2179" w:type="dxa"/>
          </w:tcPr>
          <w:p w14:paraId="09E5D769" w14:textId="3CF2E410" w:rsidR="00D27B69" w:rsidRDefault="00D27B69" w:rsidP="00D27B69">
            <w:r>
              <w:t>Facilities (Nursing homes, rest homes, assisted living)</w:t>
            </w:r>
          </w:p>
        </w:tc>
        <w:tc>
          <w:tcPr>
            <w:tcW w:w="1789" w:type="dxa"/>
          </w:tcPr>
          <w:p w14:paraId="51858C6B" w14:textId="1A95D061" w:rsidR="00D27B69" w:rsidRDefault="00D27B69" w:rsidP="00D27B69">
            <w:r>
              <w:t>Arlene Germain</w:t>
            </w:r>
          </w:p>
        </w:tc>
        <w:tc>
          <w:tcPr>
            <w:tcW w:w="3865" w:type="dxa"/>
          </w:tcPr>
          <w:p w14:paraId="0B68C455" w14:textId="40674668" w:rsidR="00D27B69" w:rsidRDefault="00000000" w:rsidP="00D27B69">
            <w:hyperlink r:id="rId159" w:history="1">
              <w:r w:rsidR="00D27B69" w:rsidRPr="00F344A9">
                <w:rPr>
                  <w:rStyle w:val="Hyperlink"/>
                </w:rPr>
                <w:t>agermain@manhr.org</w:t>
              </w:r>
            </w:hyperlink>
            <w:r w:rsidR="00D27B69">
              <w:t xml:space="preserve"> </w:t>
            </w:r>
          </w:p>
        </w:tc>
      </w:tr>
      <w:tr w:rsidR="00D27B69" w:rsidRPr="00FD298F" w14:paraId="0FA3D39B" w14:textId="77777777" w:rsidTr="00583C8C">
        <w:tc>
          <w:tcPr>
            <w:tcW w:w="2957" w:type="dxa"/>
            <w:vMerge/>
          </w:tcPr>
          <w:p w14:paraId="4649AD92" w14:textId="77777777" w:rsidR="00D27B69" w:rsidRDefault="00D27B69" w:rsidP="00D27B69">
            <w:pPr>
              <w:rPr>
                <w:sz w:val="24"/>
                <w:szCs w:val="24"/>
              </w:rPr>
            </w:pPr>
          </w:p>
        </w:tc>
        <w:tc>
          <w:tcPr>
            <w:tcW w:w="2179" w:type="dxa"/>
          </w:tcPr>
          <w:p w14:paraId="1394A45E" w14:textId="3CBE60D0" w:rsidR="00D27B69" w:rsidRDefault="00D27B69" w:rsidP="00D27B69">
            <w:r>
              <w:t>Home and Community Based Services</w:t>
            </w:r>
          </w:p>
        </w:tc>
        <w:tc>
          <w:tcPr>
            <w:tcW w:w="1789" w:type="dxa"/>
          </w:tcPr>
          <w:p w14:paraId="487253F5" w14:textId="3583EB7F" w:rsidR="00D27B69" w:rsidRDefault="00D27B69" w:rsidP="00D27B69">
            <w:r>
              <w:t>Meg Coffin</w:t>
            </w:r>
          </w:p>
        </w:tc>
        <w:tc>
          <w:tcPr>
            <w:tcW w:w="3865" w:type="dxa"/>
          </w:tcPr>
          <w:p w14:paraId="650BC57A" w14:textId="168927E3" w:rsidR="00D27B69" w:rsidRDefault="00000000" w:rsidP="00D27B69">
            <w:hyperlink r:id="rId160" w:history="1">
              <w:r w:rsidR="00D27B69" w:rsidRPr="00F344A9">
                <w:rPr>
                  <w:rStyle w:val="Hyperlink"/>
                </w:rPr>
                <w:t>mcoffin@centerlw.org</w:t>
              </w:r>
            </w:hyperlink>
            <w:r w:rsidR="00D27B69">
              <w:t xml:space="preserve"> </w:t>
            </w:r>
          </w:p>
        </w:tc>
      </w:tr>
      <w:tr w:rsidR="00D27B69" w:rsidRPr="00FD298F" w14:paraId="354E2E54" w14:textId="77777777" w:rsidTr="00583C8C">
        <w:tc>
          <w:tcPr>
            <w:tcW w:w="2957" w:type="dxa"/>
            <w:vMerge/>
          </w:tcPr>
          <w:p w14:paraId="7E1A8A51" w14:textId="77777777" w:rsidR="00D27B69" w:rsidRDefault="00D27B69" w:rsidP="00D27B69">
            <w:pPr>
              <w:rPr>
                <w:sz w:val="24"/>
                <w:szCs w:val="24"/>
              </w:rPr>
            </w:pPr>
          </w:p>
        </w:tc>
        <w:tc>
          <w:tcPr>
            <w:tcW w:w="2179" w:type="dxa"/>
          </w:tcPr>
          <w:p w14:paraId="5B39451A" w14:textId="226AA3EE" w:rsidR="00D27B69" w:rsidRDefault="00D27B69" w:rsidP="00D27B69">
            <w:r>
              <w:t>Legislative</w:t>
            </w:r>
          </w:p>
        </w:tc>
        <w:tc>
          <w:tcPr>
            <w:tcW w:w="1789" w:type="dxa"/>
          </w:tcPr>
          <w:p w14:paraId="3F1CE411" w14:textId="701FAE09" w:rsidR="00D27B69" w:rsidRDefault="00D27B69" w:rsidP="00D27B69">
            <w:r>
              <w:t>Richard Moore</w:t>
            </w:r>
          </w:p>
        </w:tc>
        <w:tc>
          <w:tcPr>
            <w:tcW w:w="3865" w:type="dxa"/>
          </w:tcPr>
          <w:p w14:paraId="5266300C" w14:textId="0A64818A" w:rsidR="00D27B69" w:rsidRDefault="00000000" w:rsidP="00D27B69">
            <w:hyperlink r:id="rId161" w:history="1">
              <w:r w:rsidR="00D27B69" w:rsidRPr="00F344A9">
                <w:rPr>
                  <w:rStyle w:val="Hyperlink"/>
                </w:rPr>
                <w:t>rmoore8743@charter.net</w:t>
              </w:r>
            </w:hyperlink>
            <w:r w:rsidR="00D27B69">
              <w:t xml:space="preserve"> </w:t>
            </w:r>
          </w:p>
        </w:tc>
      </w:tr>
      <w:tr w:rsidR="00D27B69" w:rsidRPr="00FD298F" w14:paraId="5B3146A9" w14:textId="77777777" w:rsidTr="00583C8C">
        <w:tc>
          <w:tcPr>
            <w:tcW w:w="2957" w:type="dxa"/>
            <w:vMerge/>
          </w:tcPr>
          <w:p w14:paraId="291FE76A" w14:textId="77777777" w:rsidR="00D27B69" w:rsidRDefault="00D27B69" w:rsidP="00D27B69">
            <w:pPr>
              <w:rPr>
                <w:sz w:val="24"/>
                <w:szCs w:val="24"/>
              </w:rPr>
            </w:pPr>
          </w:p>
        </w:tc>
        <w:tc>
          <w:tcPr>
            <w:tcW w:w="2179" w:type="dxa"/>
          </w:tcPr>
          <w:p w14:paraId="47FD94FD" w14:textId="000F0147" w:rsidR="00D27B69" w:rsidRDefault="00D27B69" w:rsidP="00D27B69">
            <w:r>
              <w:t>Legal Issues</w:t>
            </w:r>
          </w:p>
        </w:tc>
        <w:tc>
          <w:tcPr>
            <w:tcW w:w="1789" w:type="dxa"/>
          </w:tcPr>
          <w:p w14:paraId="664992B0" w14:textId="5AB0ACB3" w:rsidR="00D27B69" w:rsidRDefault="00D27B69" w:rsidP="00D27B69">
            <w:r>
              <w:t>Jeni Kaplan</w:t>
            </w:r>
          </w:p>
        </w:tc>
        <w:tc>
          <w:tcPr>
            <w:tcW w:w="3865" w:type="dxa"/>
          </w:tcPr>
          <w:p w14:paraId="2F8D4F8B" w14:textId="46DE39CD" w:rsidR="00D27B69" w:rsidRDefault="00000000" w:rsidP="00D27B69">
            <w:hyperlink r:id="rId162" w:history="1">
              <w:r w:rsidR="00D27B69" w:rsidRPr="00405C87">
                <w:rPr>
                  <w:rStyle w:val="Hyperlink"/>
                </w:rPr>
                <w:t>jkaplan@cpr-ma.org</w:t>
              </w:r>
            </w:hyperlink>
            <w:r w:rsidR="00D27B69">
              <w:t xml:space="preserve"> </w:t>
            </w:r>
          </w:p>
        </w:tc>
      </w:tr>
      <w:tr w:rsidR="00D27B69" w:rsidRPr="00FD298F" w14:paraId="293E1E18" w14:textId="77777777" w:rsidTr="00583C8C">
        <w:tc>
          <w:tcPr>
            <w:tcW w:w="2957" w:type="dxa"/>
            <w:vMerge/>
          </w:tcPr>
          <w:p w14:paraId="13540A8F" w14:textId="77777777" w:rsidR="00D27B69" w:rsidRDefault="00D27B69" w:rsidP="00D27B69">
            <w:pPr>
              <w:rPr>
                <w:sz w:val="24"/>
                <w:szCs w:val="24"/>
              </w:rPr>
            </w:pPr>
          </w:p>
        </w:tc>
        <w:tc>
          <w:tcPr>
            <w:tcW w:w="2179" w:type="dxa"/>
          </w:tcPr>
          <w:p w14:paraId="1A25D2B7" w14:textId="41F4992B" w:rsidR="00D27B69" w:rsidRPr="00EE03DD" w:rsidRDefault="00D27B69" w:rsidP="00D27B69">
            <w:pPr>
              <w:rPr>
                <w:b/>
                <w:bCs/>
              </w:rPr>
            </w:pPr>
            <w:r w:rsidRPr="00EE03DD">
              <w:rPr>
                <w:b/>
                <w:bCs/>
              </w:rPr>
              <w:t>Interest Group</w:t>
            </w:r>
          </w:p>
        </w:tc>
        <w:tc>
          <w:tcPr>
            <w:tcW w:w="1789" w:type="dxa"/>
          </w:tcPr>
          <w:p w14:paraId="381163E3" w14:textId="1F2D8C85" w:rsidR="00D27B69" w:rsidRDefault="00D27B69" w:rsidP="00D27B69">
            <w:r>
              <w:rPr>
                <w:b/>
                <w:bCs/>
              </w:rPr>
              <w:t>Group</w:t>
            </w:r>
            <w:r w:rsidRPr="004E6303">
              <w:rPr>
                <w:b/>
                <w:bCs/>
              </w:rPr>
              <w:t xml:space="preserve"> lead</w:t>
            </w:r>
          </w:p>
        </w:tc>
        <w:tc>
          <w:tcPr>
            <w:tcW w:w="3865" w:type="dxa"/>
          </w:tcPr>
          <w:p w14:paraId="0E31D828" w14:textId="4FEB406C" w:rsidR="00D27B69" w:rsidRDefault="00D27B69" w:rsidP="00D27B69">
            <w:r w:rsidRPr="004E6303">
              <w:rPr>
                <w:b/>
                <w:bCs/>
              </w:rPr>
              <w:t>Email</w:t>
            </w:r>
          </w:p>
        </w:tc>
      </w:tr>
      <w:tr w:rsidR="00D27B69" w:rsidRPr="00FD298F" w14:paraId="4A9AD11E" w14:textId="77777777" w:rsidTr="00583C8C">
        <w:tc>
          <w:tcPr>
            <w:tcW w:w="2957" w:type="dxa"/>
            <w:vMerge/>
          </w:tcPr>
          <w:p w14:paraId="4F1554F6" w14:textId="77777777" w:rsidR="00D27B69" w:rsidRDefault="00D27B69" w:rsidP="00D27B69">
            <w:pPr>
              <w:rPr>
                <w:sz w:val="24"/>
                <w:szCs w:val="24"/>
              </w:rPr>
            </w:pPr>
          </w:p>
        </w:tc>
        <w:tc>
          <w:tcPr>
            <w:tcW w:w="2179" w:type="dxa"/>
          </w:tcPr>
          <w:p w14:paraId="00693DD5" w14:textId="25DA99F9" w:rsidR="00D27B69" w:rsidRDefault="00D27B69" w:rsidP="00D27B69">
            <w:r>
              <w:t>Housing</w:t>
            </w:r>
          </w:p>
        </w:tc>
        <w:tc>
          <w:tcPr>
            <w:tcW w:w="1789" w:type="dxa"/>
          </w:tcPr>
          <w:p w14:paraId="6075CD66" w14:textId="4E51A67F" w:rsidR="00D27B69" w:rsidRDefault="00D27B69" w:rsidP="00D27B69">
            <w:r>
              <w:t>Bill Henning</w:t>
            </w:r>
          </w:p>
        </w:tc>
        <w:tc>
          <w:tcPr>
            <w:tcW w:w="3865" w:type="dxa"/>
          </w:tcPr>
          <w:p w14:paraId="2255A4AA" w14:textId="2D6D2317" w:rsidR="00D27B69" w:rsidRDefault="00000000" w:rsidP="00D27B69">
            <w:hyperlink r:id="rId163" w:history="1">
              <w:r w:rsidR="00D27B69" w:rsidRPr="002B65DF">
                <w:rPr>
                  <w:rStyle w:val="Hyperlink"/>
                </w:rPr>
                <w:t>bhenning@bostoncil.org</w:t>
              </w:r>
            </w:hyperlink>
            <w:r w:rsidR="00D27B69">
              <w:t xml:space="preserve"> </w:t>
            </w:r>
          </w:p>
        </w:tc>
      </w:tr>
      <w:tr w:rsidR="00D27B69" w:rsidRPr="00FD298F" w14:paraId="1C0051B9" w14:textId="77777777" w:rsidTr="00583C8C">
        <w:tc>
          <w:tcPr>
            <w:tcW w:w="2957" w:type="dxa"/>
            <w:vMerge/>
          </w:tcPr>
          <w:p w14:paraId="3055510E" w14:textId="77777777" w:rsidR="00D27B69" w:rsidRDefault="00D27B69" w:rsidP="00D27B69">
            <w:pPr>
              <w:rPr>
                <w:sz w:val="24"/>
                <w:szCs w:val="24"/>
              </w:rPr>
            </w:pPr>
          </w:p>
        </w:tc>
        <w:tc>
          <w:tcPr>
            <w:tcW w:w="2179" w:type="dxa"/>
          </w:tcPr>
          <w:p w14:paraId="541341CE" w14:textId="10B199FF" w:rsidR="00D27B69" w:rsidRDefault="00D27B69" w:rsidP="00D27B69">
            <w:r>
              <w:t>Veteran Services</w:t>
            </w:r>
          </w:p>
        </w:tc>
        <w:tc>
          <w:tcPr>
            <w:tcW w:w="1789" w:type="dxa"/>
          </w:tcPr>
          <w:p w14:paraId="01D04CC3" w14:textId="086D91A0" w:rsidR="00D27B69" w:rsidRDefault="00D27B69" w:rsidP="00D27B69">
            <w:r>
              <w:t>James Lomastro</w:t>
            </w:r>
          </w:p>
        </w:tc>
        <w:tc>
          <w:tcPr>
            <w:tcW w:w="3865" w:type="dxa"/>
          </w:tcPr>
          <w:p w14:paraId="2F1D8EE9" w14:textId="6E784D43" w:rsidR="00D27B69" w:rsidRDefault="00000000" w:rsidP="00D27B69">
            <w:hyperlink r:id="rId164" w:history="1">
              <w:r w:rsidR="00D27B69" w:rsidRPr="00CF68E8">
                <w:rPr>
                  <w:rStyle w:val="Hyperlink"/>
                </w:rPr>
                <w:t>jimlomastro@comcast.net</w:t>
              </w:r>
            </w:hyperlink>
            <w:r w:rsidR="00D27B69">
              <w:t xml:space="preserve"> </w:t>
            </w:r>
          </w:p>
        </w:tc>
      </w:tr>
      <w:tr w:rsidR="00D27B69" w:rsidRPr="00FD298F" w14:paraId="3352F853" w14:textId="77777777" w:rsidTr="00583C8C">
        <w:tc>
          <w:tcPr>
            <w:tcW w:w="2957" w:type="dxa"/>
            <w:vMerge/>
          </w:tcPr>
          <w:p w14:paraId="1AF9A592" w14:textId="77777777" w:rsidR="00D27B69" w:rsidRDefault="00D27B69" w:rsidP="00D27B69">
            <w:pPr>
              <w:rPr>
                <w:sz w:val="24"/>
                <w:szCs w:val="24"/>
              </w:rPr>
            </w:pPr>
          </w:p>
        </w:tc>
        <w:tc>
          <w:tcPr>
            <w:tcW w:w="2179" w:type="dxa"/>
          </w:tcPr>
          <w:p w14:paraId="765197B8" w14:textId="2E8579B7" w:rsidR="00D27B69" w:rsidRDefault="00D27B69" w:rsidP="00D27B69">
            <w:r>
              <w:t>Transportation</w:t>
            </w:r>
          </w:p>
        </w:tc>
        <w:tc>
          <w:tcPr>
            <w:tcW w:w="1789" w:type="dxa"/>
          </w:tcPr>
          <w:p w14:paraId="46825300" w14:textId="77777777" w:rsidR="00D27B69" w:rsidRDefault="00D27B69" w:rsidP="00D27B69">
            <w:r>
              <w:t>Frank Baskin</w:t>
            </w:r>
          </w:p>
          <w:p w14:paraId="33366B33" w14:textId="0ADB4D51" w:rsidR="00D27B69" w:rsidRDefault="00D27B69" w:rsidP="00D27B69">
            <w:r>
              <w:t>Chris Hoeh</w:t>
            </w:r>
          </w:p>
        </w:tc>
        <w:tc>
          <w:tcPr>
            <w:tcW w:w="3865" w:type="dxa"/>
          </w:tcPr>
          <w:p w14:paraId="094D8A7A" w14:textId="77777777" w:rsidR="00D27B69" w:rsidRDefault="00000000" w:rsidP="00D27B69">
            <w:hyperlink r:id="rId165" w:history="1">
              <w:r w:rsidR="00D27B69" w:rsidRPr="00613FC7">
                <w:rPr>
                  <w:rStyle w:val="Hyperlink"/>
                </w:rPr>
                <w:t>baskinfrank19@gmail.com</w:t>
              </w:r>
            </w:hyperlink>
            <w:r w:rsidR="00D27B69">
              <w:t xml:space="preserve"> </w:t>
            </w:r>
          </w:p>
          <w:p w14:paraId="49BB5905" w14:textId="56FDE0A8" w:rsidR="00D27B69" w:rsidRDefault="00000000" w:rsidP="00D27B69">
            <w:hyperlink r:id="rId166" w:history="1">
              <w:r w:rsidR="00D27B69" w:rsidRPr="00613FC7">
                <w:rPr>
                  <w:rStyle w:val="Hyperlink"/>
                </w:rPr>
                <w:t>cdhoeh@gmail.com</w:t>
              </w:r>
            </w:hyperlink>
            <w:r w:rsidR="00D27B69">
              <w:t xml:space="preserve"> </w:t>
            </w:r>
          </w:p>
        </w:tc>
      </w:tr>
      <w:tr w:rsidR="00D27B69" w:rsidRPr="00FD298F" w14:paraId="221DFD78" w14:textId="77777777" w:rsidTr="00583C8C">
        <w:tc>
          <w:tcPr>
            <w:tcW w:w="2957" w:type="dxa"/>
            <w:vMerge/>
          </w:tcPr>
          <w:p w14:paraId="110D4406" w14:textId="77777777" w:rsidR="00D27B69" w:rsidRDefault="00D27B69" w:rsidP="00D27B69">
            <w:pPr>
              <w:rPr>
                <w:sz w:val="24"/>
                <w:szCs w:val="24"/>
              </w:rPr>
            </w:pPr>
          </w:p>
        </w:tc>
        <w:tc>
          <w:tcPr>
            <w:tcW w:w="2179" w:type="dxa"/>
          </w:tcPr>
          <w:p w14:paraId="44F752AD" w14:textId="48E46846" w:rsidR="00D27B69" w:rsidRDefault="00D27B69" w:rsidP="00D27B69">
            <w:r>
              <w:t>Covid / Long Covid</w:t>
            </w:r>
          </w:p>
        </w:tc>
        <w:tc>
          <w:tcPr>
            <w:tcW w:w="1789" w:type="dxa"/>
          </w:tcPr>
          <w:p w14:paraId="5F2B8F09" w14:textId="0B34EFC0" w:rsidR="00D27B69" w:rsidRDefault="00D27B69" w:rsidP="00D27B69">
            <w:r>
              <w:t>James Lomastro</w:t>
            </w:r>
          </w:p>
        </w:tc>
        <w:tc>
          <w:tcPr>
            <w:tcW w:w="3865" w:type="dxa"/>
          </w:tcPr>
          <w:p w14:paraId="251B4475" w14:textId="08DE597E" w:rsidR="00D27B69" w:rsidRDefault="00000000" w:rsidP="00D27B69">
            <w:hyperlink r:id="rId167" w:history="1">
              <w:r w:rsidR="00D27B69" w:rsidRPr="00CF68E8">
                <w:rPr>
                  <w:rStyle w:val="Hyperlink"/>
                </w:rPr>
                <w:t>jimlomastro@comcast.net</w:t>
              </w:r>
            </w:hyperlink>
            <w:r w:rsidR="00D27B69">
              <w:t xml:space="preserve"> </w:t>
            </w:r>
          </w:p>
        </w:tc>
      </w:tr>
      <w:tr w:rsidR="00D27B69" w:rsidRPr="00FD298F" w14:paraId="1A8626C6" w14:textId="77777777" w:rsidTr="00583C8C">
        <w:tc>
          <w:tcPr>
            <w:tcW w:w="2957" w:type="dxa"/>
            <w:vMerge/>
          </w:tcPr>
          <w:p w14:paraId="1CD43EEA" w14:textId="77777777" w:rsidR="00D27B69" w:rsidRDefault="00D27B69" w:rsidP="00D27B69">
            <w:pPr>
              <w:rPr>
                <w:sz w:val="24"/>
                <w:szCs w:val="24"/>
              </w:rPr>
            </w:pPr>
          </w:p>
        </w:tc>
        <w:tc>
          <w:tcPr>
            <w:tcW w:w="2179" w:type="dxa"/>
          </w:tcPr>
          <w:p w14:paraId="157E5EB8" w14:textId="32F9C09A" w:rsidR="00D27B69" w:rsidRDefault="00D27B69" w:rsidP="00D27B69">
            <w:r>
              <w:t>Incarcerated Persons</w:t>
            </w:r>
          </w:p>
        </w:tc>
        <w:tc>
          <w:tcPr>
            <w:tcW w:w="1789" w:type="dxa"/>
          </w:tcPr>
          <w:p w14:paraId="2C0465CD" w14:textId="3E1BAAA0" w:rsidR="00D27B69" w:rsidRDefault="00D27B69" w:rsidP="00D27B69">
            <w:r>
              <w:t>TBD</w:t>
            </w:r>
          </w:p>
        </w:tc>
        <w:tc>
          <w:tcPr>
            <w:tcW w:w="3865" w:type="dxa"/>
          </w:tcPr>
          <w:p w14:paraId="3FC242B6" w14:textId="2AD2F2E1" w:rsidR="00D27B69" w:rsidRDefault="00000000" w:rsidP="00D27B69">
            <w:hyperlink r:id="rId168" w:history="1">
              <w:r w:rsidR="00D27B69" w:rsidRPr="00613FC7">
                <w:rPr>
                  <w:rStyle w:val="Hyperlink"/>
                </w:rPr>
                <w:t>info@DignityAllianceMA.org</w:t>
              </w:r>
            </w:hyperlink>
            <w:r w:rsidR="00D27B69">
              <w:t xml:space="preserve"> </w:t>
            </w:r>
          </w:p>
        </w:tc>
      </w:tr>
      <w:tr w:rsidR="00D27B69" w:rsidRPr="00FD298F" w14:paraId="2AFEA188" w14:textId="77777777" w:rsidTr="00583C8C">
        <w:tc>
          <w:tcPr>
            <w:tcW w:w="2957" w:type="dxa"/>
          </w:tcPr>
          <w:p w14:paraId="1DB7D3C3" w14:textId="10045491" w:rsidR="00D27B69" w:rsidRPr="004E6303" w:rsidRDefault="00D27B69" w:rsidP="00D27B69">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33" w:type="dxa"/>
            <w:gridSpan w:val="3"/>
          </w:tcPr>
          <w:p w14:paraId="09C92456" w14:textId="77777777" w:rsidR="00D27B69" w:rsidRDefault="00D27B69" w:rsidP="00D27B69">
            <w:pPr>
              <w:rPr>
                <w:i/>
                <w:iCs/>
                <w:sz w:val="24"/>
                <w:szCs w:val="24"/>
              </w:rPr>
            </w:pPr>
            <w:r>
              <w:t xml:space="preserve">For a free weekly subscription to </w:t>
            </w:r>
            <w:r>
              <w:rPr>
                <w:i/>
                <w:iCs/>
                <w:sz w:val="24"/>
                <w:szCs w:val="24"/>
              </w:rPr>
              <w:t>The Dignity Digest:</w:t>
            </w:r>
          </w:p>
          <w:p w14:paraId="0483A554" w14:textId="77777777" w:rsidR="00D27B69" w:rsidRDefault="00000000" w:rsidP="00D27B69">
            <w:hyperlink r:id="rId169" w:history="1">
              <w:r w:rsidR="00D27B69" w:rsidRPr="00F344A9">
                <w:rPr>
                  <w:rStyle w:val="Hyperlink"/>
                </w:rPr>
                <w:t>https://dignityalliancema.org/contact/sign-up-for-emails/</w:t>
              </w:r>
            </w:hyperlink>
            <w:r w:rsidR="00D27B69">
              <w:t xml:space="preserve"> </w:t>
            </w:r>
          </w:p>
          <w:p w14:paraId="496A2FD4" w14:textId="77777777" w:rsidR="00D27B69" w:rsidRDefault="00D27B69" w:rsidP="00D27B69">
            <w:r>
              <w:t>Editor: Paul Lanzikos</w:t>
            </w:r>
          </w:p>
          <w:p w14:paraId="09B9A738" w14:textId="77777777" w:rsidR="00D27B69" w:rsidRDefault="00D27B69" w:rsidP="00D27B69">
            <w:r>
              <w:t>Primary contributor: Sandy Novack</w:t>
            </w:r>
          </w:p>
          <w:p w14:paraId="3043902B" w14:textId="3250C299" w:rsidR="00D27B69" w:rsidRPr="004E6303" w:rsidRDefault="00D27B69" w:rsidP="00D27B69">
            <w:r>
              <w:t>MailChimp Specialist: Sue Rorke</w:t>
            </w:r>
          </w:p>
        </w:tc>
      </w:tr>
      <w:tr w:rsidR="00D27B69" w:rsidRPr="00FD298F" w14:paraId="283B451A" w14:textId="77777777" w:rsidTr="00583C8C">
        <w:tc>
          <w:tcPr>
            <w:tcW w:w="2957" w:type="dxa"/>
          </w:tcPr>
          <w:p w14:paraId="1C543F3E" w14:textId="4E5501D4" w:rsidR="00D27B69" w:rsidRPr="00FD298F" w:rsidRDefault="00D27B69" w:rsidP="00D27B69">
            <w:pPr>
              <w:rPr>
                <w:sz w:val="24"/>
                <w:szCs w:val="24"/>
              </w:rPr>
            </w:pPr>
            <w:r w:rsidRPr="00FD298F">
              <w:rPr>
                <w:sz w:val="24"/>
                <w:szCs w:val="24"/>
              </w:rPr>
              <w:t>Note of thanks</w:t>
            </w:r>
          </w:p>
        </w:tc>
        <w:tc>
          <w:tcPr>
            <w:tcW w:w="7833" w:type="dxa"/>
            <w:gridSpan w:val="3"/>
          </w:tcPr>
          <w:p w14:paraId="494A7031" w14:textId="07704E49" w:rsidR="00D27B69" w:rsidRPr="002360B7" w:rsidRDefault="00D27B69" w:rsidP="00D27B69">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31B3BFED" w14:textId="443A76AB" w:rsidR="00B05547" w:rsidRDefault="00B05547" w:rsidP="00D27B69">
            <w:pPr>
              <w:pStyle w:val="ListParagraph"/>
              <w:numPr>
                <w:ilvl w:val="0"/>
                <w:numId w:val="7"/>
              </w:numPr>
            </w:pPr>
            <w:r>
              <w:t>Marianne DiBlasi</w:t>
            </w:r>
          </w:p>
          <w:p w14:paraId="70A82060" w14:textId="12646CEF" w:rsidR="00D27B69" w:rsidRDefault="00D27B69" w:rsidP="00D27B69">
            <w:pPr>
              <w:pStyle w:val="ListParagraph"/>
              <w:numPr>
                <w:ilvl w:val="0"/>
                <w:numId w:val="7"/>
              </w:numPr>
            </w:pPr>
            <w:r>
              <w:t>Wynn Gerhard</w:t>
            </w:r>
          </w:p>
          <w:p w14:paraId="68727BC9" w14:textId="7CC166DE" w:rsidR="00D27B69" w:rsidRDefault="00D27B69" w:rsidP="00D27B69">
            <w:pPr>
              <w:pStyle w:val="ListParagraph"/>
              <w:numPr>
                <w:ilvl w:val="0"/>
                <w:numId w:val="7"/>
              </w:numPr>
            </w:pPr>
            <w:r>
              <w:t>Scott Harshbarger</w:t>
            </w:r>
          </w:p>
          <w:p w14:paraId="4963D676" w14:textId="272A9DB7" w:rsidR="00D27B69" w:rsidRDefault="00D27B69" w:rsidP="00D27B69">
            <w:pPr>
              <w:pStyle w:val="ListParagraph"/>
              <w:numPr>
                <w:ilvl w:val="0"/>
                <w:numId w:val="7"/>
              </w:numPr>
            </w:pPr>
            <w:r>
              <w:t>Justice in Aging</w:t>
            </w:r>
          </w:p>
          <w:p w14:paraId="28F12C41" w14:textId="247C18BC" w:rsidR="008A7C4F" w:rsidRDefault="008A7C4F" w:rsidP="00D27B69">
            <w:pPr>
              <w:pStyle w:val="ListParagraph"/>
              <w:numPr>
                <w:ilvl w:val="0"/>
                <w:numId w:val="7"/>
              </w:numPr>
            </w:pPr>
            <w:r>
              <w:t>Jim Lomastro</w:t>
            </w:r>
          </w:p>
          <w:p w14:paraId="05720510" w14:textId="1C94702D" w:rsidR="00D27B69" w:rsidRDefault="00D27B69" w:rsidP="00D27B69">
            <w:pPr>
              <w:pStyle w:val="ListParagraph"/>
              <w:numPr>
                <w:ilvl w:val="0"/>
                <w:numId w:val="7"/>
              </w:numPr>
            </w:pPr>
            <w:r>
              <w:t>Dick Moore</w:t>
            </w:r>
          </w:p>
          <w:p w14:paraId="05A0304A" w14:textId="3DC8E4A7" w:rsidR="00D27B69" w:rsidRDefault="00D27B69" w:rsidP="00D27B69">
            <w:pPr>
              <w:pStyle w:val="ListParagraph"/>
              <w:numPr>
                <w:ilvl w:val="0"/>
                <w:numId w:val="7"/>
              </w:numPr>
            </w:pPr>
            <w:r>
              <w:t>Sue Rorke</w:t>
            </w:r>
          </w:p>
          <w:p w14:paraId="5240E4FD" w14:textId="536544D9" w:rsidR="00D27B69" w:rsidRPr="007A14CD" w:rsidRDefault="00D27B69" w:rsidP="00D27B69">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670AE68B" w14:textId="23A66CF7" w:rsidR="00D27B69" w:rsidRPr="00FD298F" w:rsidRDefault="00D27B69" w:rsidP="00D27B69">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170" w:history="1">
              <w:r w:rsidRPr="007529DB">
                <w:rPr>
                  <w:rStyle w:val="Hyperlink"/>
                  <w:i/>
                  <w:iCs/>
                </w:rPr>
                <w:t>Digest@DignityAllianceMA.org</w:t>
              </w:r>
            </w:hyperlink>
            <w:r w:rsidRPr="007529DB">
              <w:rPr>
                <w:i/>
                <w:iCs/>
              </w:rPr>
              <w:t>.</w:t>
            </w:r>
          </w:p>
        </w:tc>
      </w:tr>
      <w:tr w:rsidR="00D27B69" w:rsidRPr="00FD298F" w14:paraId="0702A94F" w14:textId="77777777" w:rsidTr="00583C8C">
        <w:trPr>
          <w:trHeight w:val="692"/>
        </w:trPr>
        <w:tc>
          <w:tcPr>
            <w:tcW w:w="10790" w:type="dxa"/>
            <w:gridSpan w:val="4"/>
          </w:tcPr>
          <w:p w14:paraId="7A2D4C16" w14:textId="77777777" w:rsidR="00D27B69" w:rsidRPr="00FD298F" w:rsidRDefault="00D27B69" w:rsidP="00D27B69">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D27B69" w:rsidRPr="00FD298F" w:rsidRDefault="00D27B69" w:rsidP="00D27B69">
            <w:pPr>
              <w:rPr>
                <w:i/>
                <w:iCs/>
              </w:rPr>
            </w:pPr>
            <w:r w:rsidRPr="00FD298F">
              <w:rPr>
                <w:i/>
                <w:iCs/>
              </w:rPr>
              <w:t>Our guiding principle is the assurance of dignity for those receiving the services as well as for those providing them.</w:t>
            </w:r>
          </w:p>
          <w:p w14:paraId="6D5C3ED6" w14:textId="77777777" w:rsidR="00D27B69" w:rsidRPr="00FD298F" w:rsidRDefault="00D27B69" w:rsidP="00D27B69">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D27B69" w:rsidRPr="00FD298F" w:rsidRDefault="00D27B69" w:rsidP="00D27B69">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71" w:history="1">
              <w:r w:rsidRPr="00732516">
                <w:rPr>
                  <w:rStyle w:val="Hyperlink"/>
                  <w:i/>
                  <w:iCs/>
                </w:rPr>
                <w:t>https://dignityalliancema.org/dignity-digest/</w:t>
              </w:r>
            </w:hyperlink>
            <w:r>
              <w:rPr>
                <w:i/>
                <w:iCs/>
              </w:rPr>
              <w:t xml:space="preserve"> </w:t>
            </w:r>
          </w:p>
          <w:p w14:paraId="1306CD67" w14:textId="648B0DC2" w:rsidR="00D27B69" w:rsidRPr="00FD298F" w:rsidRDefault="00D27B69" w:rsidP="00D27B69">
            <w:r w:rsidRPr="00FD298F">
              <w:rPr>
                <w:i/>
                <w:iCs/>
              </w:rPr>
              <w:t xml:space="preserve">For more information about Dignity Alliance Massachusetts, please visit </w:t>
            </w:r>
            <w:hyperlink r:id="rId172"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7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6D7CD6" w14:textId="77777777" w:rsidR="00873562" w:rsidRDefault="00873562" w:rsidP="00A60749">
      <w:pPr>
        <w:spacing w:after="0" w:line="240" w:lineRule="auto"/>
      </w:pPr>
      <w:r>
        <w:separator/>
      </w:r>
    </w:p>
  </w:endnote>
  <w:endnote w:type="continuationSeparator" w:id="0">
    <w:p w14:paraId="372EC5E7" w14:textId="77777777" w:rsidR="00873562" w:rsidRDefault="00873562"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5"/>
      <w:gridCol w:w="2687"/>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4DC079B1" w:rsidR="005B442D" w:rsidRDefault="005B442D" w:rsidP="002660A7">
          <w:pPr>
            <w:pStyle w:val="Footer"/>
          </w:pPr>
          <w:r>
            <w:t xml:space="preserve">Issue # </w:t>
          </w:r>
          <w:r w:rsidR="00683D9A">
            <w:t>12</w:t>
          </w:r>
          <w:r w:rsidR="0046541C">
            <w:t>9</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46A22444" w:rsidR="005B442D" w:rsidRDefault="0046541C" w:rsidP="005B442D">
          <w:pPr>
            <w:pStyle w:val="Footer"/>
            <w:jc w:val="center"/>
          </w:pPr>
          <w:r>
            <w:t>March 6</w:t>
          </w:r>
          <w:r w:rsidR="00B67D20">
            <w:t>,</w:t>
          </w:r>
          <w:r w:rsidR="00683D9A">
            <w:t xml:space="preserve"> 2023</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BE3018" w14:textId="77777777" w:rsidR="00873562" w:rsidRDefault="00873562" w:rsidP="00A60749">
      <w:pPr>
        <w:spacing w:after="0" w:line="240" w:lineRule="auto"/>
      </w:pPr>
      <w:r>
        <w:separator/>
      </w:r>
    </w:p>
  </w:footnote>
  <w:footnote w:type="continuationSeparator" w:id="0">
    <w:p w14:paraId="7FEE5A98" w14:textId="77777777" w:rsidR="00873562" w:rsidRDefault="00873562"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8C5410"/>
    <w:multiLevelType w:val="multilevel"/>
    <w:tmpl w:val="44D61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4D27D3"/>
    <w:multiLevelType w:val="hybridMultilevel"/>
    <w:tmpl w:val="A2065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4E406D"/>
    <w:multiLevelType w:val="multilevel"/>
    <w:tmpl w:val="C13E2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731960"/>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B67572F"/>
    <w:multiLevelType w:val="hybridMultilevel"/>
    <w:tmpl w:val="CE123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1"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325585E"/>
    <w:multiLevelType w:val="hybridMultilevel"/>
    <w:tmpl w:val="F40871D6"/>
    <w:lvl w:ilvl="0" w:tplc="FFFFFFFF">
      <w:start w:val="1"/>
      <w:numFmt w:val="decimal"/>
      <w:lvlText w:val="%1."/>
      <w:lvlJc w:val="left"/>
      <w:pPr>
        <w:ind w:left="3960" w:hanging="360"/>
      </w:pPr>
      <w:rPr>
        <w:rFonts w:hint="default"/>
        <w:b/>
        <w:i w:val="0"/>
      </w:rPr>
    </w:lvl>
    <w:lvl w:ilvl="1" w:tplc="04090019">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4" w15:restartNumberingAfterBreak="0">
    <w:nsid w:val="639D4321"/>
    <w:multiLevelType w:val="hybridMultilevel"/>
    <w:tmpl w:val="14DC85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58830BD"/>
    <w:multiLevelType w:val="multilevel"/>
    <w:tmpl w:val="E42E4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7" w15:restartNumberingAfterBreak="0">
    <w:nsid w:val="792E20B5"/>
    <w:multiLevelType w:val="hybridMultilevel"/>
    <w:tmpl w:val="09627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6405749">
    <w:abstractNumId w:val="10"/>
  </w:num>
  <w:num w:numId="2" w16cid:durableId="2108846034">
    <w:abstractNumId w:val="9"/>
  </w:num>
  <w:num w:numId="3" w16cid:durableId="29379979">
    <w:abstractNumId w:val="8"/>
  </w:num>
  <w:num w:numId="4" w16cid:durableId="1414669831">
    <w:abstractNumId w:val="12"/>
  </w:num>
  <w:num w:numId="5" w16cid:durableId="2005236091">
    <w:abstractNumId w:val="11"/>
  </w:num>
  <w:num w:numId="6" w16cid:durableId="1579830609">
    <w:abstractNumId w:val="4"/>
  </w:num>
  <w:num w:numId="7" w16cid:durableId="129447197">
    <w:abstractNumId w:val="2"/>
  </w:num>
  <w:num w:numId="8" w16cid:durableId="10765797">
    <w:abstractNumId w:val="7"/>
  </w:num>
  <w:num w:numId="9" w16cid:durableId="77212144">
    <w:abstractNumId w:val="5"/>
  </w:num>
  <w:num w:numId="10" w16cid:durableId="706830647">
    <w:abstractNumId w:val="16"/>
  </w:num>
  <w:num w:numId="11" w16cid:durableId="178550984">
    <w:abstractNumId w:val="1"/>
  </w:num>
  <w:num w:numId="12" w16cid:durableId="1819766600">
    <w:abstractNumId w:val="13"/>
  </w:num>
  <w:num w:numId="13" w16cid:durableId="241256368">
    <w:abstractNumId w:val="17"/>
  </w:num>
  <w:num w:numId="14" w16cid:durableId="1355882843">
    <w:abstractNumId w:val="14"/>
  </w:num>
  <w:num w:numId="15" w16cid:durableId="231307540">
    <w:abstractNumId w:val="3"/>
  </w:num>
  <w:num w:numId="16" w16cid:durableId="1256599389">
    <w:abstractNumId w:val="0"/>
  </w:num>
  <w:num w:numId="17" w16cid:durableId="1040743913">
    <w:abstractNumId w:val="6"/>
  </w:num>
  <w:num w:numId="18" w16cid:durableId="1527715708">
    <w:abstractNumId w:val="1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E25"/>
    <w:rsid w:val="00010E59"/>
    <w:rsid w:val="000112D1"/>
    <w:rsid w:val="0001187A"/>
    <w:rsid w:val="00011A91"/>
    <w:rsid w:val="000128D5"/>
    <w:rsid w:val="000129C1"/>
    <w:rsid w:val="00012CEA"/>
    <w:rsid w:val="00012E06"/>
    <w:rsid w:val="00013097"/>
    <w:rsid w:val="00013693"/>
    <w:rsid w:val="00013DC8"/>
    <w:rsid w:val="00013E2C"/>
    <w:rsid w:val="0001429A"/>
    <w:rsid w:val="00014B5E"/>
    <w:rsid w:val="0001587E"/>
    <w:rsid w:val="00015CB1"/>
    <w:rsid w:val="00016449"/>
    <w:rsid w:val="000166CE"/>
    <w:rsid w:val="0001676D"/>
    <w:rsid w:val="00016E01"/>
    <w:rsid w:val="0001741C"/>
    <w:rsid w:val="00017C75"/>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FCA"/>
    <w:rsid w:val="0003320B"/>
    <w:rsid w:val="000333A3"/>
    <w:rsid w:val="00033618"/>
    <w:rsid w:val="00033B98"/>
    <w:rsid w:val="0003465D"/>
    <w:rsid w:val="00035A61"/>
    <w:rsid w:val="00035D5C"/>
    <w:rsid w:val="00035EED"/>
    <w:rsid w:val="000362AF"/>
    <w:rsid w:val="00036481"/>
    <w:rsid w:val="00036602"/>
    <w:rsid w:val="00036B5C"/>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9EE"/>
    <w:rsid w:val="00044A79"/>
    <w:rsid w:val="00044D00"/>
    <w:rsid w:val="00044F46"/>
    <w:rsid w:val="000452A7"/>
    <w:rsid w:val="00045819"/>
    <w:rsid w:val="00045CE4"/>
    <w:rsid w:val="00045D7B"/>
    <w:rsid w:val="00045FCF"/>
    <w:rsid w:val="000467EA"/>
    <w:rsid w:val="00047856"/>
    <w:rsid w:val="00047A89"/>
    <w:rsid w:val="00047F56"/>
    <w:rsid w:val="00050478"/>
    <w:rsid w:val="000516C7"/>
    <w:rsid w:val="0005258E"/>
    <w:rsid w:val="000526BE"/>
    <w:rsid w:val="0005282C"/>
    <w:rsid w:val="0005304B"/>
    <w:rsid w:val="0005379F"/>
    <w:rsid w:val="00053E6C"/>
    <w:rsid w:val="0005406C"/>
    <w:rsid w:val="00054354"/>
    <w:rsid w:val="00054465"/>
    <w:rsid w:val="000544A1"/>
    <w:rsid w:val="00054679"/>
    <w:rsid w:val="00055055"/>
    <w:rsid w:val="000560CF"/>
    <w:rsid w:val="000571C9"/>
    <w:rsid w:val="00057689"/>
    <w:rsid w:val="0005796C"/>
    <w:rsid w:val="00057AA4"/>
    <w:rsid w:val="000608C7"/>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B79"/>
    <w:rsid w:val="00066E26"/>
    <w:rsid w:val="00066E6A"/>
    <w:rsid w:val="00066F94"/>
    <w:rsid w:val="00067183"/>
    <w:rsid w:val="00070517"/>
    <w:rsid w:val="00070AB6"/>
    <w:rsid w:val="00070DCF"/>
    <w:rsid w:val="00071580"/>
    <w:rsid w:val="00071D18"/>
    <w:rsid w:val="00071D98"/>
    <w:rsid w:val="00072101"/>
    <w:rsid w:val="00072E3A"/>
    <w:rsid w:val="0007411D"/>
    <w:rsid w:val="000750C6"/>
    <w:rsid w:val="00075823"/>
    <w:rsid w:val="000758CC"/>
    <w:rsid w:val="00075BF8"/>
    <w:rsid w:val="000760D0"/>
    <w:rsid w:val="0007635A"/>
    <w:rsid w:val="00076560"/>
    <w:rsid w:val="00076BB4"/>
    <w:rsid w:val="0007722C"/>
    <w:rsid w:val="00077355"/>
    <w:rsid w:val="0008129E"/>
    <w:rsid w:val="0008174B"/>
    <w:rsid w:val="00081A0A"/>
    <w:rsid w:val="00081F22"/>
    <w:rsid w:val="00082134"/>
    <w:rsid w:val="00082773"/>
    <w:rsid w:val="00082C6C"/>
    <w:rsid w:val="00082D7F"/>
    <w:rsid w:val="000835B0"/>
    <w:rsid w:val="00083749"/>
    <w:rsid w:val="00083F59"/>
    <w:rsid w:val="000848BD"/>
    <w:rsid w:val="00085862"/>
    <w:rsid w:val="00085D29"/>
    <w:rsid w:val="00085D3D"/>
    <w:rsid w:val="000863F7"/>
    <w:rsid w:val="000864DE"/>
    <w:rsid w:val="000877EB"/>
    <w:rsid w:val="000878F3"/>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B02CA"/>
    <w:rsid w:val="000B0892"/>
    <w:rsid w:val="000B09B5"/>
    <w:rsid w:val="000B0B46"/>
    <w:rsid w:val="000B0B7B"/>
    <w:rsid w:val="000B0D3A"/>
    <w:rsid w:val="000B101E"/>
    <w:rsid w:val="000B1402"/>
    <w:rsid w:val="000B1AB6"/>
    <w:rsid w:val="000B2466"/>
    <w:rsid w:val="000B2BE6"/>
    <w:rsid w:val="000B30AE"/>
    <w:rsid w:val="000B32E7"/>
    <w:rsid w:val="000B35C1"/>
    <w:rsid w:val="000B3A3B"/>
    <w:rsid w:val="000B3C2D"/>
    <w:rsid w:val="000B3D7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1567"/>
    <w:rsid w:val="000C1CF9"/>
    <w:rsid w:val="000C1DC3"/>
    <w:rsid w:val="000C23BD"/>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11A8"/>
    <w:rsid w:val="000F13FC"/>
    <w:rsid w:val="000F1B73"/>
    <w:rsid w:val="000F2190"/>
    <w:rsid w:val="000F21A6"/>
    <w:rsid w:val="000F2C75"/>
    <w:rsid w:val="000F32EF"/>
    <w:rsid w:val="000F391A"/>
    <w:rsid w:val="000F3FDF"/>
    <w:rsid w:val="000F47E2"/>
    <w:rsid w:val="000F4FEB"/>
    <w:rsid w:val="000F53DC"/>
    <w:rsid w:val="000F584E"/>
    <w:rsid w:val="000F5DA0"/>
    <w:rsid w:val="000F6946"/>
    <w:rsid w:val="000F76C7"/>
    <w:rsid w:val="00100093"/>
    <w:rsid w:val="0010023A"/>
    <w:rsid w:val="00100CFE"/>
    <w:rsid w:val="00101ECA"/>
    <w:rsid w:val="0010215F"/>
    <w:rsid w:val="001021C7"/>
    <w:rsid w:val="00103253"/>
    <w:rsid w:val="00103334"/>
    <w:rsid w:val="0010373B"/>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9AF"/>
    <w:rsid w:val="001319F2"/>
    <w:rsid w:val="00131A87"/>
    <w:rsid w:val="00131B5F"/>
    <w:rsid w:val="00131C55"/>
    <w:rsid w:val="00131C9D"/>
    <w:rsid w:val="001325F7"/>
    <w:rsid w:val="00133505"/>
    <w:rsid w:val="0013353A"/>
    <w:rsid w:val="001338E4"/>
    <w:rsid w:val="00133CD2"/>
    <w:rsid w:val="0013432D"/>
    <w:rsid w:val="00135528"/>
    <w:rsid w:val="0013607F"/>
    <w:rsid w:val="0013666B"/>
    <w:rsid w:val="00136747"/>
    <w:rsid w:val="00136A15"/>
    <w:rsid w:val="00137493"/>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10D8"/>
    <w:rsid w:val="001628F8"/>
    <w:rsid w:val="00162BBB"/>
    <w:rsid w:val="00162BF0"/>
    <w:rsid w:val="00162C00"/>
    <w:rsid w:val="00162C20"/>
    <w:rsid w:val="00162CF5"/>
    <w:rsid w:val="00162DB0"/>
    <w:rsid w:val="00163370"/>
    <w:rsid w:val="00163644"/>
    <w:rsid w:val="00163EDC"/>
    <w:rsid w:val="001643DA"/>
    <w:rsid w:val="0016505D"/>
    <w:rsid w:val="00165186"/>
    <w:rsid w:val="00165750"/>
    <w:rsid w:val="0016597A"/>
    <w:rsid w:val="0016609B"/>
    <w:rsid w:val="00166702"/>
    <w:rsid w:val="001668DA"/>
    <w:rsid w:val="00167751"/>
    <w:rsid w:val="00167B1B"/>
    <w:rsid w:val="00167CB0"/>
    <w:rsid w:val="00167D3B"/>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121"/>
    <w:rsid w:val="00180173"/>
    <w:rsid w:val="00180E3A"/>
    <w:rsid w:val="00181962"/>
    <w:rsid w:val="00182507"/>
    <w:rsid w:val="00182C75"/>
    <w:rsid w:val="00182C91"/>
    <w:rsid w:val="00182E22"/>
    <w:rsid w:val="00183236"/>
    <w:rsid w:val="00183638"/>
    <w:rsid w:val="00183FB5"/>
    <w:rsid w:val="001868DD"/>
    <w:rsid w:val="00186E21"/>
    <w:rsid w:val="00187028"/>
    <w:rsid w:val="001876BE"/>
    <w:rsid w:val="0018779F"/>
    <w:rsid w:val="00187F05"/>
    <w:rsid w:val="0019007B"/>
    <w:rsid w:val="001902D0"/>
    <w:rsid w:val="00192D76"/>
    <w:rsid w:val="001931B2"/>
    <w:rsid w:val="00193B55"/>
    <w:rsid w:val="00194B7C"/>
    <w:rsid w:val="00194E80"/>
    <w:rsid w:val="0019596A"/>
    <w:rsid w:val="00195A67"/>
    <w:rsid w:val="001962DE"/>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13D2"/>
    <w:rsid w:val="001C13EF"/>
    <w:rsid w:val="001C1480"/>
    <w:rsid w:val="001C1D5B"/>
    <w:rsid w:val="001C1D71"/>
    <w:rsid w:val="001C257D"/>
    <w:rsid w:val="001C28A5"/>
    <w:rsid w:val="001C3373"/>
    <w:rsid w:val="001C37A3"/>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CAB"/>
    <w:rsid w:val="001F7789"/>
    <w:rsid w:val="001F7ACA"/>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05A0"/>
    <w:rsid w:val="00211AB1"/>
    <w:rsid w:val="00211AE4"/>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90A"/>
    <w:rsid w:val="00222238"/>
    <w:rsid w:val="00223833"/>
    <w:rsid w:val="00224462"/>
    <w:rsid w:val="00224AD6"/>
    <w:rsid w:val="00224C38"/>
    <w:rsid w:val="00224FFD"/>
    <w:rsid w:val="00225338"/>
    <w:rsid w:val="00225757"/>
    <w:rsid w:val="00225E6C"/>
    <w:rsid w:val="00226211"/>
    <w:rsid w:val="00226217"/>
    <w:rsid w:val="0022665C"/>
    <w:rsid w:val="00226A99"/>
    <w:rsid w:val="00226B88"/>
    <w:rsid w:val="00226DDB"/>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55CD"/>
    <w:rsid w:val="002360B7"/>
    <w:rsid w:val="0023639B"/>
    <w:rsid w:val="0023653B"/>
    <w:rsid w:val="0023672C"/>
    <w:rsid w:val="00236D53"/>
    <w:rsid w:val="002373E9"/>
    <w:rsid w:val="002379A0"/>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E5D"/>
    <w:rsid w:val="00246FED"/>
    <w:rsid w:val="0024733E"/>
    <w:rsid w:val="00247417"/>
    <w:rsid w:val="00247C83"/>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1EC9"/>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E9E"/>
    <w:rsid w:val="00273B19"/>
    <w:rsid w:val="00273DC7"/>
    <w:rsid w:val="002743B5"/>
    <w:rsid w:val="0027502D"/>
    <w:rsid w:val="00275F1E"/>
    <w:rsid w:val="00275FBC"/>
    <w:rsid w:val="00275FCB"/>
    <w:rsid w:val="00277BD5"/>
    <w:rsid w:val="00277C0F"/>
    <w:rsid w:val="00277D5C"/>
    <w:rsid w:val="00280F19"/>
    <w:rsid w:val="00281275"/>
    <w:rsid w:val="002816EE"/>
    <w:rsid w:val="002817A3"/>
    <w:rsid w:val="00281961"/>
    <w:rsid w:val="002822D3"/>
    <w:rsid w:val="00282860"/>
    <w:rsid w:val="00282AA3"/>
    <w:rsid w:val="002833A0"/>
    <w:rsid w:val="00284361"/>
    <w:rsid w:val="00284404"/>
    <w:rsid w:val="00284AAA"/>
    <w:rsid w:val="00284D92"/>
    <w:rsid w:val="002854FF"/>
    <w:rsid w:val="002857E1"/>
    <w:rsid w:val="00286C04"/>
    <w:rsid w:val="00287971"/>
    <w:rsid w:val="00287D82"/>
    <w:rsid w:val="00287D8F"/>
    <w:rsid w:val="0029006C"/>
    <w:rsid w:val="00290501"/>
    <w:rsid w:val="002906E3"/>
    <w:rsid w:val="00290B56"/>
    <w:rsid w:val="002915CE"/>
    <w:rsid w:val="00291B23"/>
    <w:rsid w:val="00292213"/>
    <w:rsid w:val="00292A2B"/>
    <w:rsid w:val="00292C22"/>
    <w:rsid w:val="00292F00"/>
    <w:rsid w:val="002933A8"/>
    <w:rsid w:val="002937F0"/>
    <w:rsid w:val="00293C87"/>
    <w:rsid w:val="002943D1"/>
    <w:rsid w:val="0029459C"/>
    <w:rsid w:val="00294C55"/>
    <w:rsid w:val="00294D06"/>
    <w:rsid w:val="0029529B"/>
    <w:rsid w:val="0029539C"/>
    <w:rsid w:val="00295447"/>
    <w:rsid w:val="00295805"/>
    <w:rsid w:val="002958DA"/>
    <w:rsid w:val="00296673"/>
    <w:rsid w:val="00296E15"/>
    <w:rsid w:val="00297422"/>
    <w:rsid w:val="00297B1D"/>
    <w:rsid w:val="00297C0E"/>
    <w:rsid w:val="002A008E"/>
    <w:rsid w:val="002A0186"/>
    <w:rsid w:val="002A13CA"/>
    <w:rsid w:val="002A1458"/>
    <w:rsid w:val="002A167E"/>
    <w:rsid w:val="002A1771"/>
    <w:rsid w:val="002A1BA6"/>
    <w:rsid w:val="002A1D1E"/>
    <w:rsid w:val="002A21C5"/>
    <w:rsid w:val="002A21EB"/>
    <w:rsid w:val="002A2B36"/>
    <w:rsid w:val="002A2F77"/>
    <w:rsid w:val="002A34F8"/>
    <w:rsid w:val="002A3AE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E0D"/>
    <w:rsid w:val="002D3E5B"/>
    <w:rsid w:val="002D3F26"/>
    <w:rsid w:val="002D426E"/>
    <w:rsid w:val="002D42B0"/>
    <w:rsid w:val="002D42F3"/>
    <w:rsid w:val="002D5586"/>
    <w:rsid w:val="002D5A32"/>
    <w:rsid w:val="002D5F1A"/>
    <w:rsid w:val="002D6141"/>
    <w:rsid w:val="002D63FF"/>
    <w:rsid w:val="002D665C"/>
    <w:rsid w:val="002D6F93"/>
    <w:rsid w:val="002E0028"/>
    <w:rsid w:val="002E021E"/>
    <w:rsid w:val="002E1BD0"/>
    <w:rsid w:val="002E1E42"/>
    <w:rsid w:val="002E2753"/>
    <w:rsid w:val="002E2E9B"/>
    <w:rsid w:val="002E3401"/>
    <w:rsid w:val="002E3606"/>
    <w:rsid w:val="002E410E"/>
    <w:rsid w:val="002E58A3"/>
    <w:rsid w:val="002E5B00"/>
    <w:rsid w:val="002E5C93"/>
    <w:rsid w:val="002E6382"/>
    <w:rsid w:val="002E6F12"/>
    <w:rsid w:val="002E7889"/>
    <w:rsid w:val="002F032A"/>
    <w:rsid w:val="002F1380"/>
    <w:rsid w:val="002F1B17"/>
    <w:rsid w:val="002F1D07"/>
    <w:rsid w:val="002F2BCF"/>
    <w:rsid w:val="002F2D8B"/>
    <w:rsid w:val="002F3B0A"/>
    <w:rsid w:val="002F3E0B"/>
    <w:rsid w:val="002F45B6"/>
    <w:rsid w:val="002F4758"/>
    <w:rsid w:val="002F4850"/>
    <w:rsid w:val="002F4A92"/>
    <w:rsid w:val="002F50F8"/>
    <w:rsid w:val="002F5658"/>
    <w:rsid w:val="002F5A22"/>
    <w:rsid w:val="002F5EDA"/>
    <w:rsid w:val="002F690B"/>
    <w:rsid w:val="002F6BC2"/>
    <w:rsid w:val="002F7B20"/>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C89"/>
    <w:rsid w:val="00331FF7"/>
    <w:rsid w:val="00333297"/>
    <w:rsid w:val="003334F0"/>
    <w:rsid w:val="0033368B"/>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58C"/>
    <w:rsid w:val="003577E8"/>
    <w:rsid w:val="00357F2B"/>
    <w:rsid w:val="0036003A"/>
    <w:rsid w:val="00360F06"/>
    <w:rsid w:val="0036107E"/>
    <w:rsid w:val="00361822"/>
    <w:rsid w:val="00362851"/>
    <w:rsid w:val="00362A44"/>
    <w:rsid w:val="00362C78"/>
    <w:rsid w:val="00362FE9"/>
    <w:rsid w:val="003630D2"/>
    <w:rsid w:val="00363117"/>
    <w:rsid w:val="003634AF"/>
    <w:rsid w:val="00363DCD"/>
    <w:rsid w:val="0036422F"/>
    <w:rsid w:val="00364718"/>
    <w:rsid w:val="00364B1B"/>
    <w:rsid w:val="00364BA8"/>
    <w:rsid w:val="00364FDB"/>
    <w:rsid w:val="00365706"/>
    <w:rsid w:val="0036572A"/>
    <w:rsid w:val="00366124"/>
    <w:rsid w:val="003662A8"/>
    <w:rsid w:val="0036799E"/>
    <w:rsid w:val="00367ED8"/>
    <w:rsid w:val="00367FBE"/>
    <w:rsid w:val="0037117B"/>
    <w:rsid w:val="00371350"/>
    <w:rsid w:val="0037160B"/>
    <w:rsid w:val="00371773"/>
    <w:rsid w:val="003723FC"/>
    <w:rsid w:val="003732A5"/>
    <w:rsid w:val="003732FB"/>
    <w:rsid w:val="0037344C"/>
    <w:rsid w:val="00376480"/>
    <w:rsid w:val="00376805"/>
    <w:rsid w:val="00376DF7"/>
    <w:rsid w:val="003778A5"/>
    <w:rsid w:val="003779C8"/>
    <w:rsid w:val="00377E7B"/>
    <w:rsid w:val="00380B7E"/>
    <w:rsid w:val="003810EA"/>
    <w:rsid w:val="00382986"/>
    <w:rsid w:val="0038301B"/>
    <w:rsid w:val="00383027"/>
    <w:rsid w:val="0038377E"/>
    <w:rsid w:val="003852EE"/>
    <w:rsid w:val="003860F4"/>
    <w:rsid w:val="003861AC"/>
    <w:rsid w:val="003862A7"/>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D31"/>
    <w:rsid w:val="00395D7E"/>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DF2"/>
    <w:rsid w:val="003A5DF5"/>
    <w:rsid w:val="003A5E4E"/>
    <w:rsid w:val="003A6585"/>
    <w:rsid w:val="003A6C55"/>
    <w:rsid w:val="003A6E0A"/>
    <w:rsid w:val="003A6F6C"/>
    <w:rsid w:val="003A712A"/>
    <w:rsid w:val="003A7260"/>
    <w:rsid w:val="003A730F"/>
    <w:rsid w:val="003A7E2A"/>
    <w:rsid w:val="003A7F18"/>
    <w:rsid w:val="003B0697"/>
    <w:rsid w:val="003B0BA8"/>
    <w:rsid w:val="003B0BFD"/>
    <w:rsid w:val="003B15AC"/>
    <w:rsid w:val="003B1E0A"/>
    <w:rsid w:val="003B2D06"/>
    <w:rsid w:val="003B2EDE"/>
    <w:rsid w:val="003B3370"/>
    <w:rsid w:val="003B419C"/>
    <w:rsid w:val="003B463D"/>
    <w:rsid w:val="003B4DE3"/>
    <w:rsid w:val="003B4E8D"/>
    <w:rsid w:val="003B5AFA"/>
    <w:rsid w:val="003B6A7C"/>
    <w:rsid w:val="003B7A63"/>
    <w:rsid w:val="003B7D88"/>
    <w:rsid w:val="003B7DC3"/>
    <w:rsid w:val="003C03BD"/>
    <w:rsid w:val="003C03E2"/>
    <w:rsid w:val="003C1BB2"/>
    <w:rsid w:val="003C1BDF"/>
    <w:rsid w:val="003C2174"/>
    <w:rsid w:val="003C2481"/>
    <w:rsid w:val="003C2483"/>
    <w:rsid w:val="003C33E5"/>
    <w:rsid w:val="003C3F60"/>
    <w:rsid w:val="003C407D"/>
    <w:rsid w:val="003C4754"/>
    <w:rsid w:val="003C4972"/>
    <w:rsid w:val="003C4ADF"/>
    <w:rsid w:val="003C4DC5"/>
    <w:rsid w:val="003C57CA"/>
    <w:rsid w:val="003C5B77"/>
    <w:rsid w:val="003C6800"/>
    <w:rsid w:val="003C69EF"/>
    <w:rsid w:val="003C74BB"/>
    <w:rsid w:val="003C7517"/>
    <w:rsid w:val="003C782D"/>
    <w:rsid w:val="003D0352"/>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164F"/>
    <w:rsid w:val="003E2B62"/>
    <w:rsid w:val="003E353B"/>
    <w:rsid w:val="003E523C"/>
    <w:rsid w:val="003E5CBE"/>
    <w:rsid w:val="003E5E5D"/>
    <w:rsid w:val="003E5F5B"/>
    <w:rsid w:val="003E6134"/>
    <w:rsid w:val="003E721C"/>
    <w:rsid w:val="003E7929"/>
    <w:rsid w:val="003F0AAD"/>
    <w:rsid w:val="003F2061"/>
    <w:rsid w:val="003F2A2B"/>
    <w:rsid w:val="003F3198"/>
    <w:rsid w:val="003F4C96"/>
    <w:rsid w:val="003F50A5"/>
    <w:rsid w:val="003F57D6"/>
    <w:rsid w:val="003F5EFC"/>
    <w:rsid w:val="003F628E"/>
    <w:rsid w:val="003F6334"/>
    <w:rsid w:val="003F63DA"/>
    <w:rsid w:val="003F6CA0"/>
    <w:rsid w:val="003F7BD7"/>
    <w:rsid w:val="003F7FA3"/>
    <w:rsid w:val="00400779"/>
    <w:rsid w:val="00400BD5"/>
    <w:rsid w:val="0040142C"/>
    <w:rsid w:val="0040146C"/>
    <w:rsid w:val="0040149D"/>
    <w:rsid w:val="0040163F"/>
    <w:rsid w:val="004017D3"/>
    <w:rsid w:val="0040220F"/>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AFA"/>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AE0"/>
    <w:rsid w:val="00433BFA"/>
    <w:rsid w:val="00434567"/>
    <w:rsid w:val="00434ACC"/>
    <w:rsid w:val="00434E04"/>
    <w:rsid w:val="00435084"/>
    <w:rsid w:val="00435B8A"/>
    <w:rsid w:val="00435C9F"/>
    <w:rsid w:val="0043743C"/>
    <w:rsid w:val="00437878"/>
    <w:rsid w:val="00437931"/>
    <w:rsid w:val="00437BAB"/>
    <w:rsid w:val="00437CE5"/>
    <w:rsid w:val="00437DB6"/>
    <w:rsid w:val="00440758"/>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D2C"/>
    <w:rsid w:val="00453010"/>
    <w:rsid w:val="00453399"/>
    <w:rsid w:val="00453867"/>
    <w:rsid w:val="00453D65"/>
    <w:rsid w:val="0045420C"/>
    <w:rsid w:val="00455600"/>
    <w:rsid w:val="00455BB2"/>
    <w:rsid w:val="00455F79"/>
    <w:rsid w:val="00455F7E"/>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2337"/>
    <w:rsid w:val="0046271C"/>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526F"/>
    <w:rsid w:val="004760C8"/>
    <w:rsid w:val="00476BBE"/>
    <w:rsid w:val="00476E0B"/>
    <w:rsid w:val="0047749E"/>
    <w:rsid w:val="00477D5C"/>
    <w:rsid w:val="00477E60"/>
    <w:rsid w:val="004800FD"/>
    <w:rsid w:val="00480522"/>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1F63"/>
    <w:rsid w:val="004B20D6"/>
    <w:rsid w:val="004B20EC"/>
    <w:rsid w:val="004B23E4"/>
    <w:rsid w:val="004B2654"/>
    <w:rsid w:val="004B2B2D"/>
    <w:rsid w:val="004B34CB"/>
    <w:rsid w:val="004B5278"/>
    <w:rsid w:val="004B688E"/>
    <w:rsid w:val="004B6DA0"/>
    <w:rsid w:val="004B71EE"/>
    <w:rsid w:val="004B725A"/>
    <w:rsid w:val="004B7AF1"/>
    <w:rsid w:val="004B7F8B"/>
    <w:rsid w:val="004C0073"/>
    <w:rsid w:val="004C0541"/>
    <w:rsid w:val="004C0884"/>
    <w:rsid w:val="004C08C6"/>
    <w:rsid w:val="004C0D0A"/>
    <w:rsid w:val="004C1C19"/>
    <w:rsid w:val="004C1D87"/>
    <w:rsid w:val="004C2858"/>
    <w:rsid w:val="004C2BCA"/>
    <w:rsid w:val="004C3269"/>
    <w:rsid w:val="004C334A"/>
    <w:rsid w:val="004C38E5"/>
    <w:rsid w:val="004C3EF2"/>
    <w:rsid w:val="004C417D"/>
    <w:rsid w:val="004C4C85"/>
    <w:rsid w:val="004C4E47"/>
    <w:rsid w:val="004C4FE8"/>
    <w:rsid w:val="004C53CF"/>
    <w:rsid w:val="004C57AB"/>
    <w:rsid w:val="004C5926"/>
    <w:rsid w:val="004C5D39"/>
    <w:rsid w:val="004C6F61"/>
    <w:rsid w:val="004C7A6A"/>
    <w:rsid w:val="004C7F82"/>
    <w:rsid w:val="004D03F2"/>
    <w:rsid w:val="004D1B49"/>
    <w:rsid w:val="004D1DA8"/>
    <w:rsid w:val="004D291B"/>
    <w:rsid w:val="004D2C1C"/>
    <w:rsid w:val="004D3701"/>
    <w:rsid w:val="004D3942"/>
    <w:rsid w:val="004D41D7"/>
    <w:rsid w:val="004D4359"/>
    <w:rsid w:val="004D4370"/>
    <w:rsid w:val="004D5B84"/>
    <w:rsid w:val="004D6093"/>
    <w:rsid w:val="004D6153"/>
    <w:rsid w:val="004D6551"/>
    <w:rsid w:val="004D6904"/>
    <w:rsid w:val="004D6C3D"/>
    <w:rsid w:val="004D7F89"/>
    <w:rsid w:val="004E02A9"/>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2CFE"/>
    <w:rsid w:val="004F31E8"/>
    <w:rsid w:val="004F355C"/>
    <w:rsid w:val="004F3A1C"/>
    <w:rsid w:val="004F5394"/>
    <w:rsid w:val="004F5401"/>
    <w:rsid w:val="004F5596"/>
    <w:rsid w:val="004F587F"/>
    <w:rsid w:val="004F64A8"/>
    <w:rsid w:val="004F64F4"/>
    <w:rsid w:val="004F6998"/>
    <w:rsid w:val="004F6CB1"/>
    <w:rsid w:val="004F6E64"/>
    <w:rsid w:val="004F7637"/>
    <w:rsid w:val="004F78D7"/>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FDB"/>
    <w:rsid w:val="0050511C"/>
    <w:rsid w:val="005052C8"/>
    <w:rsid w:val="0050574E"/>
    <w:rsid w:val="005057D3"/>
    <w:rsid w:val="00505941"/>
    <w:rsid w:val="00505C51"/>
    <w:rsid w:val="00505E52"/>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8C5"/>
    <w:rsid w:val="00516ECC"/>
    <w:rsid w:val="0051760E"/>
    <w:rsid w:val="00517974"/>
    <w:rsid w:val="00517CB4"/>
    <w:rsid w:val="005200B4"/>
    <w:rsid w:val="0052187F"/>
    <w:rsid w:val="00522298"/>
    <w:rsid w:val="00522661"/>
    <w:rsid w:val="0052287E"/>
    <w:rsid w:val="00523AE8"/>
    <w:rsid w:val="0052461D"/>
    <w:rsid w:val="00524E8E"/>
    <w:rsid w:val="00524F99"/>
    <w:rsid w:val="00525206"/>
    <w:rsid w:val="005257F7"/>
    <w:rsid w:val="00526EB6"/>
    <w:rsid w:val="00527000"/>
    <w:rsid w:val="005273EA"/>
    <w:rsid w:val="00527A54"/>
    <w:rsid w:val="00527AC1"/>
    <w:rsid w:val="00527BFF"/>
    <w:rsid w:val="00527DBB"/>
    <w:rsid w:val="00530213"/>
    <w:rsid w:val="00531796"/>
    <w:rsid w:val="00532714"/>
    <w:rsid w:val="00532BE8"/>
    <w:rsid w:val="00533181"/>
    <w:rsid w:val="005333AA"/>
    <w:rsid w:val="005337AC"/>
    <w:rsid w:val="00533C08"/>
    <w:rsid w:val="00533C2C"/>
    <w:rsid w:val="00534B30"/>
    <w:rsid w:val="00534C5B"/>
    <w:rsid w:val="00534DB1"/>
    <w:rsid w:val="00535E12"/>
    <w:rsid w:val="005360E7"/>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E53"/>
    <w:rsid w:val="00550FA3"/>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E14"/>
    <w:rsid w:val="00564FA2"/>
    <w:rsid w:val="00565CE6"/>
    <w:rsid w:val="00565EDC"/>
    <w:rsid w:val="00565F83"/>
    <w:rsid w:val="0056648F"/>
    <w:rsid w:val="0056688C"/>
    <w:rsid w:val="00566D56"/>
    <w:rsid w:val="00567AC6"/>
    <w:rsid w:val="00567FFA"/>
    <w:rsid w:val="005705B2"/>
    <w:rsid w:val="00570E4D"/>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80"/>
    <w:rsid w:val="00577286"/>
    <w:rsid w:val="0057791E"/>
    <w:rsid w:val="0058020C"/>
    <w:rsid w:val="0058085E"/>
    <w:rsid w:val="00581C3B"/>
    <w:rsid w:val="00581C9B"/>
    <w:rsid w:val="005820A3"/>
    <w:rsid w:val="00582330"/>
    <w:rsid w:val="005826A7"/>
    <w:rsid w:val="00582916"/>
    <w:rsid w:val="00582ED4"/>
    <w:rsid w:val="0058356E"/>
    <w:rsid w:val="00583B2F"/>
    <w:rsid w:val="00583C8C"/>
    <w:rsid w:val="00583D1F"/>
    <w:rsid w:val="00583FAA"/>
    <w:rsid w:val="005841C8"/>
    <w:rsid w:val="005848F6"/>
    <w:rsid w:val="00584964"/>
    <w:rsid w:val="00585983"/>
    <w:rsid w:val="005863C5"/>
    <w:rsid w:val="00586B16"/>
    <w:rsid w:val="00586BA7"/>
    <w:rsid w:val="00587080"/>
    <w:rsid w:val="005872BD"/>
    <w:rsid w:val="00587316"/>
    <w:rsid w:val="0058787A"/>
    <w:rsid w:val="00590699"/>
    <w:rsid w:val="00590775"/>
    <w:rsid w:val="00590AE5"/>
    <w:rsid w:val="0059123A"/>
    <w:rsid w:val="00591BF7"/>
    <w:rsid w:val="00592228"/>
    <w:rsid w:val="00592663"/>
    <w:rsid w:val="00592FBD"/>
    <w:rsid w:val="0059435C"/>
    <w:rsid w:val="005946C7"/>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46B6"/>
    <w:rsid w:val="005A4E31"/>
    <w:rsid w:val="005A5354"/>
    <w:rsid w:val="005A54E1"/>
    <w:rsid w:val="005A55FE"/>
    <w:rsid w:val="005A60F1"/>
    <w:rsid w:val="005A650B"/>
    <w:rsid w:val="005A6C71"/>
    <w:rsid w:val="005A72D2"/>
    <w:rsid w:val="005A7EC7"/>
    <w:rsid w:val="005B00CC"/>
    <w:rsid w:val="005B03A3"/>
    <w:rsid w:val="005B0BAB"/>
    <w:rsid w:val="005B0FEE"/>
    <w:rsid w:val="005B1319"/>
    <w:rsid w:val="005B19AF"/>
    <w:rsid w:val="005B2721"/>
    <w:rsid w:val="005B2B02"/>
    <w:rsid w:val="005B3024"/>
    <w:rsid w:val="005B350D"/>
    <w:rsid w:val="005B4200"/>
    <w:rsid w:val="005B442D"/>
    <w:rsid w:val="005B49CF"/>
    <w:rsid w:val="005B5DCB"/>
    <w:rsid w:val="005B5FBD"/>
    <w:rsid w:val="005B6076"/>
    <w:rsid w:val="005B69F6"/>
    <w:rsid w:val="005B6CC5"/>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AA0"/>
    <w:rsid w:val="005C6D02"/>
    <w:rsid w:val="005C6ED3"/>
    <w:rsid w:val="005D04F9"/>
    <w:rsid w:val="005D08A2"/>
    <w:rsid w:val="005D10CA"/>
    <w:rsid w:val="005D116A"/>
    <w:rsid w:val="005D1C0A"/>
    <w:rsid w:val="005D236B"/>
    <w:rsid w:val="005D27BD"/>
    <w:rsid w:val="005D27F5"/>
    <w:rsid w:val="005D2B82"/>
    <w:rsid w:val="005D3200"/>
    <w:rsid w:val="005D353D"/>
    <w:rsid w:val="005D3C0A"/>
    <w:rsid w:val="005D5494"/>
    <w:rsid w:val="005D5833"/>
    <w:rsid w:val="005D5D01"/>
    <w:rsid w:val="005D6018"/>
    <w:rsid w:val="005D67E2"/>
    <w:rsid w:val="005D706A"/>
    <w:rsid w:val="005D721D"/>
    <w:rsid w:val="005D7B30"/>
    <w:rsid w:val="005E0112"/>
    <w:rsid w:val="005E1B74"/>
    <w:rsid w:val="005E1D40"/>
    <w:rsid w:val="005E2C09"/>
    <w:rsid w:val="005E2EF1"/>
    <w:rsid w:val="005E32A0"/>
    <w:rsid w:val="005E3D50"/>
    <w:rsid w:val="005E45B0"/>
    <w:rsid w:val="005E5095"/>
    <w:rsid w:val="005E52D5"/>
    <w:rsid w:val="005E5804"/>
    <w:rsid w:val="005E615D"/>
    <w:rsid w:val="005E6CD9"/>
    <w:rsid w:val="005E76F4"/>
    <w:rsid w:val="005E7BB0"/>
    <w:rsid w:val="005F0810"/>
    <w:rsid w:val="005F0A85"/>
    <w:rsid w:val="005F0D43"/>
    <w:rsid w:val="005F17CB"/>
    <w:rsid w:val="005F2019"/>
    <w:rsid w:val="005F21B3"/>
    <w:rsid w:val="005F24AE"/>
    <w:rsid w:val="005F2579"/>
    <w:rsid w:val="005F2679"/>
    <w:rsid w:val="005F31DD"/>
    <w:rsid w:val="005F435D"/>
    <w:rsid w:val="005F4598"/>
    <w:rsid w:val="005F4C94"/>
    <w:rsid w:val="005F5B56"/>
    <w:rsid w:val="005F6A59"/>
    <w:rsid w:val="005F728B"/>
    <w:rsid w:val="005F76C3"/>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CC"/>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80C"/>
    <w:rsid w:val="00617B98"/>
    <w:rsid w:val="00617DFF"/>
    <w:rsid w:val="006203FA"/>
    <w:rsid w:val="00620412"/>
    <w:rsid w:val="006205B4"/>
    <w:rsid w:val="00620816"/>
    <w:rsid w:val="00620BA1"/>
    <w:rsid w:val="00620C15"/>
    <w:rsid w:val="006214CC"/>
    <w:rsid w:val="006221F4"/>
    <w:rsid w:val="00622B9B"/>
    <w:rsid w:val="00622CFF"/>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AAC"/>
    <w:rsid w:val="00630614"/>
    <w:rsid w:val="00630A4F"/>
    <w:rsid w:val="00630DFE"/>
    <w:rsid w:val="00630F68"/>
    <w:rsid w:val="0063107E"/>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512B"/>
    <w:rsid w:val="00645334"/>
    <w:rsid w:val="006456D5"/>
    <w:rsid w:val="0064574D"/>
    <w:rsid w:val="00646852"/>
    <w:rsid w:val="006468FA"/>
    <w:rsid w:val="00647539"/>
    <w:rsid w:val="0064791B"/>
    <w:rsid w:val="00647A2B"/>
    <w:rsid w:val="00647CFA"/>
    <w:rsid w:val="00647D65"/>
    <w:rsid w:val="00650169"/>
    <w:rsid w:val="00650790"/>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D97"/>
    <w:rsid w:val="00657FAD"/>
    <w:rsid w:val="00660577"/>
    <w:rsid w:val="00661BF2"/>
    <w:rsid w:val="00662C96"/>
    <w:rsid w:val="00662D77"/>
    <w:rsid w:val="00662E36"/>
    <w:rsid w:val="00662F25"/>
    <w:rsid w:val="006632BB"/>
    <w:rsid w:val="00663B5A"/>
    <w:rsid w:val="00664925"/>
    <w:rsid w:val="00664F2D"/>
    <w:rsid w:val="00665FB4"/>
    <w:rsid w:val="00666C7F"/>
    <w:rsid w:val="00667234"/>
    <w:rsid w:val="006676F3"/>
    <w:rsid w:val="00667DC6"/>
    <w:rsid w:val="00670767"/>
    <w:rsid w:val="00670B06"/>
    <w:rsid w:val="00670CBB"/>
    <w:rsid w:val="00670E46"/>
    <w:rsid w:val="00670E60"/>
    <w:rsid w:val="00671503"/>
    <w:rsid w:val="00671A74"/>
    <w:rsid w:val="006724F0"/>
    <w:rsid w:val="00672A9A"/>
    <w:rsid w:val="00673061"/>
    <w:rsid w:val="0067350F"/>
    <w:rsid w:val="0067369B"/>
    <w:rsid w:val="00674245"/>
    <w:rsid w:val="00674B61"/>
    <w:rsid w:val="006757E2"/>
    <w:rsid w:val="00676160"/>
    <w:rsid w:val="00676BC6"/>
    <w:rsid w:val="00676FC5"/>
    <w:rsid w:val="0067735E"/>
    <w:rsid w:val="0067792E"/>
    <w:rsid w:val="00680573"/>
    <w:rsid w:val="006805E6"/>
    <w:rsid w:val="00680EE7"/>
    <w:rsid w:val="00680F9A"/>
    <w:rsid w:val="006814FB"/>
    <w:rsid w:val="00681A99"/>
    <w:rsid w:val="006824FD"/>
    <w:rsid w:val="00682DC1"/>
    <w:rsid w:val="00683427"/>
    <w:rsid w:val="006838DB"/>
    <w:rsid w:val="00683D07"/>
    <w:rsid w:val="00683D9A"/>
    <w:rsid w:val="00684B3B"/>
    <w:rsid w:val="00685931"/>
    <w:rsid w:val="00685CDC"/>
    <w:rsid w:val="00686339"/>
    <w:rsid w:val="00686827"/>
    <w:rsid w:val="0068717A"/>
    <w:rsid w:val="006877FB"/>
    <w:rsid w:val="00690FFA"/>
    <w:rsid w:val="006910C3"/>
    <w:rsid w:val="006914A9"/>
    <w:rsid w:val="0069182D"/>
    <w:rsid w:val="006921C8"/>
    <w:rsid w:val="00692522"/>
    <w:rsid w:val="006926E7"/>
    <w:rsid w:val="006927F1"/>
    <w:rsid w:val="006928C2"/>
    <w:rsid w:val="0069290E"/>
    <w:rsid w:val="006932D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8ED"/>
    <w:rsid w:val="006A4339"/>
    <w:rsid w:val="006A4864"/>
    <w:rsid w:val="006A491A"/>
    <w:rsid w:val="006A5304"/>
    <w:rsid w:val="006A5334"/>
    <w:rsid w:val="006A71F3"/>
    <w:rsid w:val="006A7716"/>
    <w:rsid w:val="006A7D04"/>
    <w:rsid w:val="006B0985"/>
    <w:rsid w:val="006B0C3B"/>
    <w:rsid w:val="006B0C93"/>
    <w:rsid w:val="006B129E"/>
    <w:rsid w:val="006B1A0B"/>
    <w:rsid w:val="006B236F"/>
    <w:rsid w:val="006B2B5E"/>
    <w:rsid w:val="006B3404"/>
    <w:rsid w:val="006B3A65"/>
    <w:rsid w:val="006B3D37"/>
    <w:rsid w:val="006B43A2"/>
    <w:rsid w:val="006B4D05"/>
    <w:rsid w:val="006B5398"/>
    <w:rsid w:val="006B60DE"/>
    <w:rsid w:val="006B6494"/>
    <w:rsid w:val="006B67A7"/>
    <w:rsid w:val="006B70E4"/>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6D"/>
    <w:rsid w:val="006C57EF"/>
    <w:rsid w:val="006C607A"/>
    <w:rsid w:val="006C611C"/>
    <w:rsid w:val="006C64E3"/>
    <w:rsid w:val="006C6AB7"/>
    <w:rsid w:val="006C6D9B"/>
    <w:rsid w:val="006C72B9"/>
    <w:rsid w:val="006C734B"/>
    <w:rsid w:val="006D01A0"/>
    <w:rsid w:val="006D1197"/>
    <w:rsid w:val="006D1268"/>
    <w:rsid w:val="006D192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543"/>
    <w:rsid w:val="006D6A73"/>
    <w:rsid w:val="006D7EAF"/>
    <w:rsid w:val="006E0295"/>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1395"/>
    <w:rsid w:val="00702686"/>
    <w:rsid w:val="00702ACC"/>
    <w:rsid w:val="007034A2"/>
    <w:rsid w:val="00703537"/>
    <w:rsid w:val="007042B9"/>
    <w:rsid w:val="00704302"/>
    <w:rsid w:val="007043CB"/>
    <w:rsid w:val="007048A2"/>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25FA"/>
    <w:rsid w:val="00792A46"/>
    <w:rsid w:val="00792D51"/>
    <w:rsid w:val="00793A63"/>
    <w:rsid w:val="00793AE6"/>
    <w:rsid w:val="00793BA5"/>
    <w:rsid w:val="007942BF"/>
    <w:rsid w:val="00794DD6"/>
    <w:rsid w:val="007953FF"/>
    <w:rsid w:val="007956DD"/>
    <w:rsid w:val="00795852"/>
    <w:rsid w:val="00795E37"/>
    <w:rsid w:val="00795EDC"/>
    <w:rsid w:val="00795FB1"/>
    <w:rsid w:val="00796461"/>
    <w:rsid w:val="00797AE6"/>
    <w:rsid w:val="00797CA7"/>
    <w:rsid w:val="007A043B"/>
    <w:rsid w:val="007A0832"/>
    <w:rsid w:val="007A0942"/>
    <w:rsid w:val="007A09AA"/>
    <w:rsid w:val="007A28E6"/>
    <w:rsid w:val="007A2AD5"/>
    <w:rsid w:val="007A2D75"/>
    <w:rsid w:val="007A3EEE"/>
    <w:rsid w:val="007A4BCC"/>
    <w:rsid w:val="007A5113"/>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654F"/>
    <w:rsid w:val="007E6867"/>
    <w:rsid w:val="007E6D60"/>
    <w:rsid w:val="007E6FFA"/>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D54"/>
    <w:rsid w:val="00800D11"/>
    <w:rsid w:val="00801D3B"/>
    <w:rsid w:val="00801FC4"/>
    <w:rsid w:val="00801FF8"/>
    <w:rsid w:val="008026C2"/>
    <w:rsid w:val="0080311D"/>
    <w:rsid w:val="008031F5"/>
    <w:rsid w:val="0080430C"/>
    <w:rsid w:val="00804A3C"/>
    <w:rsid w:val="00804F4F"/>
    <w:rsid w:val="008056A4"/>
    <w:rsid w:val="00805B88"/>
    <w:rsid w:val="00806AFE"/>
    <w:rsid w:val="00806B57"/>
    <w:rsid w:val="00806C4A"/>
    <w:rsid w:val="00806D8A"/>
    <w:rsid w:val="00807816"/>
    <w:rsid w:val="00810D00"/>
    <w:rsid w:val="00811CE9"/>
    <w:rsid w:val="00811F0A"/>
    <w:rsid w:val="0081239A"/>
    <w:rsid w:val="00813488"/>
    <w:rsid w:val="00814174"/>
    <w:rsid w:val="00814AE1"/>
    <w:rsid w:val="00816517"/>
    <w:rsid w:val="0081682D"/>
    <w:rsid w:val="00816A0A"/>
    <w:rsid w:val="00816D7B"/>
    <w:rsid w:val="00816DBD"/>
    <w:rsid w:val="008171A9"/>
    <w:rsid w:val="00817913"/>
    <w:rsid w:val="008218D1"/>
    <w:rsid w:val="00822003"/>
    <w:rsid w:val="00822266"/>
    <w:rsid w:val="008224B3"/>
    <w:rsid w:val="00822E98"/>
    <w:rsid w:val="008231B7"/>
    <w:rsid w:val="008232BD"/>
    <w:rsid w:val="00823688"/>
    <w:rsid w:val="008246C0"/>
    <w:rsid w:val="00824E2E"/>
    <w:rsid w:val="0082668E"/>
    <w:rsid w:val="008266FC"/>
    <w:rsid w:val="008272C1"/>
    <w:rsid w:val="00830097"/>
    <w:rsid w:val="00830554"/>
    <w:rsid w:val="00830625"/>
    <w:rsid w:val="00830BDD"/>
    <w:rsid w:val="0083112B"/>
    <w:rsid w:val="00831258"/>
    <w:rsid w:val="00831D05"/>
    <w:rsid w:val="00833CED"/>
    <w:rsid w:val="0083407A"/>
    <w:rsid w:val="008340B1"/>
    <w:rsid w:val="0083444D"/>
    <w:rsid w:val="00834A64"/>
    <w:rsid w:val="00834C67"/>
    <w:rsid w:val="00835038"/>
    <w:rsid w:val="00835756"/>
    <w:rsid w:val="00835A25"/>
    <w:rsid w:val="00836527"/>
    <w:rsid w:val="008367B1"/>
    <w:rsid w:val="00837332"/>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40A"/>
    <w:rsid w:val="00846F84"/>
    <w:rsid w:val="00847093"/>
    <w:rsid w:val="00847435"/>
    <w:rsid w:val="008474EF"/>
    <w:rsid w:val="00847721"/>
    <w:rsid w:val="00847A25"/>
    <w:rsid w:val="00850679"/>
    <w:rsid w:val="00850764"/>
    <w:rsid w:val="00850AE8"/>
    <w:rsid w:val="00850BC7"/>
    <w:rsid w:val="00850FB0"/>
    <w:rsid w:val="0085127E"/>
    <w:rsid w:val="0085146C"/>
    <w:rsid w:val="00851DF2"/>
    <w:rsid w:val="00851E23"/>
    <w:rsid w:val="00852A0F"/>
    <w:rsid w:val="00852F6C"/>
    <w:rsid w:val="00853326"/>
    <w:rsid w:val="008535C7"/>
    <w:rsid w:val="008536C2"/>
    <w:rsid w:val="00853A2A"/>
    <w:rsid w:val="00854C84"/>
    <w:rsid w:val="00854E2B"/>
    <w:rsid w:val="00855C2F"/>
    <w:rsid w:val="00855E44"/>
    <w:rsid w:val="00855E6E"/>
    <w:rsid w:val="008567CA"/>
    <w:rsid w:val="00856E6B"/>
    <w:rsid w:val="00857538"/>
    <w:rsid w:val="00857BAE"/>
    <w:rsid w:val="008601EA"/>
    <w:rsid w:val="00860B1C"/>
    <w:rsid w:val="008610B0"/>
    <w:rsid w:val="0086186E"/>
    <w:rsid w:val="00861AA9"/>
    <w:rsid w:val="00862345"/>
    <w:rsid w:val="0086246C"/>
    <w:rsid w:val="008624DB"/>
    <w:rsid w:val="00862603"/>
    <w:rsid w:val="00862766"/>
    <w:rsid w:val="00863E36"/>
    <w:rsid w:val="00864413"/>
    <w:rsid w:val="0086449B"/>
    <w:rsid w:val="008647B7"/>
    <w:rsid w:val="00864A4E"/>
    <w:rsid w:val="00865187"/>
    <w:rsid w:val="008655AE"/>
    <w:rsid w:val="00865751"/>
    <w:rsid w:val="00865A55"/>
    <w:rsid w:val="00866103"/>
    <w:rsid w:val="00867F34"/>
    <w:rsid w:val="00870253"/>
    <w:rsid w:val="0087081D"/>
    <w:rsid w:val="0087095B"/>
    <w:rsid w:val="00871435"/>
    <w:rsid w:val="008722C8"/>
    <w:rsid w:val="00872A2F"/>
    <w:rsid w:val="00873562"/>
    <w:rsid w:val="00873812"/>
    <w:rsid w:val="00873875"/>
    <w:rsid w:val="008746A2"/>
    <w:rsid w:val="008748A1"/>
    <w:rsid w:val="00874B1C"/>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6751"/>
    <w:rsid w:val="00886D0E"/>
    <w:rsid w:val="00886E0A"/>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500"/>
    <w:rsid w:val="0089457A"/>
    <w:rsid w:val="00894A4F"/>
    <w:rsid w:val="00895970"/>
    <w:rsid w:val="00895F7D"/>
    <w:rsid w:val="00896A83"/>
    <w:rsid w:val="00896D2C"/>
    <w:rsid w:val="00896FA5"/>
    <w:rsid w:val="00897FC7"/>
    <w:rsid w:val="008A03A9"/>
    <w:rsid w:val="008A0E42"/>
    <w:rsid w:val="008A17DF"/>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A75"/>
    <w:rsid w:val="008A7B84"/>
    <w:rsid w:val="008A7C4F"/>
    <w:rsid w:val="008A7EDC"/>
    <w:rsid w:val="008A7F0E"/>
    <w:rsid w:val="008B06C4"/>
    <w:rsid w:val="008B0730"/>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F75"/>
    <w:rsid w:val="008C225A"/>
    <w:rsid w:val="008C2A92"/>
    <w:rsid w:val="008C2BEE"/>
    <w:rsid w:val="008C2FC2"/>
    <w:rsid w:val="008C2FE1"/>
    <w:rsid w:val="008C3495"/>
    <w:rsid w:val="008C3498"/>
    <w:rsid w:val="008C393A"/>
    <w:rsid w:val="008C4760"/>
    <w:rsid w:val="008C503D"/>
    <w:rsid w:val="008C5062"/>
    <w:rsid w:val="008C53FE"/>
    <w:rsid w:val="008C5465"/>
    <w:rsid w:val="008C6B0E"/>
    <w:rsid w:val="008C6EF8"/>
    <w:rsid w:val="008C7803"/>
    <w:rsid w:val="008C7CBB"/>
    <w:rsid w:val="008C7D58"/>
    <w:rsid w:val="008D0211"/>
    <w:rsid w:val="008D0846"/>
    <w:rsid w:val="008D1D1E"/>
    <w:rsid w:val="008D1FDC"/>
    <w:rsid w:val="008D2292"/>
    <w:rsid w:val="008D271B"/>
    <w:rsid w:val="008D2848"/>
    <w:rsid w:val="008D3020"/>
    <w:rsid w:val="008D3C1D"/>
    <w:rsid w:val="008D3ED9"/>
    <w:rsid w:val="008D3F17"/>
    <w:rsid w:val="008D4CF9"/>
    <w:rsid w:val="008D542C"/>
    <w:rsid w:val="008D6173"/>
    <w:rsid w:val="008D6414"/>
    <w:rsid w:val="008D7347"/>
    <w:rsid w:val="008D7DBE"/>
    <w:rsid w:val="008E0673"/>
    <w:rsid w:val="008E16A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F062E"/>
    <w:rsid w:val="008F0E27"/>
    <w:rsid w:val="008F1094"/>
    <w:rsid w:val="008F15C3"/>
    <w:rsid w:val="008F15FA"/>
    <w:rsid w:val="008F186C"/>
    <w:rsid w:val="008F18CE"/>
    <w:rsid w:val="008F1F46"/>
    <w:rsid w:val="008F3115"/>
    <w:rsid w:val="008F3407"/>
    <w:rsid w:val="008F3486"/>
    <w:rsid w:val="008F3505"/>
    <w:rsid w:val="008F3F9D"/>
    <w:rsid w:val="008F4994"/>
    <w:rsid w:val="008F4CB4"/>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2C7"/>
    <w:rsid w:val="0090564D"/>
    <w:rsid w:val="00906564"/>
    <w:rsid w:val="00906A8A"/>
    <w:rsid w:val="0090703B"/>
    <w:rsid w:val="00910015"/>
    <w:rsid w:val="0091091E"/>
    <w:rsid w:val="00910B01"/>
    <w:rsid w:val="00910B0A"/>
    <w:rsid w:val="00910F97"/>
    <w:rsid w:val="00911AFE"/>
    <w:rsid w:val="009123E9"/>
    <w:rsid w:val="00912566"/>
    <w:rsid w:val="00912A4E"/>
    <w:rsid w:val="00912DB5"/>
    <w:rsid w:val="0091306F"/>
    <w:rsid w:val="009133D9"/>
    <w:rsid w:val="0091486E"/>
    <w:rsid w:val="00914F5F"/>
    <w:rsid w:val="00915C6B"/>
    <w:rsid w:val="00915F5B"/>
    <w:rsid w:val="0091607B"/>
    <w:rsid w:val="00916CAB"/>
    <w:rsid w:val="0091710C"/>
    <w:rsid w:val="00917260"/>
    <w:rsid w:val="0091738C"/>
    <w:rsid w:val="00917429"/>
    <w:rsid w:val="00917E46"/>
    <w:rsid w:val="00920ABE"/>
    <w:rsid w:val="0092159B"/>
    <w:rsid w:val="00921A79"/>
    <w:rsid w:val="00921DEE"/>
    <w:rsid w:val="00921F34"/>
    <w:rsid w:val="009220BE"/>
    <w:rsid w:val="00922CBF"/>
    <w:rsid w:val="009233E7"/>
    <w:rsid w:val="00923A57"/>
    <w:rsid w:val="00923B40"/>
    <w:rsid w:val="009243B2"/>
    <w:rsid w:val="009253D8"/>
    <w:rsid w:val="0092587B"/>
    <w:rsid w:val="00925AAA"/>
    <w:rsid w:val="00926963"/>
    <w:rsid w:val="00926AF9"/>
    <w:rsid w:val="009273C0"/>
    <w:rsid w:val="00927436"/>
    <w:rsid w:val="00930502"/>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411FA"/>
    <w:rsid w:val="009418A4"/>
    <w:rsid w:val="0094256E"/>
    <w:rsid w:val="00942ADE"/>
    <w:rsid w:val="00942AFD"/>
    <w:rsid w:val="00942DF3"/>
    <w:rsid w:val="00942F24"/>
    <w:rsid w:val="009434B6"/>
    <w:rsid w:val="0094479E"/>
    <w:rsid w:val="00945145"/>
    <w:rsid w:val="009458BD"/>
    <w:rsid w:val="0094593A"/>
    <w:rsid w:val="009459FD"/>
    <w:rsid w:val="00947AB1"/>
    <w:rsid w:val="00947DFE"/>
    <w:rsid w:val="009501BD"/>
    <w:rsid w:val="00950DF7"/>
    <w:rsid w:val="00950E0B"/>
    <w:rsid w:val="00951032"/>
    <w:rsid w:val="009519D6"/>
    <w:rsid w:val="0095436E"/>
    <w:rsid w:val="00954854"/>
    <w:rsid w:val="00954901"/>
    <w:rsid w:val="00954A65"/>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29C"/>
    <w:rsid w:val="00964564"/>
    <w:rsid w:val="00964BF7"/>
    <w:rsid w:val="00965539"/>
    <w:rsid w:val="00965CF6"/>
    <w:rsid w:val="00966178"/>
    <w:rsid w:val="00966221"/>
    <w:rsid w:val="009662BF"/>
    <w:rsid w:val="009664F5"/>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511C"/>
    <w:rsid w:val="00985533"/>
    <w:rsid w:val="009858AF"/>
    <w:rsid w:val="0098614F"/>
    <w:rsid w:val="00987154"/>
    <w:rsid w:val="00987BDA"/>
    <w:rsid w:val="00987FF8"/>
    <w:rsid w:val="0099025E"/>
    <w:rsid w:val="009903CE"/>
    <w:rsid w:val="009906F2"/>
    <w:rsid w:val="00991308"/>
    <w:rsid w:val="00991782"/>
    <w:rsid w:val="00991A01"/>
    <w:rsid w:val="00991FCA"/>
    <w:rsid w:val="00991FF2"/>
    <w:rsid w:val="009922DC"/>
    <w:rsid w:val="00992DD6"/>
    <w:rsid w:val="00993FD5"/>
    <w:rsid w:val="0099408C"/>
    <w:rsid w:val="00994096"/>
    <w:rsid w:val="009940AF"/>
    <w:rsid w:val="009945FC"/>
    <w:rsid w:val="0099477A"/>
    <w:rsid w:val="00995483"/>
    <w:rsid w:val="00995940"/>
    <w:rsid w:val="00995AFA"/>
    <w:rsid w:val="00995B65"/>
    <w:rsid w:val="00995BE5"/>
    <w:rsid w:val="00996052"/>
    <w:rsid w:val="00996826"/>
    <w:rsid w:val="00996B8D"/>
    <w:rsid w:val="00996BC8"/>
    <w:rsid w:val="00996C0B"/>
    <w:rsid w:val="00996CFA"/>
    <w:rsid w:val="00997641"/>
    <w:rsid w:val="009976B6"/>
    <w:rsid w:val="00997ABF"/>
    <w:rsid w:val="00997C68"/>
    <w:rsid w:val="00997ED1"/>
    <w:rsid w:val="009A04A0"/>
    <w:rsid w:val="009A0BFE"/>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D1D"/>
    <w:rsid w:val="009B62DC"/>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574"/>
    <w:rsid w:val="009E1C14"/>
    <w:rsid w:val="009E2CD2"/>
    <w:rsid w:val="009E2D58"/>
    <w:rsid w:val="009E2DE4"/>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1838"/>
    <w:rsid w:val="009F1A58"/>
    <w:rsid w:val="009F1C88"/>
    <w:rsid w:val="009F2659"/>
    <w:rsid w:val="009F3D89"/>
    <w:rsid w:val="009F41A3"/>
    <w:rsid w:val="009F4316"/>
    <w:rsid w:val="009F4704"/>
    <w:rsid w:val="009F47C9"/>
    <w:rsid w:val="009F48A2"/>
    <w:rsid w:val="009F4A23"/>
    <w:rsid w:val="009F574A"/>
    <w:rsid w:val="009F5E5C"/>
    <w:rsid w:val="009F6481"/>
    <w:rsid w:val="009F770D"/>
    <w:rsid w:val="00A001A0"/>
    <w:rsid w:val="00A001AB"/>
    <w:rsid w:val="00A002B5"/>
    <w:rsid w:val="00A003DA"/>
    <w:rsid w:val="00A01B1E"/>
    <w:rsid w:val="00A01F27"/>
    <w:rsid w:val="00A01F6E"/>
    <w:rsid w:val="00A024C8"/>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5146"/>
    <w:rsid w:val="00A152AC"/>
    <w:rsid w:val="00A15C46"/>
    <w:rsid w:val="00A16949"/>
    <w:rsid w:val="00A179F9"/>
    <w:rsid w:val="00A17CB0"/>
    <w:rsid w:val="00A17F58"/>
    <w:rsid w:val="00A2056B"/>
    <w:rsid w:val="00A2125B"/>
    <w:rsid w:val="00A219F4"/>
    <w:rsid w:val="00A2218B"/>
    <w:rsid w:val="00A22DD6"/>
    <w:rsid w:val="00A22E74"/>
    <w:rsid w:val="00A23162"/>
    <w:rsid w:val="00A23217"/>
    <w:rsid w:val="00A23FC2"/>
    <w:rsid w:val="00A24E0A"/>
    <w:rsid w:val="00A25301"/>
    <w:rsid w:val="00A25CE6"/>
    <w:rsid w:val="00A2649B"/>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BC"/>
    <w:rsid w:val="00A356CE"/>
    <w:rsid w:val="00A3590D"/>
    <w:rsid w:val="00A35AB9"/>
    <w:rsid w:val="00A35D46"/>
    <w:rsid w:val="00A35F97"/>
    <w:rsid w:val="00A3638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80099"/>
    <w:rsid w:val="00A83558"/>
    <w:rsid w:val="00A837AD"/>
    <w:rsid w:val="00A83F6C"/>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4CF"/>
    <w:rsid w:val="00A977DD"/>
    <w:rsid w:val="00A97FF7"/>
    <w:rsid w:val="00AA0AB6"/>
    <w:rsid w:val="00AA0B42"/>
    <w:rsid w:val="00AA15FB"/>
    <w:rsid w:val="00AA179E"/>
    <w:rsid w:val="00AA28EE"/>
    <w:rsid w:val="00AA2D3F"/>
    <w:rsid w:val="00AA2F43"/>
    <w:rsid w:val="00AA370F"/>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74B"/>
    <w:rsid w:val="00AB49C9"/>
    <w:rsid w:val="00AB5439"/>
    <w:rsid w:val="00AB5850"/>
    <w:rsid w:val="00AB6340"/>
    <w:rsid w:val="00AB697D"/>
    <w:rsid w:val="00AB6A1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9B"/>
    <w:rsid w:val="00AC54DC"/>
    <w:rsid w:val="00AC5AC3"/>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2C53"/>
    <w:rsid w:val="00AD33A7"/>
    <w:rsid w:val="00AD3983"/>
    <w:rsid w:val="00AD39F7"/>
    <w:rsid w:val="00AD3D52"/>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0D29"/>
    <w:rsid w:val="00AF122C"/>
    <w:rsid w:val="00AF26BE"/>
    <w:rsid w:val="00AF28D3"/>
    <w:rsid w:val="00AF2C63"/>
    <w:rsid w:val="00AF2D24"/>
    <w:rsid w:val="00AF4042"/>
    <w:rsid w:val="00AF4137"/>
    <w:rsid w:val="00AF4C9E"/>
    <w:rsid w:val="00AF516B"/>
    <w:rsid w:val="00AF54FB"/>
    <w:rsid w:val="00AF5817"/>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E75"/>
    <w:rsid w:val="00B02ECA"/>
    <w:rsid w:val="00B04730"/>
    <w:rsid w:val="00B05547"/>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F42"/>
    <w:rsid w:val="00B14572"/>
    <w:rsid w:val="00B14648"/>
    <w:rsid w:val="00B15083"/>
    <w:rsid w:val="00B15B01"/>
    <w:rsid w:val="00B160C4"/>
    <w:rsid w:val="00B16528"/>
    <w:rsid w:val="00B16888"/>
    <w:rsid w:val="00B1711B"/>
    <w:rsid w:val="00B1746C"/>
    <w:rsid w:val="00B17910"/>
    <w:rsid w:val="00B20E8A"/>
    <w:rsid w:val="00B20F4F"/>
    <w:rsid w:val="00B210F7"/>
    <w:rsid w:val="00B21BE6"/>
    <w:rsid w:val="00B21DB0"/>
    <w:rsid w:val="00B21ED2"/>
    <w:rsid w:val="00B2365D"/>
    <w:rsid w:val="00B23818"/>
    <w:rsid w:val="00B23D26"/>
    <w:rsid w:val="00B23D57"/>
    <w:rsid w:val="00B23DBC"/>
    <w:rsid w:val="00B243B7"/>
    <w:rsid w:val="00B24812"/>
    <w:rsid w:val="00B2595A"/>
    <w:rsid w:val="00B2605C"/>
    <w:rsid w:val="00B2745A"/>
    <w:rsid w:val="00B275EB"/>
    <w:rsid w:val="00B279F8"/>
    <w:rsid w:val="00B27FAA"/>
    <w:rsid w:val="00B30821"/>
    <w:rsid w:val="00B31CF3"/>
    <w:rsid w:val="00B32062"/>
    <w:rsid w:val="00B32A69"/>
    <w:rsid w:val="00B32EFD"/>
    <w:rsid w:val="00B32F9D"/>
    <w:rsid w:val="00B33001"/>
    <w:rsid w:val="00B33471"/>
    <w:rsid w:val="00B337B9"/>
    <w:rsid w:val="00B33A24"/>
    <w:rsid w:val="00B344C5"/>
    <w:rsid w:val="00B34A13"/>
    <w:rsid w:val="00B35278"/>
    <w:rsid w:val="00B355B4"/>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775"/>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6A8C"/>
    <w:rsid w:val="00B57197"/>
    <w:rsid w:val="00B57983"/>
    <w:rsid w:val="00B579DC"/>
    <w:rsid w:val="00B603B1"/>
    <w:rsid w:val="00B604D0"/>
    <w:rsid w:val="00B6111D"/>
    <w:rsid w:val="00B6144A"/>
    <w:rsid w:val="00B6144B"/>
    <w:rsid w:val="00B62D3B"/>
    <w:rsid w:val="00B63C88"/>
    <w:rsid w:val="00B63DD3"/>
    <w:rsid w:val="00B64259"/>
    <w:rsid w:val="00B642CD"/>
    <w:rsid w:val="00B64450"/>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1F91"/>
    <w:rsid w:val="00B82A13"/>
    <w:rsid w:val="00B82D4C"/>
    <w:rsid w:val="00B82DAC"/>
    <w:rsid w:val="00B82DBF"/>
    <w:rsid w:val="00B83C8A"/>
    <w:rsid w:val="00B83E88"/>
    <w:rsid w:val="00B8456E"/>
    <w:rsid w:val="00B84598"/>
    <w:rsid w:val="00B84B5C"/>
    <w:rsid w:val="00B8547F"/>
    <w:rsid w:val="00B85B33"/>
    <w:rsid w:val="00B86318"/>
    <w:rsid w:val="00B868E8"/>
    <w:rsid w:val="00B87D0E"/>
    <w:rsid w:val="00B902F4"/>
    <w:rsid w:val="00B90752"/>
    <w:rsid w:val="00B90C0F"/>
    <w:rsid w:val="00B91290"/>
    <w:rsid w:val="00B914C6"/>
    <w:rsid w:val="00B9211E"/>
    <w:rsid w:val="00B9228D"/>
    <w:rsid w:val="00B92656"/>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8EA"/>
    <w:rsid w:val="00BB5C71"/>
    <w:rsid w:val="00BB5E3D"/>
    <w:rsid w:val="00BB68AE"/>
    <w:rsid w:val="00BB69F1"/>
    <w:rsid w:val="00BB6DA8"/>
    <w:rsid w:val="00BC022A"/>
    <w:rsid w:val="00BC0F05"/>
    <w:rsid w:val="00BC17FF"/>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FB"/>
    <w:rsid w:val="00BC5F1C"/>
    <w:rsid w:val="00BC60E7"/>
    <w:rsid w:val="00BC68E5"/>
    <w:rsid w:val="00BC6CF3"/>
    <w:rsid w:val="00BC7204"/>
    <w:rsid w:val="00BD01EC"/>
    <w:rsid w:val="00BD0524"/>
    <w:rsid w:val="00BD05F0"/>
    <w:rsid w:val="00BD0D65"/>
    <w:rsid w:val="00BD0ED1"/>
    <w:rsid w:val="00BD1598"/>
    <w:rsid w:val="00BD1FCA"/>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482"/>
    <w:rsid w:val="00BF3270"/>
    <w:rsid w:val="00BF3288"/>
    <w:rsid w:val="00BF37DE"/>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078BF"/>
    <w:rsid w:val="00C10F6F"/>
    <w:rsid w:val="00C11075"/>
    <w:rsid w:val="00C11467"/>
    <w:rsid w:val="00C12EFB"/>
    <w:rsid w:val="00C12F01"/>
    <w:rsid w:val="00C135A8"/>
    <w:rsid w:val="00C13693"/>
    <w:rsid w:val="00C139EF"/>
    <w:rsid w:val="00C14444"/>
    <w:rsid w:val="00C14988"/>
    <w:rsid w:val="00C1698E"/>
    <w:rsid w:val="00C16EE5"/>
    <w:rsid w:val="00C20099"/>
    <w:rsid w:val="00C20360"/>
    <w:rsid w:val="00C2081E"/>
    <w:rsid w:val="00C208A0"/>
    <w:rsid w:val="00C211A1"/>
    <w:rsid w:val="00C21F0F"/>
    <w:rsid w:val="00C22301"/>
    <w:rsid w:val="00C2368D"/>
    <w:rsid w:val="00C2399A"/>
    <w:rsid w:val="00C23A94"/>
    <w:rsid w:val="00C23D04"/>
    <w:rsid w:val="00C24466"/>
    <w:rsid w:val="00C24467"/>
    <w:rsid w:val="00C246BD"/>
    <w:rsid w:val="00C2485A"/>
    <w:rsid w:val="00C2489F"/>
    <w:rsid w:val="00C24ADD"/>
    <w:rsid w:val="00C24D0B"/>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343E"/>
    <w:rsid w:val="00C3361B"/>
    <w:rsid w:val="00C33731"/>
    <w:rsid w:val="00C33A1B"/>
    <w:rsid w:val="00C33FE4"/>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48BE"/>
    <w:rsid w:val="00C450A7"/>
    <w:rsid w:val="00C454F2"/>
    <w:rsid w:val="00C45C8B"/>
    <w:rsid w:val="00C461F6"/>
    <w:rsid w:val="00C46C21"/>
    <w:rsid w:val="00C46D18"/>
    <w:rsid w:val="00C5025D"/>
    <w:rsid w:val="00C50425"/>
    <w:rsid w:val="00C508AA"/>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B6E"/>
    <w:rsid w:val="00C76E85"/>
    <w:rsid w:val="00C7702E"/>
    <w:rsid w:val="00C77592"/>
    <w:rsid w:val="00C805A1"/>
    <w:rsid w:val="00C809F4"/>
    <w:rsid w:val="00C80A8A"/>
    <w:rsid w:val="00C80F33"/>
    <w:rsid w:val="00C81182"/>
    <w:rsid w:val="00C81763"/>
    <w:rsid w:val="00C8194D"/>
    <w:rsid w:val="00C81EB8"/>
    <w:rsid w:val="00C82450"/>
    <w:rsid w:val="00C82984"/>
    <w:rsid w:val="00C82EBD"/>
    <w:rsid w:val="00C83109"/>
    <w:rsid w:val="00C837CF"/>
    <w:rsid w:val="00C83E9B"/>
    <w:rsid w:val="00C844CC"/>
    <w:rsid w:val="00C846F3"/>
    <w:rsid w:val="00C84ECD"/>
    <w:rsid w:val="00C85E32"/>
    <w:rsid w:val="00C85FE8"/>
    <w:rsid w:val="00C86A2C"/>
    <w:rsid w:val="00C871E2"/>
    <w:rsid w:val="00C878EF"/>
    <w:rsid w:val="00C87B4A"/>
    <w:rsid w:val="00C87ED7"/>
    <w:rsid w:val="00C9047C"/>
    <w:rsid w:val="00C90540"/>
    <w:rsid w:val="00C90576"/>
    <w:rsid w:val="00C90D85"/>
    <w:rsid w:val="00C910B9"/>
    <w:rsid w:val="00C93104"/>
    <w:rsid w:val="00C93437"/>
    <w:rsid w:val="00C93CF4"/>
    <w:rsid w:val="00C93F78"/>
    <w:rsid w:val="00C941A2"/>
    <w:rsid w:val="00C94776"/>
    <w:rsid w:val="00C950A2"/>
    <w:rsid w:val="00C95550"/>
    <w:rsid w:val="00C95AD6"/>
    <w:rsid w:val="00C965F3"/>
    <w:rsid w:val="00C9661B"/>
    <w:rsid w:val="00C966B2"/>
    <w:rsid w:val="00C9734D"/>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90"/>
    <w:rsid w:val="00CB78C2"/>
    <w:rsid w:val="00CB7C5D"/>
    <w:rsid w:val="00CB7DDE"/>
    <w:rsid w:val="00CC0265"/>
    <w:rsid w:val="00CC037E"/>
    <w:rsid w:val="00CC08C1"/>
    <w:rsid w:val="00CC2298"/>
    <w:rsid w:val="00CC2929"/>
    <w:rsid w:val="00CC2BDC"/>
    <w:rsid w:val="00CC3FE6"/>
    <w:rsid w:val="00CC47DB"/>
    <w:rsid w:val="00CC4D98"/>
    <w:rsid w:val="00CC4DC9"/>
    <w:rsid w:val="00CC505C"/>
    <w:rsid w:val="00CC5473"/>
    <w:rsid w:val="00CC5B0B"/>
    <w:rsid w:val="00CC5B5D"/>
    <w:rsid w:val="00CC5C55"/>
    <w:rsid w:val="00CC601B"/>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D7"/>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42FB"/>
    <w:rsid w:val="00CE4665"/>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A5E"/>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84F"/>
    <w:rsid w:val="00D24AF4"/>
    <w:rsid w:val="00D24B20"/>
    <w:rsid w:val="00D2527F"/>
    <w:rsid w:val="00D253D3"/>
    <w:rsid w:val="00D262C1"/>
    <w:rsid w:val="00D26838"/>
    <w:rsid w:val="00D27B69"/>
    <w:rsid w:val="00D302DA"/>
    <w:rsid w:val="00D305AC"/>
    <w:rsid w:val="00D30CFB"/>
    <w:rsid w:val="00D30ECE"/>
    <w:rsid w:val="00D30EE8"/>
    <w:rsid w:val="00D31645"/>
    <w:rsid w:val="00D31887"/>
    <w:rsid w:val="00D32E36"/>
    <w:rsid w:val="00D3303B"/>
    <w:rsid w:val="00D33DBB"/>
    <w:rsid w:val="00D3726B"/>
    <w:rsid w:val="00D3767A"/>
    <w:rsid w:val="00D40283"/>
    <w:rsid w:val="00D4213B"/>
    <w:rsid w:val="00D42175"/>
    <w:rsid w:val="00D42473"/>
    <w:rsid w:val="00D428B3"/>
    <w:rsid w:val="00D42BF4"/>
    <w:rsid w:val="00D43214"/>
    <w:rsid w:val="00D43E08"/>
    <w:rsid w:val="00D442A7"/>
    <w:rsid w:val="00D4474D"/>
    <w:rsid w:val="00D44965"/>
    <w:rsid w:val="00D4524D"/>
    <w:rsid w:val="00D453BF"/>
    <w:rsid w:val="00D45CD9"/>
    <w:rsid w:val="00D46856"/>
    <w:rsid w:val="00D46AD5"/>
    <w:rsid w:val="00D47539"/>
    <w:rsid w:val="00D47877"/>
    <w:rsid w:val="00D47A19"/>
    <w:rsid w:val="00D47BD7"/>
    <w:rsid w:val="00D47EAF"/>
    <w:rsid w:val="00D509F2"/>
    <w:rsid w:val="00D51CD8"/>
    <w:rsid w:val="00D51FEC"/>
    <w:rsid w:val="00D5267F"/>
    <w:rsid w:val="00D5313C"/>
    <w:rsid w:val="00D5322A"/>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2CC"/>
    <w:rsid w:val="00D627EB"/>
    <w:rsid w:val="00D62A56"/>
    <w:rsid w:val="00D62C67"/>
    <w:rsid w:val="00D62EF5"/>
    <w:rsid w:val="00D63292"/>
    <w:rsid w:val="00D638A3"/>
    <w:rsid w:val="00D6397D"/>
    <w:rsid w:val="00D63ACC"/>
    <w:rsid w:val="00D63DA7"/>
    <w:rsid w:val="00D64396"/>
    <w:rsid w:val="00D64A11"/>
    <w:rsid w:val="00D64FC6"/>
    <w:rsid w:val="00D656E6"/>
    <w:rsid w:val="00D65717"/>
    <w:rsid w:val="00D65C4F"/>
    <w:rsid w:val="00D65E49"/>
    <w:rsid w:val="00D66367"/>
    <w:rsid w:val="00D66A87"/>
    <w:rsid w:val="00D67690"/>
    <w:rsid w:val="00D678F7"/>
    <w:rsid w:val="00D70BD3"/>
    <w:rsid w:val="00D70C26"/>
    <w:rsid w:val="00D72F70"/>
    <w:rsid w:val="00D737AF"/>
    <w:rsid w:val="00D7482E"/>
    <w:rsid w:val="00D7490B"/>
    <w:rsid w:val="00D75AFB"/>
    <w:rsid w:val="00D7625B"/>
    <w:rsid w:val="00D76499"/>
    <w:rsid w:val="00D76614"/>
    <w:rsid w:val="00D7718C"/>
    <w:rsid w:val="00D772FB"/>
    <w:rsid w:val="00D774BB"/>
    <w:rsid w:val="00D80200"/>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D0B"/>
    <w:rsid w:val="00DB5E4C"/>
    <w:rsid w:val="00DB6672"/>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612F"/>
    <w:rsid w:val="00DC70E6"/>
    <w:rsid w:val="00DC73B3"/>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E067F"/>
    <w:rsid w:val="00DE0ABC"/>
    <w:rsid w:val="00DE1664"/>
    <w:rsid w:val="00DE1798"/>
    <w:rsid w:val="00DE2436"/>
    <w:rsid w:val="00DE29EF"/>
    <w:rsid w:val="00DE2AAB"/>
    <w:rsid w:val="00DE2DED"/>
    <w:rsid w:val="00DE2F8C"/>
    <w:rsid w:val="00DE3685"/>
    <w:rsid w:val="00DE36B7"/>
    <w:rsid w:val="00DE3C09"/>
    <w:rsid w:val="00DE41C5"/>
    <w:rsid w:val="00DE4BA2"/>
    <w:rsid w:val="00DE4E80"/>
    <w:rsid w:val="00DE5195"/>
    <w:rsid w:val="00DE61DB"/>
    <w:rsid w:val="00DE63AE"/>
    <w:rsid w:val="00DE6AC1"/>
    <w:rsid w:val="00DE6F4D"/>
    <w:rsid w:val="00DE70DF"/>
    <w:rsid w:val="00DE7141"/>
    <w:rsid w:val="00DE768B"/>
    <w:rsid w:val="00DE7A6C"/>
    <w:rsid w:val="00DF0FAC"/>
    <w:rsid w:val="00DF1062"/>
    <w:rsid w:val="00DF1697"/>
    <w:rsid w:val="00DF19DF"/>
    <w:rsid w:val="00DF1D0B"/>
    <w:rsid w:val="00DF1D15"/>
    <w:rsid w:val="00DF20F3"/>
    <w:rsid w:val="00DF27E1"/>
    <w:rsid w:val="00DF282A"/>
    <w:rsid w:val="00DF2A06"/>
    <w:rsid w:val="00DF33B5"/>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B4D"/>
    <w:rsid w:val="00E074AF"/>
    <w:rsid w:val="00E074EE"/>
    <w:rsid w:val="00E077B6"/>
    <w:rsid w:val="00E0792A"/>
    <w:rsid w:val="00E07CE8"/>
    <w:rsid w:val="00E11090"/>
    <w:rsid w:val="00E1111C"/>
    <w:rsid w:val="00E11CCC"/>
    <w:rsid w:val="00E11DAC"/>
    <w:rsid w:val="00E1279C"/>
    <w:rsid w:val="00E12CF5"/>
    <w:rsid w:val="00E13260"/>
    <w:rsid w:val="00E13F4C"/>
    <w:rsid w:val="00E14D7D"/>
    <w:rsid w:val="00E158DE"/>
    <w:rsid w:val="00E15D5A"/>
    <w:rsid w:val="00E16295"/>
    <w:rsid w:val="00E16369"/>
    <w:rsid w:val="00E16CF1"/>
    <w:rsid w:val="00E16FE7"/>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ABF"/>
    <w:rsid w:val="00E3763F"/>
    <w:rsid w:val="00E37648"/>
    <w:rsid w:val="00E378B2"/>
    <w:rsid w:val="00E37B31"/>
    <w:rsid w:val="00E37EB8"/>
    <w:rsid w:val="00E407A4"/>
    <w:rsid w:val="00E40C56"/>
    <w:rsid w:val="00E40CDA"/>
    <w:rsid w:val="00E41278"/>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A47"/>
    <w:rsid w:val="00E5016F"/>
    <w:rsid w:val="00E50CED"/>
    <w:rsid w:val="00E50E33"/>
    <w:rsid w:val="00E5152C"/>
    <w:rsid w:val="00E51625"/>
    <w:rsid w:val="00E51DB3"/>
    <w:rsid w:val="00E51E60"/>
    <w:rsid w:val="00E51F1F"/>
    <w:rsid w:val="00E521D2"/>
    <w:rsid w:val="00E5264A"/>
    <w:rsid w:val="00E52D4F"/>
    <w:rsid w:val="00E5321E"/>
    <w:rsid w:val="00E53815"/>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DFE"/>
    <w:rsid w:val="00E6624C"/>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89F"/>
    <w:rsid w:val="00E928C4"/>
    <w:rsid w:val="00E928F4"/>
    <w:rsid w:val="00E92A3C"/>
    <w:rsid w:val="00E92B0E"/>
    <w:rsid w:val="00E92BCA"/>
    <w:rsid w:val="00E93970"/>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7E6"/>
    <w:rsid w:val="00EA787C"/>
    <w:rsid w:val="00EA7DB9"/>
    <w:rsid w:val="00EA7F60"/>
    <w:rsid w:val="00EB0CFF"/>
    <w:rsid w:val="00EB1019"/>
    <w:rsid w:val="00EB15F5"/>
    <w:rsid w:val="00EB21AD"/>
    <w:rsid w:val="00EB25D1"/>
    <w:rsid w:val="00EB2AC4"/>
    <w:rsid w:val="00EB2E38"/>
    <w:rsid w:val="00EB3DD7"/>
    <w:rsid w:val="00EB43BA"/>
    <w:rsid w:val="00EB4EAA"/>
    <w:rsid w:val="00EB5193"/>
    <w:rsid w:val="00EB566B"/>
    <w:rsid w:val="00EB57C8"/>
    <w:rsid w:val="00EB5B94"/>
    <w:rsid w:val="00EB5DE2"/>
    <w:rsid w:val="00EB6430"/>
    <w:rsid w:val="00EB67D9"/>
    <w:rsid w:val="00EB6A8A"/>
    <w:rsid w:val="00EB7B7A"/>
    <w:rsid w:val="00EC00D9"/>
    <w:rsid w:val="00EC08C0"/>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382"/>
    <w:rsid w:val="00ED77DC"/>
    <w:rsid w:val="00ED7853"/>
    <w:rsid w:val="00EE03DD"/>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81A"/>
    <w:rsid w:val="00F03269"/>
    <w:rsid w:val="00F032F7"/>
    <w:rsid w:val="00F03356"/>
    <w:rsid w:val="00F03D10"/>
    <w:rsid w:val="00F03F3A"/>
    <w:rsid w:val="00F0458F"/>
    <w:rsid w:val="00F04996"/>
    <w:rsid w:val="00F05778"/>
    <w:rsid w:val="00F059E8"/>
    <w:rsid w:val="00F05E24"/>
    <w:rsid w:val="00F0633F"/>
    <w:rsid w:val="00F06559"/>
    <w:rsid w:val="00F0690A"/>
    <w:rsid w:val="00F06936"/>
    <w:rsid w:val="00F0728A"/>
    <w:rsid w:val="00F07E92"/>
    <w:rsid w:val="00F10ED1"/>
    <w:rsid w:val="00F114BD"/>
    <w:rsid w:val="00F118C3"/>
    <w:rsid w:val="00F1281E"/>
    <w:rsid w:val="00F13381"/>
    <w:rsid w:val="00F13668"/>
    <w:rsid w:val="00F13736"/>
    <w:rsid w:val="00F13B6A"/>
    <w:rsid w:val="00F13BBF"/>
    <w:rsid w:val="00F14815"/>
    <w:rsid w:val="00F154CE"/>
    <w:rsid w:val="00F164C8"/>
    <w:rsid w:val="00F1699A"/>
    <w:rsid w:val="00F17315"/>
    <w:rsid w:val="00F17505"/>
    <w:rsid w:val="00F179B3"/>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7B"/>
    <w:rsid w:val="00F259AF"/>
    <w:rsid w:val="00F25C5B"/>
    <w:rsid w:val="00F25E69"/>
    <w:rsid w:val="00F2619E"/>
    <w:rsid w:val="00F26359"/>
    <w:rsid w:val="00F26856"/>
    <w:rsid w:val="00F26C0C"/>
    <w:rsid w:val="00F303EC"/>
    <w:rsid w:val="00F306DF"/>
    <w:rsid w:val="00F3094A"/>
    <w:rsid w:val="00F311EF"/>
    <w:rsid w:val="00F314AF"/>
    <w:rsid w:val="00F31521"/>
    <w:rsid w:val="00F316D8"/>
    <w:rsid w:val="00F31754"/>
    <w:rsid w:val="00F319F9"/>
    <w:rsid w:val="00F31B00"/>
    <w:rsid w:val="00F31B12"/>
    <w:rsid w:val="00F31D81"/>
    <w:rsid w:val="00F31F64"/>
    <w:rsid w:val="00F32EB9"/>
    <w:rsid w:val="00F32FA8"/>
    <w:rsid w:val="00F337B2"/>
    <w:rsid w:val="00F342D5"/>
    <w:rsid w:val="00F345F9"/>
    <w:rsid w:val="00F34998"/>
    <w:rsid w:val="00F35B97"/>
    <w:rsid w:val="00F35DE3"/>
    <w:rsid w:val="00F35F42"/>
    <w:rsid w:val="00F362C3"/>
    <w:rsid w:val="00F36AB8"/>
    <w:rsid w:val="00F376E6"/>
    <w:rsid w:val="00F37745"/>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781"/>
    <w:rsid w:val="00F46B2A"/>
    <w:rsid w:val="00F46E8C"/>
    <w:rsid w:val="00F4734F"/>
    <w:rsid w:val="00F47972"/>
    <w:rsid w:val="00F51F09"/>
    <w:rsid w:val="00F522BC"/>
    <w:rsid w:val="00F5242B"/>
    <w:rsid w:val="00F527DD"/>
    <w:rsid w:val="00F52DAB"/>
    <w:rsid w:val="00F52F60"/>
    <w:rsid w:val="00F5386C"/>
    <w:rsid w:val="00F53C70"/>
    <w:rsid w:val="00F5445C"/>
    <w:rsid w:val="00F54B79"/>
    <w:rsid w:val="00F5526D"/>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AB3"/>
    <w:rsid w:val="00F63BC5"/>
    <w:rsid w:val="00F647CA"/>
    <w:rsid w:val="00F648C8"/>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A83"/>
    <w:rsid w:val="00F84409"/>
    <w:rsid w:val="00F84621"/>
    <w:rsid w:val="00F84C3D"/>
    <w:rsid w:val="00F862F3"/>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BB6"/>
    <w:rsid w:val="00F96FC3"/>
    <w:rsid w:val="00F975C4"/>
    <w:rsid w:val="00FA02C9"/>
    <w:rsid w:val="00FA0919"/>
    <w:rsid w:val="00FA0B9C"/>
    <w:rsid w:val="00FA1165"/>
    <w:rsid w:val="00FA133B"/>
    <w:rsid w:val="00FA16DE"/>
    <w:rsid w:val="00FA192E"/>
    <w:rsid w:val="00FA2096"/>
    <w:rsid w:val="00FA2162"/>
    <w:rsid w:val="00FA26D7"/>
    <w:rsid w:val="00FA28B0"/>
    <w:rsid w:val="00FA29B0"/>
    <w:rsid w:val="00FA2D75"/>
    <w:rsid w:val="00FA3323"/>
    <w:rsid w:val="00FA38FF"/>
    <w:rsid w:val="00FA4E01"/>
    <w:rsid w:val="00FA5513"/>
    <w:rsid w:val="00FA5B9C"/>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893"/>
    <w:rsid w:val="00FB3AA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E2A"/>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8D4"/>
    <w:rsid w:val="00FD298F"/>
    <w:rsid w:val="00FD2CFB"/>
    <w:rsid w:val="00FD2D81"/>
    <w:rsid w:val="00FD3CC8"/>
    <w:rsid w:val="00FD41F9"/>
    <w:rsid w:val="00FD45E9"/>
    <w:rsid w:val="00FD4751"/>
    <w:rsid w:val="00FD4A72"/>
    <w:rsid w:val="00FD4EB8"/>
    <w:rsid w:val="00FD5290"/>
    <w:rsid w:val="00FD5B43"/>
    <w:rsid w:val="00FD64F0"/>
    <w:rsid w:val="00FD78F0"/>
    <w:rsid w:val="00FE05A0"/>
    <w:rsid w:val="00FE1693"/>
    <w:rsid w:val="00FE18B3"/>
    <w:rsid w:val="00FE1AFB"/>
    <w:rsid w:val="00FE1D7D"/>
    <w:rsid w:val="00FE217D"/>
    <w:rsid w:val="00FE22E1"/>
    <w:rsid w:val="00FE2843"/>
    <w:rsid w:val="00FE3229"/>
    <w:rsid w:val="00FE3E87"/>
    <w:rsid w:val="00FE423C"/>
    <w:rsid w:val="00FE466D"/>
    <w:rsid w:val="00FE57C4"/>
    <w:rsid w:val="00FE5A22"/>
    <w:rsid w:val="00FE5BCC"/>
    <w:rsid w:val="00FE67C0"/>
    <w:rsid w:val="00FE6F83"/>
    <w:rsid w:val="00FE7B89"/>
    <w:rsid w:val="00FE7EC0"/>
    <w:rsid w:val="00FF0B6C"/>
    <w:rsid w:val="00FF0DC3"/>
    <w:rsid w:val="00FF11F2"/>
    <w:rsid w:val="00FF1940"/>
    <w:rsid w:val="00FF1AF6"/>
    <w:rsid w:val="00FF2D4D"/>
    <w:rsid w:val="00FF2FBA"/>
    <w:rsid w:val="00FF3F1C"/>
    <w:rsid w:val="00FF579C"/>
    <w:rsid w:val="00FF5843"/>
    <w:rsid w:val="00FF5EA8"/>
    <w:rsid w:val="00FF5F4B"/>
    <w:rsid w:val="00FF6C5C"/>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09B5"/>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1143694293">
          <w:marLeft w:val="0"/>
          <w:marRight w:val="0"/>
          <w:marTop w:val="0"/>
          <w:marBottom w:val="0"/>
          <w:divBdr>
            <w:top w:val="none" w:sz="0" w:space="0" w:color="auto"/>
            <w:left w:val="none" w:sz="0" w:space="0" w:color="auto"/>
            <w:bottom w:val="none" w:sz="0" w:space="0" w:color="auto"/>
            <w:right w:val="none" w:sz="0" w:space="0" w:color="auto"/>
          </w:divBdr>
        </w:div>
        <w:div w:id="326443047">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2043968341">
          <w:marLeft w:val="0"/>
          <w:marRight w:val="0"/>
          <w:marTop w:val="0"/>
          <w:marBottom w:val="0"/>
          <w:divBdr>
            <w:top w:val="none" w:sz="0" w:space="0" w:color="auto"/>
            <w:left w:val="none" w:sz="0" w:space="0" w:color="auto"/>
            <w:bottom w:val="none" w:sz="0" w:space="0" w:color="auto"/>
            <w:right w:val="none" w:sz="0" w:space="0" w:color="auto"/>
          </w:divBdr>
        </w:div>
        <w:div w:id="492599094">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779834330">
          <w:marLeft w:val="0"/>
          <w:marRight w:val="0"/>
          <w:marTop w:val="0"/>
          <w:marBottom w:val="0"/>
          <w:divBdr>
            <w:top w:val="none" w:sz="0" w:space="0" w:color="auto"/>
            <w:left w:val="none" w:sz="0" w:space="0" w:color="auto"/>
            <w:bottom w:val="none" w:sz="0" w:space="0" w:color="auto"/>
            <w:right w:val="none" w:sz="0" w:space="0" w:color="auto"/>
          </w:divBdr>
        </w:div>
        <w:div w:id="1244097707">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307368409">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 w:id="11364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1736465505">
          <w:marLeft w:val="0"/>
          <w:marRight w:val="0"/>
          <w:marTop w:val="0"/>
          <w:marBottom w:val="0"/>
          <w:divBdr>
            <w:top w:val="none" w:sz="0" w:space="0" w:color="auto"/>
            <w:left w:val="none" w:sz="0" w:space="0" w:color="auto"/>
            <w:bottom w:val="none" w:sz="0" w:space="0" w:color="auto"/>
            <w:right w:val="none" w:sz="0" w:space="0" w:color="auto"/>
          </w:divBdr>
        </w:div>
        <w:div w:id="489635541">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728265505">
          <w:marLeft w:val="0"/>
          <w:marRight w:val="0"/>
          <w:marTop w:val="0"/>
          <w:marBottom w:val="0"/>
          <w:divBdr>
            <w:top w:val="none" w:sz="0" w:space="0" w:color="auto"/>
            <w:left w:val="none" w:sz="0" w:space="0" w:color="auto"/>
            <w:bottom w:val="none" w:sz="0" w:space="0" w:color="auto"/>
            <w:right w:val="none" w:sz="0" w:space="0" w:color="auto"/>
          </w:divBdr>
        </w:div>
        <w:div w:id="1167019377">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157431204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717325">
              <w:marLeft w:val="0"/>
              <w:marRight w:val="0"/>
              <w:marTop w:val="0"/>
              <w:marBottom w:val="0"/>
              <w:divBdr>
                <w:top w:val="none" w:sz="0" w:space="0" w:color="auto"/>
                <w:left w:val="none" w:sz="0" w:space="0" w:color="auto"/>
                <w:bottom w:val="none" w:sz="0" w:space="0" w:color="auto"/>
                <w:right w:val="none" w:sz="0" w:space="0" w:color="auto"/>
              </w:divBdr>
            </w:div>
            <w:div w:id="1300380713">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sChild>
        </w:div>
        <w:div w:id="4795976">
          <w:marLeft w:val="0"/>
          <w:marRight w:val="0"/>
          <w:marTop w:val="0"/>
          <w:marBottom w:val="0"/>
          <w:divBdr>
            <w:top w:val="none" w:sz="0" w:space="0" w:color="auto"/>
            <w:left w:val="none" w:sz="0" w:space="0" w:color="auto"/>
            <w:bottom w:val="none" w:sz="0" w:space="0" w:color="auto"/>
            <w:right w:val="none" w:sz="0" w:space="0" w:color="auto"/>
          </w:divBdr>
          <w:divsChild>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33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368336053">
          <w:marLeft w:val="0"/>
          <w:marRight w:val="0"/>
          <w:marTop w:val="0"/>
          <w:marBottom w:val="0"/>
          <w:divBdr>
            <w:top w:val="none" w:sz="0" w:space="0" w:color="auto"/>
            <w:left w:val="none" w:sz="0" w:space="0" w:color="auto"/>
            <w:bottom w:val="none" w:sz="0" w:space="0" w:color="auto"/>
            <w:right w:val="none" w:sz="0" w:space="0" w:color="auto"/>
          </w:divBdr>
        </w:div>
        <w:div w:id="206646605">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976416">
          <w:marLeft w:val="0"/>
          <w:marRight w:val="0"/>
          <w:marTop w:val="0"/>
          <w:marBottom w:val="0"/>
          <w:divBdr>
            <w:top w:val="none" w:sz="0" w:space="0" w:color="auto"/>
            <w:left w:val="none" w:sz="0" w:space="0" w:color="auto"/>
            <w:bottom w:val="none" w:sz="0" w:space="0" w:color="auto"/>
            <w:right w:val="none" w:sz="0" w:space="0" w:color="auto"/>
          </w:divBdr>
        </w:div>
      </w:divsChild>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1563639698">
          <w:marLeft w:val="750"/>
          <w:marRight w:val="0"/>
          <w:marTop w:val="0"/>
          <w:marBottom w:val="0"/>
          <w:divBdr>
            <w:top w:val="none" w:sz="0" w:space="0" w:color="auto"/>
            <w:left w:val="none" w:sz="0" w:space="0" w:color="auto"/>
            <w:bottom w:val="none" w:sz="0" w:space="0" w:color="auto"/>
            <w:right w:val="none" w:sz="0" w:space="0" w:color="auto"/>
          </w:divBdr>
        </w:div>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22079396">
          <w:marLeft w:val="0"/>
          <w:marRight w:val="0"/>
          <w:marTop w:val="0"/>
          <w:marBottom w:val="0"/>
          <w:divBdr>
            <w:top w:val="none" w:sz="0" w:space="0" w:color="auto"/>
            <w:left w:val="none" w:sz="0" w:space="0" w:color="auto"/>
            <w:bottom w:val="none" w:sz="0" w:space="0" w:color="auto"/>
            <w:right w:val="none" w:sz="0" w:space="0" w:color="auto"/>
          </w:divBdr>
          <w:divsChild>
            <w:div w:id="1077829056">
              <w:marLeft w:val="0"/>
              <w:marRight w:val="0"/>
              <w:marTop w:val="0"/>
              <w:marBottom w:val="0"/>
              <w:divBdr>
                <w:top w:val="none" w:sz="0" w:space="0" w:color="auto"/>
                <w:left w:val="none" w:sz="0" w:space="0" w:color="auto"/>
                <w:bottom w:val="none" w:sz="0" w:space="0" w:color="auto"/>
                <w:right w:val="none" w:sz="0" w:space="0" w:color="auto"/>
              </w:divBdr>
            </w:div>
            <w:div w:id="992490854">
              <w:marLeft w:val="0"/>
              <w:marRight w:val="0"/>
              <w:marTop w:val="0"/>
              <w:marBottom w:val="0"/>
              <w:divBdr>
                <w:top w:val="none" w:sz="0" w:space="0" w:color="auto"/>
                <w:left w:val="none" w:sz="0" w:space="0" w:color="auto"/>
                <w:bottom w:val="none" w:sz="0" w:space="0" w:color="auto"/>
                <w:right w:val="none" w:sz="0" w:space="0" w:color="auto"/>
              </w:divBdr>
            </w:div>
          </w:divsChild>
        </w:div>
        <w:div w:id="63995336">
          <w:marLeft w:val="0"/>
          <w:marRight w:val="0"/>
          <w:marTop w:val="0"/>
          <w:marBottom w:val="0"/>
          <w:divBdr>
            <w:top w:val="none" w:sz="0" w:space="0" w:color="auto"/>
            <w:left w:val="none" w:sz="0" w:space="0" w:color="auto"/>
            <w:bottom w:val="none" w:sz="0" w:space="0" w:color="auto"/>
            <w:right w:val="none" w:sz="0" w:space="0" w:color="auto"/>
          </w:divBdr>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 w:id="898252018">
          <w:marLeft w:val="0"/>
          <w:marRight w:val="0"/>
          <w:marTop w:val="0"/>
          <w:marBottom w:val="0"/>
          <w:divBdr>
            <w:top w:val="none" w:sz="0" w:space="0" w:color="auto"/>
            <w:left w:val="none" w:sz="0" w:space="0" w:color="auto"/>
            <w:bottom w:val="none" w:sz="0" w:space="0" w:color="auto"/>
            <w:right w:val="none" w:sz="0" w:space="0" w:color="auto"/>
          </w:divBdr>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93360899">
          <w:marLeft w:val="0"/>
          <w:marRight w:val="0"/>
          <w:marTop w:val="0"/>
          <w:marBottom w:val="165"/>
          <w:divBdr>
            <w:top w:val="none" w:sz="0" w:space="0" w:color="auto"/>
            <w:left w:val="none" w:sz="0" w:space="0" w:color="auto"/>
            <w:bottom w:val="none" w:sz="0" w:space="0" w:color="auto"/>
            <w:right w:val="none" w:sz="0" w:space="0" w:color="auto"/>
          </w:divBdr>
        </w:div>
        <w:div w:id="1056780045">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7398158">
                  <w:marLeft w:val="0"/>
                  <w:marRight w:val="0"/>
                  <w:marTop w:val="0"/>
                  <w:marBottom w:val="0"/>
                  <w:divBdr>
                    <w:top w:val="none" w:sz="0" w:space="0" w:color="auto"/>
                    <w:left w:val="none" w:sz="0" w:space="0" w:color="auto"/>
                    <w:bottom w:val="none" w:sz="0" w:space="0" w:color="auto"/>
                    <w:right w:val="none" w:sz="0" w:space="0" w:color="auto"/>
                  </w:divBdr>
                </w:div>
                <w:div w:id="6051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1314217081">
                  <w:marLeft w:val="0"/>
                  <w:marRight w:val="0"/>
                  <w:marTop w:val="0"/>
                  <w:marBottom w:val="0"/>
                  <w:divBdr>
                    <w:top w:val="none" w:sz="0" w:space="0" w:color="auto"/>
                    <w:left w:val="none" w:sz="0" w:space="0" w:color="auto"/>
                    <w:bottom w:val="none" w:sz="0" w:space="0" w:color="auto"/>
                    <w:right w:val="none" w:sz="0" w:space="0" w:color="auto"/>
                  </w:divBdr>
                </w:div>
                <w:div w:id="20024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 w:id="1287810690">
          <w:marLeft w:val="0"/>
          <w:marRight w:val="0"/>
          <w:marTop w:val="0"/>
          <w:marBottom w:val="0"/>
          <w:divBdr>
            <w:top w:val="none" w:sz="0" w:space="0" w:color="auto"/>
            <w:left w:val="none" w:sz="0" w:space="0" w:color="auto"/>
            <w:bottom w:val="none" w:sz="0" w:space="0" w:color="auto"/>
            <w:right w:val="none" w:sz="0" w:space="0" w:color="auto"/>
          </w:divBdr>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 w:id="1422802225">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2070380501">
          <w:marLeft w:val="0"/>
          <w:marRight w:val="0"/>
          <w:marTop w:val="0"/>
          <w:marBottom w:val="0"/>
          <w:divBdr>
            <w:top w:val="none" w:sz="0" w:space="0" w:color="auto"/>
            <w:left w:val="none" w:sz="0" w:space="0" w:color="auto"/>
            <w:bottom w:val="none" w:sz="0" w:space="0" w:color="auto"/>
            <w:right w:val="none" w:sz="0" w:space="0" w:color="auto"/>
          </w:divBdr>
        </w:div>
        <w:div w:id="788012312">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95272006">
          <w:marLeft w:val="0"/>
          <w:marRight w:val="0"/>
          <w:marTop w:val="0"/>
          <w:marBottom w:val="0"/>
          <w:divBdr>
            <w:top w:val="none" w:sz="0" w:space="0" w:color="auto"/>
            <w:left w:val="none" w:sz="0" w:space="0" w:color="auto"/>
            <w:bottom w:val="none" w:sz="0" w:space="0" w:color="auto"/>
            <w:right w:val="none" w:sz="0" w:space="0" w:color="auto"/>
          </w:divBdr>
        </w:div>
        <w:div w:id="13245454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1678847956">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689066414">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801314872">
          <w:marLeft w:val="0"/>
          <w:marRight w:val="0"/>
          <w:marTop w:val="0"/>
          <w:marBottom w:val="0"/>
          <w:divBdr>
            <w:top w:val="none" w:sz="0" w:space="0" w:color="auto"/>
            <w:left w:val="none" w:sz="0" w:space="0" w:color="auto"/>
            <w:bottom w:val="none" w:sz="0" w:space="0" w:color="auto"/>
            <w:right w:val="none" w:sz="0" w:space="0" w:color="auto"/>
          </w:divBdr>
        </w:div>
        <w:div w:id="560337005">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1561207483">
          <w:marLeft w:val="0"/>
          <w:marRight w:val="0"/>
          <w:marTop w:val="0"/>
          <w:marBottom w:val="0"/>
          <w:divBdr>
            <w:top w:val="none" w:sz="0" w:space="0" w:color="auto"/>
            <w:left w:val="none" w:sz="0" w:space="0" w:color="auto"/>
            <w:bottom w:val="none" w:sz="0" w:space="0" w:color="auto"/>
            <w:right w:val="none" w:sz="0" w:space="0" w:color="auto"/>
          </w:divBdr>
        </w:div>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7961998">
          <w:marLeft w:val="0"/>
          <w:marRight w:val="0"/>
          <w:marTop w:val="0"/>
          <w:marBottom w:val="0"/>
          <w:divBdr>
            <w:top w:val="none" w:sz="0" w:space="0" w:color="auto"/>
            <w:left w:val="none" w:sz="0" w:space="0" w:color="auto"/>
            <w:bottom w:val="none" w:sz="0" w:space="0" w:color="auto"/>
            <w:right w:val="none" w:sz="0" w:space="0" w:color="auto"/>
          </w:divBdr>
        </w:div>
        <w:div w:id="752240726">
          <w:marLeft w:val="0"/>
          <w:marRight w:val="0"/>
          <w:marTop w:val="0"/>
          <w:marBottom w:val="0"/>
          <w:divBdr>
            <w:top w:val="none" w:sz="0" w:space="0" w:color="auto"/>
            <w:left w:val="none" w:sz="0" w:space="0" w:color="auto"/>
            <w:bottom w:val="none" w:sz="0" w:space="0" w:color="auto"/>
            <w:right w:val="none" w:sz="0" w:space="0" w:color="auto"/>
          </w:divBdr>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924194490">
          <w:marLeft w:val="0"/>
          <w:marRight w:val="0"/>
          <w:marTop w:val="0"/>
          <w:marBottom w:val="0"/>
          <w:divBdr>
            <w:top w:val="none" w:sz="0" w:space="0" w:color="auto"/>
            <w:left w:val="none" w:sz="0" w:space="0" w:color="auto"/>
            <w:bottom w:val="none" w:sz="0" w:space="0" w:color="auto"/>
            <w:right w:val="none" w:sz="0" w:space="0" w:color="auto"/>
          </w:divBdr>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1402799641">
          <w:marLeft w:val="0"/>
          <w:marRight w:val="0"/>
          <w:marTop w:val="0"/>
          <w:marBottom w:val="0"/>
          <w:divBdr>
            <w:top w:val="none" w:sz="0" w:space="0" w:color="auto"/>
            <w:left w:val="none" w:sz="0" w:space="0" w:color="auto"/>
            <w:bottom w:val="none" w:sz="0" w:space="0" w:color="auto"/>
            <w:right w:val="none" w:sz="0" w:space="0" w:color="auto"/>
          </w:divBdr>
        </w:div>
        <w:div w:id="842084600">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11972027">
          <w:marLeft w:val="0"/>
          <w:marRight w:val="0"/>
          <w:marTop w:val="0"/>
          <w:marBottom w:val="0"/>
          <w:divBdr>
            <w:top w:val="none" w:sz="0" w:space="0" w:color="auto"/>
            <w:left w:val="none" w:sz="0" w:space="0" w:color="auto"/>
            <w:bottom w:val="none" w:sz="0" w:space="0" w:color="auto"/>
            <w:right w:val="none" w:sz="0" w:space="0" w:color="auto"/>
          </w:divBdr>
        </w:div>
        <w:div w:id="46757958">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52898059">
          <w:marLeft w:val="0"/>
          <w:marRight w:val="0"/>
          <w:marTop w:val="0"/>
          <w:marBottom w:val="465"/>
          <w:divBdr>
            <w:top w:val="none" w:sz="0" w:space="0" w:color="auto"/>
            <w:left w:val="none" w:sz="0" w:space="0" w:color="auto"/>
            <w:bottom w:val="none" w:sz="0" w:space="0" w:color="auto"/>
            <w:right w:val="none" w:sz="0" w:space="0" w:color="auto"/>
          </w:divBdr>
        </w:div>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1477838368">
          <w:marLeft w:val="0"/>
          <w:marRight w:val="0"/>
          <w:marTop w:val="0"/>
          <w:marBottom w:val="0"/>
          <w:divBdr>
            <w:top w:val="none" w:sz="0" w:space="0" w:color="auto"/>
            <w:left w:val="none" w:sz="0" w:space="0" w:color="auto"/>
            <w:bottom w:val="none" w:sz="0" w:space="0" w:color="auto"/>
            <w:right w:val="none" w:sz="0" w:space="0" w:color="auto"/>
          </w:divBdr>
          <w:divsChild>
            <w:div w:id="2021002802">
              <w:marLeft w:val="0"/>
              <w:marRight w:val="0"/>
              <w:marTop w:val="0"/>
              <w:marBottom w:val="0"/>
              <w:divBdr>
                <w:top w:val="none" w:sz="0" w:space="0" w:color="auto"/>
                <w:left w:val="none" w:sz="0" w:space="0" w:color="auto"/>
                <w:bottom w:val="none" w:sz="0" w:space="0" w:color="auto"/>
                <w:right w:val="none" w:sz="0" w:space="0" w:color="auto"/>
              </w:divBdr>
            </w:div>
            <w:div w:id="494960081">
              <w:marLeft w:val="0"/>
              <w:marRight w:val="0"/>
              <w:marTop w:val="0"/>
              <w:marBottom w:val="0"/>
              <w:divBdr>
                <w:top w:val="none" w:sz="0" w:space="0" w:color="auto"/>
                <w:left w:val="none" w:sz="0" w:space="0" w:color="auto"/>
                <w:bottom w:val="none" w:sz="0" w:space="0" w:color="auto"/>
                <w:right w:val="none" w:sz="0" w:space="0" w:color="auto"/>
              </w:divBdr>
            </w:div>
          </w:divsChild>
        </w:div>
        <w:div w:id="68433329">
          <w:marLeft w:val="0"/>
          <w:marRight w:val="0"/>
          <w:marTop w:val="0"/>
          <w:marBottom w:val="0"/>
          <w:divBdr>
            <w:top w:val="none" w:sz="0" w:space="0" w:color="auto"/>
            <w:left w:val="none" w:sz="0" w:space="0" w:color="auto"/>
            <w:bottom w:val="none" w:sz="0" w:space="0" w:color="auto"/>
            <w:right w:val="none" w:sz="0" w:space="0" w:color="auto"/>
          </w:divBdr>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854349">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617712777">
              <w:marLeft w:val="0"/>
              <w:marRight w:val="0"/>
              <w:marTop w:val="0"/>
              <w:marBottom w:val="0"/>
              <w:divBdr>
                <w:top w:val="none" w:sz="0" w:space="0" w:color="auto"/>
                <w:left w:val="none" w:sz="0" w:space="0" w:color="auto"/>
                <w:bottom w:val="none" w:sz="0" w:space="0" w:color="auto"/>
                <w:right w:val="none" w:sz="0" w:space="0" w:color="auto"/>
              </w:divBdr>
              <w:divsChild>
                <w:div w:id="1878466487">
                  <w:marLeft w:val="0"/>
                  <w:marRight w:val="0"/>
                  <w:marTop w:val="0"/>
                  <w:marBottom w:val="0"/>
                  <w:divBdr>
                    <w:top w:val="none" w:sz="0" w:space="0" w:color="auto"/>
                    <w:left w:val="none" w:sz="0" w:space="0" w:color="auto"/>
                    <w:bottom w:val="none" w:sz="0" w:space="0" w:color="auto"/>
                    <w:right w:val="none" w:sz="0" w:space="0" w:color="auto"/>
                  </w:divBdr>
                </w:div>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6177922">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149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478496256">
          <w:marLeft w:val="0"/>
          <w:marRight w:val="0"/>
          <w:marTop w:val="0"/>
          <w:marBottom w:val="0"/>
          <w:divBdr>
            <w:top w:val="none" w:sz="0" w:space="0" w:color="auto"/>
            <w:left w:val="none" w:sz="0" w:space="0" w:color="auto"/>
            <w:bottom w:val="none" w:sz="0" w:space="0" w:color="auto"/>
            <w:right w:val="none" w:sz="0" w:space="0" w:color="auto"/>
          </w:divBdr>
        </w:div>
        <w:div w:id="88236808">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1613168731">
              <w:marLeft w:val="0"/>
              <w:marRight w:val="0"/>
              <w:marTop w:val="0"/>
              <w:marBottom w:val="0"/>
              <w:divBdr>
                <w:top w:val="none" w:sz="0" w:space="0" w:color="auto"/>
                <w:left w:val="none" w:sz="0" w:space="0" w:color="auto"/>
                <w:bottom w:val="none" w:sz="0" w:space="0" w:color="auto"/>
                <w:right w:val="none" w:sz="0" w:space="0" w:color="auto"/>
              </w:divBdr>
            </w:div>
            <w:div w:id="6037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32366850">
              <w:marLeft w:val="0"/>
              <w:marRight w:val="0"/>
              <w:marTop w:val="0"/>
              <w:marBottom w:val="0"/>
              <w:divBdr>
                <w:top w:val="none" w:sz="0" w:space="0" w:color="auto"/>
                <w:left w:val="none" w:sz="0" w:space="0" w:color="auto"/>
                <w:bottom w:val="none" w:sz="0" w:space="0" w:color="auto"/>
                <w:right w:val="none" w:sz="0" w:space="0" w:color="auto"/>
              </w:divBdr>
            </w:div>
            <w:div w:id="200855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1084494496">
                  <w:marLeft w:val="0"/>
                  <w:marRight w:val="0"/>
                  <w:marTop w:val="0"/>
                  <w:marBottom w:val="0"/>
                  <w:divBdr>
                    <w:top w:val="none" w:sz="0" w:space="0" w:color="auto"/>
                    <w:left w:val="none" w:sz="0" w:space="0" w:color="auto"/>
                    <w:bottom w:val="none" w:sz="0" w:space="0" w:color="auto"/>
                    <w:right w:val="none" w:sz="0" w:space="0" w:color="auto"/>
                  </w:divBdr>
                </w:div>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 w:id="93140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845434768">
          <w:marLeft w:val="0"/>
          <w:marRight w:val="0"/>
          <w:marTop w:val="0"/>
          <w:marBottom w:val="0"/>
          <w:divBdr>
            <w:top w:val="none" w:sz="0" w:space="0" w:color="auto"/>
            <w:left w:val="none" w:sz="0" w:space="0" w:color="auto"/>
            <w:bottom w:val="none" w:sz="0" w:space="0" w:color="auto"/>
            <w:right w:val="none" w:sz="0" w:space="0" w:color="auto"/>
          </w:divBdr>
        </w:div>
        <w:div w:id="1067461941">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05296">
          <w:marLeft w:val="0"/>
          <w:marRight w:val="0"/>
          <w:marTop w:val="0"/>
          <w:marBottom w:val="0"/>
          <w:divBdr>
            <w:top w:val="none" w:sz="0" w:space="0" w:color="auto"/>
            <w:left w:val="none" w:sz="0" w:space="0" w:color="auto"/>
            <w:bottom w:val="none" w:sz="0" w:space="0" w:color="auto"/>
            <w:right w:val="none" w:sz="0" w:space="0" w:color="auto"/>
          </w:divBdr>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590500439">
                  <w:marLeft w:val="0"/>
                  <w:marRight w:val="0"/>
                  <w:marTop w:val="0"/>
                  <w:marBottom w:val="0"/>
                  <w:divBdr>
                    <w:top w:val="none" w:sz="0" w:space="0" w:color="auto"/>
                    <w:left w:val="none" w:sz="0" w:space="0" w:color="auto"/>
                    <w:bottom w:val="none" w:sz="0" w:space="0" w:color="auto"/>
                    <w:right w:val="none" w:sz="0" w:space="0" w:color="auto"/>
                  </w:divBdr>
                </w:div>
                <w:div w:id="127671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324548">
              <w:marLeft w:val="0"/>
              <w:marRight w:val="0"/>
              <w:marTop w:val="0"/>
              <w:marBottom w:val="0"/>
              <w:divBdr>
                <w:top w:val="none" w:sz="0" w:space="0" w:color="auto"/>
                <w:left w:val="none" w:sz="0" w:space="0" w:color="auto"/>
                <w:bottom w:val="none" w:sz="0" w:space="0" w:color="auto"/>
                <w:right w:val="none" w:sz="0" w:space="0" w:color="auto"/>
              </w:divBdr>
            </w:div>
            <w:div w:id="98724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1150752753">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36400250">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537347803">
          <w:marLeft w:val="0"/>
          <w:marRight w:val="0"/>
          <w:marTop w:val="0"/>
          <w:marBottom w:val="0"/>
          <w:divBdr>
            <w:top w:val="none" w:sz="0" w:space="0" w:color="auto"/>
            <w:left w:val="none" w:sz="0" w:space="0" w:color="auto"/>
            <w:bottom w:val="none" w:sz="0" w:space="0" w:color="auto"/>
            <w:right w:val="none" w:sz="0" w:space="0" w:color="auto"/>
          </w:divBdr>
        </w:div>
        <w:div w:id="102979492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1833830577">
          <w:marLeft w:val="0"/>
          <w:marRight w:val="0"/>
          <w:marTop w:val="0"/>
          <w:marBottom w:val="465"/>
          <w:divBdr>
            <w:top w:val="none" w:sz="0" w:space="0" w:color="auto"/>
            <w:left w:val="none" w:sz="0" w:space="0" w:color="auto"/>
            <w:bottom w:val="none" w:sz="0" w:space="0" w:color="auto"/>
            <w:right w:val="none" w:sz="0" w:space="0" w:color="auto"/>
          </w:divBdr>
        </w:div>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557058315">
          <w:marLeft w:val="0"/>
          <w:marRight w:val="0"/>
          <w:marTop w:val="0"/>
          <w:marBottom w:val="0"/>
          <w:divBdr>
            <w:top w:val="none" w:sz="0" w:space="0" w:color="auto"/>
            <w:left w:val="none" w:sz="0" w:space="0" w:color="auto"/>
            <w:bottom w:val="none" w:sz="0" w:space="0" w:color="auto"/>
            <w:right w:val="none" w:sz="0" w:space="0" w:color="auto"/>
          </w:divBdr>
        </w:div>
        <w:div w:id="4302385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245724089">
          <w:marLeft w:val="0"/>
          <w:marRight w:val="0"/>
          <w:marTop w:val="0"/>
          <w:marBottom w:val="0"/>
          <w:divBdr>
            <w:top w:val="none" w:sz="0" w:space="0" w:color="auto"/>
            <w:left w:val="none" w:sz="0" w:space="0" w:color="auto"/>
            <w:bottom w:val="none" w:sz="0" w:space="0" w:color="auto"/>
            <w:right w:val="none" w:sz="0" w:space="0" w:color="auto"/>
          </w:divBdr>
        </w:div>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2057462016">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1647390132">
          <w:marLeft w:val="0"/>
          <w:marRight w:val="0"/>
          <w:marTop w:val="0"/>
          <w:marBottom w:val="0"/>
          <w:divBdr>
            <w:top w:val="none" w:sz="0" w:space="0" w:color="auto"/>
            <w:left w:val="none" w:sz="0" w:space="0" w:color="auto"/>
            <w:bottom w:val="none" w:sz="0" w:space="0" w:color="auto"/>
            <w:right w:val="none" w:sz="0" w:space="0" w:color="auto"/>
          </w:divBdr>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tinyurl.com/AttleboroHealthcare" TargetMode="External"/><Relationship Id="rId21" Type="http://schemas.openxmlformats.org/officeDocument/2006/relationships/hyperlink" Target="https://tinyurl.com/NPRHeumann" TargetMode="External"/><Relationship Id="rId42" Type="http://schemas.openxmlformats.org/officeDocument/2006/relationships/hyperlink" Target="https://tinyurl.com/9TipsHomeSafe" TargetMode="External"/><Relationship Id="rId63" Type="http://schemas.openxmlformats.org/officeDocument/2006/relationships/hyperlink" Target="https://www.usatoday.com/in-depth/news/investigations/2022/12/01/skilled-nursing-facilities-staffing-problems-biden-reforms/8318780001/" TargetMode="External"/><Relationship Id="rId84" Type="http://schemas.openxmlformats.org/officeDocument/2006/relationships/hyperlink" Target="https://www.ftc.gov/reports/consumer-sentinel-network-data-book-2022" TargetMode="External"/><Relationship Id="rId138"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59" Type="http://schemas.openxmlformats.org/officeDocument/2006/relationships/hyperlink" Target="mailto:agermain@manhr.org" TargetMode="External"/><Relationship Id="rId170" Type="http://schemas.openxmlformats.org/officeDocument/2006/relationships/hyperlink" Target="mailto:Digest@DignityAllianceMA.org" TargetMode="External"/><Relationship Id="rId107" Type="http://schemas.openxmlformats.org/officeDocument/2006/relationships/hyperlink" Target="https://dignityalliancema.org/funding-opportunities/" TargetMode="External"/><Relationship Id="rId11" Type="http://schemas.openxmlformats.org/officeDocument/2006/relationships/hyperlink" Target="https://www.bbc.com/news/stories-54794408" TargetMode="External"/><Relationship Id="rId32" Type="http://schemas.openxmlformats.org/officeDocument/2006/relationships/hyperlink" Target="https://tinyurl.com/100MightNotBeExtreme" TargetMode="External"/><Relationship Id="rId53" Type="http://schemas.openxmlformats.org/officeDocument/2006/relationships/hyperlink" Target="https://tinyurl.com/YarmouthOutbreak" TargetMode="External"/><Relationship Id="rId74" Type="http://schemas.openxmlformats.org/officeDocument/2006/relationships/hyperlink" Target="https://urldefense.com/v3/__https:/lnks.gd/l/eyJhbGciOiJIUzI1NiJ9.eyJidWxsZXRpbl9saW5rX2lkIjoxMDEsInVyaSI6ImJwMjpjbGljayIsImJ1bGxldGluX2lkIjoiMjAyMjEyMTYuNjgzNjgzMzEiLCJ1cmwiOiJodHRwczovL2FnLm55Lmdvdi9wcmVzcy1yZWxlYXNlLzIwMjEvYXR0b3JuZXktZ2VuZXJhbC1qYW1lcy1yZWxlYXNlcy1yZXBvcnQtbnVyc2luZy1ob21lcy1yZXNwb25zZS1jb3ZpZC0xOSJ9.j_R9yxgrgWrxN-SOu8CfQ0uppr4egYGX1sjWSP-MY7U/s/777987312/br/150708856642-l__;!!Ke5ujdWW74OM!6cY_-l6p_a0gg-qrHwP23pWPyIPwXX91pvi24TpRNVV0BgrE1YAJA98rljOX-W22_brfgd3dAvwNSX8wa7SaNUMwrif85jiLtMSl3TLOl2dMdQ%24" TargetMode="External"/><Relationship Id="rId128" Type="http://schemas.openxmlformats.org/officeDocument/2006/relationships/hyperlink" Target="https://projects.propublica.org/nursing-homes/homes/h-225320" TargetMode="External"/><Relationship Id="rId149" Type="http://schemas.openxmlformats.org/officeDocument/2006/relationships/hyperlink" Target="https://www.facebook.com/DignityAllianceMA/" TargetMode="External"/><Relationship Id="rId5" Type="http://schemas.openxmlformats.org/officeDocument/2006/relationships/webSettings" Target="webSettings.xml"/><Relationship Id="rId95" Type="http://schemas.openxmlformats.org/officeDocument/2006/relationships/hyperlink" Target="https://tinyurl.com/TurnsTheTide" TargetMode="External"/><Relationship Id="rId160" Type="http://schemas.openxmlformats.org/officeDocument/2006/relationships/hyperlink" Target="mailto:mcoffin@centerlw.org" TargetMode="External"/><Relationship Id="rId22" Type="http://schemas.openxmlformats.org/officeDocument/2006/relationships/hyperlink" Target="https://www.npr.org/2020/07/26/895480926/the-americans-with-disabilities-act-was-signed-into-law-30-years-ago" TargetMode="External"/><Relationship Id="rId43" Type="http://schemas.openxmlformats.org/officeDocument/2006/relationships/hyperlink" Target="https://tinyurl.com/KostaGulletteTranscript" TargetMode="External"/><Relationship Id="rId64" Type="http://schemas.openxmlformats.org/officeDocument/2006/relationships/hyperlink" Target="https://www.usatoday.com/in-depth/news/investigations/2022/03/10/nursing-home-trilogy-health-services-covid-death-rate/6240165001/" TargetMode="External"/><Relationship Id="rId118" Type="http://schemas.openxmlformats.org/officeDocument/2006/relationships/hyperlink" Target="https://tinyurl.com/MarlboroughHills" TargetMode="External"/><Relationship Id="rId139" Type="http://schemas.openxmlformats.org/officeDocument/2006/relationships/hyperlink" Target="https://www.mass.gov/info-details/long-term-care-facilities-specific-covid-19-data" TargetMode="External"/><Relationship Id="rId85" Type="http://schemas.openxmlformats.org/officeDocument/2006/relationships/hyperlink" Target="https://www.aarp.org/money/scams-fraud/info-2023/merrick-garland-interview.html" TargetMode="External"/><Relationship Id="rId150" Type="http://schemas.openxmlformats.org/officeDocument/2006/relationships/hyperlink" Target="https://www.instagram.com/dignityalliance/" TargetMode="External"/><Relationship Id="rId171" Type="http://schemas.openxmlformats.org/officeDocument/2006/relationships/hyperlink" Target="https://dignityalliancema.org/dignity-digest/" TargetMode="External"/><Relationship Id="rId12" Type="http://schemas.openxmlformats.org/officeDocument/2006/relationships/hyperlink" Target="https://www.nytimes.com/2020/07/22/us/504-sit-in-disability-rights.html" TargetMode="External"/><Relationship Id="rId33" Type="http://schemas.openxmlformats.org/officeDocument/2006/relationships/hyperlink" Target="https://tinyurl.com/100MightNotBeExtreme" TargetMode="External"/><Relationship Id="rId108" Type="http://schemas.openxmlformats.org/officeDocument/2006/relationships/hyperlink" Target="https://dignityalliancema.org/about/organizations/" TargetMode="External"/><Relationship Id="rId129" Type="http://schemas.openxmlformats.org/officeDocument/2006/relationships/hyperlink" Target="https://thetremontrehabcare.com/" TargetMode="External"/><Relationship Id="rId54" Type="http://schemas.openxmlformats.org/officeDocument/2006/relationships/hyperlink" Target="https://jamanetwork.com/journals/jamanetworkopen/fullarticle/2801837?resultClick=1" TargetMode="External"/><Relationship Id="rId75" Type="http://schemas.openxmlformats.org/officeDocument/2006/relationships/hyperlink" Target="https://ag.ny.gov/press-release/2022/attorney-general-james-sues-orleans-county-nursing-home-years-fraud-and-resident" TargetMode="External"/><Relationship Id="rId96" Type="http://schemas.openxmlformats.org/officeDocument/2006/relationships/hyperlink" Target="https://tinyurl.com/NPQDisabilityJustice" TargetMode="External"/><Relationship Id="rId140" Type="http://schemas.openxmlformats.org/officeDocument/2006/relationships/hyperlink" Target="https://www.mass.gov/info-details/long-term-care-facilities-specific-covid-19-data" TargetMode="External"/><Relationship Id="rId161" Type="http://schemas.openxmlformats.org/officeDocument/2006/relationships/hyperlink" Target="mailto:rmoore8743@charter.net"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ww.npr.org/sections/goatsandsoda/2015/07/24/425607389/how-a-law-to-protect-disabled-americans-became-imitated-around-the-world" TargetMode="External"/><Relationship Id="rId28" Type="http://schemas.openxmlformats.org/officeDocument/2006/relationships/hyperlink" Target="https://s2.washingtonpost.com/393d588/63fd27e31b79c61f87ad1411/5de9cec89bbc0f414f13b764/11/56/63fd27e31b79c61f87ad1411" TargetMode="External"/><Relationship Id="rId49" Type="http://schemas.openxmlformats.org/officeDocument/2006/relationships/hyperlink" Target="https://www.finance.senate.gov/imo/media/doc/02222023%20Left%20in%20the%20Dark%20-%20Wyden-Casey%20final.pdf" TargetMode="External"/><Relationship Id="rId114" Type="http://schemas.openxmlformats.org/officeDocument/2006/relationships/hyperlink" Target="https://www.mass.gov/news/baker-polito-administration-announces-additional-measures-to-protect-health-of-older-adults" TargetMode="External"/><Relationship Id="rId119" Type="http://schemas.openxmlformats.org/officeDocument/2006/relationships/hyperlink" Target="https://tinyurl.com/Charwell" TargetMode="External"/><Relationship Id="rId44" Type="http://schemas.openxmlformats.org/officeDocument/2006/relationships/hyperlink" Target="https://tinyurl.com/GulletteInterviewWithKosta" TargetMode="External"/><Relationship Id="rId60" Type="http://schemas.openxmlformats.org/officeDocument/2006/relationships/hyperlink" Target="https://www.usatoday.com/story/news/investigations/2022/09/21/nursing-homes-failed-care-early-months-pandemic-report-says/8070581001/" TargetMode="External"/><Relationship Id="rId65" Type="http://schemas.openxmlformats.org/officeDocument/2006/relationships/hyperlink" Target="https://www.justice.gov/sites/default/files/elderjustice/legacy/2015/07/12/Appropriateness_of_Minimum_Nurse_Staffing_Ratios_in_Nursing_Homes.pdf" TargetMode="External"/><Relationship Id="rId81" Type="http://schemas.openxmlformats.org/officeDocument/2006/relationships/hyperlink" Target="https://s2.washingtonpost.com/38977ce/63fd27e31b79c61f87ad1411/5de9cec89bbc0f414f13b764/12/56/63fd27e31b79c61f87ad1411" TargetMode="External"/><Relationship Id="rId86" Type="http://schemas.openxmlformats.org/officeDocument/2006/relationships/hyperlink" Target="https://www.ftc.gov/enforcement/consumer-sentinel-network" TargetMode="External"/><Relationship Id="rId130" Type="http://schemas.openxmlformats.org/officeDocument/2006/relationships/hyperlink" Target="https://projects.propublica.org/nursing-homes/homes/h-225488" TargetMode="External"/><Relationship Id="rId135" Type="http://schemas.openxmlformats.org/officeDocument/2006/relationships/hyperlink" Target="https://projects.propublica.org/nursing-homes/state/MA" TargetMode="External"/><Relationship Id="rId151" Type="http://schemas.openxmlformats.org/officeDocument/2006/relationships/hyperlink" Target="https://www.linkedin.com/company/dignity-alliance-massachusetts" TargetMode="External"/><Relationship Id="rId156" Type="http://schemas.openxmlformats.org/officeDocument/2006/relationships/hyperlink" Target="mailto:baskinfrank19@gmail.com" TargetMode="External"/><Relationship Id="rId172" Type="http://schemas.openxmlformats.org/officeDocument/2006/relationships/hyperlink" Target="http://www.DignityAllianceMA.org" TargetMode="External"/><Relationship Id="rId13" Type="http://schemas.openxmlformats.org/officeDocument/2006/relationships/hyperlink" Target="https://www.nytimes.com/2020/07/08/obituaries/brad-lomax-overlooked.html" TargetMode="External"/><Relationship Id="rId18" Type="http://schemas.openxmlformats.org/officeDocument/2006/relationships/hyperlink" Target="https://tinyurl.com/NYTJudyHeumann" TargetMode="External"/><Relationship Id="rId39" Type="http://schemas.openxmlformats.org/officeDocument/2006/relationships/hyperlink" Target="https://tinyurl.com/NPQDisabilityJustice" TargetMode="External"/><Relationship Id="rId109" Type="http://schemas.openxmlformats.org/officeDocument/2006/relationships/hyperlink" Target="https://www.mass.gov/doc/chapin-center-notice-of-intent-to-close-and-draft-of-closure-and-relocation-plan-pdf/download" TargetMode="External"/><Relationship Id="rId34" Type="http://schemas.openxmlformats.org/officeDocument/2006/relationships/hyperlink" Target="https://tinyurl.com/100MightNotBeExtreme" TargetMode="External"/><Relationship Id="rId50" Type="http://schemas.openxmlformats.org/officeDocument/2006/relationships/hyperlink" Target="https://tinyurl.com/MerrickRetirement" TargetMode="External"/><Relationship Id="rId55" Type="http://schemas.openxmlformats.org/officeDocument/2006/relationships/hyperlink" Target="https://tinyurl.com/NHBedsFellPrepandemic" TargetMode="External"/><Relationship Id="rId76" Type="http://schemas.openxmlformats.org/officeDocument/2006/relationships/hyperlink" Target="https://ag.ny.gov/press-release/2022/attorney-general-james-sues-long-island-nursing-home-repeated-financial-fraud-and" TargetMode="External"/><Relationship Id="rId97" Type="http://schemas.openxmlformats.org/officeDocument/2006/relationships/hyperlink" Target="https://healthaffairs.lt.acemlnb.com/Prod/link-tracker?redirectUrl=aHR0cHMlM0ElMkYlMkZ3d3cuaGVhbHRoYWZmYWlycy5vcmclMkZkb2klMkZmdWxsJTJGMTAuMTM3NyUyRmhsdGhhZmYuMjAyMS4wMTg5OSUzRnV0bV9tZWRpdW0lM0RlbWFpbCUyNnV0bV9zb3VyY2UlM0RoYXQlMjZ1dG1fY2FtcGFpZ24lM0RmZWJydWFyeSUyQjIwMjMlMkJpc3N1ZSUyNnV0bV9jb250ZW50JTNESEFUJTJCMyUyQjIlMkIyMDIz&amp;sig=274bxcVsQh5M1spJYaFpiD6GABRRuTSrConcpR3kJb9M&amp;iat=1677791292&amp;a=%7C%7C25515840%7C%7C&amp;account=healthaffairs%2Eactivehosted%2Ecom&amp;email=OmAV5E7AI1AMcISxy4qDOLn3rZDHWoCBlurp%2FHcrnbHEoqocpntA%3AsHAAwgwVSM%2F2xXEClF8VxBxbGitXEWuq&amp;s=bbfe2ac00ac34c09b3fa426165616faa&amp;i=6014A6802A30A158645" TargetMode="External"/><Relationship Id="rId104" Type="http://schemas.openxmlformats.org/officeDocument/2006/relationships/hyperlink" Target="mailto:rmoore8473@charter.net" TargetMode="External"/><Relationship Id="rId120" Type="http://schemas.openxmlformats.org/officeDocument/2006/relationships/hyperlink" Target="https://projects.propublica.org/nursing-homes/homes/h-225208" TargetMode="External"/><Relationship Id="rId125" Type="http://schemas.openxmlformats.org/officeDocument/2006/relationships/hyperlink" Target="https://projects.propublica.org/nursing-homes/homes/h-225207" TargetMode="External"/><Relationship Id="rId141" Type="http://schemas.openxmlformats.org/officeDocument/2006/relationships/hyperlink" Target="https://www.mass.gov/info-details/long-term-care-facilities-specific-covid-19-data" TargetMode="External"/><Relationship Id="rId146" Type="http://schemas.openxmlformats.org/officeDocument/2006/relationships/hyperlink" Target="https://dignityalliancema.org/about/working-groups/" TargetMode="External"/><Relationship Id="rId167" Type="http://schemas.openxmlformats.org/officeDocument/2006/relationships/hyperlink" Target="mailto:jimlomastro@comcast.net" TargetMode="External"/><Relationship Id="rId7" Type="http://schemas.openxmlformats.org/officeDocument/2006/relationships/endnotes" Target="endnotes.xml"/><Relationship Id="rId71" Type="http://schemas.openxmlformats.org/officeDocument/2006/relationships/hyperlink" Target="https://tinyurl.com/BidenWantsMoreNurses" TargetMode="External"/><Relationship Id="rId92" Type="http://schemas.openxmlformats.org/officeDocument/2006/relationships/hyperlink" Target="https://www.va.gov/north-texas-health-care/" TargetMode="External"/><Relationship Id="rId162" Type="http://schemas.openxmlformats.org/officeDocument/2006/relationships/hyperlink" Target="mailto:jkaplan@cpr-ma.org" TargetMode="External"/><Relationship Id="rId2" Type="http://schemas.openxmlformats.org/officeDocument/2006/relationships/numbering" Target="numbering.xml"/><Relationship Id="rId29" Type="http://schemas.openxmlformats.org/officeDocument/2006/relationships/hyperlink" Target="https://tinyurl.com/BidenWantsMoreNurses" TargetMode="External"/><Relationship Id="rId24" Type="http://schemas.openxmlformats.org/officeDocument/2006/relationships/hyperlink" Target="https://tinyurl.com/NPRHeumann" TargetMode="External"/><Relationship Id="rId40" Type="http://schemas.openxmlformats.org/officeDocument/2006/relationships/hyperlink" Target="https://tinyurl.com/NPQDisabilityJustice" TargetMode="External"/><Relationship Id="rId45" Type="http://schemas.openxmlformats.org/officeDocument/2006/relationships/hyperlink" Target="https://www.federalregister.gov/public-inspection/2023-02993/medicare-and-medicaid-programs-disclosures-of-ownership-and-additional-disclosable-parties" TargetMode="External"/><Relationship Id="rId66" Type="http://schemas.openxmlformats.org/officeDocument/2006/relationships/hyperlink" Target="https://www.ncbi.nlm.nih.gov/pmc/articles/PMC7328494/" TargetMode="External"/><Relationship Id="rId87" Type="http://schemas.openxmlformats.org/officeDocument/2006/relationships/hyperlink" Target="https://www.aarp.org/money/scams-fraud/info-2019/investment.html" TargetMode="External"/><Relationship Id="rId110" Type="http://schemas.openxmlformats.org/officeDocument/2006/relationships/hyperlink" Target="https://www.mass.gov/doc/governors-center-notice-of-intent-to-close-and-draft-of-closure-and-relocation-plan-pdf/download" TargetMode="External"/><Relationship Id="rId115" Type="http://schemas.openxmlformats.org/officeDocument/2006/relationships/hyperlink" Target="https://tinyurl.com/SpeciialFocusFacilityProgram" TargetMode="External"/><Relationship Id="rId131" Type="http://schemas.openxmlformats.org/officeDocument/2006/relationships/hyperlink" Target="https://projects.propublica.org/nursing-homes/homes/h-225295" TargetMode="External"/><Relationship Id="rId136" Type="http://schemas.openxmlformats.org/officeDocument/2006/relationships/hyperlink" Target="http://anha.org/uploads/ScopeSeverity2018.pdf" TargetMode="External"/><Relationship Id="rId157" Type="http://schemas.openxmlformats.org/officeDocument/2006/relationships/hyperlink" Target="mailto:prisoreilly@gmail.com" TargetMode="External"/><Relationship Id="rId61" Type="http://schemas.openxmlformats.org/officeDocument/2006/relationships/hyperlink" Target="https://www.gao.gov/assets/gao-23-104813.pdf?emci=56461b8d-a6a8-ed11-994d-00224832eb73&amp;emdi=f96b12fd-b0a8-ed11-994d-00224832eb73&amp;ceid=4142904" TargetMode="External"/><Relationship Id="rId82" Type="http://schemas.openxmlformats.org/officeDocument/2006/relationships/hyperlink" Target="https://s2.washingtonpost.com/393d588/63fd27e31b79c61f87ad1411/5de9cec89bbc0f414f13b764/11/56/63fd27e31b79c61f87ad1411" TargetMode="External"/><Relationship Id="rId152" Type="http://schemas.openxmlformats.org/officeDocument/2006/relationships/hyperlink" Target="https://twitter.com/dignity_ma?s=21" TargetMode="External"/><Relationship Id="rId173" Type="http://schemas.openxmlformats.org/officeDocument/2006/relationships/footer" Target="footer1.xml"/><Relationship Id="rId19" Type="http://schemas.openxmlformats.org/officeDocument/2006/relationships/hyperlink" Target="https://tinyurl.com/BidenRemembersHeumann" TargetMode="External"/><Relationship Id="rId14" Type="http://schemas.openxmlformats.org/officeDocument/2006/relationships/hyperlink" Target="https://youtu.be/52XqupjXHIM" TargetMode="External"/><Relationship Id="rId30" Type="http://schemas.openxmlformats.org/officeDocument/2006/relationships/hyperlink" Target="https://tinyurl.com/BidenWantsMoreNurses" TargetMode="External"/><Relationship Id="rId35" Type="http://schemas.openxmlformats.org/officeDocument/2006/relationships/hyperlink" Target="https://tinyurl.com/100MightNotBeExtreme" TargetMode="External"/><Relationship Id="rId56" Type="http://schemas.openxmlformats.org/officeDocument/2006/relationships/hyperlink" Target="https://www.cms.gov/files/document/qso-23-05-nh.pdf" TargetMode="External"/><Relationship Id="rId77" Type="http://schemas.openxmlformats.org/officeDocument/2006/relationships/hyperlink" Target="https://ag.ny.gov/press-release/2022/attorney-general-james-sues-long-island-nursing-home-years-fraud-and-resident" TargetMode="External"/><Relationship Id="rId100" Type="http://schemas.openxmlformats.org/officeDocument/2006/relationships/hyperlink" Target="https://hms.harvard.edu/news/loss-epigenetic-information-can-drive-aging-restoration-can-reverse" TargetMode="External"/><Relationship Id="rId105" Type="http://schemas.openxmlformats.org/officeDocument/2006/relationships/hyperlink" Target="https://www.aarp.org/money/scams-fraud/" TargetMode="External"/><Relationship Id="rId126" Type="http://schemas.openxmlformats.org/officeDocument/2006/relationships/hyperlink" Target="https://projects.propublica.org/nursing-homes/homes/h-225423" TargetMode="External"/><Relationship Id="rId147" Type="http://schemas.openxmlformats.org/officeDocument/2006/relationships/hyperlink" Target="https://dignityalliancema.org/2022/02/09/social-media-workshops/" TargetMode="External"/><Relationship Id="rId168" Type="http://schemas.openxmlformats.org/officeDocument/2006/relationships/hyperlink" Target="mailto:info@DignityAllianceMA.org" TargetMode="External"/><Relationship Id="rId8" Type="http://schemas.openxmlformats.org/officeDocument/2006/relationships/image" Target="media/image1.jpeg"/><Relationship Id="rId51" Type="http://schemas.openxmlformats.org/officeDocument/2006/relationships/image" Target="media/image3.jpeg"/><Relationship Id="rId72" Type="http://schemas.openxmlformats.org/officeDocument/2006/relationships/hyperlink" Target="https://tinyurl.com/TrendsNHBeds" TargetMode="External"/><Relationship Id="rId93" Type="http://schemas.openxmlformats.org/officeDocument/2006/relationships/hyperlink" Target="https://mobile.va.gov/app/ptsd-coach" TargetMode="External"/><Relationship Id="rId98" Type="http://schemas.openxmlformats.org/officeDocument/2006/relationships/hyperlink" Target="https://ew.com/tv/norman-lear-abc-special-100-years-of-music-and-laughter/" TargetMode="External"/><Relationship Id="rId121" Type="http://schemas.openxmlformats.org/officeDocument/2006/relationships/hyperlink" Target="https://www.medwaymanor.com/" TargetMode="External"/><Relationship Id="rId142" Type="http://schemas.openxmlformats.org/officeDocument/2006/relationships/hyperlink" Target="https://www.mass.gov/info-details/long-term-care-facilities-specific-covid-19-data" TargetMode="External"/><Relationship Id="rId163" Type="http://schemas.openxmlformats.org/officeDocument/2006/relationships/hyperlink" Target="mailto:bhenning@bostoncil.org" TargetMode="External"/><Relationship Id="rId3" Type="http://schemas.openxmlformats.org/officeDocument/2006/relationships/styles" Target="styles.xml"/><Relationship Id="rId25" Type="http://schemas.openxmlformats.org/officeDocument/2006/relationships/image" Target="media/image2.jpeg"/><Relationship Id="rId46" Type="http://schemas.openxmlformats.org/officeDocument/2006/relationships/hyperlink" Target="https://www.aging.senate.gov/press-releases/casey-colleagues-introduce-legislation-improving-disaster-preparedness-for-seniors-people-with-disabilities" TargetMode="External"/><Relationship Id="rId67" Type="http://schemas.openxmlformats.org/officeDocument/2006/relationships/hyperlink" Target="https://blogs.umb.edu/gerontologyinstitute/2022/02/08/simple-question-complex-data-researchers-dig-into-medicaid-reimbursements-for-nursing-home-costs/" TargetMode="External"/><Relationship Id="rId116" Type="http://schemas.openxmlformats.org/officeDocument/2006/relationships/hyperlink" Target="http://act.theconsumervoice.org/site/R?i=Do5aNQZrWGM6olxiu2AJ4_afiElWm1WVgvZ1RbpcuQ2JtPUriN0edA" TargetMode="External"/><Relationship Id="rId137" Type="http://schemas.openxmlformats.org/officeDocument/2006/relationships/hyperlink" Target="https://tinyurl.com/NursingHomeCompareWebsite" TargetMode="External"/><Relationship Id="rId158" Type="http://schemas.openxmlformats.org/officeDocument/2006/relationships/hyperlink" Target="mailto:lforrow@bidmc.harvard.edu" TargetMode="External"/><Relationship Id="rId20" Type="http://schemas.openxmlformats.org/officeDocument/2006/relationships/hyperlink" Target="https://tinyurl.com/BidenRemembersHeumann" TargetMode="External"/><Relationship Id="rId41" Type="http://schemas.openxmlformats.org/officeDocument/2006/relationships/hyperlink" Target="https://raleigheast.helpfulvillage.com/" TargetMode="External"/><Relationship Id="rId62" Type="http://schemas.openxmlformats.org/officeDocument/2006/relationships/hyperlink" Target="https://www.usatoday.com/story/news/2023/02/13/nursing-home-care-compare-gao-report-ownership-congress-cms/11230607002/" TargetMode="External"/><Relationship Id="rId83" Type="http://schemas.openxmlformats.org/officeDocument/2006/relationships/hyperlink" Target="https://tinyurl.com/CommunicationsFamilyCaregiver" TargetMode="External"/><Relationship Id="rId88" Type="http://schemas.openxmlformats.org/officeDocument/2006/relationships/hyperlink" Target="https://www.aarp.org/home-family/voices/veterans/info-2023/ftc-fraud-veterans-military-community.html" TargetMode="External"/><Relationship Id="rId111" Type="http://schemas.openxmlformats.org/officeDocument/2006/relationships/hyperlink" Target="https://www.mass.gov/doc/willimansett-east-notice-of-intent-to-close-and-draft-of-closure-and-relocation-plan-pdf/download" TargetMode="External"/><Relationship Id="rId132" Type="http://schemas.openxmlformats.org/officeDocument/2006/relationships/hyperlink" Target="https://projects.propublica.org/nursing-homes/homes/h-225757" TargetMode="External"/><Relationship Id="rId153" Type="http://schemas.openxmlformats.org/officeDocument/2006/relationships/hyperlink" Target="http://www.DignityAllianceMA.org" TargetMode="External"/><Relationship Id="rId174" Type="http://schemas.openxmlformats.org/officeDocument/2006/relationships/fontTable" Target="fontTable.xml"/><Relationship Id="rId15" Type="http://schemas.openxmlformats.org/officeDocument/2006/relationships/hyperlink" Target="https://timesmachine.nytimes.com/timesmachine/1977/04/29/461009762.html?pageNumber=1" TargetMode="External"/><Relationship Id="rId36" Type="http://schemas.openxmlformats.org/officeDocument/2006/relationships/hyperlink" Target="https://tinyurl.com/100MightNotBeExtreme" TargetMode="External"/><Relationship Id="rId57" Type="http://schemas.openxmlformats.org/officeDocument/2006/relationships/hyperlink" Target="https://www.medicare.gov/care-compare/" TargetMode="External"/><Relationship Id="rId106" Type="http://schemas.openxmlformats.org/officeDocument/2006/relationships/hyperlink" Target="https://dignityalliancema.org/resources/" TargetMode="External"/><Relationship Id="rId127" Type="http://schemas.openxmlformats.org/officeDocument/2006/relationships/hyperlink" Target="https://www.nextstephc.com/southdennis" TargetMode="External"/><Relationship Id="rId10" Type="http://schemas.openxmlformats.org/officeDocument/2006/relationships/hyperlink" Target="https://judithheumann.com/the-world-mourns-the-passing-of-judy-heumann-disability-rights-activist/" TargetMode="External"/><Relationship Id="rId31" Type="http://schemas.openxmlformats.org/officeDocument/2006/relationships/hyperlink" Target="https://tinyurl.com/SaratogaNH" TargetMode="External"/><Relationship Id="rId52" Type="http://schemas.openxmlformats.org/officeDocument/2006/relationships/hyperlink" Target="https://dignityalliancema.org/webinars-and-online-sessions/" TargetMode="External"/><Relationship Id="rId73" Type="http://schemas.openxmlformats.org/officeDocument/2006/relationships/hyperlink" Target="https://ag.ny.gov/sites/default/files/saratoga_center_settlements.pdf" TargetMode="External"/><Relationship Id="rId78" Type="http://schemas.openxmlformats.org/officeDocument/2006/relationships/hyperlink" Target="https://tinyurl.com/SaratogaNH" TargetMode="External"/><Relationship Id="rId94" Type="http://schemas.openxmlformats.org/officeDocument/2006/relationships/hyperlink" Target="https://tinyurl.com/VeteransPSTDCoach" TargetMode="External"/><Relationship Id="rId99" Type="http://schemas.openxmlformats.org/officeDocument/2006/relationships/hyperlink" Target="https://www.census.gov/newsroom/press-releases/2018/cb18-41-population-projections.html" TargetMode="External"/><Relationship Id="rId101" Type="http://schemas.openxmlformats.org/officeDocument/2006/relationships/hyperlink" Target="https://www.bostonglobe.com/2023/01/12/metro/new-research-points-way-reverse-aging-dont-expect-miracle-drug-any-time-soon/?p1=Article_Inline_Text_Link" TargetMode="External"/><Relationship Id="rId122" Type="http://schemas.openxmlformats.org/officeDocument/2006/relationships/hyperlink" Target="https://projects.propublica.org/nursing-homes/homes/h-225412" TargetMode="External"/><Relationship Id="rId143" Type="http://schemas.openxmlformats.org/officeDocument/2006/relationships/hyperlink" Target="https://dignityalliancema.org/wp-content/uploads/2022/02/Reimagining-the-Future-of-MA.pdf" TargetMode="External"/><Relationship Id="rId148" Type="http://schemas.openxmlformats.org/officeDocument/2006/relationships/hyperlink" Target="mailto:info@DignityAllianceMA.org" TargetMode="External"/><Relationship Id="rId164" Type="http://schemas.openxmlformats.org/officeDocument/2006/relationships/hyperlink" Target="mailto:jimlomastro@comcast.net" TargetMode="External"/><Relationship Id="rId169" Type="http://schemas.openxmlformats.org/officeDocument/2006/relationships/hyperlink" Target="https://dignityalliancema.org/contact/sign-up-for-emails/" TargetMode="External"/><Relationship Id="rId4" Type="http://schemas.openxmlformats.org/officeDocument/2006/relationships/settings" Target="settings.xml"/><Relationship Id="rId9" Type="http://schemas.openxmlformats.org/officeDocument/2006/relationships/hyperlink" Target="https://tinyurl.com/NYTJudyHeumann" TargetMode="External"/><Relationship Id="rId26" Type="http://schemas.openxmlformats.org/officeDocument/2006/relationships/hyperlink" Target="https://tinyurl.com/NPRHeumann" TargetMode="External"/><Relationship Id="rId47" Type="http://schemas.openxmlformats.org/officeDocument/2006/relationships/hyperlink" Target="https://www.finance.senate.gov/ranking-members-news/wyden-finds-nursing-homes-unprepared-for-natural-disasters" TargetMode="External"/><Relationship Id="rId68" Type="http://schemas.openxmlformats.org/officeDocument/2006/relationships/hyperlink" Target="https://leadingage.org/wp-content/uploads/2023/02/LeadingAge-GRR-Letter-to-Congressional-Leadership-2-1-2023.pdf" TargetMode="External"/><Relationship Id="rId89" Type="http://schemas.openxmlformats.org/officeDocument/2006/relationships/hyperlink" Target="https://www.aarp.org/money/scams-fraud/info-2019/romance.html" TargetMode="External"/><Relationship Id="rId112" Type="http://schemas.openxmlformats.org/officeDocument/2006/relationships/hyperlink" Target="https://www.mass.gov/doc/willimansett-west-notice-of-intent-to-close-and-draft-of-closure-and-relocation-plan-pdf/download" TargetMode="External"/><Relationship Id="rId133" Type="http://schemas.openxmlformats.org/officeDocument/2006/relationships/hyperlink" Target="https://projects.propublica.org/nursing-homes/homes/h-225425" TargetMode="External"/><Relationship Id="rId154" Type="http://schemas.openxmlformats.org/officeDocument/2006/relationships/hyperlink" Target="mailto:bhenning@bostoncil.org" TargetMode="External"/><Relationship Id="rId175" Type="http://schemas.openxmlformats.org/officeDocument/2006/relationships/theme" Target="theme/theme1.xml"/><Relationship Id="rId16" Type="http://schemas.openxmlformats.org/officeDocument/2006/relationships/hyperlink" Target="https://timesmachine.nytimes.com/timesmachine/1970/04/02/76729120.html?pageNumber=38" TargetMode="External"/><Relationship Id="rId37" Type="http://schemas.openxmlformats.org/officeDocument/2006/relationships/hyperlink" Target="https://tinyurl.com/TurnsTheTide" TargetMode="External"/><Relationship Id="rId58" Type="http://schemas.openxmlformats.org/officeDocument/2006/relationships/hyperlink" Target="https://tinyurl.com/ABACMSNHAudit" TargetMode="External"/><Relationship Id="rId79" Type="http://schemas.openxmlformats.org/officeDocument/2006/relationships/hyperlink" Target="https://tinyurl.com/9TipsHomeSafe" TargetMode="External"/><Relationship Id="rId102" Type="http://schemas.openxmlformats.org/officeDocument/2006/relationships/hyperlink" Target="https://tinyurl.com/100MightNotBeExtreme" TargetMode="External"/><Relationship Id="rId123" Type="http://schemas.openxmlformats.org/officeDocument/2006/relationships/hyperlink" Target="https://projects.propublica.org/nursing-homes/homes/h-225318" TargetMode="External"/><Relationship Id="rId144" Type="http://schemas.openxmlformats.org/officeDocument/2006/relationships/hyperlink" Target="https://dignityalliancema.org/legislative-endorsements/" TargetMode="External"/><Relationship Id="rId90" Type="http://schemas.openxmlformats.org/officeDocument/2006/relationships/hyperlink" Target="https://tinyurl.com/AARPFraudFeb28" TargetMode="External"/><Relationship Id="rId165" Type="http://schemas.openxmlformats.org/officeDocument/2006/relationships/hyperlink" Target="mailto:baskinfrank19@gmail.com" TargetMode="External"/><Relationship Id="rId27" Type="http://schemas.openxmlformats.org/officeDocument/2006/relationships/hyperlink" Target="https://tinyurl.com/BidenRemembersHeumann" TargetMode="External"/><Relationship Id="rId48" Type="http://schemas.openxmlformats.org/officeDocument/2006/relationships/hyperlink" Target="https://www.finance.senate.gov/imo/media/doc/022223%20Left%20in%20the%20Dark%20Two%20Pager.pdf" TargetMode="External"/><Relationship Id="rId69" Type="http://schemas.openxmlformats.org/officeDocument/2006/relationships/hyperlink" Target="https://www.ecfr.gov/current/title-42/chapter-IV/subchapter-G/part-483/subpart-B/section-483.35" TargetMode="External"/><Relationship Id="rId113" Type="http://schemas.openxmlformats.org/officeDocument/2006/relationships/hyperlink" Target="https://www.mass.gov/regulations/105-CMR-15300-licensing-procedure-and-suitability-requirements-for-long-term-care" TargetMode="External"/><Relationship Id="rId134" Type="http://schemas.openxmlformats.org/officeDocument/2006/relationships/hyperlink" Target="https://tinyurl.com/SpeciialFocusFacilityProgram" TargetMode="External"/><Relationship Id="rId80" Type="http://schemas.openxmlformats.org/officeDocument/2006/relationships/hyperlink" Target="https://s2.washingtonpost.com/393d588/63fd27e31b79c61f87ad1411/5de9cec89bbc0f414f13b764/11/56/63fd27e31b79c61f87ad1411" TargetMode="External"/><Relationship Id="rId155" Type="http://schemas.openxmlformats.org/officeDocument/2006/relationships/hyperlink" Target="mailto:paul.lanzikos@gmail.com" TargetMode="External"/><Relationship Id="rId17" Type="http://schemas.openxmlformats.org/officeDocument/2006/relationships/hyperlink" Target="https://www.nytimes.com/2020/03/25/movies/crip-camp-judy-heumann.html" TargetMode="External"/><Relationship Id="rId38" Type="http://schemas.openxmlformats.org/officeDocument/2006/relationships/hyperlink" Target="https://tinyurl.com/VeteransPSTDCoach" TargetMode="External"/><Relationship Id="rId59" Type="http://schemas.openxmlformats.org/officeDocument/2006/relationships/hyperlink" Target="https://www.usatoday.com/story/news/investigations/2022/08/04/nursing-home-jobs-workers-quit-pay-covid-outbreaks/10219487002/" TargetMode="External"/><Relationship Id="rId103" Type="http://schemas.openxmlformats.org/officeDocument/2006/relationships/hyperlink" Target="https://tinyurl.com/DignityLegislativeEndorsements" TargetMode="External"/><Relationship Id="rId124" Type="http://schemas.openxmlformats.org/officeDocument/2006/relationships/hyperlink" Target="https://plymouthrehab.com/" TargetMode="External"/><Relationship Id="rId70" Type="http://schemas.openxmlformats.org/officeDocument/2006/relationships/hyperlink" Target="https://www.usatoday.com/in-depth/news/investigations/2022/12/01/skilled-nursing-facilities-staffing-problems-biden-reforms/8318780001/" TargetMode="External"/><Relationship Id="rId91" Type="http://schemas.openxmlformats.org/officeDocument/2006/relationships/hyperlink" Target="https://mobile.va.gov/app/ptsd-coach" TargetMode="External"/><Relationship Id="rId145" Type="http://schemas.openxmlformats.org/officeDocument/2006/relationships/hyperlink" Target="https://dignityalliancema.org/federal-legislative-endorsements/" TargetMode="External"/><Relationship Id="rId166" Type="http://schemas.openxmlformats.org/officeDocument/2006/relationships/hyperlink" Target="mailto:cdhoeh@gmail.co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3256</TotalTime>
  <Pages>32</Pages>
  <Words>15585</Words>
  <Characters>88836</Characters>
  <Application>Microsoft Office Word</Application>
  <DocSecurity>0</DocSecurity>
  <Lines>740</Lines>
  <Paragraphs>208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10</cp:revision>
  <cp:lastPrinted>2022-10-17T16:27:00Z</cp:lastPrinted>
  <dcterms:created xsi:type="dcterms:W3CDTF">2023-02-27T22:10:00Z</dcterms:created>
  <dcterms:modified xsi:type="dcterms:W3CDTF">2023-03-06T17:25:00Z</dcterms:modified>
</cp:coreProperties>
</file>