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9F166A">
        <w:trPr>
          <w:gridAfter w:val="1"/>
          <w:wAfter w:w="113" w:type="dxa"/>
          <w:trHeight w:val="1880"/>
        </w:trPr>
        <w:tc>
          <w:tcPr>
            <w:tcW w:w="2898" w:type="dxa"/>
            <w:gridSpan w:val="2"/>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603F50E8"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163CF6">
              <w:rPr>
                <w:rFonts w:ascii="Sagona Book" w:hAnsi="Sagona Book"/>
              </w:rPr>
              <w:t>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63CF6">
              <w:rPr>
                <w:rFonts w:ascii="Sagona Book" w:hAnsi="Sagona Book"/>
              </w:rPr>
              <w:t>May 1</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9F166A">
        <w:trPr>
          <w:gridAfter w:val="1"/>
          <w:wAfter w:w="113" w:type="dxa"/>
          <w:trHeight w:val="58"/>
        </w:trPr>
        <w:tc>
          <w:tcPr>
            <w:tcW w:w="2898" w:type="dxa"/>
            <w:gridSpan w:val="2"/>
          </w:tcPr>
          <w:p w14:paraId="538D39B7" w14:textId="77777777" w:rsidR="00DD5F1F" w:rsidRDefault="00DD5F1F" w:rsidP="00DD5F1F">
            <w:pPr>
              <w:rPr>
                <w:sz w:val="24"/>
                <w:szCs w:val="24"/>
              </w:rPr>
            </w:pPr>
          </w:p>
        </w:tc>
        <w:tc>
          <w:tcPr>
            <w:tcW w:w="7807"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9F166A">
        <w:trPr>
          <w:gridAfter w:val="1"/>
          <w:wAfter w:w="113" w:type="dxa"/>
          <w:trHeight w:val="58"/>
        </w:trPr>
        <w:tc>
          <w:tcPr>
            <w:tcW w:w="2898" w:type="dxa"/>
            <w:gridSpan w:val="2"/>
          </w:tcPr>
          <w:p w14:paraId="0EF6D5E2" w14:textId="1E8E217B" w:rsidR="00AA3C0D" w:rsidRDefault="0099753F" w:rsidP="00DD5F1F">
            <w:pPr>
              <w:rPr>
                <w:sz w:val="24"/>
                <w:szCs w:val="24"/>
              </w:rPr>
            </w:pPr>
            <w:bookmarkStart w:id="0" w:name="_Hlk129616123"/>
            <w:r w:rsidRPr="0099753F">
              <w:rPr>
                <w:sz w:val="24"/>
                <w:szCs w:val="24"/>
              </w:rPr>
              <w:t>Spotlight</w:t>
            </w:r>
          </w:p>
          <w:p w14:paraId="4AB60888" w14:textId="6E35CF1D" w:rsidR="0089626E" w:rsidRDefault="00793E37" w:rsidP="00DD5F1F">
            <w:pPr>
              <w:rPr>
                <w:sz w:val="24"/>
                <w:szCs w:val="24"/>
              </w:rPr>
            </w:pPr>
            <w:r w:rsidRPr="00793E37">
              <w:rPr>
                <w:sz w:val="24"/>
                <w:szCs w:val="24"/>
              </w:rPr>
              <w:t>Commonwealth v. Clinton</w:t>
            </w:r>
          </w:p>
          <w:p w14:paraId="215789F1" w14:textId="3653A683" w:rsidR="007E70F0" w:rsidRDefault="007E70F0" w:rsidP="00DD5F1F">
            <w:pPr>
              <w:rPr>
                <w:sz w:val="24"/>
                <w:szCs w:val="24"/>
              </w:rPr>
            </w:pPr>
          </w:p>
          <w:p w14:paraId="4227BFC3" w14:textId="6745F311" w:rsidR="007E70F0" w:rsidRDefault="007E70F0" w:rsidP="00DD5F1F">
            <w:pPr>
              <w:rPr>
                <w:sz w:val="24"/>
                <w:szCs w:val="24"/>
              </w:rPr>
            </w:pPr>
            <w:r>
              <w:rPr>
                <w:sz w:val="24"/>
                <w:szCs w:val="24"/>
              </w:rPr>
              <w:t>Decision of the Masachusetts Supreme Court regarding the Holyoke Soldiers’ Home</w:t>
            </w:r>
          </w:p>
          <w:p w14:paraId="55E07D3A" w14:textId="70D5A2AD" w:rsidR="0089626E" w:rsidRPr="0099753F" w:rsidRDefault="0089626E" w:rsidP="0089626E">
            <w:pPr>
              <w:rPr>
                <w:sz w:val="24"/>
                <w:szCs w:val="24"/>
              </w:rPr>
            </w:pPr>
          </w:p>
        </w:tc>
        <w:tc>
          <w:tcPr>
            <w:tcW w:w="7807" w:type="dxa"/>
            <w:gridSpan w:val="3"/>
          </w:tcPr>
          <w:p w14:paraId="01894E8A" w14:textId="11585BEA" w:rsidR="00010C17" w:rsidRDefault="007E70F0" w:rsidP="007E70F0">
            <w:pPr>
              <w:rPr>
                <w:rFonts w:cstheme="minorHAnsi"/>
                <w:i/>
                <w:iCs/>
                <w:color w:val="000000" w:themeColor="text1"/>
                <w:sz w:val="24"/>
                <w:szCs w:val="24"/>
              </w:rPr>
            </w:pPr>
            <w:r w:rsidRPr="007E70F0">
              <w:rPr>
                <w:rFonts w:cstheme="minorHAnsi"/>
                <w:i/>
                <w:iCs/>
                <w:color w:val="000000" w:themeColor="text1"/>
                <w:sz w:val="24"/>
                <w:szCs w:val="24"/>
              </w:rPr>
              <w:t>SJC reinstates criminal charges against managers of Holyoke Soldiers’ Home, where 76 died early in pandemic</w:t>
            </w:r>
          </w:p>
          <w:p w14:paraId="05CAE35F" w14:textId="23C6E29D" w:rsidR="007E70F0" w:rsidRDefault="007E70F0" w:rsidP="007E70F0">
            <w:pPr>
              <w:rPr>
                <w:rFonts w:cstheme="minorHAnsi"/>
                <w:b/>
                <w:bCs/>
                <w:color w:val="000000" w:themeColor="text1"/>
                <w:sz w:val="24"/>
                <w:szCs w:val="24"/>
              </w:rPr>
            </w:pPr>
            <w:r>
              <w:rPr>
                <w:rFonts w:cstheme="minorHAnsi"/>
                <w:b/>
                <w:bCs/>
                <w:color w:val="000000" w:themeColor="text1"/>
                <w:sz w:val="24"/>
                <w:szCs w:val="24"/>
              </w:rPr>
              <w:t>Boston Globe</w:t>
            </w:r>
          </w:p>
          <w:p w14:paraId="1FF06DFD" w14:textId="0BA51C60" w:rsidR="007E70F0" w:rsidRDefault="007E70F0" w:rsidP="007E70F0">
            <w:pPr>
              <w:rPr>
                <w:rFonts w:cstheme="minorHAnsi"/>
                <w:color w:val="000000" w:themeColor="text1"/>
                <w:sz w:val="24"/>
                <w:szCs w:val="24"/>
              </w:rPr>
            </w:pPr>
            <w:r>
              <w:rPr>
                <w:rFonts w:cstheme="minorHAnsi"/>
                <w:color w:val="000000" w:themeColor="text1"/>
                <w:sz w:val="24"/>
                <w:szCs w:val="24"/>
              </w:rPr>
              <w:t>April 27, 2023</w:t>
            </w:r>
          </w:p>
          <w:p w14:paraId="583E3949" w14:textId="5FA467FE" w:rsidR="007E70F0" w:rsidRDefault="007E70F0" w:rsidP="007E70F0">
            <w:pPr>
              <w:rPr>
                <w:rFonts w:cstheme="minorHAnsi"/>
                <w:color w:val="000000" w:themeColor="text1"/>
                <w:sz w:val="24"/>
                <w:szCs w:val="24"/>
              </w:rPr>
            </w:pPr>
            <w:hyperlink r:id="rId9" w:history="1">
              <w:r w:rsidRPr="007E70F0">
                <w:rPr>
                  <w:rStyle w:val="Hyperlink"/>
                  <w:rFonts w:cstheme="minorHAnsi"/>
                  <w:sz w:val="24"/>
                  <w:szCs w:val="24"/>
                </w:rPr>
                <w:t>SJC Reinstates Charges</w:t>
              </w:r>
            </w:hyperlink>
          </w:p>
          <w:p w14:paraId="1AB380D6" w14:textId="66B995C1" w:rsidR="007E70F0" w:rsidRDefault="007E70F0" w:rsidP="007E70F0">
            <w:pPr>
              <w:rPr>
                <w:rFonts w:cstheme="minorHAnsi"/>
                <w:color w:val="000000" w:themeColor="text1"/>
                <w:sz w:val="24"/>
                <w:szCs w:val="24"/>
              </w:rPr>
            </w:pPr>
            <w:r w:rsidRPr="007E70F0">
              <w:rPr>
                <w:rFonts w:cstheme="minorHAnsi"/>
                <w:color w:val="000000" w:themeColor="text1"/>
                <w:sz w:val="24"/>
                <w:szCs w:val="24"/>
              </w:rPr>
              <w:t>By Ivy Scott and John R. Ellement</w:t>
            </w:r>
          </w:p>
          <w:p w14:paraId="563C467C" w14:textId="6258CCC1" w:rsid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Families of the veterans say the decision offers ‘a glimmer of hope’ as they prepare for the upcoming trial</w:t>
            </w:r>
            <w:r>
              <w:rPr>
                <w:rFonts w:cstheme="minorHAnsi"/>
                <w:color w:val="000000" w:themeColor="text1"/>
                <w:sz w:val="24"/>
                <w:szCs w:val="24"/>
              </w:rPr>
              <w:t>.</w:t>
            </w:r>
          </w:p>
          <w:p w14:paraId="5C125110"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The state’s highest court reinstated criminal charges on Thursday against Bennett Walsh and Dr. David Clinton, two former top officials of the Holyoke Soldiers’ Home who were accused of neglecting veterans during the COVID-19 pandemic in which at least 76 residents died.</w:t>
            </w:r>
          </w:p>
          <w:p w14:paraId="45BCC168"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In a 5-2 ruling, the Supreme Judicial Court decided that while</w:t>
            </w:r>
            <w:r w:rsidRPr="007E70F0">
              <w:rPr>
                <w:rFonts w:cstheme="minorHAnsi"/>
                <w:b/>
                <w:bCs/>
                <w:color w:val="000000" w:themeColor="text1"/>
                <w:sz w:val="24"/>
                <w:szCs w:val="24"/>
              </w:rPr>
              <w:t xml:space="preserve"> </w:t>
            </w:r>
            <w:r w:rsidRPr="007E70F0">
              <w:rPr>
                <w:rFonts w:cstheme="minorHAnsi"/>
                <w:color w:val="000000" w:themeColor="text1"/>
                <w:sz w:val="24"/>
                <w:szCs w:val="24"/>
              </w:rPr>
              <w:t>the deaths may not constitute a crime, the state attorney general’s office should have the opportunity to present its criminal case against the two men in Hampden Superior Court.</w:t>
            </w:r>
          </w:p>
          <w:p w14:paraId="75549083"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“Of course, sometimes bad things happen for no discernible reason, and no one is to blame. At any subsequent trial, prosecutors will need to prove their case,” Justice Dalila A. Wendlandt wrote for the majority. “We conclude only that they will have the opportunity to do so.”</w:t>
            </w:r>
          </w:p>
          <w:p w14:paraId="75C46361"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Relatives of the veterans who died celebrated the ruling, but said they are steeling themselves for the trial ahead.</w:t>
            </w:r>
          </w:p>
          <w:p w14:paraId="0A2588D6"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“Obviously there’s no real justice yet, but just the fact that it’s moving forward is something to be hopeful about,” said Laurie Beaudette, whose father, James Mandeville, was one of the</w:t>
            </w:r>
            <w:r w:rsidRPr="007E70F0">
              <w:rPr>
                <w:rFonts w:cstheme="minorHAnsi"/>
                <w:b/>
                <w:bCs/>
                <w:color w:val="000000" w:themeColor="text1"/>
                <w:sz w:val="24"/>
                <w:szCs w:val="24"/>
              </w:rPr>
              <w:t xml:space="preserve"> </w:t>
            </w:r>
            <w:r w:rsidRPr="007E70F0">
              <w:rPr>
                <w:rFonts w:cstheme="minorHAnsi"/>
                <w:color w:val="000000" w:themeColor="text1"/>
                <w:sz w:val="24"/>
                <w:szCs w:val="24"/>
              </w:rPr>
              <w:t>veterans to die of COVID-19 at the soldiers’ home in 2020.</w:t>
            </w:r>
          </w:p>
          <w:p w14:paraId="70B32AA8"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The outbreak was exacerbated by what then-attorney general and now Governor</w:t>
            </w:r>
            <w:r w:rsidRPr="007E70F0">
              <w:rPr>
                <w:rFonts w:cstheme="minorHAnsi"/>
                <w:b/>
                <w:bCs/>
                <w:color w:val="000000" w:themeColor="text1"/>
                <w:sz w:val="24"/>
                <w:szCs w:val="24"/>
              </w:rPr>
              <w:t xml:space="preserve"> </w:t>
            </w:r>
            <w:hyperlink r:id="rId10" w:tgtFrame="_blank" w:history="1">
              <w:r w:rsidRPr="007E70F0">
                <w:rPr>
                  <w:rStyle w:val="Hyperlink"/>
                  <w:rFonts w:cstheme="minorHAnsi"/>
                  <w:sz w:val="24"/>
                  <w:szCs w:val="24"/>
                </w:rPr>
                <w:t>Maura Healey called “tragic and deadly” decision-making</w:t>
              </w:r>
            </w:hyperlink>
            <w:r w:rsidRPr="007E70F0">
              <w:rPr>
                <w:rFonts w:cstheme="minorHAnsi"/>
                <w:color w:val="000000" w:themeColor="text1"/>
                <w:sz w:val="24"/>
                <w:szCs w:val="24"/>
              </w:rPr>
              <w:t xml:space="preserve"> by management at the veterans home, which included combining two dementia units due to alleged staffing shortages.</w:t>
            </w:r>
          </w:p>
          <w:p w14:paraId="2478614D"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Attorney General Andrea Campbell, who is now prosecuting the case, called the court’s decision “welcome and important news” and said her office remains focused “once again on securing accountability for the tragic and preventable deaths at the soldiers’ home in Holyoke.”</w:t>
            </w:r>
          </w:p>
          <w:p w14:paraId="39397A99"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The ruling “affirms what we already knew,” Campbell said in a statement. “The leaders and managers of facilities like the soldiers’ home share responsibility for the health and safety of their residents.”</w:t>
            </w:r>
          </w:p>
          <w:p w14:paraId="2861C0FC"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 xml:space="preserve">Michael Jennings, a lawyer for Walsh, said that he was “a little </w:t>
            </w:r>
            <w:r w:rsidRPr="007E70F0">
              <w:rPr>
                <w:rFonts w:cstheme="minorHAnsi"/>
                <w:color w:val="000000" w:themeColor="text1"/>
                <w:sz w:val="24"/>
                <w:szCs w:val="24"/>
              </w:rPr>
              <w:lastRenderedPageBreak/>
              <w:t>disappointed” in the ruling, but that his team has been preparing for trial and welcomes the opportunity to defend his client.</w:t>
            </w:r>
          </w:p>
          <w:p w14:paraId="49353C7E"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“We’ll be ready when that opportunity comes,” he said.</w:t>
            </w:r>
          </w:p>
          <w:p w14:paraId="1A5E896A"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Jeffrey Pyle, an attorney for Clinton, pointed to a dissenting opinion in the case, which he said “eloquently explains why this prosecution is misguided, and why Dr. Clinton is not guilty.”</w:t>
            </w:r>
          </w:p>
          <w:p w14:paraId="547D4A45"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In that dissenting opinion, Justices David Lowy and Elspeth Cypher argued that Bennett and Clinton were making decisions at a time when best medical practices were changing daily and that none of their actions were taken wantonly or recklessly, as required by law for them to be criminally charged.</w:t>
            </w:r>
          </w:p>
          <w:p w14:paraId="65970CD6"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“At its core, this prosecution is nothing more than an exercise in assigning blame with the benefit of hindsight,” Lowy wrote.</w:t>
            </w:r>
          </w:p>
          <w:p w14:paraId="6ED44A6D"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 xml:space="preserve">The </w:t>
            </w:r>
            <w:hyperlink r:id="rId11" w:tgtFrame="_blank" w:history="1">
              <w:r w:rsidRPr="007E70F0">
                <w:rPr>
                  <w:rStyle w:val="Hyperlink"/>
                  <w:rFonts w:cstheme="minorHAnsi"/>
                  <w:sz w:val="24"/>
                  <w:szCs w:val="24"/>
                </w:rPr>
                <w:t>grand jury indictments</w:t>
              </w:r>
            </w:hyperlink>
            <w:r w:rsidRPr="007E70F0">
              <w:rPr>
                <w:rFonts w:cstheme="minorHAnsi"/>
                <w:color w:val="000000" w:themeColor="text1"/>
                <w:sz w:val="24"/>
                <w:szCs w:val="24"/>
              </w:rPr>
              <w:t xml:space="preserve"> against Walsh, who as superintendent was the facility’s top manager, and Clinton, its medical director, were handed out in September 2020. Each was charged with elder neglect and permitting bodily injury involving five veterans after their choice to combine two dementia units allegedly put elderly veterans at risk. The case is believed to be the first US prosecution of nursing home caregivers over their handling of the pandemic.</w:t>
            </w:r>
          </w:p>
          <w:p w14:paraId="61382BE2"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 xml:space="preserve">In November, the charges were thrown out by Hampden Superior Court Judge Edward J. McDonough, who said there was no “reasonably trustworthy evidence” that their actions harmed veterans. Two months later, lawyers from the </w:t>
            </w:r>
            <w:hyperlink r:id="rId12" w:tgtFrame="_blank" w:history="1">
              <w:r w:rsidRPr="007E70F0">
                <w:rPr>
                  <w:rStyle w:val="Hyperlink"/>
                  <w:rFonts w:cstheme="minorHAnsi"/>
                  <w:sz w:val="24"/>
                  <w:szCs w:val="24"/>
                </w:rPr>
                <w:t>attorney general’s office asked the SJC to restore the criminal charges</w:t>
              </w:r>
            </w:hyperlink>
            <w:r w:rsidRPr="007E70F0">
              <w:rPr>
                <w:rFonts w:cstheme="minorHAnsi"/>
                <w:color w:val="000000" w:themeColor="text1"/>
                <w:sz w:val="24"/>
                <w:szCs w:val="24"/>
              </w:rPr>
              <w:t>.</w:t>
            </w:r>
          </w:p>
          <w:p w14:paraId="6E5596B1"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On Thursday, the SJC said there is sufficient probable cause to have the case proceed to trial as both men could be considered “caretakers” under state law, although they were not in direct contact with patients.</w:t>
            </w:r>
          </w:p>
          <w:p w14:paraId="6482FD02"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“Each is an individual who contractually is duty-bound, answerable, or accountable for the health, well-being, and safety of an elder or person with a disability,” the majority concluded.</w:t>
            </w:r>
          </w:p>
          <w:p w14:paraId="1031278C"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David Schumacher, who has worked as both a prosecutor and a defense attorney and has closely followed the case, said the emotions underpinning the prosecution are likely to play a significant role in a trial. Still, he noted, prosecutors have the high burden of proving wanton or reckless behavior beyond a reasonable doubt.</w:t>
            </w:r>
          </w:p>
          <w:p w14:paraId="48C6D5F7"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“This was a tragedy, an awful, awful tragedy . . . and there’s going to be a completely understandable instinct to hold somebody responsible for that,” he said. But “everyone’s forgetting what it was like at the beginning of COVID. It was an unprecedented pandemic, and nobody knew what was going on . . . so I think it would be a close case.”</w:t>
            </w:r>
          </w:p>
          <w:p w14:paraId="0F0B2FBD"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As the victims’ families praised the ruling, which some called overdue, they also expressed hope mingled with apprehension for the trial ahead,</w:t>
            </w:r>
            <w:r w:rsidRPr="007E70F0">
              <w:rPr>
                <w:rFonts w:cstheme="minorHAnsi"/>
                <w:b/>
                <w:bCs/>
                <w:color w:val="000000" w:themeColor="text1"/>
                <w:sz w:val="24"/>
                <w:szCs w:val="24"/>
              </w:rPr>
              <w:t xml:space="preserve"> </w:t>
            </w:r>
            <w:r w:rsidRPr="007E70F0">
              <w:rPr>
                <w:rFonts w:cstheme="minorHAnsi"/>
                <w:color w:val="000000" w:themeColor="text1"/>
                <w:sz w:val="24"/>
                <w:szCs w:val="24"/>
              </w:rPr>
              <w:t>which has not yet been scheduled.</w:t>
            </w:r>
          </w:p>
          <w:p w14:paraId="3B331251"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“We’ve been waiting an awful long time,” said Susan Kenney, whose father, Chuck Lowell, died during the outbreak. “I was certainly very ecstatic when I heard that [the lower court’s decision] was reversed, and hopefully . . . they will be found guilty as they should.”</w:t>
            </w:r>
          </w:p>
          <w:p w14:paraId="59BE77B7" w14:textId="2EC8F2BC" w:rsidR="00460D75" w:rsidRDefault="007E70F0" w:rsidP="00460D75">
            <w:pPr>
              <w:ind w:left="360"/>
              <w:rPr>
                <w:rFonts w:cstheme="minorHAnsi"/>
                <w:color w:val="000000" w:themeColor="text1"/>
                <w:sz w:val="24"/>
                <w:szCs w:val="24"/>
              </w:rPr>
            </w:pPr>
            <w:r w:rsidRPr="007E70F0">
              <w:rPr>
                <w:rFonts w:cstheme="minorHAnsi"/>
                <w:color w:val="000000" w:themeColor="text1"/>
                <w:sz w:val="24"/>
                <w:szCs w:val="24"/>
              </w:rPr>
              <w:t xml:space="preserve">Donna DiPalma, who lost her father, Emilio DiPalma, said she feels “a slight glimmer of hope” but is concerned that Walsh’s political connections in Springfield could influence the trial. His mother is a Springfield city councilor and his father is the city’s former veterans services </w:t>
            </w:r>
            <w:r w:rsidR="009F10B0" w:rsidRPr="007E70F0">
              <w:rPr>
                <w:rFonts w:cstheme="minorHAnsi"/>
                <w:color w:val="000000" w:themeColor="text1"/>
                <w:sz w:val="24"/>
                <w:szCs w:val="24"/>
              </w:rPr>
              <w:t>direct</w:t>
            </w:r>
          </w:p>
          <w:p w14:paraId="238100FD" w14:textId="74E39455" w:rsidR="007E70F0" w:rsidRPr="007E70F0" w:rsidRDefault="007E70F0" w:rsidP="00460D75">
            <w:pPr>
              <w:spacing w:after="0" w:line="240" w:lineRule="auto"/>
              <w:ind w:left="360"/>
              <w:rPr>
                <w:rFonts w:cstheme="minorHAnsi"/>
                <w:color w:val="000000" w:themeColor="text1"/>
                <w:sz w:val="24"/>
                <w:szCs w:val="24"/>
              </w:rPr>
            </w:pPr>
            <w:r w:rsidRPr="007E70F0">
              <w:rPr>
                <w:rFonts w:cstheme="minorHAnsi"/>
                <w:color w:val="000000" w:themeColor="text1"/>
                <w:sz w:val="24"/>
                <w:szCs w:val="24"/>
              </w:rPr>
              <w:t>tor; his uncle and lawyer, William Bennett, is also the former district attorney for Hampden County, where the trial will take place.</w:t>
            </w:r>
          </w:p>
          <w:p w14:paraId="270FBEF5"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“An unbiased hearing? I’m not sure that we can count on that because of all his connections,” she said. “I was hopeful when it was moved to Boston, but . . . the thought of bringing it back to the Springfield area is kind of a bummer.”</w:t>
            </w:r>
          </w:p>
          <w:p w14:paraId="221D76B3"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Jennings, Walsh’s attorney, said the jury selection process should eliminate any concern about bias.</w:t>
            </w:r>
          </w:p>
          <w:p w14:paraId="5F5F859F"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 xml:space="preserve">Susan Regensburger, whose father, John MacKay, died in the outbreak, said that after more than a year of grief and anger, she no longer blames Walsh and Clinton. Instead, she is more upset with </w:t>
            </w:r>
            <w:hyperlink r:id="rId13" w:tgtFrame="_blank" w:history="1">
              <w:r w:rsidRPr="007E70F0">
                <w:rPr>
                  <w:rStyle w:val="Hyperlink"/>
                  <w:rFonts w:cstheme="minorHAnsi"/>
                  <w:sz w:val="24"/>
                  <w:szCs w:val="24"/>
                </w:rPr>
                <w:t>the then-state officials who appointed them</w:t>
              </w:r>
            </w:hyperlink>
            <w:r w:rsidRPr="007E70F0">
              <w:rPr>
                <w:rFonts w:cstheme="minorHAnsi"/>
                <w:color w:val="000000" w:themeColor="text1"/>
                <w:sz w:val="24"/>
                <w:szCs w:val="24"/>
              </w:rPr>
              <w:t>, and with the health care system in general.</w:t>
            </w:r>
          </w:p>
          <w:p w14:paraId="6E96015F"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“If you’re going to bring somebody in to run a facility like that, they need to have medical background,” Regensburger said. “But over the last year and a half, I’ve just come to realize that unfortunately it was a freak thing that should never have happened. Wherever you were in the United States, people were doing the best they could.”</w:t>
            </w:r>
          </w:p>
          <w:p w14:paraId="106F9CEA" w14:textId="77777777" w:rsidR="007E70F0" w:rsidRPr="007E70F0" w:rsidRDefault="007E70F0" w:rsidP="007E70F0">
            <w:pPr>
              <w:spacing w:after="0" w:line="240" w:lineRule="auto"/>
              <w:ind w:left="360"/>
              <w:rPr>
                <w:rFonts w:cstheme="minorHAnsi"/>
                <w:color w:val="000000" w:themeColor="text1"/>
                <w:sz w:val="24"/>
                <w:szCs w:val="24"/>
              </w:rPr>
            </w:pPr>
            <w:r w:rsidRPr="007E70F0">
              <w:rPr>
                <w:rFonts w:cstheme="minorHAnsi"/>
                <w:color w:val="000000" w:themeColor="text1"/>
                <w:sz w:val="24"/>
                <w:szCs w:val="24"/>
              </w:rPr>
              <w:t>Many families said the cautious joy they feel is also dampened by the reality of having to relive the death of their loved ones. Holding back tears, DiPalma said that even three years later, when she picked up her father’s American flag in Holyoke last week, she couldn’t bear to open it.</w:t>
            </w:r>
          </w:p>
          <w:p w14:paraId="24E366D2" w14:textId="77777777" w:rsidR="007E70F0" w:rsidRPr="007E70F0" w:rsidRDefault="007E70F0" w:rsidP="007E70F0">
            <w:pPr>
              <w:ind w:left="360"/>
              <w:rPr>
                <w:rFonts w:cstheme="minorHAnsi"/>
                <w:color w:val="000000" w:themeColor="text1"/>
                <w:sz w:val="24"/>
                <w:szCs w:val="24"/>
              </w:rPr>
            </w:pPr>
            <w:r w:rsidRPr="007E70F0">
              <w:rPr>
                <w:rFonts w:cstheme="minorHAnsi"/>
                <w:color w:val="000000" w:themeColor="text1"/>
                <w:sz w:val="24"/>
                <w:szCs w:val="24"/>
              </w:rPr>
              <w:t>“There have been so many ups and downs that I think we just want this wrapped up,” she said, “so we can 100 percent move on.”</w:t>
            </w:r>
          </w:p>
          <w:p w14:paraId="07736E53" w14:textId="77777777" w:rsidR="007E70F0" w:rsidRPr="007E70F0" w:rsidRDefault="007E70F0" w:rsidP="007E70F0">
            <w:pPr>
              <w:spacing w:after="0" w:line="240" w:lineRule="auto"/>
              <w:ind w:left="360"/>
              <w:rPr>
                <w:rFonts w:cstheme="minorHAnsi"/>
                <w:color w:val="000000" w:themeColor="text1"/>
                <w:sz w:val="24"/>
                <w:szCs w:val="24"/>
              </w:rPr>
            </w:pPr>
            <w:hyperlink r:id="rId14" w:history="1">
              <w:r w:rsidRPr="007E70F0">
                <w:rPr>
                  <w:rStyle w:val="Hyperlink"/>
                  <w:rFonts w:cstheme="minorHAnsi"/>
                  <w:sz w:val="24"/>
                  <w:szCs w:val="24"/>
                </w:rPr>
                <w:t>SJC Reinstates Charges</w:t>
              </w:r>
            </w:hyperlink>
          </w:p>
          <w:p w14:paraId="2624CF0D" w14:textId="7EE311E5" w:rsidR="00460D75" w:rsidRPr="00460D75" w:rsidRDefault="00460D75" w:rsidP="007104C5">
            <w:pPr>
              <w:pStyle w:val="ListParagraph"/>
              <w:numPr>
                <w:ilvl w:val="0"/>
                <w:numId w:val="37"/>
              </w:numPr>
              <w:rPr>
                <w:kern w:val="2"/>
              </w:rPr>
            </w:pPr>
            <w:r w:rsidRPr="00460D75">
              <w:rPr>
                <w:rFonts w:cstheme="minorHAnsi"/>
                <w:color w:val="000000" w:themeColor="text1"/>
                <w:sz w:val="24"/>
                <w:szCs w:val="24"/>
              </w:rPr>
              <w:t xml:space="preserve">The text of the decision by the Massachusetts Supreme Court is available at </w:t>
            </w:r>
            <w:hyperlink r:id="rId15" w:history="1">
              <w:r w:rsidR="00793E37" w:rsidRPr="00460D75">
                <w:rPr>
                  <w:color w:val="0563C1" w:themeColor="hyperlink"/>
                  <w:kern w:val="2"/>
                  <w:u w:val="single"/>
                </w:rPr>
                <w:t>Commonwealth v. Clinton</w:t>
              </w:r>
            </w:hyperlink>
            <w:r w:rsidRPr="00460D75">
              <w:rPr>
                <w:kern w:val="2"/>
              </w:rPr>
              <w:t>.</w:t>
            </w:r>
          </w:p>
          <w:p w14:paraId="2030F6AF" w14:textId="6B9D5ABD" w:rsidR="00793E37" w:rsidRPr="00460D75" w:rsidRDefault="00460D75" w:rsidP="00460D75">
            <w:pPr>
              <w:pStyle w:val="ListParagraph"/>
              <w:numPr>
                <w:ilvl w:val="0"/>
                <w:numId w:val="37"/>
              </w:numPr>
              <w:spacing w:after="100" w:afterAutospacing="1"/>
              <w:rPr>
                <w:kern w:val="2"/>
              </w:rPr>
            </w:pPr>
            <w:r w:rsidRPr="00460D75">
              <w:rPr>
                <w:kern w:val="2"/>
              </w:rPr>
              <w:t xml:space="preserve">Dignity Alliance Massachusetts filed an amicus brief with the Court in this matter which may be viewed here: </w:t>
            </w:r>
            <w:hyperlink r:id="rId16" w:history="1">
              <w:r w:rsidRPr="00460D75">
                <w:rPr>
                  <w:rStyle w:val="Hyperlink"/>
                  <w:kern w:val="2"/>
                </w:rPr>
                <w:t>Amicus Brief</w:t>
              </w:r>
            </w:hyperlink>
            <w:r>
              <w:rPr>
                <w:kern w:val="2"/>
              </w:rPr>
              <w:t>.</w:t>
            </w:r>
          </w:p>
        </w:tc>
      </w:tr>
      <w:tr w:rsidR="00010C17" w14:paraId="78FBCCAE" w14:textId="77777777" w:rsidTr="009F166A">
        <w:trPr>
          <w:gridAfter w:val="1"/>
          <w:wAfter w:w="113" w:type="dxa"/>
          <w:trHeight w:val="2060"/>
        </w:trPr>
        <w:tc>
          <w:tcPr>
            <w:tcW w:w="2898" w:type="dxa"/>
            <w:gridSpan w:val="2"/>
          </w:tcPr>
          <w:p w14:paraId="491EBFB3" w14:textId="1E966048" w:rsidR="00010C17" w:rsidRPr="0088608A" w:rsidRDefault="00010C17" w:rsidP="00AF4C6D">
            <w:pPr>
              <w:rPr>
                <w:sz w:val="24"/>
                <w:szCs w:val="24"/>
              </w:rPr>
            </w:pPr>
            <w:r w:rsidRPr="00010C17">
              <w:rPr>
                <w:sz w:val="24"/>
                <w:szCs w:val="24"/>
              </w:rPr>
              <w:lastRenderedPageBreak/>
              <w:t>Quotes</w:t>
            </w:r>
          </w:p>
        </w:tc>
        <w:tc>
          <w:tcPr>
            <w:tcW w:w="7807" w:type="dxa"/>
            <w:gridSpan w:val="3"/>
          </w:tcPr>
          <w:p w14:paraId="6D3E2E84" w14:textId="55805476" w:rsidR="00DA267C" w:rsidRDefault="00BC1A4F" w:rsidP="000F68BA">
            <w:pPr>
              <w:jc w:val="both"/>
              <w:rPr>
                <w:i/>
                <w:iCs/>
                <w:color w:val="000000" w:themeColor="text1"/>
                <w:sz w:val="32"/>
                <w:szCs w:val="32"/>
              </w:rPr>
            </w:pPr>
            <w:r w:rsidRPr="00BC1A4F">
              <w:rPr>
                <w:i/>
                <w:iCs/>
                <w:color w:val="000000" w:themeColor="text1"/>
                <w:sz w:val="32"/>
                <w:szCs w:val="32"/>
              </w:rPr>
              <w:t>When residents of a country are shut out of the flow of information critical to knowledge of how their taxes are utilized, they have no say in governance, and, therefore, no real democracy</w:t>
            </w:r>
            <w:r w:rsidR="006D58D6" w:rsidRPr="00BC1A4F">
              <w:rPr>
                <w:i/>
                <w:iCs/>
                <w:color w:val="000000" w:themeColor="text1"/>
                <w:sz w:val="32"/>
                <w:szCs w:val="32"/>
              </w:rPr>
              <w:t xml:space="preserve">. </w:t>
            </w:r>
            <w:r w:rsidRPr="00BC1A4F">
              <w:rPr>
                <w:i/>
                <w:iCs/>
                <w:color w:val="000000" w:themeColor="text1"/>
                <w:sz w:val="32"/>
                <w:szCs w:val="32"/>
              </w:rPr>
              <w:t>They cannot advocate intelligently and effectively for their rights as funders of programs that should benefit them.  When they are kept in the dark and subjected to what monied interests choose to tell them, they lose their right to expect a competently run program for which they are paying.</w:t>
            </w:r>
          </w:p>
          <w:p w14:paraId="7BC39FD8" w14:textId="77777777" w:rsidR="00BC1A4F" w:rsidRDefault="00E95011" w:rsidP="00E95011">
            <w:pPr>
              <w:pStyle w:val="ListParagraph"/>
              <w:spacing w:after="100" w:afterAutospacing="1"/>
              <w:rPr>
                <w:color w:val="000000" w:themeColor="text1"/>
              </w:rPr>
            </w:pPr>
            <w:r>
              <w:rPr>
                <w:color w:val="000000" w:themeColor="text1"/>
              </w:rPr>
              <w:t xml:space="preserve">David Kingsley, PhD, </w:t>
            </w:r>
            <w:r w:rsidRPr="00E922C5">
              <w:rPr>
                <w:i/>
                <w:iCs/>
                <w:color w:val="000000" w:themeColor="text1"/>
              </w:rPr>
              <w:t>The AHCA/NCAL &amp; Brown University Long Term Care Data Cooperative: A Horrifying Move by the Nursing Home Industry to Control Nursing Home Data Analytics.</w:t>
            </w:r>
            <w:r>
              <w:rPr>
                <w:i/>
                <w:iCs/>
                <w:color w:val="000000" w:themeColor="text1"/>
              </w:rPr>
              <w:t xml:space="preserve"> </w:t>
            </w:r>
            <w:r>
              <w:rPr>
                <w:b/>
                <w:bCs/>
                <w:color w:val="000000" w:themeColor="text1"/>
              </w:rPr>
              <w:t xml:space="preserve">Tall Grass Economics, </w:t>
            </w:r>
            <w:r>
              <w:rPr>
                <w:color w:val="000000" w:themeColor="text1"/>
              </w:rPr>
              <w:t xml:space="preserve">April 30, 2023, </w:t>
            </w:r>
            <w:hyperlink r:id="rId17" w:history="1">
              <w:r w:rsidRPr="00E922C5">
                <w:rPr>
                  <w:rStyle w:val="Hyperlink"/>
                </w:rPr>
                <w:t>LTC Data Cooperative</w:t>
              </w:r>
            </w:hyperlink>
          </w:p>
          <w:p w14:paraId="610E5CEE" w14:textId="2DEC0B5D" w:rsidR="00366AF8" w:rsidRPr="00366AF8" w:rsidRDefault="00366AF8" w:rsidP="00366AF8">
            <w:pPr>
              <w:spacing w:after="100" w:afterAutospacing="1"/>
              <w:contextualSpacing/>
              <w:jc w:val="both"/>
              <w:rPr>
                <w:i/>
                <w:iCs/>
                <w:color w:val="000000" w:themeColor="text1"/>
                <w:sz w:val="32"/>
                <w:szCs w:val="32"/>
              </w:rPr>
            </w:pPr>
            <w:r>
              <w:rPr>
                <w:i/>
                <w:iCs/>
                <w:color w:val="000000" w:themeColor="text1"/>
                <w:sz w:val="32"/>
                <w:szCs w:val="32"/>
              </w:rPr>
              <w:t xml:space="preserve">We </w:t>
            </w:r>
            <w:r w:rsidRPr="00366AF8">
              <w:rPr>
                <w:i/>
                <w:iCs/>
                <w:color w:val="000000" w:themeColor="text1"/>
                <w:sz w:val="32"/>
                <w:szCs w:val="32"/>
              </w:rPr>
              <w:t>can work to build an even better community for our older residents by:</w:t>
            </w:r>
          </w:p>
          <w:p w14:paraId="7F1012C3" w14:textId="77777777" w:rsidR="00366AF8" w:rsidRPr="00366AF8" w:rsidRDefault="00366AF8" w:rsidP="00366AF8">
            <w:pPr>
              <w:numPr>
                <w:ilvl w:val="0"/>
                <w:numId w:val="25"/>
              </w:numPr>
              <w:spacing w:after="100" w:afterAutospacing="1"/>
              <w:jc w:val="both"/>
              <w:rPr>
                <w:i/>
                <w:iCs/>
                <w:color w:val="000000" w:themeColor="text1"/>
                <w:sz w:val="32"/>
                <w:szCs w:val="32"/>
                <w:lang w:bidi="en-US"/>
              </w:rPr>
            </w:pPr>
            <w:r w:rsidRPr="00366AF8">
              <w:rPr>
                <w:i/>
                <w:iCs/>
                <w:color w:val="000000" w:themeColor="text1"/>
                <w:sz w:val="32"/>
                <w:szCs w:val="32"/>
                <w:lang w:bidi="en-US"/>
              </w:rPr>
              <w:t>Not limiting our thinking about aging,</w:t>
            </w:r>
          </w:p>
          <w:p w14:paraId="26ACD028" w14:textId="77777777" w:rsidR="00366AF8" w:rsidRPr="00366AF8" w:rsidRDefault="00366AF8" w:rsidP="00366AF8">
            <w:pPr>
              <w:numPr>
                <w:ilvl w:val="0"/>
                <w:numId w:val="25"/>
              </w:numPr>
              <w:spacing w:after="100" w:afterAutospacing="1"/>
              <w:jc w:val="both"/>
              <w:rPr>
                <w:i/>
                <w:iCs/>
                <w:color w:val="000000" w:themeColor="text1"/>
                <w:sz w:val="32"/>
                <w:szCs w:val="32"/>
                <w:lang w:bidi="en-US"/>
              </w:rPr>
            </w:pPr>
            <w:r w:rsidRPr="00366AF8">
              <w:rPr>
                <w:i/>
                <w:iCs/>
                <w:color w:val="000000" w:themeColor="text1"/>
                <w:sz w:val="32"/>
                <w:szCs w:val="32"/>
                <w:lang w:bidi="en-US"/>
              </w:rPr>
              <w:t>Exploring and combating stereotypes,</w:t>
            </w:r>
          </w:p>
          <w:p w14:paraId="4EBA582F" w14:textId="77777777" w:rsidR="00366AF8" w:rsidRPr="00366AF8" w:rsidRDefault="00366AF8" w:rsidP="00366AF8">
            <w:pPr>
              <w:numPr>
                <w:ilvl w:val="0"/>
                <w:numId w:val="25"/>
              </w:numPr>
              <w:spacing w:after="100" w:afterAutospacing="1"/>
              <w:jc w:val="both"/>
              <w:rPr>
                <w:i/>
                <w:iCs/>
                <w:color w:val="000000" w:themeColor="text1"/>
                <w:sz w:val="32"/>
                <w:szCs w:val="32"/>
                <w:lang w:bidi="en-US"/>
              </w:rPr>
            </w:pPr>
            <w:r w:rsidRPr="00366AF8">
              <w:rPr>
                <w:i/>
                <w:iCs/>
                <w:color w:val="000000" w:themeColor="text1"/>
                <w:sz w:val="32"/>
                <w:szCs w:val="32"/>
                <w:lang w:bidi="en-US"/>
              </w:rPr>
              <w:t>Emphasizing the many positive aspects of aging,</w:t>
            </w:r>
          </w:p>
          <w:p w14:paraId="5DD5F21E" w14:textId="77777777" w:rsidR="00366AF8" w:rsidRPr="00366AF8" w:rsidRDefault="00366AF8" w:rsidP="00366AF8">
            <w:pPr>
              <w:numPr>
                <w:ilvl w:val="0"/>
                <w:numId w:val="25"/>
              </w:numPr>
              <w:spacing w:after="100" w:afterAutospacing="1"/>
              <w:jc w:val="both"/>
              <w:rPr>
                <w:i/>
                <w:iCs/>
                <w:color w:val="000000" w:themeColor="text1"/>
                <w:sz w:val="32"/>
                <w:szCs w:val="32"/>
                <w:lang w:bidi="en-US"/>
              </w:rPr>
            </w:pPr>
            <w:r w:rsidRPr="00366AF8">
              <w:rPr>
                <w:i/>
                <w:iCs/>
                <w:color w:val="000000" w:themeColor="text1"/>
                <w:sz w:val="32"/>
                <w:szCs w:val="32"/>
                <w:lang w:bidi="en-US"/>
              </w:rPr>
              <w:t>Inspiring older adults to push past traditional boundaries, and</w:t>
            </w:r>
          </w:p>
          <w:p w14:paraId="73B64A14" w14:textId="77777777" w:rsidR="00366AF8" w:rsidRPr="00366AF8" w:rsidRDefault="00366AF8" w:rsidP="00366AF8">
            <w:pPr>
              <w:numPr>
                <w:ilvl w:val="0"/>
                <w:numId w:val="25"/>
              </w:numPr>
              <w:spacing w:after="100" w:afterAutospacing="1"/>
              <w:contextualSpacing/>
              <w:jc w:val="both"/>
              <w:rPr>
                <w:i/>
                <w:iCs/>
                <w:color w:val="000000" w:themeColor="text1"/>
                <w:sz w:val="32"/>
                <w:szCs w:val="32"/>
                <w:lang w:bidi="en-US"/>
              </w:rPr>
            </w:pPr>
            <w:r w:rsidRPr="00366AF8">
              <w:rPr>
                <w:i/>
                <w:iCs/>
                <w:color w:val="000000" w:themeColor="text1"/>
                <w:sz w:val="32"/>
                <w:szCs w:val="32"/>
                <w:lang w:bidi="en-US"/>
              </w:rPr>
              <w:t>Embracing our community’s diversity.</w:t>
            </w:r>
          </w:p>
          <w:p w14:paraId="65E7A88E" w14:textId="218EB8BE" w:rsidR="00366AF8" w:rsidRPr="00C43DD2" w:rsidRDefault="00366AF8" w:rsidP="00C43DD2">
            <w:pPr>
              <w:spacing w:after="100" w:afterAutospacing="1"/>
              <w:ind w:left="720"/>
            </w:pPr>
            <w:r>
              <w:rPr>
                <w:color w:val="000000" w:themeColor="text1"/>
              </w:rPr>
              <w:t xml:space="preserve">Sample Proclamation, </w:t>
            </w:r>
            <w:r w:rsidRPr="00366AF8">
              <w:rPr>
                <w:b/>
                <w:bCs/>
                <w:color w:val="000000" w:themeColor="text1"/>
              </w:rPr>
              <w:t>Administration on Community Living</w:t>
            </w:r>
            <w:r w:rsidRPr="00366AF8">
              <w:rPr>
                <w:b/>
                <w:bCs/>
                <w:color w:val="000000" w:themeColor="text1"/>
              </w:rPr>
              <w:t xml:space="preserve">, </w:t>
            </w:r>
            <w:r w:rsidRPr="00366AF8">
              <w:rPr>
                <w:i/>
                <w:iCs/>
                <w:color w:val="000000" w:themeColor="text1"/>
              </w:rPr>
              <w:t>Older Americans Month 2023</w:t>
            </w:r>
            <w:r w:rsidRPr="00366AF8">
              <w:rPr>
                <w:i/>
                <w:iCs/>
                <w:color w:val="000000" w:themeColor="text1"/>
              </w:rPr>
              <w:t xml:space="preserve">, </w:t>
            </w:r>
            <w:hyperlink r:id="rId18" w:history="1">
              <w:r w:rsidR="00C43DD2" w:rsidRPr="00C43DD2">
                <w:rPr>
                  <w:rStyle w:val="Hyperlink"/>
                </w:rPr>
                <w:t>Sample proc</w:t>
              </w:r>
              <w:r w:rsidR="00C43DD2" w:rsidRPr="00C43DD2">
                <w:rPr>
                  <w:rStyle w:val="Hyperlink"/>
                </w:rPr>
                <w:t>l</w:t>
              </w:r>
              <w:r w:rsidR="00C43DD2" w:rsidRPr="00C43DD2">
                <w:rPr>
                  <w:rStyle w:val="Hyperlink"/>
                </w:rPr>
                <w:t>a</w:t>
              </w:r>
              <w:r w:rsidR="00C43DD2" w:rsidRPr="00C43DD2">
                <w:rPr>
                  <w:rStyle w:val="Hyperlink"/>
                </w:rPr>
                <w:t>m</w:t>
              </w:r>
              <w:r w:rsidR="00C43DD2" w:rsidRPr="00C43DD2">
                <w:rPr>
                  <w:rStyle w:val="Hyperlink"/>
                </w:rPr>
                <w:t>ation</w:t>
              </w:r>
            </w:hyperlink>
          </w:p>
          <w:p w14:paraId="6EE6FEED" w14:textId="21224ED8" w:rsidR="00BC1B90" w:rsidRDefault="00BC1B90" w:rsidP="00BC1B90">
            <w:pPr>
              <w:spacing w:after="100" w:afterAutospacing="1"/>
              <w:contextualSpacing/>
              <w:jc w:val="both"/>
              <w:rPr>
                <w:i/>
                <w:iCs/>
                <w:color w:val="000000" w:themeColor="text1"/>
                <w:sz w:val="32"/>
                <w:szCs w:val="32"/>
              </w:rPr>
            </w:pPr>
            <w:r w:rsidRPr="00BC1B90">
              <w:rPr>
                <w:i/>
                <w:iCs/>
                <w:color w:val="000000" w:themeColor="text1"/>
                <w:sz w:val="32"/>
                <w:szCs w:val="32"/>
              </w:rPr>
              <w:t>“It’s banging on the door</w:t>
            </w:r>
            <w:r>
              <w:rPr>
                <w:i/>
                <w:iCs/>
                <w:color w:val="000000" w:themeColor="text1"/>
                <w:sz w:val="32"/>
                <w:szCs w:val="32"/>
              </w:rPr>
              <w:t xml:space="preserve">. </w:t>
            </w:r>
            <w:r w:rsidRPr="00BC1B90">
              <w:rPr>
                <w:i/>
                <w:iCs/>
                <w:color w:val="000000" w:themeColor="text1"/>
                <w:sz w:val="32"/>
                <w:szCs w:val="32"/>
              </w:rPr>
              <w:t>It’s getting harder. It’s getting tougher. Every day gets tougher, but that’s the way it is. Who do I see about that?</w:t>
            </w:r>
          </w:p>
          <w:p w14:paraId="7B90C864" w14:textId="77777777" w:rsidR="00BC1B90" w:rsidRDefault="00BC1B90" w:rsidP="00BC1B90">
            <w:pPr>
              <w:spacing w:after="100" w:afterAutospacing="1"/>
              <w:contextualSpacing/>
              <w:jc w:val="both"/>
              <w:rPr>
                <w:i/>
                <w:iCs/>
                <w:color w:val="000000" w:themeColor="text1"/>
                <w:sz w:val="32"/>
                <w:szCs w:val="32"/>
              </w:rPr>
            </w:pPr>
            <w:r w:rsidRPr="00BC1B90">
              <w:rPr>
                <w:i/>
                <w:iCs/>
                <w:color w:val="000000" w:themeColor="text1"/>
                <w:sz w:val="32"/>
                <w:szCs w:val="32"/>
              </w:rPr>
              <w:t>“All these subtle ways it gets you</w:t>
            </w:r>
            <w:r>
              <w:rPr>
                <w:i/>
                <w:iCs/>
                <w:color w:val="000000" w:themeColor="text1"/>
                <w:sz w:val="32"/>
                <w:szCs w:val="32"/>
              </w:rPr>
              <w:t xml:space="preserve">. </w:t>
            </w:r>
            <w:r w:rsidRPr="00BC1B90">
              <w:rPr>
                <w:i/>
                <w:iCs/>
                <w:color w:val="000000" w:themeColor="text1"/>
                <w:sz w:val="32"/>
                <w:szCs w:val="32"/>
              </w:rPr>
              <w:t>You don’t die from Parkinson’s. You die with Parkinson’s. I’m not gonna be 80.”</w:t>
            </w:r>
          </w:p>
          <w:p w14:paraId="4C62D085" w14:textId="77777777" w:rsidR="00BC1B90" w:rsidRPr="00BC1B90" w:rsidRDefault="00BC1B90" w:rsidP="00BC1B90">
            <w:pPr>
              <w:spacing w:after="100" w:afterAutospacing="1"/>
              <w:ind w:left="720"/>
              <w:contextualSpacing/>
              <w:rPr>
                <w:color w:val="000000" w:themeColor="text1"/>
              </w:rPr>
            </w:pPr>
            <w:r>
              <w:rPr>
                <w:color w:val="000000" w:themeColor="text1"/>
              </w:rPr>
              <w:t xml:space="preserve">Michael J. Fox, age 61 who has had Parkinson’s Disease for 32 years, </w:t>
            </w:r>
            <w:r w:rsidRPr="00BC1B90">
              <w:rPr>
                <w:i/>
                <w:iCs/>
                <w:color w:val="000000" w:themeColor="text1"/>
              </w:rPr>
              <w:t>Michael J. Fox talks mortality, Parkinson’s: ‘I’m not gonna be 80.’</w:t>
            </w:r>
            <w:r>
              <w:rPr>
                <w:i/>
                <w:iCs/>
                <w:color w:val="000000" w:themeColor="text1"/>
              </w:rPr>
              <w:t xml:space="preserve"> </w:t>
            </w:r>
            <w:r w:rsidRPr="00BC1B90">
              <w:rPr>
                <w:b/>
                <w:bCs/>
                <w:color w:val="000000" w:themeColor="text1"/>
              </w:rPr>
              <w:t>*Washington Post</w:t>
            </w:r>
            <w:r>
              <w:rPr>
                <w:b/>
                <w:bCs/>
                <w:color w:val="000000" w:themeColor="text1"/>
              </w:rPr>
              <w:t xml:space="preserve">, </w:t>
            </w:r>
            <w:r w:rsidRPr="00BC1B90">
              <w:rPr>
                <w:color w:val="000000" w:themeColor="text1"/>
              </w:rPr>
              <w:t>April 30, 2023 (updated)</w:t>
            </w:r>
            <w:r>
              <w:rPr>
                <w:color w:val="000000" w:themeColor="text1"/>
              </w:rPr>
              <w:t xml:space="preserve">, </w:t>
            </w:r>
            <w:hyperlink r:id="rId19" w:history="1">
              <w:r w:rsidRPr="00BC1B90">
                <w:rPr>
                  <w:rStyle w:val="Hyperlink"/>
                </w:rPr>
                <w:t>Not gon</w:t>
              </w:r>
              <w:r w:rsidRPr="00BC1B90">
                <w:rPr>
                  <w:rStyle w:val="Hyperlink"/>
                </w:rPr>
                <w:t>n</w:t>
              </w:r>
              <w:r w:rsidRPr="00BC1B90">
                <w:rPr>
                  <w:rStyle w:val="Hyperlink"/>
                </w:rPr>
                <w:t>a be 80</w:t>
              </w:r>
            </w:hyperlink>
          </w:p>
          <w:p w14:paraId="32A07A98" w14:textId="05E64D85" w:rsidR="00BC1B90" w:rsidRPr="00BC1B90" w:rsidRDefault="00BC1B90" w:rsidP="00BC1B90">
            <w:pPr>
              <w:spacing w:after="100" w:afterAutospacing="1"/>
              <w:ind w:left="720"/>
              <w:contextualSpacing/>
              <w:rPr>
                <w:color w:val="000000" w:themeColor="text1"/>
              </w:rPr>
            </w:pPr>
          </w:p>
          <w:p w14:paraId="64D74F59" w14:textId="77777777" w:rsidR="00BC1B90" w:rsidRDefault="00641BBF" w:rsidP="00641BBF">
            <w:pPr>
              <w:spacing w:after="100" w:afterAutospacing="1"/>
              <w:contextualSpacing/>
              <w:jc w:val="both"/>
              <w:rPr>
                <w:i/>
                <w:iCs/>
                <w:color w:val="000000" w:themeColor="text1"/>
                <w:sz w:val="32"/>
                <w:szCs w:val="32"/>
              </w:rPr>
            </w:pPr>
            <w:r w:rsidRPr="00641BBF">
              <w:rPr>
                <w:i/>
                <w:iCs/>
                <w:color w:val="000000" w:themeColor="text1"/>
                <w:sz w:val="32"/>
                <w:szCs w:val="32"/>
              </w:rPr>
              <w:t>“Forty-two disabled veterans, five of whom were named in the indictments. . . were crowded into a locked space designed to house at most 25 patients. As one witness told the grand jury, there were ‘bodies on top of bodies.’ ‘[T]ightly packed together and sick,’ and ‘coughing on top of each other,’ the veterans at this state-run facility were left in their ‘johnnies,’ were placed in beds less than two feet apart, and were deprived of adequate hydration and food.”</w:t>
            </w:r>
          </w:p>
          <w:p w14:paraId="3B877C94" w14:textId="685ACFAF" w:rsidR="00641BBF" w:rsidRPr="00641BBF" w:rsidRDefault="00641BBF" w:rsidP="00641BBF">
            <w:pPr>
              <w:spacing w:after="100" w:afterAutospacing="1"/>
              <w:ind w:left="720"/>
              <w:rPr>
                <w:color w:val="000000" w:themeColor="text1"/>
              </w:rPr>
            </w:pPr>
            <w:r w:rsidRPr="00641BBF">
              <w:rPr>
                <w:color w:val="000000" w:themeColor="text1"/>
              </w:rPr>
              <w:t xml:space="preserve">Massachusetts Supreme Court </w:t>
            </w:r>
            <w:r w:rsidRPr="00641BBF">
              <w:rPr>
                <w:color w:val="000000" w:themeColor="text1"/>
              </w:rPr>
              <w:t>Justice Dalila A. Wendlandt, writing for the court majority,</w:t>
            </w:r>
            <w:r w:rsidRPr="00641BBF">
              <w:rPr>
                <w:color w:val="000000" w:themeColor="text1"/>
              </w:rPr>
              <w:t xml:space="preserve"> </w:t>
            </w:r>
            <w:r w:rsidRPr="00641BBF">
              <w:rPr>
                <w:i/>
                <w:iCs/>
                <w:color w:val="000000" w:themeColor="text1"/>
              </w:rPr>
              <w:t>Justice for Holyoke home victims back on track</w:t>
            </w:r>
            <w:r w:rsidRPr="00641BBF">
              <w:rPr>
                <w:i/>
                <w:iCs/>
                <w:color w:val="000000" w:themeColor="text1"/>
              </w:rPr>
              <w:t xml:space="preserve">, </w:t>
            </w:r>
            <w:r w:rsidRPr="00641BBF">
              <w:rPr>
                <w:b/>
                <w:bCs/>
                <w:color w:val="000000" w:themeColor="text1"/>
              </w:rPr>
              <w:t>*Boston Globe</w:t>
            </w:r>
            <w:r w:rsidRPr="00641BBF">
              <w:rPr>
                <w:b/>
                <w:bCs/>
                <w:color w:val="000000" w:themeColor="text1"/>
              </w:rPr>
              <w:t xml:space="preserve">, </w:t>
            </w:r>
            <w:r w:rsidRPr="00641BBF">
              <w:rPr>
                <w:color w:val="000000" w:themeColor="text1"/>
              </w:rPr>
              <w:t>April 29, 2023 (Updated)</w:t>
            </w:r>
            <w:r w:rsidRPr="00641BBF">
              <w:rPr>
                <w:color w:val="000000" w:themeColor="text1"/>
              </w:rPr>
              <w:t xml:space="preserve">, </w:t>
            </w:r>
            <w:hyperlink r:id="rId20" w:history="1">
              <w:r w:rsidRPr="00641BBF">
                <w:rPr>
                  <w:rStyle w:val="Hyperlink"/>
                </w:rPr>
                <w:t>Justice for Holyoke Home</w:t>
              </w:r>
            </w:hyperlink>
          </w:p>
          <w:p w14:paraId="24E4A77F" w14:textId="77777777" w:rsidR="002E1D72" w:rsidRDefault="009B5BF4" w:rsidP="002E1D72">
            <w:pPr>
              <w:spacing w:after="100" w:afterAutospacing="1"/>
              <w:contextualSpacing/>
              <w:jc w:val="both"/>
              <w:rPr>
                <w:i/>
                <w:iCs/>
                <w:color w:val="000000" w:themeColor="text1"/>
                <w:sz w:val="32"/>
                <w:szCs w:val="32"/>
              </w:rPr>
            </w:pPr>
            <w:r w:rsidRPr="009B5BF4">
              <w:rPr>
                <w:i/>
                <w:iCs/>
                <w:color w:val="000000" w:themeColor="text1"/>
                <w:sz w:val="32"/>
                <w:szCs w:val="32"/>
              </w:rPr>
              <w:t>“Walking directions are a lot different than rolling directions</w:t>
            </w:r>
            <w:r>
              <w:rPr>
                <w:i/>
                <w:iCs/>
                <w:color w:val="000000" w:themeColor="text1"/>
                <w:sz w:val="32"/>
                <w:szCs w:val="32"/>
              </w:rPr>
              <w:t xml:space="preserve">. </w:t>
            </w:r>
            <w:r w:rsidRPr="009B5BF4">
              <w:rPr>
                <w:i/>
                <w:iCs/>
                <w:color w:val="000000" w:themeColor="text1"/>
                <w:sz w:val="32"/>
                <w:szCs w:val="32"/>
              </w:rPr>
              <w:t>Potholes can tip over a chair. The quickest route isn’t always the safest route.”</w:t>
            </w:r>
          </w:p>
          <w:p w14:paraId="0C8C6E7C" w14:textId="77777777" w:rsidR="009B5BF4" w:rsidRDefault="009B5BF4" w:rsidP="002E1D72">
            <w:pPr>
              <w:spacing w:after="100" w:afterAutospacing="1"/>
              <w:ind w:left="720"/>
              <w:contextualSpacing/>
              <w:rPr>
                <w:color w:val="000000" w:themeColor="text1"/>
              </w:rPr>
            </w:pPr>
            <w:r>
              <w:rPr>
                <w:rStyle w:val="html-render"/>
              </w:rPr>
              <w:t xml:space="preserve">Jake </w:t>
            </w:r>
            <w:r>
              <w:rPr>
                <w:rStyle w:val="html-render"/>
              </w:rPr>
              <w:t xml:space="preserve">Haendel, </w:t>
            </w:r>
            <w:r>
              <w:rPr>
                <w:rStyle w:val="html-render"/>
              </w:rPr>
              <w:t xml:space="preserve">age </w:t>
            </w:r>
            <w:r>
              <w:rPr>
                <w:rStyle w:val="html-render"/>
              </w:rPr>
              <w:t xml:space="preserve">34, </w:t>
            </w:r>
            <w:r>
              <w:rPr>
                <w:rStyle w:val="html-render"/>
              </w:rPr>
              <w:t xml:space="preserve">who has </w:t>
            </w:r>
            <w:r>
              <w:rPr>
                <w:rStyle w:val="html-render"/>
              </w:rPr>
              <w:t>a rare neurological disorder</w:t>
            </w:r>
            <w:r>
              <w:rPr>
                <w:rStyle w:val="html-render"/>
              </w:rPr>
              <w:t xml:space="preserve">, </w:t>
            </w:r>
            <w:r w:rsidRPr="00CC08EF">
              <w:rPr>
                <w:i/>
                <w:iCs/>
                <w:color w:val="000000" w:themeColor="text1"/>
              </w:rPr>
              <w:t>After a harrowing life journey, Boston entrepreneur looks to build a ‘Waze for accessibility’</w:t>
            </w:r>
            <w:r>
              <w:rPr>
                <w:i/>
                <w:iCs/>
                <w:color w:val="000000" w:themeColor="text1"/>
              </w:rPr>
              <w:t xml:space="preserve">, </w:t>
            </w:r>
            <w:r w:rsidRPr="009B5BF4">
              <w:rPr>
                <w:b/>
                <w:bCs/>
                <w:color w:val="000000" w:themeColor="text1"/>
              </w:rPr>
              <w:t>*Boston Globe</w:t>
            </w:r>
            <w:r>
              <w:rPr>
                <w:b/>
                <w:bCs/>
                <w:color w:val="000000" w:themeColor="text1"/>
              </w:rPr>
              <w:t xml:space="preserve">, , </w:t>
            </w:r>
            <w:r>
              <w:rPr>
                <w:color w:val="000000" w:themeColor="text1"/>
              </w:rPr>
              <w:t>April 29, 2023</w:t>
            </w:r>
            <w:r>
              <w:rPr>
                <w:color w:val="000000" w:themeColor="text1"/>
              </w:rPr>
              <w:t xml:space="preserve">, </w:t>
            </w:r>
            <w:hyperlink r:id="rId21" w:history="1">
              <w:r w:rsidR="002E1D72" w:rsidRPr="002E1D72">
                <w:rPr>
                  <w:rStyle w:val="Hyperlink"/>
                </w:rPr>
                <w:t>Waze for accessibility</w:t>
              </w:r>
            </w:hyperlink>
          </w:p>
          <w:p w14:paraId="5E9B98C7" w14:textId="77777777" w:rsidR="002E1D72" w:rsidRDefault="002E1D72" w:rsidP="002E1D72">
            <w:pPr>
              <w:spacing w:after="100" w:afterAutospacing="1"/>
              <w:ind w:left="720"/>
              <w:contextualSpacing/>
              <w:rPr>
                <w:color w:val="000000" w:themeColor="text1"/>
              </w:rPr>
            </w:pPr>
          </w:p>
          <w:p w14:paraId="1683B211" w14:textId="3BA5158B" w:rsidR="00CC64B9" w:rsidRDefault="00CC64B9" w:rsidP="00CC64B9">
            <w:pPr>
              <w:spacing w:after="100" w:afterAutospacing="1"/>
              <w:contextualSpacing/>
              <w:jc w:val="both"/>
              <w:rPr>
                <w:i/>
                <w:iCs/>
                <w:color w:val="000000" w:themeColor="text1"/>
                <w:sz w:val="32"/>
                <w:szCs w:val="32"/>
              </w:rPr>
            </w:pPr>
            <w:r w:rsidRPr="00CC64B9">
              <w:rPr>
                <w:i/>
                <w:iCs/>
                <w:color w:val="000000" w:themeColor="text1"/>
                <w:sz w:val="32"/>
                <w:szCs w:val="32"/>
              </w:rPr>
              <w:t xml:space="preserve">Research over decades has shown this strong association: The higher the level of nurse staffing, the more </w:t>
            </w:r>
            <w:hyperlink r:id="rId22" w:tgtFrame="_blank" w:history="1">
              <w:r w:rsidRPr="00CC64B9">
                <w:rPr>
                  <w:rStyle w:val="Hyperlink"/>
                  <w:i/>
                  <w:iCs/>
                  <w:sz w:val="32"/>
                  <w:szCs w:val="32"/>
                </w:rPr>
                <w:t>likely you are</w:t>
              </w:r>
            </w:hyperlink>
            <w:r w:rsidRPr="00CC64B9">
              <w:rPr>
                <w:i/>
                <w:iCs/>
                <w:color w:val="000000" w:themeColor="text1"/>
                <w:sz w:val="32"/>
                <w:szCs w:val="32"/>
              </w:rPr>
              <w:t xml:space="preserve"> to be </w:t>
            </w:r>
            <w:hyperlink r:id="rId23" w:tgtFrame="_blank" w:history="1">
              <w:r w:rsidRPr="00CC64B9">
                <w:rPr>
                  <w:rStyle w:val="Hyperlink"/>
                  <w:i/>
                  <w:iCs/>
                  <w:sz w:val="32"/>
                  <w:szCs w:val="32"/>
                </w:rPr>
                <w:t>discharged alive</w:t>
              </w:r>
            </w:hyperlink>
            <w:r w:rsidRPr="00CC64B9">
              <w:rPr>
                <w:i/>
                <w:iCs/>
                <w:color w:val="000000" w:themeColor="text1"/>
                <w:sz w:val="32"/>
                <w:szCs w:val="32"/>
              </w:rPr>
              <w:t>, or to have a good outcome. Ratios sound bureaucratic, but they tell a real story: If you are hospitalized, your nurse might be assigned four patients, or they might be assigned, for instance, eight patients. That's not unusual. What that ratio means for you, though, is that you may or may not get the care that you need, because a nurse can't be in eight different places at once.</w:t>
            </w:r>
          </w:p>
          <w:p w14:paraId="0710591A" w14:textId="0CC47103" w:rsidR="00CC64B9" w:rsidRPr="00CC64B9" w:rsidRDefault="00CC64B9" w:rsidP="006C3C1B">
            <w:pPr>
              <w:spacing w:after="100" w:afterAutospacing="1"/>
              <w:ind w:left="720"/>
              <w:rPr>
                <w:color w:val="000000" w:themeColor="text1"/>
              </w:rPr>
            </w:pPr>
            <w:r w:rsidRPr="00CC64B9">
              <w:rPr>
                <w:i/>
                <w:iCs/>
                <w:color w:val="000000" w:themeColor="text1"/>
              </w:rPr>
              <w:t>Sarah DiGregorio on how supporting nurses helps all of us</w:t>
            </w:r>
            <w:r w:rsidRPr="00CC64B9">
              <w:rPr>
                <w:color w:val="000000" w:themeColor="text1"/>
              </w:rPr>
              <w:t xml:space="preserve">, </w:t>
            </w:r>
            <w:r w:rsidRPr="00CC64B9">
              <w:rPr>
                <w:b/>
                <w:bCs/>
                <w:color w:val="000000" w:themeColor="text1"/>
              </w:rPr>
              <w:t>Sunday Morning (CBS) (video report)</w:t>
            </w:r>
            <w:r w:rsidRPr="00CC64B9">
              <w:rPr>
                <w:b/>
                <w:bCs/>
                <w:color w:val="000000" w:themeColor="text1"/>
              </w:rPr>
              <w:t xml:space="preserve">, </w:t>
            </w:r>
            <w:r w:rsidRPr="00CC64B9">
              <w:rPr>
                <w:color w:val="000000" w:themeColor="text1"/>
              </w:rPr>
              <w:t>April 30, 2023</w:t>
            </w:r>
            <w:r w:rsidRPr="00CC64B9">
              <w:rPr>
                <w:color w:val="000000" w:themeColor="text1"/>
              </w:rPr>
              <w:t xml:space="preserve">, </w:t>
            </w:r>
            <w:hyperlink r:id="rId24" w:history="1">
              <w:r w:rsidRPr="00CC64B9">
                <w:rPr>
                  <w:rStyle w:val="Hyperlink"/>
                </w:rPr>
                <w:t>Supporting Nurses</w:t>
              </w:r>
            </w:hyperlink>
          </w:p>
          <w:p w14:paraId="1A94D258" w14:textId="55530573" w:rsidR="00CC64B9" w:rsidRPr="00CC64B9" w:rsidRDefault="00CC64B9" w:rsidP="00CC64B9">
            <w:pPr>
              <w:spacing w:after="100" w:afterAutospacing="1"/>
              <w:contextualSpacing/>
              <w:jc w:val="both"/>
              <w:rPr>
                <w:i/>
                <w:iCs/>
                <w:color w:val="000000" w:themeColor="text1"/>
                <w:sz w:val="32"/>
                <w:szCs w:val="32"/>
              </w:rPr>
            </w:pPr>
            <w:r w:rsidRPr="00CC64B9">
              <w:rPr>
                <w:i/>
                <w:iCs/>
                <w:color w:val="000000" w:themeColor="text1"/>
                <w:sz w:val="32"/>
                <w:szCs w:val="32"/>
              </w:rPr>
              <w:t>The purpose of nursing is to maximize people's health and well-being. So, we need to make sure nurses have the working conditions that make it possible for all of us to get the care we deserve.</w:t>
            </w:r>
          </w:p>
          <w:p w14:paraId="1D12108F" w14:textId="77777777" w:rsidR="006C3C1B" w:rsidRPr="00CC64B9" w:rsidRDefault="006C3C1B" w:rsidP="006C3C1B">
            <w:pPr>
              <w:spacing w:after="100" w:afterAutospacing="1"/>
              <w:ind w:left="720"/>
              <w:rPr>
                <w:color w:val="000000" w:themeColor="text1"/>
              </w:rPr>
            </w:pPr>
            <w:r w:rsidRPr="00CC64B9">
              <w:rPr>
                <w:i/>
                <w:iCs/>
                <w:color w:val="000000" w:themeColor="text1"/>
              </w:rPr>
              <w:t>Sarah DiGregorio on how supporting nurses helps all of us</w:t>
            </w:r>
            <w:r w:rsidRPr="00CC64B9">
              <w:rPr>
                <w:color w:val="000000" w:themeColor="text1"/>
              </w:rPr>
              <w:t xml:space="preserve">, </w:t>
            </w:r>
            <w:r w:rsidRPr="00CC64B9">
              <w:rPr>
                <w:b/>
                <w:bCs/>
                <w:color w:val="000000" w:themeColor="text1"/>
              </w:rPr>
              <w:t xml:space="preserve">Sunday Morning (CBS) (video report), </w:t>
            </w:r>
            <w:r w:rsidRPr="00CC64B9">
              <w:rPr>
                <w:color w:val="000000" w:themeColor="text1"/>
              </w:rPr>
              <w:t xml:space="preserve">April 30, 2023, </w:t>
            </w:r>
            <w:hyperlink r:id="rId25" w:history="1">
              <w:r w:rsidRPr="00CC64B9">
                <w:rPr>
                  <w:rStyle w:val="Hyperlink"/>
                </w:rPr>
                <w:t>Supporting Nurses</w:t>
              </w:r>
            </w:hyperlink>
          </w:p>
          <w:p w14:paraId="60E311C5" w14:textId="77777777" w:rsidR="00CC64B9" w:rsidRDefault="0068544D" w:rsidP="0068544D">
            <w:pPr>
              <w:spacing w:after="100" w:afterAutospacing="1"/>
              <w:contextualSpacing/>
              <w:jc w:val="both"/>
              <w:rPr>
                <w:i/>
                <w:iCs/>
                <w:color w:val="000000" w:themeColor="text1"/>
                <w:sz w:val="32"/>
                <w:szCs w:val="32"/>
              </w:rPr>
            </w:pPr>
            <w:r w:rsidRPr="0068544D">
              <w:rPr>
                <w:i/>
                <w:iCs/>
                <w:color w:val="000000" w:themeColor="text1"/>
                <w:sz w:val="32"/>
                <w:szCs w:val="32"/>
              </w:rPr>
              <w:t>We don’t want to be caught off guard again. Governments at all levels should be continuing to build the virus-tracking capacity that was hastily created as the Covid crisis grew.</w:t>
            </w:r>
          </w:p>
          <w:p w14:paraId="7535FFA4" w14:textId="77777777" w:rsidR="0068544D" w:rsidRPr="0068544D" w:rsidRDefault="0068544D" w:rsidP="0068544D">
            <w:pPr>
              <w:ind w:left="720"/>
              <w:rPr>
                <w:kern w:val="2"/>
              </w:rPr>
            </w:pPr>
            <w:r w:rsidRPr="0068544D">
              <w:rPr>
                <w:i/>
                <w:iCs/>
                <w:color w:val="000000" w:themeColor="text1"/>
              </w:rPr>
              <w:t>Our Covid Data Project Is Over, but the Need for Timely Data Is Not</w:t>
            </w:r>
            <w:r w:rsidRPr="0068544D">
              <w:rPr>
                <w:i/>
                <w:iCs/>
                <w:color w:val="000000" w:themeColor="text1"/>
              </w:rPr>
              <w:t xml:space="preserve">, </w:t>
            </w:r>
            <w:r w:rsidRPr="0068544D">
              <w:rPr>
                <w:b/>
                <w:bCs/>
                <w:color w:val="000000" w:themeColor="text1"/>
              </w:rPr>
              <w:t>*New York Times</w:t>
            </w:r>
            <w:r w:rsidRPr="0068544D">
              <w:rPr>
                <w:b/>
                <w:bCs/>
                <w:color w:val="000000" w:themeColor="text1"/>
              </w:rPr>
              <w:t xml:space="preserve">, </w:t>
            </w:r>
            <w:r w:rsidRPr="0068544D">
              <w:rPr>
                <w:color w:val="000000" w:themeColor="text1"/>
              </w:rPr>
              <w:t>April 30, 2023</w:t>
            </w:r>
            <w:r w:rsidRPr="0068544D">
              <w:rPr>
                <w:color w:val="000000" w:themeColor="text1"/>
              </w:rPr>
              <w:t xml:space="preserve">, </w:t>
            </w:r>
            <w:hyperlink r:id="rId26" w:history="1">
              <w:r w:rsidRPr="0068544D">
                <w:rPr>
                  <w:color w:val="0563C1" w:themeColor="hyperlink"/>
                  <w:kern w:val="2"/>
                  <w:u w:val="single"/>
                </w:rPr>
                <w:t>Timely Data</w:t>
              </w:r>
            </w:hyperlink>
          </w:p>
          <w:p w14:paraId="2DB053B3" w14:textId="77777777" w:rsidR="006A67E1" w:rsidRDefault="006A67E1" w:rsidP="006A67E1">
            <w:pPr>
              <w:spacing w:after="100" w:afterAutospacing="1"/>
              <w:contextualSpacing/>
              <w:jc w:val="both"/>
              <w:rPr>
                <w:i/>
                <w:iCs/>
                <w:color w:val="000000" w:themeColor="text1"/>
                <w:sz w:val="32"/>
                <w:szCs w:val="32"/>
              </w:rPr>
            </w:pPr>
            <w:r w:rsidRPr="006A67E1">
              <w:rPr>
                <w:i/>
                <w:iCs/>
                <w:color w:val="000000" w:themeColor="text1"/>
                <w:sz w:val="32"/>
                <w:szCs w:val="32"/>
              </w:rPr>
              <w:t>There is good evidence that masks can protect ‌‌people who use them correctly and consistently.</w:t>
            </w:r>
          </w:p>
          <w:p w14:paraId="64BDAC93" w14:textId="0AF9D6C1" w:rsidR="006A67E1" w:rsidRPr="006A67E1" w:rsidRDefault="006A67E1" w:rsidP="006A67E1">
            <w:pPr>
              <w:spacing w:after="100" w:afterAutospacing="1" w:line="240" w:lineRule="auto"/>
              <w:ind w:left="720"/>
              <w:contextualSpacing/>
              <w:rPr>
                <w:kern w:val="2"/>
              </w:rPr>
            </w:pPr>
            <w:r w:rsidRPr="006A67E1">
              <w:rPr>
                <w:i/>
                <w:iCs/>
                <w:color w:val="000000" w:themeColor="text1"/>
              </w:rPr>
              <w:t>How Well Does Masking Work? And Other Pandemic Questions We Need to Answer</w:t>
            </w:r>
            <w:r w:rsidRPr="006A67E1">
              <w:rPr>
                <w:color w:val="000000" w:themeColor="text1"/>
              </w:rPr>
              <w:t xml:space="preserve">, </w:t>
            </w:r>
            <w:r w:rsidRPr="006A67E1">
              <w:rPr>
                <w:b/>
                <w:bCs/>
                <w:color w:val="000000" w:themeColor="text1"/>
              </w:rPr>
              <w:t>*New York Times</w:t>
            </w:r>
            <w:r>
              <w:rPr>
                <w:b/>
                <w:bCs/>
                <w:color w:val="000000" w:themeColor="text1"/>
              </w:rPr>
              <w:t xml:space="preserve">, </w:t>
            </w:r>
            <w:r>
              <w:rPr>
                <w:color w:val="000000" w:themeColor="text1"/>
              </w:rPr>
              <w:t>April 30, 2023</w:t>
            </w:r>
            <w:r>
              <w:rPr>
                <w:color w:val="000000" w:themeColor="text1"/>
              </w:rPr>
              <w:t xml:space="preserve">, </w:t>
            </w:r>
            <w:hyperlink r:id="rId27" w:history="1">
              <w:r w:rsidRPr="006A67E1">
                <w:rPr>
                  <w:color w:val="0563C1" w:themeColor="hyperlink"/>
                  <w:kern w:val="2"/>
                  <w:u w:val="single"/>
                </w:rPr>
                <w:t>Does Masking Work</w:t>
              </w:r>
            </w:hyperlink>
          </w:p>
          <w:p w14:paraId="7132C8FC" w14:textId="2D130593" w:rsidR="0068544D" w:rsidRDefault="00B44F8D" w:rsidP="00B44F8D">
            <w:pPr>
              <w:pStyle w:val="ListParagraph"/>
              <w:spacing w:after="100" w:afterAutospacing="1"/>
              <w:ind w:left="0"/>
              <w:jc w:val="both"/>
              <w:rPr>
                <w:color w:val="000000" w:themeColor="text1"/>
              </w:rPr>
            </w:pPr>
            <w:r>
              <w:rPr>
                <w:i/>
                <w:iCs/>
                <w:color w:val="000000" w:themeColor="text1"/>
                <w:sz w:val="32"/>
                <w:szCs w:val="32"/>
              </w:rPr>
              <w:t>“</w:t>
            </w:r>
            <w:r w:rsidR="009F10B0" w:rsidRPr="00B44F8D">
              <w:rPr>
                <w:i/>
                <w:iCs/>
                <w:color w:val="000000" w:themeColor="text1"/>
                <w:sz w:val="32"/>
                <w:szCs w:val="32"/>
              </w:rPr>
              <w:t>Of course,</w:t>
            </w:r>
            <w:r w:rsidRPr="00B44F8D">
              <w:rPr>
                <w:i/>
                <w:iCs/>
                <w:color w:val="000000" w:themeColor="text1"/>
                <w:sz w:val="32"/>
                <w:szCs w:val="32"/>
              </w:rPr>
              <w:t xml:space="preserve"> we could have done better. We tried. If you look at what I was saying in the months before I stepped down, and what Ashish Jha is saying to this day, it’s that if you are vaccinated and boosted and have available therapy, you are not going to die, no matter how old you are. We were very explicit in saying that. Did people hear that? I don’t know. How loud do you have to say something for people to understand? How often have you got to say it?</w:t>
            </w:r>
            <w:r>
              <w:rPr>
                <w:i/>
                <w:iCs/>
                <w:color w:val="000000" w:themeColor="text1"/>
                <w:sz w:val="32"/>
                <w:szCs w:val="32"/>
              </w:rPr>
              <w:t>”</w:t>
            </w:r>
          </w:p>
          <w:p w14:paraId="18A09BC2" w14:textId="75AD7D55" w:rsidR="00B44F8D" w:rsidRPr="00B44F8D" w:rsidRDefault="00B44F8D" w:rsidP="00315138">
            <w:pPr>
              <w:pStyle w:val="ListParagraph"/>
              <w:spacing w:after="100" w:afterAutospacing="1"/>
              <w:rPr>
                <w:color w:val="000000" w:themeColor="text1"/>
              </w:rPr>
            </w:pPr>
            <w:r>
              <w:rPr>
                <w:color w:val="000000" w:themeColor="text1"/>
              </w:rPr>
              <w:t xml:space="preserve">Dr. Anthony Fauci, </w:t>
            </w:r>
            <w:r w:rsidRPr="006A67E1">
              <w:rPr>
                <w:i/>
                <w:iCs/>
                <w:color w:val="000000" w:themeColor="text1"/>
              </w:rPr>
              <w:t>Dr. Fauci Looks Back: ‘Something Clearly Went Wrong’</w:t>
            </w:r>
            <w:r>
              <w:rPr>
                <w:i/>
                <w:iCs/>
                <w:color w:val="000000" w:themeColor="text1"/>
              </w:rPr>
              <w:t xml:space="preserve">, </w:t>
            </w:r>
            <w:r w:rsidRPr="00B44F8D">
              <w:rPr>
                <w:b/>
                <w:bCs/>
                <w:color w:val="000000" w:themeColor="text1"/>
              </w:rPr>
              <w:t>*New York Times Magazine</w:t>
            </w:r>
            <w:r>
              <w:rPr>
                <w:b/>
                <w:bCs/>
                <w:color w:val="000000" w:themeColor="text1"/>
              </w:rPr>
              <w:t xml:space="preserve">, </w:t>
            </w:r>
            <w:r>
              <w:rPr>
                <w:color w:val="000000" w:themeColor="text1"/>
              </w:rPr>
              <w:t>April 24, 2023</w:t>
            </w:r>
            <w:r>
              <w:rPr>
                <w:color w:val="000000" w:themeColor="text1"/>
              </w:rPr>
              <w:t xml:space="preserve">, </w:t>
            </w:r>
            <w:hyperlink r:id="rId28" w:history="1">
              <w:r w:rsidRPr="00B44F8D">
                <w:rPr>
                  <w:rStyle w:val="Hyperlink"/>
                </w:rPr>
                <w:t>Dr. Fauci Looks Back</w:t>
              </w:r>
            </w:hyperlink>
          </w:p>
          <w:p w14:paraId="0789F8BC" w14:textId="77777777" w:rsidR="0068544D" w:rsidRDefault="0068544D" w:rsidP="00B44F8D">
            <w:pPr>
              <w:pStyle w:val="ListParagraph"/>
              <w:spacing w:after="100" w:afterAutospacing="1"/>
              <w:ind w:left="0"/>
              <w:rPr>
                <w:color w:val="000000" w:themeColor="text1"/>
              </w:rPr>
            </w:pPr>
          </w:p>
          <w:p w14:paraId="4FD0E664" w14:textId="243EA000" w:rsidR="00160572" w:rsidRDefault="00160572" w:rsidP="00160572">
            <w:pPr>
              <w:pStyle w:val="ListParagraph"/>
              <w:spacing w:after="100" w:afterAutospacing="1"/>
              <w:ind w:left="0"/>
              <w:jc w:val="both"/>
              <w:rPr>
                <w:i/>
                <w:iCs/>
                <w:color w:val="000000" w:themeColor="text1"/>
                <w:sz w:val="32"/>
                <w:szCs w:val="32"/>
              </w:rPr>
            </w:pPr>
            <w:r w:rsidRPr="00160572">
              <w:rPr>
                <w:i/>
                <w:iCs/>
                <w:color w:val="000000" w:themeColor="text1"/>
                <w:sz w:val="32"/>
                <w:szCs w:val="32"/>
              </w:rPr>
              <w:t>“Private equity sees a huge opportunity to take smaller businesses that lack sophistication, lack the ability to grow, lack the capital investment, and private equity says, ‘We can come in there, cobble these things together, get standardization, get visibility and be able to create a better footprint, better access, and more opportunities</w:t>
            </w:r>
            <w:r>
              <w:rPr>
                <w:i/>
                <w:iCs/>
                <w:color w:val="000000" w:themeColor="text1"/>
                <w:sz w:val="32"/>
                <w:szCs w:val="32"/>
              </w:rPr>
              <w:t>.</w:t>
            </w:r>
            <w:r w:rsidRPr="00160572">
              <w:rPr>
                <w:i/>
                <w:iCs/>
                <w:color w:val="000000" w:themeColor="text1"/>
                <w:sz w:val="32"/>
                <w:szCs w:val="32"/>
              </w:rPr>
              <w:t xml:space="preserve">’” </w:t>
            </w:r>
          </w:p>
          <w:p w14:paraId="17DA33DC" w14:textId="1070ABB2" w:rsidR="00160572" w:rsidRDefault="00315138" w:rsidP="00160572">
            <w:pPr>
              <w:pStyle w:val="ListParagraph"/>
              <w:spacing w:after="100" w:afterAutospacing="1"/>
              <w:ind w:left="0"/>
              <w:jc w:val="both"/>
              <w:rPr>
                <w:i/>
                <w:iCs/>
                <w:color w:val="000000" w:themeColor="text1"/>
                <w:sz w:val="32"/>
                <w:szCs w:val="32"/>
              </w:rPr>
            </w:pPr>
            <w:r>
              <w:rPr>
                <w:i/>
                <w:iCs/>
                <w:color w:val="000000" w:themeColor="text1"/>
                <w:sz w:val="32"/>
                <w:szCs w:val="32"/>
              </w:rPr>
              <w:t xml:space="preserve">But, </w:t>
            </w:r>
            <w:r w:rsidRPr="00315138">
              <w:rPr>
                <w:i/>
                <w:iCs/>
                <w:color w:val="000000" w:themeColor="text1"/>
                <w:sz w:val="32"/>
                <w:szCs w:val="32"/>
              </w:rPr>
              <w:t>“</w:t>
            </w:r>
            <w:r>
              <w:rPr>
                <w:i/>
                <w:iCs/>
                <w:color w:val="000000" w:themeColor="text1"/>
                <w:sz w:val="32"/>
                <w:szCs w:val="32"/>
              </w:rPr>
              <w:t>i</w:t>
            </w:r>
            <w:r w:rsidRPr="00315138">
              <w:rPr>
                <w:i/>
                <w:iCs/>
                <w:color w:val="000000" w:themeColor="text1"/>
                <w:sz w:val="32"/>
                <w:szCs w:val="32"/>
              </w:rPr>
              <w:t>t is a little scary</w:t>
            </w:r>
            <w:r>
              <w:rPr>
                <w:i/>
                <w:iCs/>
                <w:color w:val="000000" w:themeColor="text1"/>
                <w:sz w:val="32"/>
                <w:szCs w:val="32"/>
              </w:rPr>
              <w:t xml:space="preserve">. </w:t>
            </w:r>
            <w:r w:rsidRPr="00315138">
              <w:rPr>
                <w:i/>
                <w:iCs/>
                <w:color w:val="000000" w:themeColor="text1"/>
                <w:sz w:val="32"/>
                <w:szCs w:val="32"/>
              </w:rPr>
              <w:t>There are people that have no business being in health care” looking to invest in hospice.</w:t>
            </w:r>
          </w:p>
          <w:p w14:paraId="0AF58163" w14:textId="465DF701" w:rsidR="00315138" w:rsidRPr="00315138" w:rsidRDefault="00160572" w:rsidP="00315138">
            <w:pPr>
              <w:pStyle w:val="ListParagraph"/>
              <w:spacing w:after="100" w:afterAutospacing="1" w:line="240" w:lineRule="auto"/>
              <w:rPr>
                <w:kern w:val="2"/>
              </w:rPr>
            </w:pPr>
            <w:hyperlink r:id="rId29" w:tgtFrame="_blank" w:history="1">
              <w:r w:rsidRPr="00315138">
                <w:rPr>
                  <w:rStyle w:val="Hyperlink"/>
                </w:rPr>
                <w:t>Steve Larkin, CEO of Charter Healthcare</w:t>
              </w:r>
            </w:hyperlink>
            <w:r w:rsidRPr="00315138">
              <w:rPr>
                <w:color w:val="000000" w:themeColor="text1"/>
              </w:rPr>
              <w:t>, a hospice chain owned by the private equity firm Pharos Capital Group</w:t>
            </w:r>
            <w:r w:rsidR="00315138" w:rsidRPr="00315138">
              <w:rPr>
                <w:color w:val="000000" w:themeColor="text1"/>
              </w:rPr>
              <w:t xml:space="preserve">, </w:t>
            </w:r>
            <w:r w:rsidR="00315138">
              <w:rPr>
                <w:b/>
                <w:bCs/>
                <w:color w:val="000000" w:themeColor="text1"/>
              </w:rPr>
              <w:t>Fortune</w:t>
            </w:r>
            <w:r w:rsidR="00315138">
              <w:rPr>
                <w:b/>
                <w:bCs/>
                <w:color w:val="000000" w:themeColor="text1"/>
              </w:rPr>
              <w:t xml:space="preserve">, </w:t>
            </w:r>
            <w:r w:rsidR="00315138">
              <w:rPr>
                <w:color w:val="000000" w:themeColor="text1"/>
              </w:rPr>
              <w:t>July 27, 2023</w:t>
            </w:r>
            <w:r w:rsidR="00315138">
              <w:rPr>
                <w:color w:val="000000" w:themeColor="text1"/>
              </w:rPr>
              <w:t xml:space="preserve">, </w:t>
            </w:r>
            <w:r w:rsidR="00315138" w:rsidRPr="00160572">
              <w:rPr>
                <w:i/>
                <w:iCs/>
                <w:color w:val="000000" w:themeColor="text1"/>
              </w:rPr>
              <w:t>Hospices have become big business for private equity firms, raising concerns about end-of-life care</w:t>
            </w:r>
            <w:r w:rsidR="00315138">
              <w:rPr>
                <w:i/>
                <w:iCs/>
                <w:color w:val="000000" w:themeColor="text1"/>
              </w:rPr>
              <w:t xml:space="preserve">, </w:t>
            </w:r>
            <w:hyperlink r:id="rId30" w:history="1">
              <w:r w:rsidR="00315138" w:rsidRPr="00315138">
                <w:rPr>
                  <w:color w:val="0563C1" w:themeColor="hyperlink"/>
                  <w:kern w:val="2"/>
                  <w:u w:val="single"/>
                </w:rPr>
                <w:t>Hospices as Big Business</w:t>
              </w:r>
            </w:hyperlink>
          </w:p>
          <w:p w14:paraId="3909504B" w14:textId="77777777" w:rsidR="00315138" w:rsidRDefault="00315138" w:rsidP="00B44F8D">
            <w:pPr>
              <w:pStyle w:val="ListParagraph"/>
              <w:spacing w:after="100" w:afterAutospacing="1"/>
              <w:ind w:left="0"/>
              <w:rPr>
                <w:color w:val="000000" w:themeColor="text1"/>
              </w:rPr>
            </w:pPr>
          </w:p>
          <w:p w14:paraId="50B52DEF" w14:textId="2630F2FE" w:rsidR="00CD3A7C" w:rsidRDefault="00CD3A7C" w:rsidP="00CD3A7C">
            <w:pPr>
              <w:pStyle w:val="ListParagraph"/>
              <w:spacing w:after="100" w:afterAutospacing="1"/>
              <w:ind w:left="0"/>
              <w:jc w:val="both"/>
              <w:rPr>
                <w:i/>
                <w:iCs/>
                <w:color w:val="000000" w:themeColor="text1"/>
                <w:sz w:val="32"/>
                <w:szCs w:val="32"/>
              </w:rPr>
            </w:pPr>
            <w:r w:rsidRPr="00CD3A7C">
              <w:rPr>
                <w:i/>
                <w:iCs/>
                <w:color w:val="000000" w:themeColor="text1"/>
                <w:sz w:val="32"/>
                <w:szCs w:val="32"/>
              </w:rPr>
              <w:t xml:space="preserve">Nursing facilities are a multi-billion-dollar industry that can be inefficient, </w:t>
            </w:r>
            <w:r w:rsidR="009F10B0" w:rsidRPr="00CD3A7C">
              <w:rPr>
                <w:i/>
                <w:iCs/>
                <w:color w:val="000000" w:themeColor="text1"/>
                <w:sz w:val="32"/>
                <w:szCs w:val="32"/>
              </w:rPr>
              <w:t>cruel,</w:t>
            </w:r>
            <w:r w:rsidRPr="00CD3A7C">
              <w:rPr>
                <w:i/>
                <w:iCs/>
                <w:color w:val="000000" w:themeColor="text1"/>
                <w:sz w:val="32"/>
                <w:szCs w:val="32"/>
              </w:rPr>
              <w:t xml:space="preserve"> and lethal.</w:t>
            </w:r>
          </w:p>
          <w:p w14:paraId="61C94EB3" w14:textId="77777777" w:rsidR="00CD3A7C" w:rsidRPr="00CD3A7C" w:rsidRDefault="00CD3A7C" w:rsidP="00CD3A7C">
            <w:pPr>
              <w:pStyle w:val="ListParagraph"/>
              <w:spacing w:after="100" w:afterAutospacing="1" w:line="240" w:lineRule="auto"/>
              <w:jc w:val="both"/>
              <w:rPr>
                <w:color w:val="000000" w:themeColor="text1"/>
              </w:rPr>
            </w:pPr>
            <w:r>
              <w:rPr>
                <w:color w:val="000000" w:themeColor="text1"/>
              </w:rPr>
              <w:t>M</w:t>
            </w:r>
            <w:r w:rsidRPr="00CD3A7C">
              <w:rPr>
                <w:color w:val="000000" w:themeColor="text1"/>
              </w:rPr>
              <w:t>argaret Morganroth Gullette</w:t>
            </w:r>
            <w:r w:rsidRPr="00CD3A7C">
              <w:rPr>
                <w:color w:val="000000" w:themeColor="text1"/>
              </w:rPr>
              <w:t xml:space="preserve">, </w:t>
            </w:r>
            <w:r w:rsidRPr="00CD3A7C">
              <w:rPr>
                <w:i/>
                <w:iCs/>
                <w:color w:val="000000" w:themeColor="text1"/>
              </w:rPr>
              <w:t>The neglect in nursing facilities is no accident</w:t>
            </w:r>
            <w:r w:rsidRPr="00CD3A7C">
              <w:rPr>
                <w:i/>
                <w:iCs/>
                <w:color w:val="000000" w:themeColor="text1"/>
              </w:rPr>
              <w:t xml:space="preserve">, </w:t>
            </w:r>
            <w:r w:rsidRPr="00CD3A7C">
              <w:rPr>
                <w:b/>
                <w:bCs/>
                <w:color w:val="000000" w:themeColor="text1"/>
              </w:rPr>
              <w:t>WBUR Cognoscenti</w:t>
            </w:r>
            <w:r w:rsidRPr="00CD3A7C">
              <w:rPr>
                <w:b/>
                <w:bCs/>
                <w:color w:val="000000" w:themeColor="text1"/>
              </w:rPr>
              <w:t xml:space="preserve">, </w:t>
            </w:r>
            <w:r w:rsidRPr="00CD3A7C">
              <w:rPr>
                <w:color w:val="000000" w:themeColor="text1"/>
              </w:rPr>
              <w:t>May 1, 2023</w:t>
            </w:r>
            <w:r w:rsidRPr="00CD3A7C">
              <w:rPr>
                <w:color w:val="000000" w:themeColor="text1"/>
              </w:rPr>
              <w:t xml:space="preserve">, </w:t>
            </w:r>
            <w:hyperlink r:id="rId31" w:history="1">
              <w:r w:rsidRPr="00CD3A7C">
                <w:rPr>
                  <w:rStyle w:val="Hyperlink"/>
                </w:rPr>
                <w:t>Neglect in Nursing Homes</w:t>
              </w:r>
            </w:hyperlink>
          </w:p>
          <w:p w14:paraId="44621682" w14:textId="7687FFE5" w:rsidR="00CD3A7C" w:rsidRDefault="00CD3A7C" w:rsidP="00CD3A7C">
            <w:pPr>
              <w:pStyle w:val="ListParagraph"/>
              <w:spacing w:after="100" w:afterAutospacing="1"/>
              <w:ind w:left="360"/>
              <w:rPr>
                <w:color w:val="000000" w:themeColor="text1"/>
              </w:rPr>
            </w:pPr>
          </w:p>
          <w:p w14:paraId="5A70E7E1" w14:textId="0E796685" w:rsidR="00CD3A7C" w:rsidRDefault="00CD3A7C" w:rsidP="00CD3A7C">
            <w:pPr>
              <w:pStyle w:val="ListParagraph"/>
              <w:spacing w:after="100" w:afterAutospacing="1"/>
              <w:ind w:left="0"/>
              <w:jc w:val="both"/>
              <w:rPr>
                <w:i/>
                <w:iCs/>
                <w:color w:val="000000" w:themeColor="text1"/>
                <w:sz w:val="32"/>
                <w:szCs w:val="32"/>
              </w:rPr>
            </w:pPr>
            <w:r w:rsidRPr="00CD3A7C">
              <w:rPr>
                <w:i/>
                <w:iCs/>
                <w:color w:val="000000" w:themeColor="text1"/>
                <w:sz w:val="32"/>
                <w:szCs w:val="32"/>
              </w:rPr>
              <w:t>The crisis across the care continuum is urgent. But out of sight is out of mind until it's you/your family. There's an important comment by former Sen Richard Moore about the need for transparency. Why do for-profit companies buy nursing homes if they're unprofitable?</w:t>
            </w:r>
          </w:p>
          <w:p w14:paraId="3BAD0DEB" w14:textId="20ED27E7" w:rsidR="00923863" w:rsidRPr="00923863" w:rsidRDefault="00CD3A7C" w:rsidP="00923863">
            <w:pPr>
              <w:pStyle w:val="ListParagraph"/>
              <w:spacing w:after="100" w:afterAutospacing="1"/>
              <w:jc w:val="both"/>
              <w:rPr>
                <w:color w:val="000000" w:themeColor="text1"/>
              </w:rPr>
            </w:pPr>
            <w:r>
              <w:rPr>
                <w:color w:val="000000" w:themeColor="text1"/>
              </w:rPr>
              <w:t xml:space="preserve">State Senator Patricia Jehlen (D- Somerville), </w:t>
            </w:r>
            <w:r w:rsidR="00793E37">
              <w:rPr>
                <w:b/>
                <w:bCs/>
                <w:color w:val="000000" w:themeColor="text1"/>
              </w:rPr>
              <w:t xml:space="preserve">Twitter, </w:t>
            </w:r>
            <w:r w:rsidR="00793E37">
              <w:rPr>
                <w:color w:val="000000" w:themeColor="text1"/>
              </w:rPr>
              <w:t xml:space="preserve">February 27, 2023, read the full link here: </w:t>
            </w:r>
            <w:hyperlink r:id="rId32" w:history="1">
              <w:r w:rsidR="00793E37" w:rsidRPr="00793E37">
                <w:rPr>
                  <w:rStyle w:val="Hyperlink"/>
                </w:rPr>
                <w:t>Sen. Patricia Jehlen</w:t>
              </w:r>
            </w:hyperlink>
          </w:p>
        </w:tc>
      </w:tr>
      <w:tr w:rsidR="00E922C5" w14:paraId="56A7812B" w14:textId="77777777" w:rsidTr="009F166A">
        <w:trPr>
          <w:gridAfter w:val="1"/>
          <w:wAfter w:w="113" w:type="dxa"/>
          <w:trHeight w:val="58"/>
        </w:trPr>
        <w:tc>
          <w:tcPr>
            <w:tcW w:w="2898" w:type="dxa"/>
            <w:gridSpan w:val="2"/>
          </w:tcPr>
          <w:p w14:paraId="49968605" w14:textId="1FE3B747" w:rsidR="00E922C5" w:rsidRDefault="003A5852" w:rsidP="00DD5F1F">
            <w:pPr>
              <w:rPr>
                <w:sz w:val="24"/>
                <w:szCs w:val="24"/>
              </w:rPr>
            </w:pPr>
            <w:r>
              <w:rPr>
                <w:sz w:val="24"/>
                <w:szCs w:val="24"/>
              </w:rPr>
              <w:t>From our colleagues around the nation</w:t>
            </w:r>
          </w:p>
        </w:tc>
        <w:tc>
          <w:tcPr>
            <w:tcW w:w="7807" w:type="dxa"/>
            <w:gridSpan w:val="3"/>
          </w:tcPr>
          <w:p w14:paraId="4D1BB89D" w14:textId="77777777" w:rsidR="00E922C5" w:rsidRDefault="00E922C5" w:rsidP="00163CF6">
            <w:pPr>
              <w:pStyle w:val="ListParagraph"/>
              <w:numPr>
                <w:ilvl w:val="0"/>
                <w:numId w:val="22"/>
              </w:numPr>
              <w:spacing w:after="100" w:afterAutospacing="1"/>
              <w:rPr>
                <w:b/>
                <w:bCs/>
                <w:color w:val="000000" w:themeColor="text1"/>
              </w:rPr>
            </w:pPr>
            <w:r>
              <w:rPr>
                <w:b/>
                <w:bCs/>
                <w:color w:val="000000" w:themeColor="text1"/>
              </w:rPr>
              <w:t>Tall Grass Economics</w:t>
            </w:r>
          </w:p>
          <w:p w14:paraId="7CA6484C" w14:textId="0BF0A143" w:rsidR="00E922C5" w:rsidRDefault="00E922C5" w:rsidP="00E922C5">
            <w:pPr>
              <w:pStyle w:val="ListParagraph"/>
              <w:spacing w:after="100" w:afterAutospacing="1"/>
              <w:ind w:left="360"/>
              <w:rPr>
                <w:color w:val="000000" w:themeColor="text1"/>
              </w:rPr>
            </w:pPr>
            <w:r>
              <w:rPr>
                <w:color w:val="000000" w:themeColor="text1"/>
              </w:rPr>
              <w:t>April 30, 2023</w:t>
            </w:r>
          </w:p>
          <w:p w14:paraId="12D065F1" w14:textId="77777777" w:rsidR="00E922C5" w:rsidRPr="00E922C5" w:rsidRDefault="00E922C5" w:rsidP="00E922C5">
            <w:pPr>
              <w:pStyle w:val="ListParagraph"/>
              <w:spacing w:after="100" w:afterAutospacing="1"/>
              <w:ind w:left="360"/>
              <w:rPr>
                <w:i/>
                <w:iCs/>
                <w:color w:val="000000" w:themeColor="text1"/>
              </w:rPr>
            </w:pPr>
            <w:r w:rsidRPr="00E922C5">
              <w:rPr>
                <w:i/>
                <w:iCs/>
                <w:color w:val="000000" w:themeColor="text1"/>
              </w:rPr>
              <w:t>The AHCA/NCAL &amp; Brown University Long Term Care Data Cooperative: A Horrifying Move by the Nursing Home Industry to Control Nursing Home Data Analytics.</w:t>
            </w:r>
          </w:p>
          <w:p w14:paraId="35539FFA"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 xml:space="preserve">What is the </w:t>
            </w:r>
            <w:r w:rsidRPr="00E922C5">
              <w:rPr>
                <w:b/>
                <w:bCs/>
                <w:i/>
                <w:iCs/>
                <w:color w:val="000000" w:themeColor="text1"/>
              </w:rPr>
              <w:t>Long Term Care Data Cooperative</w:t>
            </w:r>
            <w:r w:rsidRPr="00E922C5">
              <w:rPr>
                <w:b/>
                <w:bCs/>
                <w:color w:val="000000" w:themeColor="text1"/>
              </w:rPr>
              <w:t>?</w:t>
            </w:r>
          </w:p>
          <w:p w14:paraId="642CFDEE"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 xml:space="preserve">    </w:t>
            </w:r>
            <w:r w:rsidRPr="00E922C5">
              <w:rPr>
                <w:color w:val="000000" w:themeColor="text1"/>
              </w:rPr>
              <w:t xml:space="preserve">The lavishly funded American Health Care Association/National Center for Assisted Living publishes </w:t>
            </w:r>
            <w:r w:rsidRPr="00E922C5">
              <w:rPr>
                <w:i/>
                <w:iCs/>
                <w:color w:val="000000" w:themeColor="text1"/>
              </w:rPr>
              <w:t xml:space="preserve">Provider Magazine </w:t>
            </w:r>
            <w:r w:rsidRPr="00E922C5">
              <w:rPr>
                <w:color w:val="000000" w:themeColor="text1"/>
              </w:rPr>
              <w:t xml:space="preserve">– a very slick piece of propaganda, the purpose of which is promotion of the nursing home industry.  In the November/December 2022 issue, the magazine included an article entitled </w:t>
            </w:r>
            <w:r w:rsidRPr="00E922C5">
              <w:rPr>
                <w:i/>
                <w:iCs/>
                <w:color w:val="000000" w:themeColor="text1"/>
              </w:rPr>
              <w:t xml:space="preserve">Where Innovation Meets Data: The Long Term Care Data Cooperative. </w:t>
            </w:r>
          </w:p>
          <w:p w14:paraId="2D167193" w14:textId="77777777" w:rsidR="00E922C5" w:rsidRPr="00E922C5" w:rsidRDefault="00E922C5" w:rsidP="00E922C5">
            <w:pPr>
              <w:pStyle w:val="ListParagraph"/>
              <w:spacing w:after="100" w:afterAutospacing="1"/>
              <w:ind w:left="360"/>
              <w:rPr>
                <w:color w:val="000000" w:themeColor="text1"/>
              </w:rPr>
            </w:pPr>
            <w:r w:rsidRPr="00E922C5">
              <w:rPr>
                <w:color w:val="000000" w:themeColor="text1"/>
              </w:rPr>
              <w:t>    This newly minted institution is, according to the author, “the first of its kind in the world.” The author provided – unwittingly, I’m certain – a scary and chilling description of this so-called “innovation:” “Formed in partnership by AHCA/NCAL and Brown University and funded by the National Institute of Aging, the Cooperative is an effort to improve the quality of care within skilled nursing care centers through a new – and collaborative – approach to gathering and sharing patient data.” </w:t>
            </w:r>
          </w:p>
          <w:p w14:paraId="510FCD46" w14:textId="0C03ED19" w:rsidR="00E922C5" w:rsidRPr="00E922C5" w:rsidRDefault="00E922C5" w:rsidP="00E922C5">
            <w:pPr>
              <w:pStyle w:val="ListParagraph"/>
              <w:spacing w:after="100" w:afterAutospacing="1"/>
              <w:ind w:left="360"/>
              <w:rPr>
                <w:color w:val="000000" w:themeColor="text1"/>
              </w:rPr>
            </w:pPr>
            <w:r w:rsidRPr="00E922C5">
              <w:rPr>
                <w:color w:val="000000" w:themeColor="text1"/>
              </w:rPr>
              <w:t>    According to the article this is a “large-scale effort” in which any long-term or post-acute center can enroll</w:t>
            </w:r>
            <w:r w:rsidR="006D58D6" w:rsidRPr="00E922C5">
              <w:rPr>
                <w:color w:val="000000" w:themeColor="text1"/>
              </w:rPr>
              <w:t xml:space="preserve">. </w:t>
            </w:r>
            <w:r w:rsidRPr="00E922C5">
              <w:rPr>
                <w:color w:val="000000" w:themeColor="text1"/>
              </w:rPr>
              <w:t>The data will apparently come from multiple electronic record (EMR) software vendors “into a single repository of information.”</w:t>
            </w:r>
          </w:p>
          <w:p w14:paraId="6642CB19"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Who Gets the Data?</w:t>
            </w:r>
          </w:p>
          <w:p w14:paraId="2B7661AA"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 xml:space="preserve">    </w:t>
            </w:r>
            <w:r w:rsidRPr="00E922C5">
              <w:rPr>
                <w:color w:val="000000" w:themeColor="text1"/>
              </w:rPr>
              <w:t>Given the industry’s money and political power, advocates, researchers, and activists should be very wary of any flow of data through the health care system controlled by the AHCA/NCAL.  I can think of no other government data set collected from taxpayer funded contracts that is controlled by an industry as opposed to the funding agency.  This cooperative – industry front organization – will provide the data to “vetted federally funded researchers.” </w:t>
            </w:r>
          </w:p>
          <w:p w14:paraId="778D7997" w14:textId="09D935D5" w:rsidR="00E922C5" w:rsidRPr="00E922C5" w:rsidRDefault="00E922C5" w:rsidP="00E922C5">
            <w:pPr>
              <w:pStyle w:val="ListParagraph"/>
              <w:spacing w:after="100" w:afterAutospacing="1"/>
              <w:ind w:left="360"/>
              <w:rPr>
                <w:color w:val="000000" w:themeColor="text1"/>
              </w:rPr>
            </w:pPr>
            <w:r w:rsidRPr="00E922C5">
              <w:rPr>
                <w:color w:val="000000" w:themeColor="text1"/>
              </w:rPr>
              <w:t>    And how will the vetting process work</w:t>
            </w:r>
            <w:r w:rsidR="006D58D6" w:rsidRPr="00E922C5">
              <w:rPr>
                <w:color w:val="000000" w:themeColor="text1"/>
              </w:rPr>
              <w:t xml:space="preserve">? </w:t>
            </w:r>
            <w:r w:rsidRPr="00E922C5">
              <w:rPr>
                <w:color w:val="000000" w:themeColor="text1"/>
              </w:rPr>
              <w:t xml:space="preserve">According to the article, it will work this way:  </w:t>
            </w:r>
            <w:r w:rsidRPr="00E922C5">
              <w:rPr>
                <w:b/>
                <w:bCs/>
                <w:i/>
                <w:iCs/>
                <w:color w:val="000000" w:themeColor="text1"/>
              </w:rPr>
              <w:t>“Researchers will need to move through an extensive approval process to gain access to the Long Term Care Data Cooperative, which will include input from participating providers, who have the opportunity to review each application and decide on appropriate uses of data.”</w:t>
            </w:r>
          </w:p>
          <w:p w14:paraId="097E96F6"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Advocate, Researchers:  Reread the Above Quote and Think Seriously About It!</w:t>
            </w:r>
          </w:p>
          <w:p w14:paraId="58720DA5"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 xml:space="preserve">    </w:t>
            </w:r>
            <w:r w:rsidRPr="00E922C5">
              <w:rPr>
                <w:color w:val="000000" w:themeColor="text1"/>
              </w:rPr>
              <w:t>If providers and the AHCA/NCAL decide who has access to the data and how it is used, this entire enterprise will benefit the industry without any commitment to evaluation of care on behalf of the U.S. taxpayers.  Those of us with an allegiance to science, integrity, and research ethics and who have had access to large government datasets, can quickly recognize how scientifically and ethically flawed this process is.</w:t>
            </w:r>
          </w:p>
          <w:p w14:paraId="2A824836" w14:textId="6504F207" w:rsidR="00E922C5" w:rsidRPr="00E922C5" w:rsidRDefault="00E922C5" w:rsidP="00E922C5">
            <w:pPr>
              <w:pStyle w:val="ListParagraph"/>
              <w:spacing w:after="100" w:afterAutospacing="1"/>
              <w:ind w:left="360"/>
              <w:rPr>
                <w:color w:val="000000" w:themeColor="text1"/>
              </w:rPr>
            </w:pPr>
            <w:r w:rsidRPr="00E922C5">
              <w:rPr>
                <w:color w:val="000000" w:themeColor="text1"/>
              </w:rPr>
              <w:t>    Think about what the industry has been able to pull off with the imprimatur of Brown University and the National Institute of Aging</w:t>
            </w:r>
            <w:r w:rsidR="006D58D6" w:rsidRPr="00E922C5">
              <w:rPr>
                <w:color w:val="000000" w:themeColor="text1"/>
              </w:rPr>
              <w:t xml:space="preserve">. </w:t>
            </w:r>
            <w:r w:rsidRPr="00E922C5">
              <w:rPr>
                <w:color w:val="000000" w:themeColor="text1"/>
              </w:rPr>
              <w:t>A government agency is funding industry control over data that belong to the people of the United States.  This has huge scientific, democratic, and moral implications</w:t>
            </w:r>
            <w:r w:rsidR="006D58D6" w:rsidRPr="00E922C5">
              <w:rPr>
                <w:color w:val="000000" w:themeColor="text1"/>
              </w:rPr>
              <w:t xml:space="preserve">. </w:t>
            </w:r>
            <w:r w:rsidRPr="00E922C5">
              <w:rPr>
                <w:color w:val="000000" w:themeColor="text1"/>
              </w:rPr>
              <w:t>This is not the way the government should work, and as far as I know, has ever worked in relationships with qualified researchers.</w:t>
            </w:r>
          </w:p>
          <w:p w14:paraId="63190E37"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Why is Hospital Data So Accessible While Nursing Home Data is So Inaccessible?</w:t>
            </w:r>
          </w:p>
          <w:p w14:paraId="53434293" w14:textId="07BDAFE9" w:rsidR="00E922C5" w:rsidRPr="00E922C5" w:rsidRDefault="00E922C5" w:rsidP="00E922C5">
            <w:pPr>
              <w:pStyle w:val="ListParagraph"/>
              <w:spacing w:after="100" w:afterAutospacing="1"/>
              <w:ind w:left="360"/>
              <w:rPr>
                <w:color w:val="000000" w:themeColor="text1"/>
              </w:rPr>
            </w:pPr>
            <w:r w:rsidRPr="00E922C5">
              <w:rPr>
                <w:color w:val="000000" w:themeColor="text1"/>
              </w:rPr>
              <w:t>    My department chair at Kansas University Medical Center asked me to design a course on large datasets and statistics – essentially a data analytics course for PhD students.  I did that. In that endeavor, I used the H-CUP hospital dataset, which I purchased each year for $300 from the Agency for Health Quality &amp; Research (AHRQ)</w:t>
            </w:r>
            <w:r w:rsidR="006D58D6" w:rsidRPr="00E922C5">
              <w:rPr>
                <w:color w:val="000000" w:themeColor="text1"/>
              </w:rPr>
              <w:t xml:space="preserve">. </w:t>
            </w:r>
            <w:r w:rsidRPr="00E922C5">
              <w:rPr>
                <w:color w:val="000000" w:themeColor="text1"/>
              </w:rPr>
              <w:t>The file included approximately 200 variables and eight million cases (de-identified patient data).</w:t>
            </w:r>
          </w:p>
          <w:p w14:paraId="565DDF23" w14:textId="3D85B1D4" w:rsidR="00E922C5" w:rsidRPr="00E922C5" w:rsidRDefault="00E922C5" w:rsidP="00E922C5">
            <w:pPr>
              <w:pStyle w:val="ListParagraph"/>
              <w:spacing w:after="100" w:afterAutospacing="1"/>
              <w:ind w:left="360"/>
              <w:rPr>
                <w:color w:val="000000" w:themeColor="text1"/>
              </w:rPr>
            </w:pPr>
            <w:r w:rsidRPr="00E922C5">
              <w:rPr>
                <w:color w:val="000000" w:themeColor="text1"/>
              </w:rPr>
              <w:t xml:space="preserve">    The process for obtaining this dataset is rather simple (see:  </w:t>
            </w:r>
            <w:hyperlink r:id="rId33" w:history="1">
              <w:r w:rsidRPr="00E922C5">
                <w:rPr>
                  <w:rStyle w:val="Hyperlink"/>
                </w:rPr>
                <w:t>https://hcup-us.ahrq.gov/</w:t>
              </w:r>
            </w:hyperlink>
            <w:r w:rsidRPr="00E922C5">
              <w:rPr>
                <w:color w:val="000000" w:themeColor="text1"/>
              </w:rPr>
              <w:t>).  Researchers simply need a legitimate purpose for using the data and be willing to sign a data use agreement.  No hospital corporation had any role in vetting users of the data nor a say in the nature of the research</w:t>
            </w:r>
            <w:r w:rsidR="006D58D6" w:rsidRPr="00E922C5">
              <w:rPr>
                <w:color w:val="000000" w:themeColor="text1"/>
              </w:rPr>
              <w:t xml:space="preserve">. </w:t>
            </w:r>
            <w:r w:rsidRPr="00E922C5">
              <w:rPr>
                <w:color w:val="000000" w:themeColor="text1"/>
              </w:rPr>
              <w:t>Although I retired from KUMC, I can continue to obtain the data and have indeed ordered it on occasion.</w:t>
            </w:r>
          </w:p>
          <w:p w14:paraId="6A462478" w14:textId="77777777" w:rsidR="00E922C5" w:rsidRPr="00E922C5" w:rsidRDefault="00E922C5" w:rsidP="00E922C5">
            <w:pPr>
              <w:pStyle w:val="ListParagraph"/>
              <w:spacing w:after="100" w:afterAutospacing="1"/>
              <w:ind w:left="360"/>
              <w:rPr>
                <w:color w:val="000000" w:themeColor="text1"/>
              </w:rPr>
            </w:pPr>
            <w:r w:rsidRPr="00E922C5">
              <w:rPr>
                <w:b/>
                <w:bCs/>
                <w:color w:val="000000" w:themeColor="text1"/>
              </w:rPr>
              <w:t>Democracy Requires Openness and Information to Which the Public Has Access</w:t>
            </w:r>
          </w:p>
          <w:p w14:paraId="1FF1F8DF" w14:textId="2A314598" w:rsidR="00E922C5" w:rsidRPr="00E922C5" w:rsidRDefault="00E922C5" w:rsidP="00E922C5">
            <w:pPr>
              <w:pStyle w:val="ListParagraph"/>
              <w:spacing w:after="100" w:afterAutospacing="1"/>
              <w:ind w:left="360"/>
              <w:rPr>
                <w:color w:val="000000" w:themeColor="text1"/>
              </w:rPr>
            </w:pPr>
            <w:r w:rsidRPr="00E922C5">
              <w:rPr>
                <w:b/>
                <w:bCs/>
                <w:color w:val="000000" w:themeColor="text1"/>
              </w:rPr>
              <w:t xml:space="preserve">    </w:t>
            </w:r>
            <w:r w:rsidRPr="00E922C5">
              <w:rPr>
                <w:color w:val="000000" w:themeColor="text1"/>
              </w:rPr>
              <w:t>When residents of a country are shut out of the flow of information critical to knowledge of how their taxes are utilized, they have no say in governance, and, therefore, no real democracy</w:t>
            </w:r>
            <w:r w:rsidR="006D58D6" w:rsidRPr="00E922C5">
              <w:rPr>
                <w:color w:val="000000" w:themeColor="text1"/>
              </w:rPr>
              <w:t xml:space="preserve">. </w:t>
            </w:r>
            <w:r w:rsidRPr="00E922C5">
              <w:rPr>
                <w:color w:val="000000" w:themeColor="text1"/>
              </w:rPr>
              <w:t>They cannot advocate intelligently and effectively for their rights as funders of programs that should benefit them.  When they are kept in the dark and subjected to what monied interests choose to tell them, they lose their right to expect a competently run program for which they are paying.</w:t>
            </w:r>
          </w:p>
          <w:p w14:paraId="20E53E5B" w14:textId="77777777" w:rsidR="00E922C5" w:rsidRPr="00E922C5" w:rsidRDefault="00E922C5" w:rsidP="00E922C5">
            <w:pPr>
              <w:pStyle w:val="ListParagraph"/>
              <w:spacing w:after="100" w:afterAutospacing="1"/>
              <w:ind w:left="360"/>
              <w:rPr>
                <w:color w:val="000000" w:themeColor="text1"/>
              </w:rPr>
            </w:pPr>
            <w:r w:rsidRPr="00E922C5">
              <w:rPr>
                <w:color w:val="000000" w:themeColor="text1"/>
              </w:rPr>
              <w:t>    When powerful industries withhold, misrepresent, and misuse data, the taxpaying public will of necessity be cheated.  In a democracy, residents have a right to know the results of programs which they need and for which they are paying.  However, as authoritarianism grows, concentrated wealth and power increasingly filter information. </w:t>
            </w:r>
          </w:p>
          <w:p w14:paraId="1595FD81" w14:textId="3B44C99B" w:rsidR="00E922C5" w:rsidRPr="00E922C5" w:rsidRDefault="00E922C5" w:rsidP="00E922C5">
            <w:pPr>
              <w:pStyle w:val="ListParagraph"/>
              <w:spacing w:after="100" w:afterAutospacing="1"/>
              <w:ind w:left="360"/>
              <w:rPr>
                <w:color w:val="000000" w:themeColor="text1"/>
              </w:rPr>
            </w:pPr>
            <w:r w:rsidRPr="00E922C5">
              <w:rPr>
                <w:color w:val="000000" w:themeColor="text1"/>
              </w:rPr>
              <w:t>    The AHCA/NCAL misrepresents financial data on behalf of its corporate members with impunity</w:t>
            </w:r>
            <w:r w:rsidR="006D58D6" w:rsidRPr="00E922C5">
              <w:rPr>
                <w:color w:val="000000" w:themeColor="text1"/>
              </w:rPr>
              <w:t xml:space="preserve">. </w:t>
            </w:r>
            <w:r w:rsidRPr="00E922C5">
              <w:rPr>
                <w:color w:val="000000" w:themeColor="text1"/>
              </w:rPr>
              <w:t>They not only get a pass on their lack of integrity, their claims regarding providers’ financial hardships due to low Medicaid reimbursement are repeated by some well-known economists in peer reviewed journals.  Never have I seen evidence provided for these claims.  Conversely, I can produce, and have, produced an abundance of evidence to the contrary.</w:t>
            </w:r>
          </w:p>
          <w:p w14:paraId="362B0C8A" w14:textId="41F38B5F" w:rsidR="00E922C5" w:rsidRPr="00E922C5" w:rsidRDefault="00E922C5" w:rsidP="00E922C5">
            <w:pPr>
              <w:pStyle w:val="ListParagraph"/>
              <w:spacing w:after="100" w:afterAutospacing="1"/>
              <w:ind w:left="360"/>
              <w:rPr>
                <w:color w:val="000000" w:themeColor="text1"/>
              </w:rPr>
            </w:pPr>
            <w:r w:rsidRPr="00E922C5">
              <w:rPr>
                <w:color w:val="000000" w:themeColor="text1"/>
              </w:rPr>
              <w:t>    It is critically important that advocates, activists, and, hopefully, journalists confront the industry’s misrepresentations.  Their propaganda is deadly</w:t>
            </w:r>
            <w:r w:rsidR="006D58D6" w:rsidRPr="00E922C5">
              <w:rPr>
                <w:color w:val="000000" w:themeColor="text1"/>
              </w:rPr>
              <w:t xml:space="preserve">. </w:t>
            </w:r>
            <w:r w:rsidRPr="00E922C5">
              <w:rPr>
                <w:color w:val="000000" w:themeColor="text1"/>
              </w:rPr>
              <w:t>Rather than provide adequate care, too many nursing homes extract maximum cash while providing minimal care</w:t>
            </w:r>
            <w:r w:rsidR="006D58D6" w:rsidRPr="00E922C5">
              <w:rPr>
                <w:color w:val="000000" w:themeColor="text1"/>
              </w:rPr>
              <w:t xml:space="preserve">. </w:t>
            </w:r>
            <w:r w:rsidRPr="00E922C5">
              <w:rPr>
                <w:color w:val="000000" w:themeColor="text1"/>
              </w:rPr>
              <w:t>It seems to me that AHCA/NCAL-Brown University data enterprise is configured to continue that unsavory characteristic of long-term care industry.</w:t>
            </w:r>
          </w:p>
          <w:p w14:paraId="29C40050" w14:textId="77777777" w:rsidR="00E922C5" w:rsidRDefault="00000000" w:rsidP="00E922C5">
            <w:pPr>
              <w:pStyle w:val="ListParagraph"/>
              <w:spacing w:after="100" w:afterAutospacing="1"/>
              <w:ind w:left="360"/>
              <w:rPr>
                <w:color w:val="000000" w:themeColor="text1"/>
              </w:rPr>
            </w:pPr>
            <w:hyperlink r:id="rId34" w:history="1">
              <w:r w:rsidR="00E922C5" w:rsidRPr="00E922C5">
                <w:rPr>
                  <w:rStyle w:val="Hyperlink"/>
                </w:rPr>
                <w:t>LTC Data Cooperative</w:t>
              </w:r>
            </w:hyperlink>
          </w:p>
          <w:p w14:paraId="34AD3C59" w14:textId="649F2CF4" w:rsidR="00E95011" w:rsidRDefault="00E95011" w:rsidP="00E95011">
            <w:pPr>
              <w:pStyle w:val="ListParagraph"/>
              <w:numPr>
                <w:ilvl w:val="0"/>
                <w:numId w:val="22"/>
              </w:numPr>
              <w:spacing w:after="100" w:afterAutospacing="1"/>
              <w:rPr>
                <w:b/>
                <w:bCs/>
                <w:color w:val="000000" w:themeColor="text1"/>
              </w:rPr>
            </w:pPr>
            <w:r>
              <w:rPr>
                <w:b/>
                <w:bCs/>
                <w:color w:val="000000" w:themeColor="text1"/>
              </w:rPr>
              <w:t>Long Term Care Data Cooperative</w:t>
            </w:r>
          </w:p>
          <w:p w14:paraId="498C67AE" w14:textId="6CBAFD1A" w:rsidR="00E95011" w:rsidRPr="00E95011" w:rsidRDefault="009660FF" w:rsidP="00E95011">
            <w:pPr>
              <w:pStyle w:val="ListParagraph"/>
              <w:spacing w:after="100" w:afterAutospacing="1"/>
              <w:ind w:left="360"/>
              <w:rPr>
                <w:color w:val="000000" w:themeColor="text1"/>
              </w:rPr>
            </w:pPr>
            <w:r>
              <w:rPr>
                <w:color w:val="000000" w:themeColor="text1"/>
              </w:rPr>
              <w:t xml:space="preserve">This is the website for the Long Term Care Data Cooperative, a collaboration of Brown University, the </w:t>
            </w:r>
            <w:r w:rsidRPr="009660FF">
              <w:rPr>
                <w:color w:val="000000" w:themeColor="text1"/>
              </w:rPr>
              <w:t>American Health Care Association/National Center for Assisted Living</w:t>
            </w:r>
            <w:r>
              <w:rPr>
                <w:color w:val="000000" w:themeColor="text1"/>
              </w:rPr>
              <w:t>, and the National Institute of Aging.</w:t>
            </w:r>
          </w:p>
          <w:p w14:paraId="2EA04C9A" w14:textId="15FA0F50" w:rsidR="00E95011" w:rsidRPr="009660FF" w:rsidRDefault="00000000" w:rsidP="00E95011">
            <w:pPr>
              <w:pStyle w:val="ListParagraph"/>
              <w:spacing w:after="100" w:afterAutospacing="1"/>
              <w:ind w:left="360"/>
              <w:rPr>
                <w:color w:val="000000" w:themeColor="text1"/>
              </w:rPr>
            </w:pPr>
            <w:hyperlink r:id="rId35" w:history="1">
              <w:r w:rsidR="009660FF" w:rsidRPr="004471E5">
                <w:rPr>
                  <w:rStyle w:val="Hyperlink"/>
                </w:rPr>
                <w:t>https://www.ltcdatacooperative.org/Pages/default.aspx</w:t>
              </w:r>
            </w:hyperlink>
            <w:r w:rsidR="009660FF">
              <w:rPr>
                <w:color w:val="000000" w:themeColor="text1"/>
              </w:rPr>
              <w:t xml:space="preserve"> </w:t>
            </w:r>
          </w:p>
        </w:tc>
      </w:tr>
      <w:tr w:rsidR="009660FF" w14:paraId="5E4BA035" w14:textId="77777777" w:rsidTr="009F166A">
        <w:trPr>
          <w:gridAfter w:val="1"/>
          <w:wAfter w:w="113" w:type="dxa"/>
          <w:trHeight w:val="58"/>
        </w:trPr>
        <w:tc>
          <w:tcPr>
            <w:tcW w:w="2898" w:type="dxa"/>
            <w:gridSpan w:val="2"/>
          </w:tcPr>
          <w:p w14:paraId="0990B760" w14:textId="12D1DD94" w:rsidR="009660FF" w:rsidRDefault="009660FF" w:rsidP="00DD5F1F">
            <w:pPr>
              <w:rPr>
                <w:sz w:val="24"/>
                <w:szCs w:val="24"/>
              </w:rPr>
            </w:pPr>
            <w:r w:rsidRPr="009660FF">
              <w:rPr>
                <w:noProof/>
                <w:sz w:val="24"/>
                <w:szCs w:val="24"/>
              </w:rPr>
              <w:drawing>
                <wp:inline distT="0" distB="0" distL="0" distR="0" wp14:anchorId="484A6384" wp14:editId="4C7A81C9">
                  <wp:extent cx="1703070" cy="815975"/>
                  <wp:effectExtent l="0" t="0" r="0" b="0"/>
                  <wp:docPr id="9" name="Picture 9" descr="Older Americans Month, Aging Unbound: May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Aging Unbound: May 20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03070" cy="815975"/>
                          </a:xfrm>
                          <a:prstGeom prst="rect">
                            <a:avLst/>
                          </a:prstGeom>
                          <a:noFill/>
                          <a:ln>
                            <a:noFill/>
                          </a:ln>
                        </pic:spPr>
                      </pic:pic>
                    </a:graphicData>
                  </a:graphic>
                </wp:inline>
              </w:drawing>
            </w:r>
          </w:p>
        </w:tc>
        <w:tc>
          <w:tcPr>
            <w:tcW w:w="7807" w:type="dxa"/>
            <w:gridSpan w:val="3"/>
          </w:tcPr>
          <w:p w14:paraId="34497D46" w14:textId="77777777" w:rsidR="009660FF" w:rsidRDefault="009660FF" w:rsidP="00163CF6">
            <w:pPr>
              <w:pStyle w:val="ListParagraph"/>
              <w:numPr>
                <w:ilvl w:val="0"/>
                <w:numId w:val="22"/>
              </w:numPr>
              <w:spacing w:after="100" w:afterAutospacing="1"/>
              <w:rPr>
                <w:b/>
                <w:bCs/>
                <w:color w:val="000000" w:themeColor="text1"/>
              </w:rPr>
            </w:pPr>
            <w:r>
              <w:rPr>
                <w:b/>
                <w:bCs/>
                <w:color w:val="000000" w:themeColor="text1"/>
              </w:rPr>
              <w:t>Administration on Community Living</w:t>
            </w:r>
          </w:p>
          <w:p w14:paraId="38B1EED3" w14:textId="77777777" w:rsidR="009660FF" w:rsidRDefault="009660FF" w:rsidP="009660FF">
            <w:pPr>
              <w:pStyle w:val="ListParagraph"/>
              <w:spacing w:after="100" w:afterAutospacing="1"/>
              <w:ind w:left="360"/>
              <w:rPr>
                <w:i/>
                <w:iCs/>
                <w:color w:val="000000" w:themeColor="text1"/>
              </w:rPr>
            </w:pPr>
            <w:r w:rsidRPr="009660FF">
              <w:rPr>
                <w:i/>
                <w:iCs/>
                <w:color w:val="000000" w:themeColor="text1"/>
              </w:rPr>
              <w:t>Older Americans Month 2023</w:t>
            </w:r>
          </w:p>
          <w:p w14:paraId="20EC92C7" w14:textId="77777777" w:rsidR="009660FF" w:rsidRDefault="00617692" w:rsidP="009660FF">
            <w:pPr>
              <w:pStyle w:val="ListParagraph"/>
              <w:spacing w:after="100" w:afterAutospacing="1"/>
              <w:ind w:left="360"/>
              <w:rPr>
                <w:color w:val="000000" w:themeColor="text1"/>
              </w:rPr>
            </w:pPr>
            <w:r w:rsidRPr="00617692">
              <w:rPr>
                <w:color w:val="000000" w:themeColor="text1"/>
              </w:rPr>
              <w:t xml:space="preserve">Every May, the Administration for Community Living leads the nation’s observance of Older Americans Month (OAM). The 2023 theme is </w:t>
            </w:r>
            <w:r w:rsidRPr="00617692">
              <w:rPr>
                <w:b/>
                <w:bCs/>
                <w:i/>
                <w:iCs/>
                <w:color w:val="000000" w:themeColor="text1"/>
              </w:rPr>
              <w:t>Aging Unbound</w:t>
            </w:r>
            <w:r w:rsidRPr="00617692">
              <w:rPr>
                <w:color w:val="000000" w:themeColor="text1"/>
              </w:rPr>
              <w:t xml:space="preserve">, which offers an opportunity to explore diverse aging experiences and discuss how communities can combat stereotypes. </w:t>
            </w:r>
            <w:r>
              <w:rPr>
                <w:color w:val="000000" w:themeColor="text1"/>
              </w:rPr>
              <w:t xml:space="preserve">Help </w:t>
            </w:r>
            <w:r w:rsidRPr="00617692">
              <w:rPr>
                <w:color w:val="000000" w:themeColor="text1"/>
              </w:rPr>
              <w:t>promot</w:t>
            </w:r>
            <w:r>
              <w:rPr>
                <w:color w:val="000000" w:themeColor="text1"/>
              </w:rPr>
              <w:t>e</w:t>
            </w:r>
            <w:r w:rsidRPr="00617692">
              <w:rPr>
                <w:color w:val="000000" w:themeColor="text1"/>
              </w:rPr>
              <w:t xml:space="preserve"> flexible thinking about aging – and how we all benefit when older adults remain engaged, independent, and included.</w:t>
            </w:r>
          </w:p>
          <w:p w14:paraId="41AB02FC" w14:textId="77777777" w:rsidR="00617692" w:rsidRPr="00617692" w:rsidRDefault="00617692" w:rsidP="00617692">
            <w:pPr>
              <w:pStyle w:val="ListParagraph"/>
              <w:ind w:left="360"/>
              <w:rPr>
                <w:b/>
                <w:bCs/>
                <w:color w:val="000000" w:themeColor="text1"/>
              </w:rPr>
            </w:pPr>
            <w:r w:rsidRPr="00617692">
              <w:rPr>
                <w:b/>
                <w:bCs/>
                <w:color w:val="000000" w:themeColor="text1"/>
              </w:rPr>
              <w:t>Available now:</w:t>
            </w:r>
          </w:p>
          <w:p w14:paraId="589E5B5B" w14:textId="77777777" w:rsidR="00617692" w:rsidRPr="00617692" w:rsidRDefault="00000000" w:rsidP="00617692">
            <w:pPr>
              <w:pStyle w:val="ListParagraph"/>
              <w:numPr>
                <w:ilvl w:val="0"/>
                <w:numId w:val="24"/>
              </w:numPr>
              <w:rPr>
                <w:color w:val="000000" w:themeColor="text1"/>
              </w:rPr>
            </w:pPr>
            <w:hyperlink r:id="rId37" w:tgtFrame="_blank" w:history="1">
              <w:r w:rsidR="00617692" w:rsidRPr="00617692">
                <w:rPr>
                  <w:rStyle w:val="Hyperlink"/>
                </w:rPr>
                <w:t>Logos</w:t>
              </w:r>
            </w:hyperlink>
            <w:r w:rsidR="00617692" w:rsidRPr="00617692">
              <w:rPr>
                <w:color w:val="000000" w:themeColor="text1"/>
              </w:rPr>
              <w:t>*</w:t>
            </w:r>
          </w:p>
          <w:p w14:paraId="4E239BC8" w14:textId="77777777" w:rsidR="00617692" w:rsidRPr="00617692" w:rsidRDefault="00000000" w:rsidP="00617692">
            <w:pPr>
              <w:pStyle w:val="ListParagraph"/>
              <w:numPr>
                <w:ilvl w:val="0"/>
                <w:numId w:val="24"/>
              </w:numPr>
              <w:rPr>
                <w:color w:val="000000" w:themeColor="text1"/>
              </w:rPr>
            </w:pPr>
            <w:hyperlink r:id="rId38" w:tgtFrame="_blank" w:history="1">
              <w:r w:rsidR="00617692" w:rsidRPr="00617692">
                <w:rPr>
                  <w:rStyle w:val="Hyperlink"/>
                </w:rPr>
                <w:t>Posters</w:t>
              </w:r>
            </w:hyperlink>
            <w:r w:rsidR="00617692" w:rsidRPr="00617692">
              <w:rPr>
                <w:color w:val="000000" w:themeColor="text1"/>
              </w:rPr>
              <w:t>*</w:t>
            </w:r>
          </w:p>
          <w:p w14:paraId="471C2CCF" w14:textId="77777777" w:rsidR="00617692" w:rsidRPr="00617692" w:rsidRDefault="00000000" w:rsidP="00617692">
            <w:pPr>
              <w:pStyle w:val="ListParagraph"/>
              <w:numPr>
                <w:ilvl w:val="0"/>
                <w:numId w:val="24"/>
              </w:numPr>
              <w:rPr>
                <w:color w:val="000000" w:themeColor="text1"/>
              </w:rPr>
            </w:pPr>
            <w:hyperlink r:id="rId39" w:history="1">
              <w:r w:rsidR="00617692" w:rsidRPr="00617692">
                <w:rPr>
                  <w:rStyle w:val="Hyperlink"/>
                </w:rPr>
                <w:t>Social media graphics</w:t>
              </w:r>
            </w:hyperlink>
            <w:r w:rsidR="00617692" w:rsidRPr="00617692">
              <w:rPr>
                <w:color w:val="000000" w:themeColor="text1"/>
              </w:rPr>
              <w:t>*</w:t>
            </w:r>
          </w:p>
          <w:p w14:paraId="1EEFE348" w14:textId="77777777" w:rsidR="00617692" w:rsidRPr="00617692" w:rsidRDefault="00000000" w:rsidP="00617692">
            <w:pPr>
              <w:pStyle w:val="ListParagraph"/>
              <w:numPr>
                <w:ilvl w:val="0"/>
                <w:numId w:val="24"/>
              </w:numPr>
              <w:rPr>
                <w:color w:val="000000" w:themeColor="text1"/>
              </w:rPr>
            </w:pPr>
            <w:hyperlink r:id="rId40" w:history="1">
              <w:r w:rsidR="00617692" w:rsidRPr="00617692">
                <w:rPr>
                  <w:rStyle w:val="Hyperlink"/>
                </w:rPr>
                <w:t>Masthead</w:t>
              </w:r>
            </w:hyperlink>
          </w:p>
          <w:p w14:paraId="73EF1213" w14:textId="77777777" w:rsidR="00617692" w:rsidRPr="00617692" w:rsidRDefault="00000000" w:rsidP="00617692">
            <w:pPr>
              <w:pStyle w:val="ListParagraph"/>
              <w:numPr>
                <w:ilvl w:val="0"/>
                <w:numId w:val="24"/>
              </w:numPr>
              <w:rPr>
                <w:color w:val="000000" w:themeColor="text1"/>
              </w:rPr>
            </w:pPr>
            <w:hyperlink r:id="rId41" w:tgtFrame="_blank" w:history="1">
              <w:r w:rsidR="00617692" w:rsidRPr="00617692">
                <w:rPr>
                  <w:rStyle w:val="Hyperlink"/>
                </w:rPr>
                <w:t>Activity ideas</w:t>
              </w:r>
            </w:hyperlink>
          </w:p>
          <w:p w14:paraId="359569B3" w14:textId="77777777" w:rsidR="00617692" w:rsidRPr="00617692" w:rsidRDefault="00000000" w:rsidP="00617692">
            <w:pPr>
              <w:pStyle w:val="ListParagraph"/>
              <w:numPr>
                <w:ilvl w:val="0"/>
                <w:numId w:val="24"/>
              </w:numPr>
              <w:rPr>
                <w:color w:val="000000" w:themeColor="text1"/>
              </w:rPr>
            </w:pPr>
            <w:hyperlink r:id="rId42" w:history="1">
              <w:r w:rsidR="00617692" w:rsidRPr="00617692">
                <w:rPr>
                  <w:rStyle w:val="Hyperlink"/>
                </w:rPr>
                <w:t xml:space="preserve">Sample article </w:t>
              </w:r>
              <w:r w:rsidR="00617692" w:rsidRPr="00617692">
                <w:rPr>
                  <w:rStyle w:val="Hyperlink"/>
                </w:rPr>
                <w:t>a</w:t>
              </w:r>
              <w:r w:rsidR="00617692" w:rsidRPr="00617692">
                <w:rPr>
                  <w:rStyle w:val="Hyperlink"/>
                </w:rPr>
                <w:t>nd proclamation template</w:t>
              </w:r>
            </w:hyperlink>
          </w:p>
          <w:p w14:paraId="4004C92D" w14:textId="77777777" w:rsidR="00617692" w:rsidRPr="00617692" w:rsidRDefault="00617692" w:rsidP="00617692">
            <w:pPr>
              <w:pStyle w:val="ListParagraph"/>
              <w:ind w:left="360"/>
              <w:rPr>
                <w:color w:val="000000" w:themeColor="text1"/>
              </w:rPr>
            </w:pPr>
            <w:r w:rsidRPr="00617692">
              <w:rPr>
                <w:color w:val="000000" w:themeColor="text1"/>
              </w:rPr>
              <w:t>*Available in English and Spanish</w:t>
            </w:r>
          </w:p>
          <w:p w14:paraId="0FD7A117" w14:textId="5E06C9CA" w:rsidR="00617692" w:rsidRPr="009660FF" w:rsidRDefault="00000000" w:rsidP="009660FF">
            <w:pPr>
              <w:pStyle w:val="ListParagraph"/>
              <w:spacing w:after="100" w:afterAutospacing="1"/>
              <w:ind w:left="360"/>
              <w:rPr>
                <w:color w:val="000000" w:themeColor="text1"/>
              </w:rPr>
            </w:pPr>
            <w:hyperlink r:id="rId43" w:history="1">
              <w:r w:rsidR="00617692" w:rsidRPr="004471E5">
                <w:rPr>
                  <w:rStyle w:val="Hyperlink"/>
                </w:rPr>
                <w:t>https://acl.gov/oam/2023/older-americans-month-2023</w:t>
              </w:r>
            </w:hyperlink>
            <w:r w:rsidR="00617692">
              <w:rPr>
                <w:color w:val="000000" w:themeColor="text1"/>
              </w:rPr>
              <w:t xml:space="preserve"> </w:t>
            </w:r>
          </w:p>
        </w:tc>
      </w:tr>
      <w:tr w:rsidR="005F1CE7" w14:paraId="681F3DA7" w14:textId="77777777" w:rsidTr="009F166A">
        <w:trPr>
          <w:gridAfter w:val="1"/>
          <w:wAfter w:w="113" w:type="dxa"/>
          <w:trHeight w:val="58"/>
        </w:trPr>
        <w:tc>
          <w:tcPr>
            <w:tcW w:w="2898" w:type="dxa"/>
            <w:gridSpan w:val="2"/>
          </w:tcPr>
          <w:p w14:paraId="4B7A7931" w14:textId="6502F4AF" w:rsidR="005F1CE7" w:rsidRPr="0099753F" w:rsidRDefault="00D11BA3" w:rsidP="00DD5F1F">
            <w:pPr>
              <w:rPr>
                <w:sz w:val="24"/>
                <w:szCs w:val="24"/>
              </w:rPr>
            </w:pPr>
            <w:bookmarkStart w:id="1" w:name="_Hlk130907966"/>
            <w:bookmarkStart w:id="2" w:name="_Hlk131441151"/>
            <w:r>
              <w:rPr>
                <w:sz w:val="24"/>
                <w:szCs w:val="24"/>
              </w:rPr>
              <w:t>Transitions</w:t>
            </w:r>
          </w:p>
        </w:tc>
        <w:tc>
          <w:tcPr>
            <w:tcW w:w="7807" w:type="dxa"/>
            <w:gridSpan w:val="3"/>
          </w:tcPr>
          <w:p w14:paraId="4EF4DEA8" w14:textId="076EFD24" w:rsidR="006D6A3D" w:rsidRDefault="00D11BA3" w:rsidP="00163CF6">
            <w:pPr>
              <w:pStyle w:val="ListParagraph"/>
              <w:numPr>
                <w:ilvl w:val="0"/>
                <w:numId w:val="22"/>
              </w:numPr>
              <w:spacing w:after="100" w:afterAutospacing="1"/>
              <w:rPr>
                <w:b/>
                <w:bCs/>
                <w:color w:val="000000" w:themeColor="text1"/>
              </w:rPr>
            </w:pPr>
            <w:r>
              <w:rPr>
                <w:b/>
                <w:bCs/>
                <w:color w:val="000000" w:themeColor="text1"/>
              </w:rPr>
              <w:t>New Positions</w:t>
            </w:r>
          </w:p>
          <w:p w14:paraId="7CD703A6" w14:textId="666A3A69" w:rsidR="00D11BA3" w:rsidRDefault="00D11BA3" w:rsidP="00D11BA3">
            <w:pPr>
              <w:pStyle w:val="ListParagraph"/>
              <w:spacing w:after="100" w:afterAutospacing="1"/>
              <w:ind w:left="360"/>
              <w:rPr>
                <w:i/>
                <w:iCs/>
                <w:color w:val="000000" w:themeColor="text1"/>
              </w:rPr>
            </w:pPr>
            <w:r>
              <w:rPr>
                <w:i/>
                <w:iCs/>
                <w:color w:val="000000" w:themeColor="text1"/>
              </w:rPr>
              <w:t>Anna Kr</w:t>
            </w:r>
            <w:r w:rsidR="00684347">
              <w:rPr>
                <w:i/>
                <w:iCs/>
                <w:color w:val="000000" w:themeColor="text1"/>
              </w:rPr>
              <w:t>ie</w:t>
            </w:r>
            <w:r>
              <w:rPr>
                <w:i/>
                <w:iCs/>
                <w:color w:val="000000" w:themeColor="text1"/>
              </w:rPr>
              <w:t>ger</w:t>
            </w:r>
          </w:p>
          <w:p w14:paraId="16AF4207" w14:textId="432193AA" w:rsidR="00D11BA3" w:rsidRDefault="00684347" w:rsidP="00684347">
            <w:pPr>
              <w:pStyle w:val="ListParagraph"/>
              <w:spacing w:after="100" w:afterAutospacing="1"/>
              <w:rPr>
                <w:color w:val="000000" w:themeColor="text1"/>
              </w:rPr>
            </w:pPr>
            <w:r>
              <w:rPr>
                <w:color w:val="000000" w:themeColor="text1"/>
              </w:rPr>
              <w:t>Executive Director</w:t>
            </w:r>
          </w:p>
          <w:p w14:paraId="7A2ABC18" w14:textId="296B9BF1" w:rsidR="00684347" w:rsidRDefault="00684347" w:rsidP="00684347">
            <w:pPr>
              <w:pStyle w:val="ListParagraph"/>
              <w:spacing w:after="100" w:afterAutospacing="1"/>
              <w:rPr>
                <w:b/>
                <w:bCs/>
                <w:color w:val="000000" w:themeColor="text1"/>
              </w:rPr>
            </w:pPr>
            <w:hyperlink r:id="rId44" w:tgtFrame="_blank" w:history="1">
              <w:r w:rsidRPr="00684347">
                <w:rPr>
                  <w:rStyle w:val="Hyperlink"/>
                  <w:b/>
                  <w:bCs/>
                </w:rPr>
                <w:t>Massachusetts Advocates for Children</w:t>
              </w:r>
            </w:hyperlink>
          </w:p>
          <w:p w14:paraId="204A45DE" w14:textId="58FFF83F" w:rsidR="00684347" w:rsidRPr="00684347" w:rsidRDefault="00684347" w:rsidP="00684347">
            <w:pPr>
              <w:pStyle w:val="ListParagraph"/>
              <w:spacing w:after="100" w:afterAutospacing="1"/>
              <w:rPr>
                <w:color w:val="000000" w:themeColor="text1"/>
              </w:rPr>
            </w:pPr>
            <w:r w:rsidRPr="00684347">
              <w:rPr>
                <w:color w:val="000000" w:themeColor="text1"/>
              </w:rPr>
              <w:t>Massachusetts Advocates for Children’s mission is to remove barriers to educational and life opportunities for children and youth.</w:t>
            </w:r>
          </w:p>
          <w:p w14:paraId="11DD81D8" w14:textId="77777777" w:rsidR="00D11BA3" w:rsidRDefault="00D11BA3" w:rsidP="00D11BA3">
            <w:pPr>
              <w:pStyle w:val="ListParagraph"/>
              <w:spacing w:after="100" w:afterAutospacing="1"/>
              <w:ind w:left="360"/>
              <w:rPr>
                <w:i/>
                <w:iCs/>
                <w:color w:val="000000" w:themeColor="text1"/>
              </w:rPr>
            </w:pPr>
            <w:r>
              <w:rPr>
                <w:i/>
                <w:iCs/>
                <w:color w:val="000000" w:themeColor="text1"/>
              </w:rPr>
              <w:t>Betsey Crimmins</w:t>
            </w:r>
          </w:p>
          <w:p w14:paraId="4B4B7E0D" w14:textId="7967A274" w:rsidR="00684347" w:rsidRPr="00684347" w:rsidRDefault="00D11BA3" w:rsidP="00684347">
            <w:pPr>
              <w:pStyle w:val="ListParagraph"/>
              <w:spacing w:after="100" w:afterAutospacing="1" w:line="240" w:lineRule="auto"/>
              <w:rPr>
                <w:rStyle w:val="Hyperlink"/>
                <w:b/>
                <w:bCs/>
              </w:rPr>
            </w:pPr>
            <w:r>
              <w:rPr>
                <w:color w:val="000000" w:themeColor="text1"/>
              </w:rPr>
              <w:t xml:space="preserve">Executive </w:t>
            </w:r>
            <w:r w:rsidR="00684347">
              <w:rPr>
                <w:color w:val="000000" w:themeColor="text1"/>
              </w:rPr>
              <w:t>Director</w:t>
            </w:r>
            <w:r w:rsidR="00684347" w:rsidRPr="00684347">
              <w:rPr>
                <w:b/>
                <w:bCs/>
                <w:color w:val="000000" w:themeColor="text1"/>
              </w:rPr>
              <w:fldChar w:fldCharType="begin"/>
            </w:r>
            <w:r w:rsidR="00684347" w:rsidRPr="00684347">
              <w:rPr>
                <w:b/>
                <w:bCs/>
                <w:color w:val="000000" w:themeColor="text1"/>
              </w:rPr>
              <w:instrText xml:space="preserve"> HYPERLINK "https://www.google.com/url?sa=t&amp;rct=j&amp;q=&amp;esrc=s&amp;source=web&amp;cd=&amp;cad=rja&amp;uact=8&amp;ved=2ahUKEwj_wu3_xtT-AhWpj4kEHfDWBZoQFnoECA4QAQ&amp;url=https%3A%2F%2Fmasshomecare.info%2Fwp%2F&amp;usg=AOvVaw3zcENlikLgHSB_Rw-DNz4u" </w:instrText>
            </w:r>
            <w:r w:rsidR="00684347" w:rsidRPr="00684347">
              <w:rPr>
                <w:b/>
                <w:bCs/>
                <w:color w:val="000000" w:themeColor="text1"/>
              </w:rPr>
              <w:fldChar w:fldCharType="separate"/>
            </w:r>
          </w:p>
          <w:p w14:paraId="0EC07081" w14:textId="17D0341B" w:rsidR="00684347" w:rsidRDefault="00684347" w:rsidP="00684347">
            <w:pPr>
              <w:pStyle w:val="ListParagraph"/>
              <w:spacing w:after="160" w:line="259" w:lineRule="auto"/>
              <w:rPr>
                <w:b/>
                <w:bCs/>
                <w:color w:val="000000" w:themeColor="text1"/>
              </w:rPr>
            </w:pPr>
            <w:r w:rsidRPr="00684347">
              <w:rPr>
                <w:rStyle w:val="Hyperlink"/>
                <w:b/>
                <w:bCs/>
              </w:rPr>
              <w:t>Mass Home Care</w:t>
            </w:r>
            <w:r w:rsidRPr="00684347">
              <w:rPr>
                <w:b/>
                <w:bCs/>
                <w:color w:val="000000" w:themeColor="text1"/>
              </w:rPr>
              <w:fldChar w:fldCharType="end"/>
            </w:r>
          </w:p>
          <w:p w14:paraId="34883327" w14:textId="6A02F6BC" w:rsidR="00684347" w:rsidRPr="00D11BA3" w:rsidRDefault="00684347" w:rsidP="00D11BA3">
            <w:pPr>
              <w:pStyle w:val="ListParagraph"/>
              <w:spacing w:after="100" w:afterAutospacing="1"/>
              <w:rPr>
                <w:color w:val="000000" w:themeColor="text1"/>
              </w:rPr>
            </w:pPr>
            <w:r>
              <w:rPr>
                <w:color w:val="000000" w:themeColor="text1"/>
              </w:rPr>
              <w:t>Association of Aging Service Access Points and Area Agencies on Aging</w:t>
            </w:r>
          </w:p>
        </w:tc>
      </w:tr>
      <w:tr w:rsidR="00684347" w14:paraId="6CD2A3D0" w14:textId="77777777" w:rsidTr="009F166A">
        <w:trPr>
          <w:gridAfter w:val="1"/>
          <w:wAfter w:w="113" w:type="dxa"/>
          <w:trHeight w:val="58"/>
        </w:trPr>
        <w:tc>
          <w:tcPr>
            <w:tcW w:w="2898" w:type="dxa"/>
            <w:gridSpan w:val="2"/>
          </w:tcPr>
          <w:p w14:paraId="2C7822A0" w14:textId="77777777" w:rsidR="00684347" w:rsidRDefault="00CD3A7C" w:rsidP="00DD5F1F">
            <w:pPr>
              <w:rPr>
                <w:sz w:val="24"/>
                <w:szCs w:val="24"/>
              </w:rPr>
            </w:pPr>
            <w:r>
              <w:rPr>
                <w:sz w:val="24"/>
                <w:szCs w:val="24"/>
              </w:rPr>
              <w:t>Dignity Alliance Massachusetts Members in the News</w:t>
            </w:r>
          </w:p>
          <w:p w14:paraId="6451DC71" w14:textId="77777777" w:rsidR="00CD3A7C" w:rsidRDefault="00CD3A7C" w:rsidP="00DD5F1F">
            <w:pPr>
              <w:rPr>
                <w:sz w:val="24"/>
                <w:szCs w:val="24"/>
              </w:rPr>
            </w:pPr>
          </w:p>
          <w:p w14:paraId="1A2B7FFD" w14:textId="068C21F9" w:rsidR="00CD3A7C" w:rsidRPr="00CD3A7C" w:rsidRDefault="00CD3A7C" w:rsidP="00DD5F1F">
            <w:r w:rsidRPr="00CD3A7C">
              <w:rPr>
                <w:i/>
                <w:iCs/>
              </w:rPr>
              <w:t xml:space="preserve">Margaret Morganroth Gullette </w:t>
            </w:r>
            <w:r w:rsidRPr="00CD3A7C">
              <w:t>is an author. Her forthcoming book, "American Eldercide" will be published in 2024. She also wrote “Ending Ageism, or How Not To Shoot People." She is a resident scholar at the Women's Studies Research Center at Brandeis University.</w:t>
            </w:r>
          </w:p>
        </w:tc>
        <w:tc>
          <w:tcPr>
            <w:tcW w:w="7807" w:type="dxa"/>
            <w:gridSpan w:val="3"/>
          </w:tcPr>
          <w:p w14:paraId="4FF89EBA" w14:textId="77777777" w:rsidR="00684347" w:rsidRDefault="00684347" w:rsidP="00163CF6">
            <w:pPr>
              <w:pStyle w:val="ListParagraph"/>
              <w:numPr>
                <w:ilvl w:val="0"/>
                <w:numId w:val="22"/>
              </w:numPr>
              <w:spacing w:after="100" w:afterAutospacing="1"/>
              <w:rPr>
                <w:b/>
                <w:bCs/>
                <w:color w:val="000000" w:themeColor="text1"/>
              </w:rPr>
            </w:pPr>
            <w:r>
              <w:rPr>
                <w:b/>
                <w:bCs/>
                <w:color w:val="000000" w:themeColor="text1"/>
              </w:rPr>
              <w:t>WBUR Cognoscenti</w:t>
            </w:r>
          </w:p>
          <w:p w14:paraId="1A8F07D1" w14:textId="77777777" w:rsidR="00684347" w:rsidRDefault="00684347" w:rsidP="00684347">
            <w:pPr>
              <w:pStyle w:val="ListParagraph"/>
              <w:spacing w:after="100" w:afterAutospacing="1"/>
              <w:ind w:left="360"/>
              <w:rPr>
                <w:color w:val="000000" w:themeColor="text1"/>
              </w:rPr>
            </w:pPr>
            <w:r>
              <w:rPr>
                <w:color w:val="000000" w:themeColor="text1"/>
              </w:rPr>
              <w:t>May 1, 2023</w:t>
            </w:r>
          </w:p>
          <w:p w14:paraId="1C705CE8" w14:textId="77777777" w:rsidR="00684347" w:rsidRDefault="00684347" w:rsidP="00684347">
            <w:pPr>
              <w:pStyle w:val="ListParagraph"/>
              <w:spacing w:after="100" w:afterAutospacing="1"/>
              <w:ind w:left="360"/>
              <w:rPr>
                <w:i/>
                <w:iCs/>
                <w:color w:val="000000" w:themeColor="text1"/>
              </w:rPr>
            </w:pPr>
            <w:r w:rsidRPr="00684347">
              <w:rPr>
                <w:i/>
                <w:iCs/>
                <w:color w:val="000000" w:themeColor="text1"/>
              </w:rPr>
              <w:t>The neglect in nursing facilities is no accident</w:t>
            </w:r>
          </w:p>
          <w:p w14:paraId="7D19D74B" w14:textId="77777777" w:rsidR="00684347" w:rsidRDefault="00684347" w:rsidP="00684347">
            <w:pPr>
              <w:pStyle w:val="ListParagraph"/>
              <w:spacing w:after="100" w:afterAutospacing="1"/>
              <w:ind w:left="360"/>
              <w:rPr>
                <w:color w:val="000000" w:themeColor="text1"/>
              </w:rPr>
            </w:pPr>
            <w:r>
              <w:rPr>
                <w:color w:val="000000" w:themeColor="text1"/>
              </w:rPr>
              <w:t xml:space="preserve">By </w:t>
            </w:r>
            <w:r w:rsidRPr="00684347">
              <w:rPr>
                <w:color w:val="000000" w:themeColor="text1"/>
              </w:rPr>
              <w:t>Margaret Morganroth Gullette</w:t>
            </w:r>
          </w:p>
          <w:p w14:paraId="2C47A9AA" w14:textId="77777777" w:rsidR="00684347" w:rsidRPr="00684347" w:rsidRDefault="00684347" w:rsidP="00684347">
            <w:pPr>
              <w:pStyle w:val="ListParagraph"/>
              <w:ind w:left="360"/>
              <w:rPr>
                <w:color w:val="000000" w:themeColor="text1"/>
              </w:rPr>
            </w:pPr>
            <w:r w:rsidRPr="00684347">
              <w:rPr>
                <w:color w:val="000000" w:themeColor="text1"/>
              </w:rPr>
              <w:t>In 40 years of driving, I’ve had only one accident — a fender-bender. And it wasn’t even on the road, but in the parking lot beneath my mother’s apartment building. I was in the midst of driving her car to the hospital to find her a bedpan.</w:t>
            </w:r>
          </w:p>
          <w:p w14:paraId="5444B3E0" w14:textId="77777777" w:rsidR="00684347" w:rsidRPr="00684347" w:rsidRDefault="00684347" w:rsidP="00684347">
            <w:pPr>
              <w:pStyle w:val="ListParagraph"/>
              <w:ind w:left="360"/>
              <w:rPr>
                <w:color w:val="000000" w:themeColor="text1"/>
              </w:rPr>
            </w:pPr>
            <w:r w:rsidRPr="00684347">
              <w:rPr>
                <w:color w:val="000000" w:themeColor="text1"/>
              </w:rPr>
              <w:t>My mother, a healthy 83-year-old, had broken her hip. But she didn’t tell me. (I’m an author — and I was on a book tour — so, displaying her typical independence and consideration for my career, she kept the news to herself and simply arranged the replacement operation.) As soon as I heard, I flew to Florida for support and stayed in her apartment, which was some miles from the hospital where she was recovering. Around midnight, she called and woke me up. The call-button had produced no result, and she couldn’t find anyone to bring her a bedpan.</w:t>
            </w:r>
          </w:p>
          <w:p w14:paraId="6AB57F66" w14:textId="77777777" w:rsidR="00684347" w:rsidRPr="00684347" w:rsidRDefault="00684347" w:rsidP="00684347">
            <w:pPr>
              <w:pStyle w:val="ListParagraph"/>
              <w:ind w:left="360"/>
              <w:rPr>
                <w:color w:val="000000" w:themeColor="text1"/>
              </w:rPr>
            </w:pPr>
            <w:r w:rsidRPr="00684347">
              <w:rPr>
                <w:color w:val="000000" w:themeColor="text1"/>
              </w:rPr>
              <w:t>A bedpan that arrives 15 minutes late is a humiliation; half an hour late, torture; any time after that, stench and despair.</w:t>
            </w:r>
          </w:p>
          <w:p w14:paraId="4FE562E4" w14:textId="77777777" w:rsidR="00684347" w:rsidRPr="00684347" w:rsidRDefault="00684347" w:rsidP="00684347">
            <w:pPr>
              <w:pStyle w:val="ListParagraph"/>
              <w:ind w:left="360"/>
              <w:rPr>
                <w:color w:val="000000" w:themeColor="text1"/>
              </w:rPr>
            </w:pPr>
            <w:r w:rsidRPr="00684347">
              <w:rPr>
                <w:color w:val="000000" w:themeColor="text1"/>
              </w:rPr>
              <w:t>Backing her car out of a tight spot, I didn’t stop for the ghastly scraping noise as the fender raked a giant cement column. I drove to the hospital without further incident, got to her silent floor — still no one in the nurse’s station — located her room, waved quickly and stalked around the corridors like a demon, calling out until I found a person who could help.</w:t>
            </w:r>
          </w:p>
          <w:p w14:paraId="28BF925D" w14:textId="77777777" w:rsidR="00684347" w:rsidRPr="00684347" w:rsidRDefault="00684347" w:rsidP="00684347">
            <w:pPr>
              <w:pStyle w:val="ListParagraph"/>
              <w:ind w:left="360"/>
              <w:rPr>
                <w:color w:val="000000" w:themeColor="text1"/>
              </w:rPr>
            </w:pPr>
            <w:r w:rsidRPr="00684347">
              <w:rPr>
                <w:color w:val="000000" w:themeColor="text1"/>
              </w:rPr>
              <w:t>I think of my mother’s missing bedpan with fury as we round year three of the COVID era. A lot of residents of nursing homes and rehab facilities find themselves in my mother’s situation — and far worse. Helpless and bereft, abandoned.</w:t>
            </w:r>
          </w:p>
          <w:p w14:paraId="585EBF8B" w14:textId="77777777" w:rsidR="00684347" w:rsidRPr="00684347" w:rsidRDefault="00684347" w:rsidP="00684347">
            <w:pPr>
              <w:pStyle w:val="ListParagraph"/>
              <w:ind w:left="360"/>
              <w:rPr>
                <w:color w:val="000000" w:themeColor="text1"/>
              </w:rPr>
            </w:pPr>
            <w:r w:rsidRPr="00684347">
              <w:rPr>
                <w:color w:val="000000" w:themeColor="text1"/>
              </w:rPr>
              <w:t>For them, this is an interminable and disastrous public-health crisis. Staffing remains painfully, cruelly low. Patients with mobility issues call out because they need to be repositioned to avoid bedsores. An unheeded call could be someone having a heart attack or a stroke.</w:t>
            </w:r>
          </w:p>
          <w:p w14:paraId="45E71575" w14:textId="77777777" w:rsidR="00684347" w:rsidRPr="00684347" w:rsidRDefault="00684347" w:rsidP="00684347">
            <w:pPr>
              <w:pStyle w:val="ListParagraph"/>
              <w:ind w:left="360"/>
              <w:rPr>
                <w:color w:val="000000" w:themeColor="text1"/>
              </w:rPr>
            </w:pPr>
            <w:hyperlink r:id="rId45" w:history="1">
              <w:r w:rsidRPr="00684347">
                <w:rPr>
                  <w:rStyle w:val="Hyperlink"/>
                </w:rPr>
                <w:t>People</w:t>
              </w:r>
            </w:hyperlink>
            <w:r w:rsidRPr="00684347">
              <w:rPr>
                <w:color w:val="000000" w:themeColor="text1"/>
              </w:rPr>
              <w:t> lie dehydrated and unwashed in soiled beds, leading to urinary tract infections and skin problems. Others whose </w:t>
            </w:r>
            <w:hyperlink r:id="rId46" w:history="1">
              <w:r w:rsidRPr="00684347">
                <w:rPr>
                  <w:rStyle w:val="Hyperlink"/>
                </w:rPr>
                <w:t>needs were ignored</w:t>
              </w:r>
            </w:hyperlink>
            <w:r w:rsidRPr="00684347">
              <w:rPr>
                <w:color w:val="000000" w:themeColor="text1"/>
              </w:rPr>
              <w:t> too long may need hospitalization, or even die in their beds. One woman died </w:t>
            </w:r>
            <w:hyperlink r:id="rId47" w:history="1">
              <w:r w:rsidRPr="00684347">
                <w:rPr>
                  <w:rStyle w:val="Hyperlink"/>
                </w:rPr>
                <w:t>outside in the cold</w:t>
              </w:r>
            </w:hyperlink>
            <w:r w:rsidRPr="00684347">
              <w:rPr>
                <w:color w:val="000000" w:themeColor="text1"/>
              </w:rPr>
              <w:t>.</w:t>
            </w:r>
            <w:r w:rsidRPr="00684347">
              <w:rPr>
                <w:b/>
                <w:bCs/>
                <w:color w:val="000000" w:themeColor="text1"/>
              </w:rPr>
              <w:t> </w:t>
            </w:r>
          </w:p>
          <w:p w14:paraId="5EA2914C" w14:textId="77777777" w:rsidR="00CD3A7C" w:rsidRPr="00CD3A7C" w:rsidRDefault="00CD3A7C" w:rsidP="00CD3A7C">
            <w:pPr>
              <w:pStyle w:val="ListParagraph"/>
              <w:ind w:left="360"/>
              <w:rPr>
                <w:color w:val="000000" w:themeColor="text1"/>
              </w:rPr>
            </w:pPr>
            <w:r w:rsidRPr="00CD3A7C">
              <w:rPr>
                <w:color w:val="000000" w:themeColor="text1"/>
              </w:rPr>
              <w:t>Some residents have no family to call. Some can’t or don’t complain, but the neglect is obvious. Relatives see loved ones losing weight, with unkempt hair, untrimmed nails. After the first year of COVID, a survey by the National Consumer Voice For Quality Care found that </w:t>
            </w:r>
            <w:hyperlink r:id="rId48" w:history="1">
              <w:r w:rsidRPr="00CD3A7C">
                <w:rPr>
                  <w:rStyle w:val="Hyperlink"/>
                </w:rPr>
                <w:t>87% of families</w:t>
              </w:r>
            </w:hyperlink>
            <w:r w:rsidRPr="00CD3A7C">
              <w:rPr>
                <w:color w:val="000000" w:themeColor="text1"/>
              </w:rPr>
              <w:t> had noticed similar deteriorations. To add insult to injury, in a report called “</w:t>
            </w:r>
            <w:hyperlink r:id="rId49" w:history="1">
              <w:r w:rsidRPr="00CD3A7C">
                <w:rPr>
                  <w:rStyle w:val="Hyperlink"/>
                </w:rPr>
                <w:t>Broken Promises</w:t>
              </w:r>
            </w:hyperlink>
            <w:r w:rsidRPr="00CD3A7C">
              <w:rPr>
                <w:color w:val="000000" w:themeColor="text1"/>
              </w:rPr>
              <w:t>,” the Long Term Care Community Coalition, reviewing 290,000 harm reports, found many atrocious deficiencies cited by state supervisors as “not harm.”</w:t>
            </w:r>
          </w:p>
          <w:p w14:paraId="1DACFCCF" w14:textId="77777777" w:rsidR="00CD3A7C" w:rsidRPr="00CD3A7C" w:rsidRDefault="00CD3A7C" w:rsidP="00CD3A7C">
            <w:pPr>
              <w:pStyle w:val="ListParagraph"/>
              <w:ind w:left="360"/>
              <w:rPr>
                <w:color w:val="000000" w:themeColor="text1"/>
              </w:rPr>
            </w:pPr>
            <w:r w:rsidRPr="00CD3A7C">
              <w:rPr>
                <w:color w:val="000000" w:themeColor="text1"/>
              </w:rPr>
              <w:t>Understaffing also destroys morale among aides. In a series of interviews captured on video by Consumer Voice, a resident named Margarite G. said that aides “go home crying” because they can’t properly care for all their clients. Forty-five people per floor, with just three aides, makes victims of both groups. Weekends can be especially miserable. “They’re tired,” resident Maurice M. kindly observed, of staff, “They’re just tired.” Some aides leave, burnt out or unable to live on the subpar pay scale. Turnover can go as high as 50% or more over a year.</w:t>
            </w:r>
          </w:p>
          <w:p w14:paraId="106B4FC4" w14:textId="77777777" w:rsidR="00CD3A7C" w:rsidRPr="00CD3A7C" w:rsidRDefault="00CD3A7C" w:rsidP="00CD3A7C">
            <w:pPr>
              <w:pStyle w:val="ListParagraph"/>
              <w:ind w:left="360"/>
              <w:rPr>
                <w:color w:val="000000" w:themeColor="text1"/>
              </w:rPr>
            </w:pPr>
            <w:r w:rsidRPr="00CD3A7C">
              <w:rPr>
                <w:color w:val="000000" w:themeColor="text1"/>
              </w:rPr>
              <w:t>Ombudsman’s complaints can’t change this. These problems are happening nationwide. They require political will on the part of states and Congress that has not been exercised for decades.</w:t>
            </w:r>
          </w:p>
          <w:p w14:paraId="742B0825" w14:textId="77777777" w:rsidR="00684347" w:rsidRDefault="00CD3A7C" w:rsidP="00684347">
            <w:pPr>
              <w:pStyle w:val="ListParagraph"/>
              <w:spacing w:after="100" w:afterAutospacing="1"/>
              <w:ind w:left="360"/>
              <w:rPr>
                <w:color w:val="000000" w:themeColor="text1"/>
              </w:rPr>
            </w:pPr>
            <w:r w:rsidRPr="00CD3A7C">
              <w:rPr>
                <w:color w:val="000000" w:themeColor="text1"/>
              </w:rPr>
              <w:t>Despite what the public may think, it was not always staff illnesses or resignations that created the atrocious neglect in nursing facilities over the past three years of COVID. Nursing facilities are a multi-billion-dollar industry that can be inefficient, cruel and lethal. Some are decent employers, but in many facilities, understaffing, underpaying and overworking employees — and thus, out of necessity abusing residents — are part of the standard business model. Many for-profit owner/operators slyly siphon off the money to “</w:t>
            </w:r>
            <w:hyperlink r:id="rId50" w:history="1">
              <w:r w:rsidRPr="00CD3A7C">
                <w:rPr>
                  <w:rStyle w:val="Hyperlink"/>
                </w:rPr>
                <w:t>related parties</w:t>
              </w:r>
            </w:hyperlink>
            <w:r w:rsidRPr="00CD3A7C">
              <w:rPr>
                <w:color w:val="000000" w:themeColor="text1"/>
              </w:rPr>
              <w:t xml:space="preserve">” they </w:t>
            </w:r>
            <w:r w:rsidRPr="00CD3A7C">
              <w:rPr>
                <w:i/>
                <w:iCs/>
                <w:color w:val="000000" w:themeColor="text1"/>
              </w:rPr>
              <w:t>also</w:t>
            </w:r>
            <w:r w:rsidRPr="00CD3A7C">
              <w:rPr>
                <w:color w:val="000000" w:themeColor="text1"/>
              </w:rPr>
              <w:t xml:space="preserve"> own, like realtors or janitorial services, to give stockholders their expected dividends. Their advocates misleadingly name that despicable system “flexible” staffing.</w:t>
            </w:r>
          </w:p>
          <w:p w14:paraId="4F4E5063" w14:textId="77777777" w:rsidR="00CD3A7C" w:rsidRPr="00CD3A7C" w:rsidRDefault="00CD3A7C" w:rsidP="00CD3A7C">
            <w:pPr>
              <w:pStyle w:val="ListParagraph"/>
              <w:ind w:left="360"/>
              <w:rPr>
                <w:color w:val="000000" w:themeColor="text1"/>
              </w:rPr>
            </w:pPr>
            <w:r w:rsidRPr="00CD3A7C">
              <w:rPr>
                <w:color w:val="000000" w:themeColor="text1"/>
              </w:rPr>
              <w:t>In September 2020, Massachusetts had the </w:t>
            </w:r>
            <w:hyperlink r:id="rId51" w:history="1">
              <w:r w:rsidRPr="00CD3A7C">
                <w:rPr>
                  <w:rStyle w:val="Hyperlink"/>
                </w:rPr>
                <w:t>worst record in the U.S.</w:t>
              </w:r>
            </w:hyperlink>
            <w:r w:rsidRPr="00CD3A7C">
              <w:rPr>
                <w:color w:val="000000" w:themeColor="text1"/>
              </w:rPr>
              <w:t>: There were 125 COVID-19 deaths per 1,000 residents in nursing homes in Massachusetts. By March 2021 at least 8,647 residents had </w:t>
            </w:r>
            <w:hyperlink r:id="rId52" w:anchor="-71.8083,42.2596,6" w:history="1">
              <w:r w:rsidRPr="00CD3A7C">
                <w:rPr>
                  <w:rStyle w:val="Hyperlink"/>
                </w:rPr>
                <w:t>died of COVID-related illness</w:t>
              </w:r>
            </w:hyperlink>
            <w:r w:rsidRPr="00CD3A7C">
              <w:rPr>
                <w:color w:val="000000" w:themeColor="text1"/>
              </w:rPr>
              <w:t xml:space="preserve"> in the state — almost a quarter of all the residents who were alive in 2020.</w:t>
            </w:r>
          </w:p>
          <w:p w14:paraId="55AA148B" w14:textId="77777777" w:rsidR="00CD3A7C" w:rsidRPr="00CD3A7C" w:rsidRDefault="00CD3A7C" w:rsidP="00CD3A7C">
            <w:pPr>
              <w:pStyle w:val="ListParagraph"/>
              <w:ind w:left="360"/>
              <w:rPr>
                <w:color w:val="000000" w:themeColor="text1"/>
              </w:rPr>
            </w:pPr>
            <w:r w:rsidRPr="00CD3A7C">
              <w:rPr>
                <w:color w:val="000000" w:themeColor="text1"/>
              </w:rPr>
              <w:t>This year Massachusetts’ legislators have bills in front of them to approve safe staffing ratios. </w:t>
            </w:r>
            <w:hyperlink r:id="rId53" w:history="1">
              <w:r w:rsidRPr="00CD3A7C">
                <w:rPr>
                  <w:rStyle w:val="Hyperlink"/>
                </w:rPr>
                <w:t>Bill H623</w:t>
              </w:r>
            </w:hyperlink>
            <w:r w:rsidRPr="00CD3A7C">
              <w:rPr>
                <w:color w:val="000000" w:themeColor="text1"/>
              </w:rPr>
              <w:t>, now in front of the Joint Committee on Elder Affairs, would mandate a minimum of 4.1 hours per person per day. It could be improved; experts recommend 4.5 hours. Safe minimums attract and retain employees and give them time to provide the dignified, companionable care that residents deserve.</w:t>
            </w:r>
          </w:p>
          <w:p w14:paraId="78E2EC7D" w14:textId="2F583C3E" w:rsidR="00CD3A7C" w:rsidRPr="00CD3A7C" w:rsidRDefault="00CD3A7C" w:rsidP="00CD3A7C">
            <w:pPr>
              <w:pStyle w:val="ListParagraph"/>
              <w:ind w:left="360"/>
              <w:rPr>
                <w:color w:val="000000" w:themeColor="text1"/>
              </w:rPr>
            </w:pPr>
            <w:r w:rsidRPr="00CD3A7C">
              <w:rPr>
                <w:color w:val="000000" w:themeColor="text1"/>
              </w:rPr>
              <w:t xml:space="preserve">An amendment to Section 10 of </w:t>
            </w:r>
            <w:r w:rsidR="009F10B0" w:rsidRPr="00CD3A7C">
              <w:rPr>
                <w:color w:val="000000" w:themeColor="text1"/>
              </w:rPr>
              <w:t>an</w:t>
            </w:r>
            <w:r w:rsidRPr="00CD3A7C">
              <w:rPr>
                <w:color w:val="000000" w:themeColor="text1"/>
              </w:rPr>
              <w:t> omnibus bill an "</w:t>
            </w:r>
            <w:hyperlink r:id="rId54" w:history="1">
              <w:r w:rsidRPr="00CD3A7C">
                <w:rPr>
                  <w:rStyle w:val="Hyperlink"/>
                </w:rPr>
                <w:t>Act to improve quality and oversight of long-term care</w:t>
              </w:r>
            </w:hyperlink>
            <w:r w:rsidRPr="00CD3A7C">
              <w:rPr>
                <w:color w:val="000000" w:themeColor="text1"/>
              </w:rPr>
              <w:t>," would establish a living wage for direct-care staff.  The pay would go directly to them, with grateful thanks — not through the pockets of the owners.</w:t>
            </w:r>
          </w:p>
          <w:p w14:paraId="34976901" w14:textId="77777777" w:rsidR="00CD3A7C" w:rsidRPr="00CD3A7C" w:rsidRDefault="00CD3A7C" w:rsidP="00CD3A7C">
            <w:pPr>
              <w:pStyle w:val="ListParagraph"/>
              <w:ind w:left="360"/>
              <w:rPr>
                <w:color w:val="000000" w:themeColor="text1"/>
              </w:rPr>
            </w:pPr>
            <w:r w:rsidRPr="00CD3A7C">
              <w:rPr>
                <w:color w:val="000000" w:themeColor="text1"/>
              </w:rPr>
              <w:t>Massachusetts flunked one test of responsible caring in 2018, when Proposition 1 --which concerned safe hospital staffing ratios — was brought to voters. The lobby of the hospital association swayed voters with their menaces that hospitals would close. Now it may be the nursing-facility lobby that gets to lawmakers by threatening closures. But typically, for-profit owners can well afford higher staffing ratios. Their income is assured by Medicaid and Medicare payments, not to mention that clients on Medicaid must hand over their Social Security checks.</w:t>
            </w:r>
          </w:p>
          <w:p w14:paraId="2FA40CED" w14:textId="77777777" w:rsidR="00CD3A7C" w:rsidRPr="00CD3A7C" w:rsidRDefault="00CD3A7C" w:rsidP="00CD3A7C">
            <w:pPr>
              <w:pStyle w:val="ListParagraph"/>
              <w:ind w:left="360"/>
              <w:rPr>
                <w:color w:val="000000" w:themeColor="text1"/>
              </w:rPr>
            </w:pPr>
            <w:r w:rsidRPr="00CD3A7C">
              <w:rPr>
                <w:color w:val="000000" w:themeColor="text1"/>
              </w:rPr>
              <w:t xml:space="preserve">There’s a national movement now to better conditions in all facilities. Massachusetts reformers, including Senator Pat Jehlen and Rep. Thomas Stanley, are in the Legislature. Dignity Alliance MA — a grass-roots coalition of aging and disability service and advocacy organizations — has endorsed the omnibus bill, which if enforced would not dabble at reform but </w:t>
            </w:r>
            <w:r w:rsidRPr="00CD3A7C">
              <w:rPr>
                <w:i/>
                <w:iCs/>
                <w:color w:val="000000" w:themeColor="text1"/>
              </w:rPr>
              <w:t>transform</w:t>
            </w:r>
            <w:r w:rsidRPr="00CD3A7C">
              <w:rPr>
                <w:color w:val="000000" w:themeColor="text1"/>
              </w:rPr>
              <w:t> nursing facilities in our state.</w:t>
            </w:r>
          </w:p>
          <w:p w14:paraId="11D9D525" w14:textId="3D84F8C7" w:rsidR="00CD3A7C" w:rsidRPr="00CD3A7C" w:rsidRDefault="00CD3A7C" w:rsidP="00CD3A7C">
            <w:pPr>
              <w:spacing w:after="100" w:afterAutospacing="1"/>
              <w:ind w:left="360"/>
              <w:rPr>
                <w:kern w:val="2"/>
              </w:rPr>
            </w:pPr>
            <w:hyperlink r:id="rId55" w:history="1">
              <w:r w:rsidRPr="00CD3A7C">
                <w:rPr>
                  <w:color w:val="0563C1" w:themeColor="hyperlink"/>
                  <w:kern w:val="2"/>
                  <w:u w:val="single"/>
                </w:rPr>
                <w:t>Neglect in Nursing Homes</w:t>
              </w:r>
            </w:hyperlink>
          </w:p>
        </w:tc>
      </w:tr>
      <w:tr w:rsidR="00AA3C0D" w14:paraId="4E77B68A" w14:textId="77777777" w:rsidTr="009F166A">
        <w:trPr>
          <w:gridAfter w:val="1"/>
          <w:wAfter w:w="113" w:type="dxa"/>
          <w:trHeight w:val="58"/>
        </w:trPr>
        <w:tc>
          <w:tcPr>
            <w:tcW w:w="2898" w:type="dxa"/>
            <w:gridSpan w:val="2"/>
          </w:tcPr>
          <w:p w14:paraId="26925B38" w14:textId="1D7E8AFE" w:rsidR="00AA3C0D" w:rsidRPr="0099753F" w:rsidRDefault="0099753F" w:rsidP="00DD5F1F">
            <w:pPr>
              <w:rPr>
                <w:sz w:val="24"/>
                <w:szCs w:val="24"/>
              </w:rPr>
            </w:pPr>
            <w:r w:rsidRPr="0099753F">
              <w:rPr>
                <w:sz w:val="24"/>
                <w:szCs w:val="24"/>
              </w:rPr>
              <w:t>Webinars and Online Sessions</w:t>
            </w:r>
          </w:p>
        </w:tc>
        <w:tc>
          <w:tcPr>
            <w:tcW w:w="7807" w:type="dxa"/>
            <w:gridSpan w:val="3"/>
          </w:tcPr>
          <w:p w14:paraId="3723AD94" w14:textId="77777777" w:rsidR="006D6A3D" w:rsidRDefault="003C648E" w:rsidP="00163CF6">
            <w:pPr>
              <w:pStyle w:val="ListParagraph"/>
              <w:numPr>
                <w:ilvl w:val="0"/>
                <w:numId w:val="22"/>
              </w:numPr>
              <w:spacing w:after="100" w:afterAutospacing="1"/>
              <w:rPr>
                <w:b/>
                <w:bCs/>
                <w:color w:val="000000" w:themeColor="text1"/>
              </w:rPr>
            </w:pPr>
            <w:r w:rsidRPr="003C648E">
              <w:rPr>
                <w:b/>
                <w:bCs/>
                <w:color w:val="000000" w:themeColor="text1"/>
              </w:rPr>
              <w:t>National Paralysis Resource Center (operated by the Christopher &amp; Dana Reeve Foundation)</w:t>
            </w:r>
          </w:p>
          <w:p w14:paraId="1F76CC9C" w14:textId="40058959" w:rsidR="003C648E" w:rsidRPr="003C648E" w:rsidRDefault="003C648E" w:rsidP="003C648E">
            <w:pPr>
              <w:pStyle w:val="ListParagraph"/>
              <w:spacing w:after="100" w:afterAutospacing="1"/>
              <w:ind w:left="360"/>
              <w:rPr>
                <w:color w:val="000000" w:themeColor="text1"/>
              </w:rPr>
            </w:pPr>
            <w:r>
              <w:rPr>
                <w:color w:val="000000" w:themeColor="text1"/>
              </w:rPr>
              <w:t>Friday, May 12, 2023, 2:00 p.m.</w:t>
            </w:r>
          </w:p>
          <w:p w14:paraId="1CB790D4" w14:textId="118E69A0" w:rsidR="003C648E" w:rsidRDefault="003C648E" w:rsidP="003C648E">
            <w:pPr>
              <w:pStyle w:val="ListParagraph"/>
              <w:spacing w:after="100" w:afterAutospacing="1"/>
              <w:ind w:left="360"/>
              <w:rPr>
                <w:i/>
                <w:iCs/>
                <w:color w:val="000000" w:themeColor="text1"/>
              </w:rPr>
            </w:pPr>
            <w:r w:rsidRPr="003C648E">
              <w:rPr>
                <w:i/>
                <w:iCs/>
                <w:color w:val="000000" w:themeColor="text1"/>
              </w:rPr>
              <w:t>Webinar: USAging Resources for the Paralysis Community</w:t>
            </w:r>
          </w:p>
          <w:p w14:paraId="29D4396E" w14:textId="77777777" w:rsidR="003C648E" w:rsidRDefault="003C648E" w:rsidP="003C648E">
            <w:pPr>
              <w:pStyle w:val="ListParagraph"/>
              <w:spacing w:after="100" w:afterAutospacing="1"/>
              <w:ind w:left="360"/>
              <w:rPr>
                <w:color w:val="000000" w:themeColor="text1"/>
              </w:rPr>
            </w:pPr>
            <w:r w:rsidRPr="003C648E">
              <w:rPr>
                <w:color w:val="000000" w:themeColor="text1"/>
              </w:rPr>
              <w:t>The National Paralysis Resource Center (operated by the Christopher &amp; Dana Reeve Foundation) is hosting a webinar entitled “USAging Resources for the Paralysis Community.” Join USAging’s Sara Tribe Clark for a webinar on two national call centers, the Eldercare Locator and Disability Information and Access Line, and find out how to connect with local aging, disability, and caregiver resources anywhere in the United States.</w:t>
            </w:r>
            <w:r w:rsidRPr="003C648E">
              <w:rPr>
                <w:color w:val="000000" w:themeColor="text1"/>
              </w:rPr>
              <w:br/>
              <w:t>The presentation will also include information about how to reach the call centers via phone, email, online chat, text, and using USAging’s website to access resources. Links to resources and outreach materials will be provided for easy access to USAging’s call centers and to help spread the word!</w:t>
            </w:r>
          </w:p>
          <w:p w14:paraId="57C227A4" w14:textId="5EEF478A" w:rsidR="003C648E" w:rsidRPr="003C648E" w:rsidRDefault="003C648E" w:rsidP="003C648E">
            <w:pPr>
              <w:pStyle w:val="ListParagraph"/>
              <w:spacing w:after="100" w:afterAutospacing="1"/>
              <w:ind w:left="360"/>
              <w:rPr>
                <w:color w:val="000000" w:themeColor="text1"/>
              </w:rPr>
            </w:pPr>
            <w:hyperlink r:id="rId56" w:tgtFrame="_blank" w:tooltip="Register for the webinar" w:history="1">
              <w:r w:rsidRPr="003C648E">
                <w:rPr>
                  <w:rStyle w:val="Hyperlink"/>
                  <w:b/>
                  <w:bCs/>
                </w:rPr>
                <w:t>Register for the webinar</w:t>
              </w:r>
            </w:hyperlink>
            <w:r w:rsidRPr="003C648E">
              <w:rPr>
                <w:b/>
                <w:bCs/>
                <w:color w:val="000000" w:themeColor="text1"/>
              </w:rPr>
              <w:t>.</w:t>
            </w:r>
          </w:p>
        </w:tc>
      </w:tr>
      <w:tr w:rsidR="008F2278" w14:paraId="7B0136F5" w14:textId="77777777" w:rsidTr="009F166A">
        <w:trPr>
          <w:gridAfter w:val="1"/>
          <w:wAfter w:w="113" w:type="dxa"/>
          <w:trHeight w:val="58"/>
        </w:trPr>
        <w:tc>
          <w:tcPr>
            <w:tcW w:w="2898" w:type="dxa"/>
            <w:gridSpan w:val="2"/>
          </w:tcPr>
          <w:p w14:paraId="1388031E" w14:textId="77777777" w:rsidR="008F2278" w:rsidRPr="0099753F" w:rsidRDefault="008F2278" w:rsidP="00DD5F1F">
            <w:pPr>
              <w:rPr>
                <w:sz w:val="24"/>
                <w:szCs w:val="24"/>
              </w:rPr>
            </w:pPr>
          </w:p>
        </w:tc>
        <w:tc>
          <w:tcPr>
            <w:tcW w:w="7807" w:type="dxa"/>
            <w:gridSpan w:val="3"/>
          </w:tcPr>
          <w:p w14:paraId="63EC4ADF" w14:textId="53CB3BC5" w:rsidR="008F2278" w:rsidRPr="00163CF6" w:rsidRDefault="008F2278" w:rsidP="00163CF6">
            <w:pPr>
              <w:spacing w:after="100" w:afterAutospacing="1"/>
              <w:rPr>
                <w:b/>
                <w:bCs/>
                <w:color w:val="000000" w:themeColor="text1"/>
              </w:rPr>
            </w:pPr>
            <w:r w:rsidRPr="00163CF6">
              <w:rPr>
                <w:b/>
                <w:bCs/>
                <w:color w:val="000000" w:themeColor="text1"/>
              </w:rPr>
              <w:t>Previously posted webinars and online sessions can be viewed at: https://dignityalliancema.org/webinars-and-online-sessions/</w:t>
            </w:r>
          </w:p>
        </w:tc>
      </w:tr>
      <w:tr w:rsidR="0088608A" w14:paraId="60B56FBF" w14:textId="77777777" w:rsidTr="009F166A">
        <w:trPr>
          <w:gridAfter w:val="1"/>
          <w:wAfter w:w="113" w:type="dxa"/>
          <w:trHeight w:val="58"/>
        </w:trPr>
        <w:tc>
          <w:tcPr>
            <w:tcW w:w="2898" w:type="dxa"/>
            <w:gridSpan w:val="2"/>
          </w:tcPr>
          <w:p w14:paraId="43DCBD39" w14:textId="6C534B29" w:rsidR="0088608A" w:rsidRDefault="001C73C1" w:rsidP="008F2278">
            <w:pPr>
              <w:rPr>
                <w:sz w:val="24"/>
                <w:szCs w:val="24"/>
              </w:rPr>
            </w:pPr>
            <w:r>
              <w:rPr>
                <w:sz w:val="24"/>
                <w:szCs w:val="24"/>
              </w:rPr>
              <w:t>Nursing Homes</w:t>
            </w:r>
          </w:p>
        </w:tc>
        <w:tc>
          <w:tcPr>
            <w:tcW w:w="7807" w:type="dxa"/>
            <w:gridSpan w:val="3"/>
          </w:tcPr>
          <w:p w14:paraId="74090943" w14:textId="77777777" w:rsidR="00002970" w:rsidRDefault="00875321" w:rsidP="00163CF6">
            <w:pPr>
              <w:pStyle w:val="ListParagraph"/>
              <w:numPr>
                <w:ilvl w:val="0"/>
                <w:numId w:val="22"/>
              </w:numPr>
              <w:rPr>
                <w:b/>
                <w:bCs/>
                <w:color w:val="000000" w:themeColor="text1"/>
              </w:rPr>
            </w:pPr>
            <w:r>
              <w:rPr>
                <w:b/>
                <w:bCs/>
                <w:color w:val="000000" w:themeColor="text1"/>
              </w:rPr>
              <w:t>*Boston Globe</w:t>
            </w:r>
          </w:p>
          <w:p w14:paraId="6DC6044D" w14:textId="77777777" w:rsidR="00875321" w:rsidRDefault="00875321" w:rsidP="00875321">
            <w:pPr>
              <w:pStyle w:val="ListParagraph"/>
              <w:ind w:left="360"/>
              <w:rPr>
                <w:color w:val="000000" w:themeColor="text1"/>
              </w:rPr>
            </w:pPr>
            <w:r>
              <w:rPr>
                <w:color w:val="000000" w:themeColor="text1"/>
              </w:rPr>
              <w:t>Aprile 29, 2023 (updated)</w:t>
            </w:r>
          </w:p>
          <w:p w14:paraId="26C5B3DC" w14:textId="77777777" w:rsidR="00875321" w:rsidRDefault="00875321" w:rsidP="00875321">
            <w:pPr>
              <w:pStyle w:val="ListParagraph"/>
              <w:ind w:left="360"/>
              <w:rPr>
                <w:i/>
                <w:iCs/>
                <w:color w:val="000000" w:themeColor="text1"/>
              </w:rPr>
            </w:pPr>
            <w:r w:rsidRPr="00875321">
              <w:rPr>
                <w:i/>
                <w:iCs/>
                <w:color w:val="000000" w:themeColor="text1"/>
              </w:rPr>
              <w:t>Man charged with murder in roommate’s death at Rhode Island nursing home</w:t>
            </w:r>
          </w:p>
          <w:p w14:paraId="63C5B8FB" w14:textId="77777777" w:rsidR="00875321" w:rsidRPr="00875321" w:rsidRDefault="00875321" w:rsidP="00875321">
            <w:pPr>
              <w:pStyle w:val="ListParagraph"/>
              <w:spacing w:after="0"/>
              <w:ind w:left="360"/>
              <w:rPr>
                <w:color w:val="000000" w:themeColor="text1"/>
              </w:rPr>
            </w:pPr>
            <w:r w:rsidRPr="00875321">
              <w:rPr>
                <w:color w:val="000000" w:themeColor="text1"/>
              </w:rPr>
              <w:t>A resident of a Rhode Island nursing home was charged with murder for allegedly suffocating his elderly roommate late Thursday night, according to officials and a media report.</w:t>
            </w:r>
          </w:p>
          <w:p w14:paraId="335668E0" w14:textId="77777777" w:rsidR="00875321" w:rsidRPr="00875321" w:rsidRDefault="00875321" w:rsidP="00875321">
            <w:pPr>
              <w:pStyle w:val="ListParagraph"/>
              <w:ind w:left="360"/>
              <w:rPr>
                <w:color w:val="000000" w:themeColor="text1"/>
              </w:rPr>
            </w:pPr>
            <w:r w:rsidRPr="00875321">
              <w:rPr>
                <w:color w:val="000000" w:themeColor="text1"/>
              </w:rPr>
              <w:t>Robert Hill, 76, is accused of killing 81-year-old John Sullivan inside Crestwood Nursing and Rehabilitation in Warren, R.I., late Thursday, according to the Warren Police Department and the Rhode Island attorney general’s office.</w:t>
            </w:r>
          </w:p>
          <w:p w14:paraId="15021E3D" w14:textId="7A4C7B36" w:rsidR="00875321" w:rsidRDefault="00875321" w:rsidP="00875321">
            <w:pPr>
              <w:pStyle w:val="ListParagraph"/>
              <w:ind w:left="360"/>
              <w:rPr>
                <w:color w:val="000000" w:themeColor="text1"/>
              </w:rPr>
            </w:pPr>
            <w:r w:rsidRPr="00875321">
              <w:rPr>
                <w:color w:val="000000" w:themeColor="text1"/>
              </w:rPr>
              <w:t>Hill was charged with murder in the first degree and was arraigned in district court in Providence on Friday where he was ordered to undergo a competency evaluation, according to court records. His next court date is May 8.</w:t>
            </w:r>
            <w:r>
              <w:rPr>
                <w:color w:val="000000" w:themeColor="text1"/>
              </w:rPr>
              <w:t xml:space="preserve"> . .</w:t>
            </w:r>
          </w:p>
          <w:p w14:paraId="631FCC4A" w14:textId="6AEF5653" w:rsidR="00875321" w:rsidRPr="00875321" w:rsidRDefault="00875321" w:rsidP="00875321">
            <w:pPr>
              <w:pStyle w:val="ListParagraph"/>
              <w:ind w:left="360"/>
              <w:rPr>
                <w:color w:val="000000" w:themeColor="text1"/>
              </w:rPr>
            </w:pPr>
            <w:r w:rsidRPr="00875321">
              <w:rPr>
                <w:color w:val="000000" w:themeColor="text1"/>
              </w:rPr>
              <w:t>Hill was taken out of the room and allegedly told employees that Sullivan “tried to kill me first. He’s been trying to kill me for five, 10 years,”</w:t>
            </w:r>
          </w:p>
          <w:p w14:paraId="065407A1" w14:textId="5C5C4965" w:rsidR="00875321" w:rsidRPr="00875321" w:rsidRDefault="00875321" w:rsidP="00875321">
            <w:pPr>
              <w:ind w:left="360"/>
              <w:rPr>
                <w:kern w:val="2"/>
              </w:rPr>
            </w:pPr>
            <w:hyperlink r:id="rId57" w:history="1">
              <w:r w:rsidRPr="00875321">
                <w:rPr>
                  <w:color w:val="0563C1" w:themeColor="hyperlink"/>
                  <w:kern w:val="2"/>
                  <w:u w:val="single"/>
                </w:rPr>
                <w:t>NH Roommate Death</w:t>
              </w:r>
            </w:hyperlink>
          </w:p>
        </w:tc>
      </w:tr>
      <w:tr w:rsidR="00195F4A" w14:paraId="02F3CED3" w14:textId="77777777" w:rsidTr="009F166A">
        <w:trPr>
          <w:gridAfter w:val="1"/>
          <w:wAfter w:w="113" w:type="dxa"/>
          <w:trHeight w:val="58"/>
        </w:trPr>
        <w:tc>
          <w:tcPr>
            <w:tcW w:w="2898" w:type="dxa"/>
            <w:gridSpan w:val="2"/>
          </w:tcPr>
          <w:p w14:paraId="3916B493" w14:textId="750FB4CD" w:rsidR="00195F4A" w:rsidRDefault="00195F4A" w:rsidP="008F2278">
            <w:pPr>
              <w:rPr>
                <w:sz w:val="24"/>
                <w:szCs w:val="24"/>
              </w:rPr>
            </w:pPr>
            <w:r>
              <w:rPr>
                <w:sz w:val="24"/>
                <w:szCs w:val="24"/>
              </w:rPr>
              <w:t>Public Policy</w:t>
            </w:r>
          </w:p>
        </w:tc>
        <w:tc>
          <w:tcPr>
            <w:tcW w:w="7807" w:type="dxa"/>
            <w:gridSpan w:val="3"/>
          </w:tcPr>
          <w:p w14:paraId="6C278095" w14:textId="77777777" w:rsidR="00195F4A" w:rsidRDefault="00195F4A" w:rsidP="00163CF6">
            <w:pPr>
              <w:pStyle w:val="ListParagraph"/>
              <w:numPr>
                <w:ilvl w:val="0"/>
                <w:numId w:val="22"/>
              </w:numPr>
              <w:spacing w:after="100" w:afterAutospacing="1"/>
              <w:rPr>
                <w:b/>
                <w:bCs/>
                <w:color w:val="000000" w:themeColor="text1"/>
              </w:rPr>
            </w:pPr>
            <w:r>
              <w:rPr>
                <w:b/>
                <w:bCs/>
                <w:color w:val="000000" w:themeColor="text1"/>
              </w:rPr>
              <w:t>Salem News (Associated Press)</w:t>
            </w:r>
          </w:p>
          <w:p w14:paraId="18D7FF17" w14:textId="77777777" w:rsidR="00195F4A" w:rsidRDefault="00195F4A" w:rsidP="00195F4A">
            <w:pPr>
              <w:pStyle w:val="ListParagraph"/>
              <w:spacing w:after="100" w:afterAutospacing="1"/>
              <w:ind w:left="360"/>
              <w:rPr>
                <w:color w:val="000000" w:themeColor="text1"/>
              </w:rPr>
            </w:pPr>
            <w:r>
              <w:rPr>
                <w:color w:val="000000" w:themeColor="text1"/>
              </w:rPr>
              <w:t>May 1, 2023</w:t>
            </w:r>
          </w:p>
          <w:p w14:paraId="56620EDC" w14:textId="77777777" w:rsidR="00195F4A" w:rsidRDefault="00195F4A" w:rsidP="00195F4A">
            <w:pPr>
              <w:pStyle w:val="ListParagraph"/>
              <w:spacing w:after="100" w:afterAutospacing="1"/>
              <w:ind w:left="360"/>
              <w:rPr>
                <w:i/>
                <w:iCs/>
                <w:color w:val="000000" w:themeColor="text1"/>
              </w:rPr>
            </w:pPr>
            <w:r w:rsidRPr="00195F4A">
              <w:rPr>
                <w:i/>
                <w:iCs/>
                <w:color w:val="000000" w:themeColor="text1"/>
              </w:rPr>
              <w:t>Congress eyes work rules for millions covered by Medicaid</w:t>
            </w:r>
          </w:p>
          <w:p w14:paraId="69885318" w14:textId="3E44E630" w:rsidR="00C87DA9" w:rsidRDefault="00C87DA9" w:rsidP="00195F4A">
            <w:pPr>
              <w:pStyle w:val="ListParagraph"/>
              <w:spacing w:after="160" w:line="259" w:lineRule="auto"/>
              <w:ind w:left="360"/>
              <w:rPr>
                <w:color w:val="000000" w:themeColor="text1"/>
              </w:rPr>
            </w:pPr>
            <w:r w:rsidRPr="00C87DA9">
              <w:rPr>
                <w:color w:val="000000" w:themeColor="text1"/>
              </w:rPr>
              <w:t>By Amanda Seitz</w:t>
            </w:r>
          </w:p>
          <w:p w14:paraId="43B4ECC3" w14:textId="0B0C14D8" w:rsidR="00195F4A" w:rsidRPr="00195F4A" w:rsidRDefault="00195F4A" w:rsidP="00195F4A">
            <w:pPr>
              <w:pStyle w:val="ListParagraph"/>
              <w:ind w:left="360"/>
              <w:rPr>
                <w:color w:val="000000" w:themeColor="text1"/>
              </w:rPr>
            </w:pPr>
            <w:r w:rsidRPr="00195F4A">
              <w:rPr>
                <w:color w:val="000000" w:themeColor="text1"/>
              </w:rPr>
              <w:t xml:space="preserve">More than a half million of the poorest Americans could be left without health insurance under legislation passed by House Republicans that would require people to work in exchange for health care coverage through Medicaid. </w:t>
            </w:r>
          </w:p>
          <w:p w14:paraId="0EEBC6D1" w14:textId="06C6C79C" w:rsidR="00195F4A" w:rsidRDefault="00195F4A" w:rsidP="00195F4A">
            <w:pPr>
              <w:pStyle w:val="ListParagraph"/>
              <w:ind w:left="360"/>
              <w:rPr>
                <w:color w:val="000000" w:themeColor="text1"/>
              </w:rPr>
            </w:pPr>
            <w:r w:rsidRPr="00195F4A">
              <w:rPr>
                <w:color w:val="000000" w:themeColor="text1"/>
              </w:rPr>
              <w:t xml:space="preserve">It’s one of dozens of provisions tucked into a GOP bill that would allow for an increase in the debt limit but curb government spending over the next decade. The bill is unlikely to become law, though. It is being used by House Republicans to draw Democrats to the negotiating table and avoid a debt default. </w:t>
            </w:r>
            <w:r>
              <w:rPr>
                <w:color w:val="000000" w:themeColor="text1"/>
              </w:rPr>
              <w:t>. .</w:t>
            </w:r>
          </w:p>
          <w:p w14:paraId="3295CC9A" w14:textId="77777777" w:rsidR="00195F4A" w:rsidRPr="00195F4A" w:rsidRDefault="00195F4A" w:rsidP="00195F4A">
            <w:pPr>
              <w:pStyle w:val="ListParagraph"/>
              <w:spacing w:after="0"/>
              <w:ind w:left="360"/>
              <w:rPr>
                <w:color w:val="000000" w:themeColor="text1"/>
              </w:rPr>
            </w:pPr>
            <w:r w:rsidRPr="00195F4A">
              <w:rPr>
                <w:color w:val="000000" w:themeColor="text1"/>
              </w:rPr>
              <w:t xml:space="preserve">The work requirements say able-bodied adults ages 19 to 55 who don’t have children or other dependents would be required to work, train for a job or perform community service to stay on Medicaid. They would have to put in at least 80 hours a month to stay on the government-sponsored health care coverage. </w:t>
            </w:r>
          </w:p>
          <w:p w14:paraId="37D6F9FA" w14:textId="77777777" w:rsidR="00195F4A" w:rsidRPr="00195F4A" w:rsidRDefault="00195F4A" w:rsidP="00195F4A">
            <w:pPr>
              <w:pStyle w:val="ListParagraph"/>
              <w:ind w:left="360"/>
              <w:rPr>
                <w:color w:val="000000" w:themeColor="text1"/>
              </w:rPr>
            </w:pPr>
            <w:r w:rsidRPr="00195F4A">
              <w:rPr>
                <w:color w:val="000000" w:themeColor="text1"/>
              </w:rPr>
              <w:t xml:space="preserve">About 84 million people are enrolled in Medicaid, and the Congressional Budget Office estimates 15 million would be subject to the requirement. The Health and Human Services Department, however, predicts millions more — about a third of enrollees altogether — would be required to work. </w:t>
            </w:r>
          </w:p>
          <w:p w14:paraId="371A31C3" w14:textId="66FDE7F1" w:rsidR="00195F4A" w:rsidRPr="00195F4A" w:rsidRDefault="00195F4A" w:rsidP="00195F4A">
            <w:pPr>
              <w:pStyle w:val="ListParagraph"/>
              <w:ind w:left="360"/>
              <w:rPr>
                <w:color w:val="000000" w:themeColor="text1"/>
              </w:rPr>
            </w:pPr>
            <w:hyperlink r:id="rId58" w:history="1">
              <w:r w:rsidRPr="00195F4A">
                <w:rPr>
                  <w:rStyle w:val="Hyperlink"/>
                </w:rPr>
                <w:t>Wo</w:t>
              </w:r>
              <w:r w:rsidRPr="00195F4A">
                <w:rPr>
                  <w:rStyle w:val="Hyperlink"/>
                </w:rPr>
                <w:t>r</w:t>
              </w:r>
              <w:r w:rsidRPr="00195F4A">
                <w:rPr>
                  <w:rStyle w:val="Hyperlink"/>
                </w:rPr>
                <w:t>k Rules</w:t>
              </w:r>
            </w:hyperlink>
          </w:p>
        </w:tc>
      </w:tr>
      <w:tr w:rsidR="00F965A0" w14:paraId="29A84064" w14:textId="77777777" w:rsidTr="009F166A">
        <w:trPr>
          <w:gridAfter w:val="1"/>
          <w:wAfter w:w="113" w:type="dxa"/>
          <w:trHeight w:val="58"/>
        </w:trPr>
        <w:tc>
          <w:tcPr>
            <w:tcW w:w="2898" w:type="dxa"/>
            <w:gridSpan w:val="2"/>
          </w:tcPr>
          <w:p w14:paraId="3020FF13" w14:textId="03275D1C" w:rsidR="00F965A0" w:rsidRDefault="00F965A0" w:rsidP="008F2278">
            <w:pPr>
              <w:rPr>
                <w:sz w:val="24"/>
                <w:szCs w:val="24"/>
              </w:rPr>
            </w:pPr>
            <w:bookmarkStart w:id="3" w:name="_Hlk133215513"/>
            <w:r>
              <w:rPr>
                <w:sz w:val="24"/>
                <w:szCs w:val="24"/>
              </w:rPr>
              <w:t>Disability Topics</w:t>
            </w:r>
          </w:p>
        </w:tc>
        <w:tc>
          <w:tcPr>
            <w:tcW w:w="7807" w:type="dxa"/>
            <w:gridSpan w:val="3"/>
          </w:tcPr>
          <w:p w14:paraId="13C67112" w14:textId="77777777" w:rsidR="008D043E" w:rsidRDefault="00195F4A" w:rsidP="00163CF6">
            <w:pPr>
              <w:pStyle w:val="ListParagraph"/>
              <w:numPr>
                <w:ilvl w:val="0"/>
                <w:numId w:val="22"/>
              </w:numPr>
              <w:spacing w:after="100" w:afterAutospacing="1"/>
              <w:rPr>
                <w:b/>
                <w:bCs/>
                <w:color w:val="000000" w:themeColor="text1"/>
              </w:rPr>
            </w:pPr>
            <w:r>
              <w:rPr>
                <w:b/>
                <w:bCs/>
                <w:color w:val="000000" w:themeColor="text1"/>
              </w:rPr>
              <w:t>*Washington Post</w:t>
            </w:r>
          </w:p>
          <w:p w14:paraId="3F98913E" w14:textId="77777777" w:rsidR="00195F4A" w:rsidRDefault="00195F4A" w:rsidP="00195F4A">
            <w:pPr>
              <w:pStyle w:val="ListParagraph"/>
              <w:spacing w:after="100" w:afterAutospacing="1"/>
              <w:ind w:left="360"/>
              <w:rPr>
                <w:color w:val="000000" w:themeColor="text1"/>
              </w:rPr>
            </w:pPr>
            <w:r>
              <w:rPr>
                <w:color w:val="000000" w:themeColor="text1"/>
              </w:rPr>
              <w:t>April 30, 2023 (updated)</w:t>
            </w:r>
          </w:p>
          <w:p w14:paraId="4522E55E" w14:textId="77777777" w:rsidR="00195F4A" w:rsidRDefault="00195F4A" w:rsidP="00195F4A">
            <w:pPr>
              <w:pStyle w:val="ListParagraph"/>
              <w:spacing w:after="100" w:afterAutospacing="1"/>
              <w:ind w:left="360"/>
              <w:rPr>
                <w:i/>
                <w:iCs/>
                <w:color w:val="000000" w:themeColor="text1"/>
              </w:rPr>
            </w:pPr>
            <w:r w:rsidRPr="00195F4A">
              <w:rPr>
                <w:i/>
                <w:iCs/>
                <w:color w:val="000000" w:themeColor="text1"/>
              </w:rPr>
              <w:t>Michael J. Fox talks mortality, Parkinson’s: ‘I’m not gonna be 80.’</w:t>
            </w:r>
          </w:p>
          <w:p w14:paraId="69D61092" w14:textId="16C4C129" w:rsidR="00C87DA9" w:rsidRDefault="00C87DA9" w:rsidP="00195F4A">
            <w:pPr>
              <w:pStyle w:val="ListParagraph"/>
              <w:spacing w:after="100" w:afterAutospacing="1"/>
              <w:ind w:left="360"/>
              <w:rPr>
                <w:color w:val="000000" w:themeColor="text1"/>
              </w:rPr>
            </w:pPr>
            <w:r w:rsidRPr="00C87DA9">
              <w:rPr>
                <w:color w:val="000000" w:themeColor="text1"/>
              </w:rPr>
              <w:t>By Tara Parker-Pope</w:t>
            </w:r>
          </w:p>
          <w:p w14:paraId="6C057396" w14:textId="6DAB9092" w:rsidR="00195F4A" w:rsidRDefault="00195F4A" w:rsidP="00195F4A">
            <w:pPr>
              <w:pStyle w:val="ListParagraph"/>
              <w:spacing w:after="100" w:afterAutospacing="1"/>
              <w:ind w:left="360"/>
              <w:rPr>
                <w:color w:val="000000" w:themeColor="text1"/>
              </w:rPr>
            </w:pPr>
            <w:r w:rsidRPr="00195F4A">
              <w:rPr>
                <w:color w:val="000000" w:themeColor="text1"/>
              </w:rPr>
              <w:t>The actor said he is less steady on his feet and has broken several bones. But he says gratitude has helped him remain optimistic.</w:t>
            </w:r>
          </w:p>
          <w:p w14:paraId="3F115A59" w14:textId="77777777" w:rsidR="00195F4A" w:rsidRPr="00195F4A" w:rsidRDefault="00195F4A" w:rsidP="00195F4A">
            <w:pPr>
              <w:pStyle w:val="ListParagraph"/>
              <w:ind w:left="360"/>
              <w:rPr>
                <w:color w:val="000000" w:themeColor="text1"/>
              </w:rPr>
            </w:pPr>
            <w:r w:rsidRPr="00195F4A">
              <w:rPr>
                <w:color w:val="000000" w:themeColor="text1"/>
              </w:rPr>
              <w:t>In a revealing interview, the actor Michael J. Fox spoke about his own mortality and the challenges of living with Parkinson’s disease for more than 30 years, including his experiences with falling and breaking bones.</w:t>
            </w:r>
          </w:p>
          <w:p w14:paraId="17C3CDF1" w14:textId="50039905" w:rsidR="00195F4A" w:rsidRDefault="00195F4A" w:rsidP="00195F4A">
            <w:pPr>
              <w:pStyle w:val="ListParagraph"/>
              <w:ind w:left="360"/>
              <w:rPr>
                <w:color w:val="000000" w:themeColor="text1"/>
              </w:rPr>
            </w:pPr>
            <w:hyperlink r:id="rId59" w:tgtFrame="_blank" w:history="1">
              <w:r w:rsidRPr="00195F4A">
                <w:rPr>
                  <w:rStyle w:val="Hyperlink"/>
                </w:rPr>
                <w:t>The interview</w:t>
              </w:r>
            </w:hyperlink>
            <w:r w:rsidRPr="00195F4A">
              <w:rPr>
                <w:color w:val="000000" w:themeColor="text1"/>
              </w:rPr>
              <w:t xml:space="preserve">, with Jane Pauley of “CBS Sunday Morning,” was to promote his new documentary “Still,” </w:t>
            </w:r>
            <w:hyperlink r:id="rId60" w:tgtFrame="_blank" w:history="1">
              <w:r w:rsidRPr="00195F4A">
                <w:rPr>
                  <w:rStyle w:val="Hyperlink"/>
                </w:rPr>
                <w:t>to be released May 12.</w:t>
              </w:r>
            </w:hyperlink>
            <w:r>
              <w:rPr>
                <w:color w:val="000000" w:themeColor="text1"/>
              </w:rPr>
              <w:t xml:space="preserve"> . .</w:t>
            </w:r>
          </w:p>
          <w:p w14:paraId="351221FE" w14:textId="38EB5235" w:rsidR="00195F4A" w:rsidRDefault="00195F4A" w:rsidP="00195F4A">
            <w:pPr>
              <w:pStyle w:val="ListParagraph"/>
              <w:ind w:left="360"/>
              <w:rPr>
                <w:color w:val="000000" w:themeColor="text1"/>
              </w:rPr>
            </w:pPr>
            <w:r w:rsidRPr="00195F4A">
              <w:rPr>
                <w:color w:val="000000" w:themeColor="text1"/>
              </w:rPr>
              <w:t xml:space="preserve">Parkinson’s disease is a progressive and debilitating disorder that causes uncontrollable jerks and twists, shaking, slurred speech, and difficulty with balance and coordination, among other things. The disease, which progresses as </w:t>
            </w:r>
            <w:hyperlink r:id="rId61" w:tgtFrame="_blank" w:history="1">
              <w:r w:rsidRPr="00195F4A">
                <w:rPr>
                  <w:rStyle w:val="Hyperlink"/>
                </w:rPr>
                <w:t>nerve cells in the brain</w:t>
              </w:r>
            </w:hyperlink>
            <w:r w:rsidRPr="00195F4A">
              <w:rPr>
                <w:color w:val="000000" w:themeColor="text1"/>
              </w:rPr>
              <w:t xml:space="preserve"> weaken or die, is </w:t>
            </w:r>
            <w:hyperlink r:id="rId62" w:tgtFrame="_blank" w:history="1">
              <w:r w:rsidRPr="00195F4A">
                <w:rPr>
                  <w:rStyle w:val="Hyperlink"/>
                </w:rPr>
                <w:t>more common in men</w:t>
              </w:r>
            </w:hyperlink>
            <w:r w:rsidRPr="00195F4A">
              <w:rPr>
                <w:color w:val="000000" w:themeColor="text1"/>
              </w:rPr>
              <w:t xml:space="preserve">, although researchers don’t know why. The actor </w:t>
            </w:r>
            <w:hyperlink r:id="rId63" w:tgtFrame="_blank" w:history="1">
              <w:r w:rsidRPr="00195F4A">
                <w:rPr>
                  <w:rStyle w:val="Hyperlink"/>
                </w:rPr>
                <w:t>Richard Lewis</w:t>
              </w:r>
            </w:hyperlink>
            <w:r w:rsidRPr="00195F4A">
              <w:rPr>
                <w:color w:val="000000" w:themeColor="text1"/>
              </w:rPr>
              <w:t>, 75, recently announced he has Parkinson’s.</w:t>
            </w:r>
            <w:r>
              <w:rPr>
                <w:color w:val="000000" w:themeColor="text1"/>
              </w:rPr>
              <w:t xml:space="preserve"> . .</w:t>
            </w:r>
          </w:p>
          <w:p w14:paraId="36BD88F5" w14:textId="6EB503AC" w:rsidR="00195F4A" w:rsidRDefault="00195F4A" w:rsidP="00195F4A">
            <w:pPr>
              <w:pStyle w:val="ListParagraph"/>
              <w:ind w:left="360"/>
              <w:rPr>
                <w:color w:val="000000" w:themeColor="text1"/>
              </w:rPr>
            </w:pPr>
            <w:r w:rsidRPr="00195F4A">
              <w:rPr>
                <w:color w:val="000000" w:themeColor="text1"/>
              </w:rPr>
              <w:t xml:space="preserve">In 2000, Fox launched the Michael J. Fox Foundation for Parkinson’s Research, which has supported some of the most ambitious research in the field. In April, researchers announced </w:t>
            </w:r>
            <w:hyperlink r:id="rId64" w:tgtFrame="_blank" w:history="1">
              <w:r w:rsidRPr="00195F4A">
                <w:rPr>
                  <w:rStyle w:val="Hyperlink"/>
                </w:rPr>
                <w:t>a major breakthrough</w:t>
              </w:r>
            </w:hyperlink>
            <w:r w:rsidRPr="00195F4A">
              <w:rPr>
                <w:color w:val="000000" w:themeColor="text1"/>
              </w:rPr>
              <w:t>, identifying forms of a protein and a testing method that can be used to diagnose Parkinson’s much earlier and reduce the numbers of people who are wrongly diagnosed with the disease.</w:t>
            </w:r>
          </w:p>
          <w:p w14:paraId="315AD2F9" w14:textId="5BD6192F" w:rsidR="00AF552A" w:rsidRPr="00C87DA9" w:rsidRDefault="00C87DA9" w:rsidP="00C87DA9">
            <w:pPr>
              <w:pStyle w:val="ListParagraph"/>
              <w:ind w:left="360"/>
              <w:rPr>
                <w:color w:val="000000" w:themeColor="text1"/>
              </w:rPr>
            </w:pPr>
            <w:hyperlink r:id="rId65" w:history="1">
              <w:r w:rsidRPr="00C87DA9">
                <w:rPr>
                  <w:rStyle w:val="Hyperlink"/>
                </w:rPr>
                <w:t>Not gonna be 80</w:t>
              </w:r>
            </w:hyperlink>
          </w:p>
          <w:p w14:paraId="57D86A21" w14:textId="77777777" w:rsidR="00195F4A" w:rsidRDefault="00AF552A" w:rsidP="00AF552A">
            <w:pPr>
              <w:pStyle w:val="ListParagraph"/>
              <w:numPr>
                <w:ilvl w:val="0"/>
                <w:numId w:val="22"/>
              </w:numPr>
              <w:spacing w:after="100" w:afterAutospacing="1"/>
              <w:rPr>
                <w:b/>
                <w:bCs/>
                <w:color w:val="000000" w:themeColor="text1"/>
              </w:rPr>
            </w:pPr>
            <w:r>
              <w:rPr>
                <w:b/>
                <w:bCs/>
                <w:color w:val="000000" w:themeColor="text1"/>
              </w:rPr>
              <w:t>Sunday Morning (CBS)</w:t>
            </w:r>
          </w:p>
          <w:p w14:paraId="60610FD8" w14:textId="77777777" w:rsidR="00AF552A" w:rsidRDefault="00AF552A" w:rsidP="00AF552A">
            <w:pPr>
              <w:pStyle w:val="ListParagraph"/>
              <w:spacing w:after="100" w:afterAutospacing="1"/>
              <w:ind w:left="360"/>
              <w:rPr>
                <w:color w:val="000000" w:themeColor="text1"/>
              </w:rPr>
            </w:pPr>
            <w:r>
              <w:rPr>
                <w:color w:val="000000" w:themeColor="text1"/>
              </w:rPr>
              <w:t>April 30, 2023</w:t>
            </w:r>
          </w:p>
          <w:p w14:paraId="561B5E1A" w14:textId="77777777" w:rsidR="00AF552A" w:rsidRDefault="00AF552A" w:rsidP="00AF552A">
            <w:pPr>
              <w:pStyle w:val="ListParagraph"/>
              <w:spacing w:after="100" w:afterAutospacing="1"/>
              <w:ind w:left="360"/>
              <w:rPr>
                <w:i/>
                <w:iCs/>
                <w:color w:val="000000" w:themeColor="text1"/>
              </w:rPr>
            </w:pPr>
            <w:r w:rsidRPr="00AF552A">
              <w:rPr>
                <w:i/>
                <w:iCs/>
                <w:color w:val="000000" w:themeColor="text1"/>
              </w:rPr>
              <w:t>Michael J. Fox on Parkinson's and how he finds "optimism is sustainable"</w:t>
            </w:r>
          </w:p>
          <w:p w14:paraId="71D9A5D8" w14:textId="3791C811" w:rsidR="00AF552A" w:rsidRDefault="00AF552A" w:rsidP="00AF552A">
            <w:pPr>
              <w:pStyle w:val="ListParagraph"/>
              <w:spacing w:after="100" w:afterAutospacing="1"/>
              <w:ind w:left="360"/>
              <w:rPr>
                <w:color w:val="000000" w:themeColor="text1"/>
              </w:rPr>
            </w:pPr>
            <w:r>
              <w:rPr>
                <w:color w:val="000000" w:themeColor="text1"/>
              </w:rPr>
              <w:t>(Video Interview) with Jane Pauley)</w:t>
            </w:r>
          </w:p>
          <w:p w14:paraId="6FE63E8D" w14:textId="77777777" w:rsidR="00AF552A" w:rsidRDefault="00C87DA9" w:rsidP="00C87DA9">
            <w:pPr>
              <w:pStyle w:val="ListParagraph"/>
              <w:spacing w:after="100" w:afterAutospacing="1"/>
              <w:ind w:left="360"/>
              <w:rPr>
                <w:color w:val="000000" w:themeColor="text1"/>
              </w:rPr>
            </w:pPr>
            <w:hyperlink r:id="rId66" w:history="1">
              <w:r w:rsidRPr="00C87DA9">
                <w:rPr>
                  <w:rStyle w:val="Hyperlink"/>
                </w:rPr>
                <w:t>Michael J. Fox on Parkinson's</w:t>
              </w:r>
            </w:hyperlink>
          </w:p>
          <w:p w14:paraId="110A731F" w14:textId="77777777" w:rsidR="00CC08EF" w:rsidRDefault="00CC08EF" w:rsidP="00CC08EF">
            <w:pPr>
              <w:pStyle w:val="ListParagraph"/>
              <w:numPr>
                <w:ilvl w:val="0"/>
                <w:numId w:val="22"/>
              </w:numPr>
              <w:spacing w:after="100" w:afterAutospacing="1"/>
              <w:rPr>
                <w:b/>
                <w:bCs/>
                <w:color w:val="000000" w:themeColor="text1"/>
              </w:rPr>
            </w:pPr>
            <w:r>
              <w:rPr>
                <w:b/>
                <w:bCs/>
                <w:color w:val="000000" w:themeColor="text1"/>
              </w:rPr>
              <w:t>*Boston Globe</w:t>
            </w:r>
          </w:p>
          <w:p w14:paraId="7217AF82" w14:textId="77777777" w:rsidR="00CC08EF" w:rsidRDefault="00CC08EF" w:rsidP="00CC08EF">
            <w:pPr>
              <w:pStyle w:val="ListParagraph"/>
              <w:spacing w:after="100" w:afterAutospacing="1"/>
              <w:ind w:left="360"/>
              <w:rPr>
                <w:color w:val="000000" w:themeColor="text1"/>
              </w:rPr>
            </w:pPr>
            <w:r>
              <w:rPr>
                <w:color w:val="000000" w:themeColor="text1"/>
              </w:rPr>
              <w:t>April 29, 2023</w:t>
            </w:r>
          </w:p>
          <w:p w14:paraId="7DFC51EB" w14:textId="77777777" w:rsidR="00CC08EF" w:rsidRDefault="00CC08EF" w:rsidP="00CC08EF">
            <w:pPr>
              <w:pStyle w:val="ListParagraph"/>
              <w:spacing w:after="100" w:afterAutospacing="1"/>
              <w:ind w:left="360"/>
              <w:rPr>
                <w:i/>
                <w:iCs/>
                <w:color w:val="000000" w:themeColor="text1"/>
              </w:rPr>
            </w:pPr>
            <w:r w:rsidRPr="00CC08EF">
              <w:rPr>
                <w:i/>
                <w:iCs/>
                <w:color w:val="000000" w:themeColor="text1"/>
              </w:rPr>
              <w:t>After a harrowing life journey, Boston entrepreneur looks to build a ‘Waze for accessibility’</w:t>
            </w:r>
          </w:p>
          <w:p w14:paraId="1A72DCE4" w14:textId="5D0EBAF2" w:rsidR="009B5BF4" w:rsidRDefault="009B5BF4" w:rsidP="00CC08EF">
            <w:pPr>
              <w:pStyle w:val="ListParagraph"/>
              <w:spacing w:after="160" w:line="259" w:lineRule="auto"/>
              <w:ind w:left="360"/>
              <w:rPr>
                <w:color w:val="000000" w:themeColor="text1"/>
              </w:rPr>
            </w:pPr>
            <w:r w:rsidRPr="009B5BF4">
              <w:rPr>
                <w:color w:val="000000" w:themeColor="text1"/>
              </w:rPr>
              <w:t>By</w:t>
            </w:r>
            <w:hyperlink r:id="rId67" w:tgtFrame="_tab" w:history="1">
              <w:r w:rsidRPr="009B5BF4">
                <w:rPr>
                  <w:rStyle w:val="Hyperlink"/>
                </w:rPr>
                <w:t xml:space="preserve"> Aaron Pressman</w:t>
              </w:r>
            </w:hyperlink>
          </w:p>
          <w:p w14:paraId="1C9E8F5A" w14:textId="38A7DA6A" w:rsidR="00CC08EF" w:rsidRPr="00CC08EF" w:rsidRDefault="00CC08EF" w:rsidP="00CC08EF">
            <w:pPr>
              <w:pStyle w:val="ListParagraph"/>
              <w:ind w:left="360"/>
              <w:rPr>
                <w:color w:val="000000" w:themeColor="text1"/>
              </w:rPr>
            </w:pPr>
            <w:r w:rsidRPr="00CC08EF">
              <w:rPr>
                <w:color w:val="000000" w:themeColor="text1"/>
              </w:rPr>
              <w:t>Great ideas sometimes come to people in the shower or while stuck in traffic. For Jake Haendel, lightning struck when he was accidentally locked in a bathroom stall at a nightclub</w:t>
            </w:r>
            <w:r w:rsidRPr="00CC08EF">
              <w:rPr>
                <w:b/>
                <w:bCs/>
                <w:color w:val="000000" w:themeColor="text1"/>
              </w:rPr>
              <w:t xml:space="preserve"> </w:t>
            </w:r>
            <w:r w:rsidRPr="00CC08EF">
              <w:rPr>
                <w:color w:val="000000" w:themeColor="text1"/>
              </w:rPr>
              <w:t>near North Station.</w:t>
            </w:r>
          </w:p>
          <w:p w14:paraId="09EE1E28" w14:textId="342AA01A" w:rsidR="00CC08EF" w:rsidRDefault="00CC08EF" w:rsidP="00CC08EF">
            <w:pPr>
              <w:pStyle w:val="ListParagraph"/>
              <w:ind w:left="360"/>
              <w:rPr>
                <w:color w:val="000000" w:themeColor="text1"/>
              </w:rPr>
            </w:pPr>
            <w:r w:rsidRPr="00CC08EF">
              <w:rPr>
                <w:color w:val="000000" w:themeColor="text1"/>
              </w:rPr>
              <w:t>Haendel, 34, suffers from a rare neurological disorder, has trouble with fine motor control, and needs an electric scooter to get around. After being unable to grasp and unlock the stall door, he had to text his friends at their table in the restaurant next door, Guy Fieri’s Tequila Cocina, to come help.</w:t>
            </w:r>
            <w:r>
              <w:rPr>
                <w:color w:val="000000" w:themeColor="text1"/>
              </w:rPr>
              <w:t xml:space="preserve"> . .</w:t>
            </w:r>
          </w:p>
          <w:p w14:paraId="624CE73A" w14:textId="3BF34F9B" w:rsidR="00CC08EF" w:rsidRDefault="00CC08EF" w:rsidP="00CC08EF">
            <w:pPr>
              <w:pStyle w:val="ListParagraph"/>
              <w:ind w:left="360"/>
              <w:rPr>
                <w:color w:val="000000" w:themeColor="text1"/>
              </w:rPr>
            </w:pPr>
            <w:r w:rsidRPr="00CC08EF">
              <w:rPr>
                <w:color w:val="000000" w:themeColor="text1"/>
              </w:rPr>
              <w:t xml:space="preserve">After Haendel’s friends freed him from the bath stall, the group wondered why there wasn’t an app like Google Maps or Yelp cataloging accessibility features at restaurants and other venues, using crowdsourcing like Waze does. Existing apps didn’t provide the kind of detailed and accurate information people with accessibility issues needed. One of his friends at the table that night was Justin Robinson, who learned quite a bit about app development when he </w:t>
            </w:r>
            <w:hyperlink r:id="rId68" w:tgtFrame="_blank" w:history="1">
              <w:r w:rsidRPr="00CC08EF">
                <w:rPr>
                  <w:rStyle w:val="Hyperlink"/>
                </w:rPr>
                <w:t>cofounded liquor delivery service Drizly back in 2012</w:t>
              </w:r>
            </w:hyperlink>
            <w:r w:rsidRPr="00CC08EF">
              <w:rPr>
                <w:color w:val="000000" w:themeColor="text1"/>
              </w:rPr>
              <w:t>.</w:t>
            </w:r>
            <w:r>
              <w:rPr>
                <w:color w:val="000000" w:themeColor="text1"/>
              </w:rPr>
              <w:t xml:space="preserve"> . .</w:t>
            </w:r>
          </w:p>
          <w:p w14:paraId="0041AF06" w14:textId="749F4838" w:rsidR="00CC08EF" w:rsidRDefault="00CC08EF" w:rsidP="00CC08EF">
            <w:pPr>
              <w:pStyle w:val="ListParagraph"/>
              <w:ind w:left="360"/>
              <w:rPr>
                <w:color w:val="000000" w:themeColor="text1"/>
              </w:rPr>
            </w:pPr>
            <w:r w:rsidRPr="00CC08EF">
              <w:rPr>
                <w:color w:val="000000" w:themeColor="text1"/>
              </w:rPr>
              <w:t xml:space="preserve">Dubbed Ahoi, the </w:t>
            </w:r>
            <w:hyperlink r:id="rId69" w:tgtFrame="_blank" w:history="1">
              <w:r w:rsidRPr="00CC08EF">
                <w:rPr>
                  <w:rStyle w:val="Hyperlink"/>
                </w:rPr>
                <w:t>app collects ratings and photos</w:t>
              </w:r>
            </w:hyperlink>
            <w:r w:rsidRPr="00CC08EF">
              <w:rPr>
                <w:color w:val="000000" w:themeColor="text1"/>
              </w:rPr>
              <w:t xml:space="preserve"> crowdsourced from users who file accessibility reports</w:t>
            </w:r>
            <w:r w:rsidRPr="00CC08EF">
              <w:rPr>
                <w:b/>
                <w:bCs/>
                <w:color w:val="000000" w:themeColor="text1"/>
              </w:rPr>
              <w:t xml:space="preserve"> </w:t>
            </w:r>
            <w:r w:rsidRPr="00CC08EF">
              <w:rPr>
                <w:color w:val="000000" w:themeColor="text1"/>
              </w:rPr>
              <w:t>at the level of detail needed to guide people with a variety of physical disabilities. It</w:t>
            </w:r>
            <w:r w:rsidRPr="00CC08EF">
              <w:rPr>
                <w:b/>
                <w:bCs/>
                <w:color w:val="000000" w:themeColor="text1"/>
              </w:rPr>
              <w:t xml:space="preserve"> </w:t>
            </w:r>
            <w:r w:rsidRPr="00CC08EF">
              <w:rPr>
                <w:color w:val="000000" w:themeColor="text1"/>
              </w:rPr>
              <w:t>also lets users input their own needs and returns personalized scores for the accessibility of venues. (The initial focus is on the Boston area, where more than 1,000 locations have already</w:t>
            </w:r>
            <w:r w:rsidRPr="00CC08EF">
              <w:rPr>
                <w:b/>
                <w:bCs/>
                <w:color w:val="000000" w:themeColor="text1"/>
              </w:rPr>
              <w:t xml:space="preserve"> </w:t>
            </w:r>
            <w:r w:rsidRPr="00CC08EF">
              <w:rPr>
                <w:color w:val="000000" w:themeColor="text1"/>
              </w:rPr>
              <w:t>been rated.)</w:t>
            </w:r>
            <w:r>
              <w:rPr>
                <w:color w:val="000000" w:themeColor="text1"/>
              </w:rPr>
              <w:t>. . .</w:t>
            </w:r>
          </w:p>
          <w:p w14:paraId="1DA27BFD" w14:textId="5AA58C26" w:rsidR="00CC08EF" w:rsidRDefault="00CC08EF" w:rsidP="00CC08EF">
            <w:pPr>
              <w:pStyle w:val="ListParagraph"/>
              <w:ind w:left="360"/>
              <w:rPr>
                <w:color w:val="000000" w:themeColor="text1"/>
              </w:rPr>
            </w:pPr>
            <w:r w:rsidRPr="00CC08EF">
              <w:rPr>
                <w:color w:val="000000" w:themeColor="text1"/>
              </w:rPr>
              <w:t>A tremendous number of people could benefit from an app like Ahoi if it caught on and gathered enough venue</w:t>
            </w:r>
            <w:r w:rsidRPr="00CC08EF">
              <w:rPr>
                <w:b/>
                <w:bCs/>
                <w:color w:val="000000" w:themeColor="text1"/>
              </w:rPr>
              <w:t xml:space="preserve"> </w:t>
            </w:r>
            <w:r w:rsidRPr="00CC08EF">
              <w:rPr>
                <w:color w:val="000000" w:themeColor="text1"/>
              </w:rPr>
              <w:t xml:space="preserve">ratings. According to a survey by the US Department of Transportation, </w:t>
            </w:r>
            <w:hyperlink r:id="rId70" w:tgtFrame="_blank" w:history="1">
              <w:r w:rsidRPr="00CC08EF">
                <w:rPr>
                  <w:rStyle w:val="Hyperlink"/>
                </w:rPr>
                <w:t>more than 24 million adults have disabilities</w:t>
              </w:r>
            </w:hyperlink>
            <w:r w:rsidRPr="00CC08EF">
              <w:rPr>
                <w:color w:val="000000" w:themeColor="text1"/>
              </w:rPr>
              <w:t xml:space="preserve"> related to mobility. More than half need to use a walker or cane, and about 20 percent use a wheelchair or motorized scooter.</w:t>
            </w:r>
            <w:r>
              <w:rPr>
                <w:color w:val="000000" w:themeColor="text1"/>
              </w:rPr>
              <w:t xml:space="preserve"> . .</w:t>
            </w:r>
          </w:p>
          <w:p w14:paraId="1BFE738F" w14:textId="558CE50C" w:rsidR="00CC08EF" w:rsidRPr="00CC08EF" w:rsidRDefault="00CC08EF" w:rsidP="00CC08EF">
            <w:pPr>
              <w:pStyle w:val="ListParagraph"/>
              <w:ind w:left="360"/>
              <w:rPr>
                <w:color w:val="000000" w:themeColor="text1"/>
              </w:rPr>
            </w:pPr>
            <w:r w:rsidRPr="00CC08EF">
              <w:rPr>
                <w:color w:val="000000" w:themeColor="text1"/>
              </w:rPr>
              <w:t xml:space="preserve">Some earlier efforts have tried to take on the accessibility data challenge. The website </w:t>
            </w:r>
            <w:hyperlink r:id="rId71" w:tgtFrame="_blank" w:history="1">
              <w:r w:rsidRPr="00CC08EF">
                <w:rPr>
                  <w:rStyle w:val="Hyperlink"/>
                </w:rPr>
                <w:t>WheelchairTravel.org</w:t>
              </w:r>
            </w:hyperlink>
            <w:r w:rsidRPr="00CC08EF">
              <w:rPr>
                <w:color w:val="000000" w:themeColor="text1"/>
              </w:rPr>
              <w:t xml:space="preserve"> has advice for people traveling to 25 major US cities, including Boston, Dallas, and Seattle. The city reports cover general accessibility information for public transit systems and tourist destinations, but not specific hotels and restaurants. The website </w:t>
            </w:r>
            <w:hyperlink r:id="rId72" w:tgtFrame="_blank" w:history="1">
              <w:r w:rsidRPr="00CC08EF">
                <w:rPr>
                  <w:rStyle w:val="Hyperlink"/>
                </w:rPr>
                <w:t>AccessNavigators.com</w:t>
              </w:r>
            </w:hyperlink>
            <w:r w:rsidRPr="00CC08EF">
              <w:rPr>
                <w:color w:val="000000" w:themeColor="text1"/>
              </w:rPr>
              <w:t xml:space="preserve"> collects crowdsourced accessibility information as Ahoi does, but has guidance available for only a few cities in Maine, New Hampshire, and Massachusetts.</w:t>
            </w:r>
          </w:p>
          <w:p w14:paraId="624C2581" w14:textId="24F4B4C7" w:rsidR="00CC08EF" w:rsidRPr="009B5BF4" w:rsidRDefault="009B5BF4" w:rsidP="009B5BF4">
            <w:pPr>
              <w:pStyle w:val="ListParagraph"/>
              <w:spacing w:after="100" w:afterAutospacing="1"/>
              <w:ind w:left="360"/>
              <w:rPr>
                <w:color w:val="000000" w:themeColor="text1"/>
              </w:rPr>
            </w:pPr>
            <w:hyperlink r:id="rId73" w:history="1">
              <w:r w:rsidRPr="009B5BF4">
                <w:rPr>
                  <w:rStyle w:val="Hyperlink"/>
                </w:rPr>
                <w:t>Waze for accessibility</w:t>
              </w:r>
            </w:hyperlink>
          </w:p>
          <w:p w14:paraId="744EF04C" w14:textId="77777777" w:rsidR="00072DF2" w:rsidRDefault="00072DF2" w:rsidP="00072DF2">
            <w:pPr>
              <w:pStyle w:val="ListParagraph"/>
              <w:numPr>
                <w:ilvl w:val="0"/>
                <w:numId w:val="22"/>
              </w:numPr>
              <w:spacing w:after="100" w:afterAutospacing="1"/>
              <w:rPr>
                <w:b/>
                <w:bCs/>
                <w:color w:val="000000" w:themeColor="text1"/>
              </w:rPr>
            </w:pPr>
            <w:r>
              <w:rPr>
                <w:b/>
                <w:bCs/>
                <w:color w:val="000000" w:themeColor="text1"/>
              </w:rPr>
              <w:t>Sunday Morning (CBS)</w:t>
            </w:r>
          </w:p>
          <w:p w14:paraId="464B9C55" w14:textId="77777777" w:rsidR="00072DF2" w:rsidRDefault="00072DF2" w:rsidP="00072DF2">
            <w:pPr>
              <w:pStyle w:val="ListParagraph"/>
              <w:spacing w:after="100" w:afterAutospacing="1"/>
              <w:ind w:left="360"/>
              <w:rPr>
                <w:color w:val="000000" w:themeColor="text1"/>
              </w:rPr>
            </w:pPr>
            <w:r>
              <w:rPr>
                <w:color w:val="000000" w:themeColor="text1"/>
              </w:rPr>
              <w:t>July 25, 2021</w:t>
            </w:r>
          </w:p>
          <w:p w14:paraId="63C9219E" w14:textId="77777777" w:rsidR="00072DF2" w:rsidRDefault="00072DF2" w:rsidP="00072DF2">
            <w:pPr>
              <w:pStyle w:val="ListParagraph"/>
              <w:spacing w:after="100" w:afterAutospacing="1"/>
              <w:ind w:left="360"/>
              <w:rPr>
                <w:i/>
                <w:iCs/>
                <w:color w:val="000000" w:themeColor="text1"/>
              </w:rPr>
            </w:pPr>
            <w:r w:rsidRPr="00072DF2">
              <w:rPr>
                <w:i/>
                <w:iCs/>
                <w:color w:val="000000" w:themeColor="text1"/>
              </w:rPr>
              <w:t>Surviving locked-in syndrome: How one man confounded expectations of death</w:t>
            </w:r>
          </w:p>
          <w:p w14:paraId="5166E99F" w14:textId="23B8771E" w:rsidR="009B5BF4" w:rsidRPr="009B5BF4" w:rsidRDefault="009B5BF4" w:rsidP="009B5BF4">
            <w:pPr>
              <w:pStyle w:val="ListParagraph"/>
              <w:ind w:left="360"/>
              <w:rPr>
                <w:color w:val="000000" w:themeColor="text1"/>
              </w:rPr>
            </w:pPr>
            <w:r w:rsidRPr="009B5BF4">
              <w:rPr>
                <w:color w:val="000000" w:themeColor="text1"/>
              </w:rPr>
              <w:t xml:space="preserve">When </w:t>
            </w:r>
            <w:r w:rsidR="006D58D6" w:rsidRPr="009B5BF4">
              <w:rPr>
                <w:color w:val="000000" w:themeColor="text1"/>
              </w:rPr>
              <w:t>28-year-old</w:t>
            </w:r>
            <w:r w:rsidRPr="009B5BF4">
              <w:rPr>
                <w:color w:val="000000" w:themeColor="text1"/>
              </w:rPr>
              <w:t xml:space="preserve"> Jacob Haendel was rushed to a Massachusetts emergency room four years ago, doctors thought the one-time chef, as young as he was, was having a stroke. But he wasn't; his scans showed something very different, and very strange: Jake's brain seemed to be unplugging itself from the rest of his body.</w:t>
            </w:r>
          </w:p>
          <w:p w14:paraId="741D51D9" w14:textId="77777777" w:rsidR="009B5BF4" w:rsidRPr="009B5BF4" w:rsidRDefault="009B5BF4" w:rsidP="009B5BF4">
            <w:pPr>
              <w:pStyle w:val="ListParagraph"/>
              <w:ind w:left="360"/>
              <w:rPr>
                <w:color w:val="000000" w:themeColor="text1"/>
              </w:rPr>
            </w:pPr>
            <w:r w:rsidRPr="009B5BF4">
              <w:rPr>
                <w:color w:val="000000" w:themeColor="text1"/>
              </w:rPr>
              <w:t>"The wires weren't sending signals from place to place," said Dr. Brian Edlow, who examined Haendel in the ICU. He wasn't sure at first what was causing it, until Haendel made a confession. He told him he partied hard, and that included doing drugs — opioids, mostly — until he turned to street heroin.</w:t>
            </w:r>
          </w:p>
          <w:p w14:paraId="7CE649C0" w14:textId="17C9CACF" w:rsidR="00072DF2" w:rsidRPr="009B5BF4" w:rsidRDefault="009B5BF4" w:rsidP="009B5BF4">
            <w:pPr>
              <w:pStyle w:val="ListParagraph"/>
              <w:spacing w:after="100" w:afterAutospacing="1"/>
              <w:ind w:left="360"/>
              <w:rPr>
                <w:color w:val="000000" w:themeColor="text1"/>
              </w:rPr>
            </w:pPr>
            <w:hyperlink r:id="rId74" w:history="1">
              <w:r w:rsidRPr="009B5BF4">
                <w:rPr>
                  <w:rStyle w:val="Hyperlink"/>
                </w:rPr>
                <w:t>Locked In Syndrome</w:t>
              </w:r>
            </w:hyperlink>
          </w:p>
        </w:tc>
      </w:tr>
      <w:bookmarkEnd w:id="3"/>
      <w:tr w:rsidR="008F2278" w14:paraId="6E1D7C50" w14:textId="77777777" w:rsidTr="009F166A">
        <w:trPr>
          <w:gridAfter w:val="1"/>
          <w:wAfter w:w="113" w:type="dxa"/>
          <w:trHeight w:val="58"/>
        </w:trPr>
        <w:tc>
          <w:tcPr>
            <w:tcW w:w="2898" w:type="dxa"/>
            <w:gridSpan w:val="2"/>
          </w:tcPr>
          <w:p w14:paraId="3A84E6C5" w14:textId="26ED6782" w:rsidR="008F2278" w:rsidRPr="0099753F" w:rsidRDefault="008F2278" w:rsidP="008F2278">
            <w:pPr>
              <w:rPr>
                <w:sz w:val="24"/>
                <w:szCs w:val="24"/>
              </w:rPr>
            </w:pPr>
            <w:r>
              <w:rPr>
                <w:sz w:val="24"/>
                <w:szCs w:val="24"/>
              </w:rPr>
              <w:t>Covid</w:t>
            </w:r>
          </w:p>
        </w:tc>
        <w:tc>
          <w:tcPr>
            <w:tcW w:w="7807" w:type="dxa"/>
            <w:gridSpan w:val="3"/>
          </w:tcPr>
          <w:p w14:paraId="7DE80553" w14:textId="58C59DBF" w:rsidR="006C3C1B" w:rsidRDefault="006C3C1B" w:rsidP="00163CF6">
            <w:pPr>
              <w:pStyle w:val="ListParagraph"/>
              <w:numPr>
                <w:ilvl w:val="0"/>
                <w:numId w:val="22"/>
              </w:numPr>
              <w:spacing w:after="100" w:afterAutospacing="1"/>
              <w:rPr>
                <w:b/>
                <w:bCs/>
                <w:color w:val="000000" w:themeColor="text1"/>
              </w:rPr>
            </w:pPr>
            <w:r>
              <w:rPr>
                <w:b/>
                <w:bCs/>
                <w:color w:val="000000" w:themeColor="text1"/>
              </w:rPr>
              <w:t>*New York Times</w:t>
            </w:r>
          </w:p>
          <w:p w14:paraId="30417B7C" w14:textId="5D3E061B" w:rsidR="006C3C1B" w:rsidRDefault="006C3C1B" w:rsidP="006C3C1B">
            <w:pPr>
              <w:pStyle w:val="ListParagraph"/>
              <w:spacing w:after="100" w:afterAutospacing="1"/>
              <w:ind w:left="360"/>
              <w:rPr>
                <w:color w:val="000000" w:themeColor="text1"/>
              </w:rPr>
            </w:pPr>
            <w:r>
              <w:rPr>
                <w:color w:val="000000" w:themeColor="text1"/>
              </w:rPr>
              <w:t>April 30, 2023</w:t>
            </w:r>
          </w:p>
          <w:p w14:paraId="2F7D0F9A" w14:textId="1E8C2201" w:rsidR="006C3C1B" w:rsidRDefault="006C3C1B" w:rsidP="006C3C1B">
            <w:pPr>
              <w:pStyle w:val="ListParagraph"/>
              <w:spacing w:after="100" w:afterAutospacing="1"/>
              <w:ind w:left="360"/>
              <w:rPr>
                <w:i/>
                <w:iCs/>
                <w:color w:val="000000" w:themeColor="text1"/>
              </w:rPr>
            </w:pPr>
            <w:r w:rsidRPr="006C3C1B">
              <w:rPr>
                <w:i/>
                <w:iCs/>
                <w:color w:val="000000" w:themeColor="text1"/>
              </w:rPr>
              <w:t>How Well Does Masking Work? And Other Pandemic Questions We Need to Answer</w:t>
            </w:r>
          </w:p>
          <w:p w14:paraId="010139D6" w14:textId="34B71693" w:rsidR="006C3C1B" w:rsidRDefault="006C3C1B" w:rsidP="006C3C1B">
            <w:pPr>
              <w:pStyle w:val="ListParagraph"/>
              <w:spacing w:after="100" w:afterAutospacing="1"/>
              <w:ind w:left="360"/>
              <w:rPr>
                <w:color w:val="000000" w:themeColor="text1"/>
              </w:rPr>
            </w:pPr>
            <w:r w:rsidRPr="006C3C1B">
              <w:rPr>
                <w:color w:val="000000" w:themeColor="text1"/>
              </w:rPr>
              <w:t>By Jennifer B. Nuzzo</w:t>
            </w:r>
          </w:p>
          <w:tbl>
            <w:tblPr>
              <w:tblW w:w="5000" w:type="pct"/>
              <w:tblCellSpacing w:w="15" w:type="dxa"/>
              <w:tblLayout w:type="fixed"/>
              <w:tblCellMar>
                <w:left w:w="0" w:type="dxa"/>
                <w:right w:w="0" w:type="dxa"/>
              </w:tblCellMar>
              <w:tblLook w:val="04A0" w:firstRow="1" w:lastRow="0" w:firstColumn="1" w:lastColumn="0" w:noHBand="0" w:noVBand="1"/>
            </w:tblPr>
            <w:tblGrid>
              <w:gridCol w:w="7591"/>
            </w:tblGrid>
            <w:tr w:rsidR="006C3C1B" w:rsidRPr="006C3C1B" w14:paraId="7B4E3E25" w14:textId="77777777" w:rsidTr="006C3C1B">
              <w:trPr>
                <w:tblCellSpacing w:w="15" w:type="dxa"/>
              </w:trPr>
              <w:tc>
                <w:tcPr>
                  <w:tcW w:w="9300" w:type="dxa"/>
                  <w:vAlign w:val="center"/>
                  <w:hideMark/>
                </w:tcPr>
                <w:p w14:paraId="3C393FB8" w14:textId="77777777" w:rsidR="006C3C1B" w:rsidRPr="006C3C1B" w:rsidRDefault="006C3C1B" w:rsidP="006C3C1B">
                  <w:pPr>
                    <w:pStyle w:val="ListParagraph"/>
                    <w:spacing w:after="100" w:afterAutospacing="1" w:line="240" w:lineRule="auto"/>
                    <w:ind w:left="360"/>
                    <w:rPr>
                      <w:color w:val="000000" w:themeColor="text1"/>
                    </w:rPr>
                  </w:pPr>
                  <w:r w:rsidRPr="006C3C1B">
                    <w:rPr>
                      <w:color w:val="000000" w:themeColor="text1"/>
                    </w:rPr>
                    <w:t>When the coronavirus took off in 2020, the unknowns were immense, as was the urgency. It was clear that the virus was novel, that it was spreading widely and that it was killing many of the people it infected. And there was no vaccine or proven drug treatment. This was the context in which states first mandated masks, issued stay-at-home orders and closed schools, among other measures — an emergency.</w:t>
                  </w:r>
                </w:p>
              </w:tc>
            </w:tr>
            <w:tr w:rsidR="006C3C1B" w:rsidRPr="006C3C1B" w14:paraId="095985DD" w14:textId="77777777" w:rsidTr="006C3C1B">
              <w:trPr>
                <w:tblCellSpacing w:w="15" w:type="dxa"/>
              </w:trPr>
              <w:tc>
                <w:tcPr>
                  <w:tcW w:w="9300" w:type="dxa"/>
                  <w:vAlign w:val="center"/>
                  <w:hideMark/>
                </w:tcPr>
                <w:p w14:paraId="2479D6B4" w14:textId="77777777" w:rsidR="006C3C1B" w:rsidRDefault="006C3C1B" w:rsidP="006C3C1B">
                  <w:pPr>
                    <w:pStyle w:val="ListParagraph"/>
                    <w:spacing w:after="100" w:afterAutospacing="1" w:line="240" w:lineRule="auto"/>
                    <w:ind w:left="360"/>
                    <w:rPr>
                      <w:color w:val="000000" w:themeColor="text1"/>
                    </w:rPr>
                  </w:pPr>
                  <w:r w:rsidRPr="006C3C1B">
                    <w:rPr>
                      <w:color w:val="000000" w:themeColor="text1"/>
                    </w:rPr>
                    <w:t>But now we should have more data from this pandemic to guide our decisions. We don’t send rockets into space without collecting data to monitor their progress and detect if they are veering off course. And yet we witnessed more than one million Covid-19 deaths in the United States without a clear plan to assess whether we were doing all we could to prevent more.</w:t>
                  </w:r>
                  <w:r>
                    <w:rPr>
                      <w:color w:val="000000" w:themeColor="text1"/>
                    </w:rPr>
                    <w:t xml:space="preserve"> . .</w:t>
                  </w:r>
                </w:p>
                <w:tbl>
                  <w:tblPr>
                    <w:tblW w:w="5000" w:type="pct"/>
                    <w:tblCellSpacing w:w="15" w:type="dxa"/>
                    <w:tblLayout w:type="fixed"/>
                    <w:tblCellMar>
                      <w:left w:w="0" w:type="dxa"/>
                      <w:right w:w="0" w:type="dxa"/>
                    </w:tblCellMar>
                    <w:tblLook w:val="04A0" w:firstRow="1" w:lastRow="0" w:firstColumn="1" w:lastColumn="0" w:noHBand="0" w:noVBand="1"/>
                  </w:tblPr>
                  <w:tblGrid>
                    <w:gridCol w:w="7531"/>
                  </w:tblGrid>
                  <w:tr w:rsidR="006C3C1B" w:rsidRPr="006C3C1B" w14:paraId="41F8C9E6" w14:textId="77777777" w:rsidTr="006C3C1B">
                    <w:trPr>
                      <w:tblCellSpacing w:w="15" w:type="dxa"/>
                    </w:trPr>
                    <w:tc>
                      <w:tcPr>
                        <w:tcW w:w="9300" w:type="dxa"/>
                        <w:vAlign w:val="center"/>
                        <w:hideMark/>
                      </w:tcPr>
                      <w:p w14:paraId="0FE792D6" w14:textId="77777777" w:rsidR="006C3C1B" w:rsidRPr="006C3C1B" w:rsidRDefault="006C3C1B" w:rsidP="006C3C1B">
                        <w:pPr>
                          <w:pStyle w:val="ListParagraph"/>
                          <w:spacing w:after="100" w:afterAutospacing="1" w:line="240" w:lineRule="auto"/>
                          <w:ind w:left="360"/>
                          <w:rPr>
                            <w:color w:val="000000" w:themeColor="text1"/>
                          </w:rPr>
                        </w:pPr>
                        <w:r w:rsidRPr="006C3C1B">
                          <w:rPr>
                            <w:color w:val="000000" w:themeColor="text1"/>
                          </w:rPr>
                          <w:t>Questions about masking‌‌, for example, were recently revived by a Cochrane ‌</w:t>
                        </w:r>
                        <w:hyperlink r:id="rId75" w:tgtFrame="_blank" w:history="1">
                          <w:r w:rsidRPr="006C3C1B">
                            <w:rPr>
                              <w:rStyle w:val="Hyperlink"/>
                            </w:rPr>
                            <w:t>study</w:t>
                          </w:r>
                        </w:hyperlink>
                        <w:r w:rsidRPr="006C3C1B">
                          <w:rPr>
                            <w:color w:val="000000" w:themeColor="text1"/>
                          </w:rPr>
                          <w:t xml:space="preserve"> reporting that masking (with surgical ones or respirators like N95) makes “little or no difference” in reducing infection at the population level, such as among health care workers or in communities. ‌Some mask opponents‌‌ claim this validates their assertions that masks don’t work. ‌‌Some mask supporters‌ are raising questions about the study’s authors and attempting to discredit their conclusions. Which side is right? ‌</w:t>
                        </w:r>
                      </w:p>
                    </w:tc>
                  </w:tr>
                  <w:tr w:rsidR="006C3C1B" w:rsidRPr="006C3C1B" w14:paraId="706C399A" w14:textId="77777777" w:rsidTr="006C3C1B">
                    <w:trPr>
                      <w:tblCellSpacing w:w="15" w:type="dxa"/>
                    </w:trPr>
                    <w:tc>
                      <w:tcPr>
                        <w:tcW w:w="9300" w:type="dxa"/>
                        <w:vAlign w:val="center"/>
                        <w:hideMark/>
                      </w:tcPr>
                      <w:p w14:paraId="00665234" w14:textId="3239E7C5" w:rsidR="006C3C1B" w:rsidRPr="006C3C1B" w:rsidRDefault="006C3C1B" w:rsidP="006C3C1B">
                        <w:pPr>
                          <w:pStyle w:val="ListParagraph"/>
                          <w:spacing w:after="100" w:afterAutospacing="1" w:line="240" w:lineRule="auto"/>
                          <w:ind w:left="360"/>
                          <w:rPr>
                            <w:color w:val="000000" w:themeColor="text1"/>
                          </w:rPr>
                        </w:pPr>
                        <w:r w:rsidRPr="006C3C1B">
                          <w:rPr>
                            <w:color w:val="000000" w:themeColor="text1"/>
                          </w:rPr>
                          <w:t xml:space="preserve">‌As with most things about </w:t>
                        </w:r>
                        <w:r w:rsidR="009F10B0" w:rsidRPr="006C3C1B">
                          <w:rPr>
                            <w:color w:val="000000" w:themeColor="text1"/>
                          </w:rPr>
                          <w:t>the</w:t>
                        </w:r>
                        <w:r w:rsidRPr="006C3C1B">
                          <w:rPr>
                            <w:color w:val="000000" w:themeColor="text1"/>
                          </w:rPr>
                          <w:t xml:space="preserve"> Covid pandemic, the answer is most likely somewhere in between. ‌</w:t>
                        </w:r>
                      </w:p>
                    </w:tc>
                  </w:tr>
                </w:tbl>
                <w:p w14:paraId="02EAC94E" w14:textId="77777777" w:rsidR="006C3C1B" w:rsidRPr="006C3C1B" w:rsidRDefault="006C3C1B" w:rsidP="006C3C1B">
                  <w:pPr>
                    <w:pStyle w:val="ListParagraph"/>
                    <w:spacing w:after="100" w:afterAutospacing="1"/>
                    <w:ind w:left="360"/>
                    <w:rPr>
                      <w:vanish/>
                      <w:color w:val="000000" w:themeColor="text1"/>
                    </w:rPr>
                  </w:pPr>
                </w:p>
                <w:tbl>
                  <w:tblPr>
                    <w:tblW w:w="5000" w:type="pct"/>
                    <w:tblCellSpacing w:w="15" w:type="dxa"/>
                    <w:tblLayout w:type="fixed"/>
                    <w:tblCellMar>
                      <w:left w:w="0" w:type="dxa"/>
                      <w:right w:w="0" w:type="dxa"/>
                    </w:tblCellMar>
                    <w:tblLook w:val="04A0" w:firstRow="1" w:lastRow="0" w:firstColumn="1" w:lastColumn="0" w:noHBand="0" w:noVBand="1"/>
                  </w:tblPr>
                  <w:tblGrid>
                    <w:gridCol w:w="7531"/>
                  </w:tblGrid>
                  <w:tr w:rsidR="006C3C1B" w:rsidRPr="006C3C1B" w14:paraId="26BF2489" w14:textId="77777777" w:rsidTr="006C3C1B">
                    <w:trPr>
                      <w:tblCellSpacing w:w="15" w:type="dxa"/>
                    </w:trPr>
                    <w:tc>
                      <w:tcPr>
                        <w:tcW w:w="9300" w:type="dxa"/>
                        <w:vAlign w:val="center"/>
                        <w:hideMark/>
                      </w:tcPr>
                      <w:p w14:paraId="61F6FC39" w14:textId="77777777" w:rsidR="006C3C1B" w:rsidRDefault="006C3C1B" w:rsidP="006C3C1B">
                        <w:pPr>
                          <w:pStyle w:val="ListParagraph"/>
                          <w:spacing w:after="100" w:afterAutospacing="1" w:line="240" w:lineRule="auto"/>
                          <w:ind w:left="360"/>
                          <w:rPr>
                            <w:color w:val="000000" w:themeColor="text1"/>
                          </w:rPr>
                        </w:pPr>
                        <w:r w:rsidRPr="006C3C1B">
                          <w:rPr>
                            <w:color w:val="000000" w:themeColor="text1"/>
                          </w:rPr>
                          <w:t>There is good evidence that masks can protect ‌‌people who use them correctly and consistently. Laboratory studies clearly show that wearing a mask properly, when in the presence of the virus, will reduce ‌a person’s exposure to ‌‌it. Other studies show that higher-quality masks, such as N95 respirators, are better able to keep the virus out than less well-fitting surgical masks or cloth masks.</w:t>
                        </w:r>
                        <w:r>
                          <w:rPr>
                            <w:color w:val="000000" w:themeColor="text1"/>
                          </w:rPr>
                          <w:t xml:space="preserve"> . .</w:t>
                        </w:r>
                      </w:p>
                      <w:p w14:paraId="250DC700" w14:textId="77777777" w:rsidR="006C3C1B" w:rsidRDefault="006C3C1B" w:rsidP="006C3C1B">
                        <w:pPr>
                          <w:pStyle w:val="ListParagraph"/>
                          <w:spacing w:after="100" w:afterAutospacing="1" w:line="240" w:lineRule="auto"/>
                          <w:ind w:left="360"/>
                          <w:rPr>
                            <w:color w:val="000000" w:themeColor="text1"/>
                          </w:rPr>
                        </w:pPr>
                        <w:r w:rsidRPr="006C3C1B">
                          <w:rPr>
                            <w:color w:val="000000" w:themeColor="text1"/>
                          </w:rPr>
                          <w:t xml:space="preserve">We ‌need to develop clear plans for ‌randomized and other well-designed studies and get them funded. A </w:t>
                        </w:r>
                        <w:hyperlink r:id="rId76" w:tgtFrame="_blank" w:history="1">
                          <w:r w:rsidRPr="006C3C1B">
                            <w:rPr>
                              <w:rStyle w:val="Hyperlink"/>
                            </w:rPr>
                            <w:t>review</w:t>
                          </w:r>
                        </w:hyperlink>
                        <w:r w:rsidRPr="006C3C1B">
                          <w:rPr>
                            <w:color w:val="000000" w:themeColor="text1"/>
                          </w:rPr>
                          <w:t xml:space="preserve"> of research by investigators affiliated with U.S. governmental public health entities during the pandemic found very few studies that evaluated the impact of measures to control the spread of disease. It is ludicrous to simply hope academic researchers will spontaneously choose and muster the resources necessary to address the most pressing pandemic response questions. Just as we have established research networks and protocols to conduct the highest-quality evaluations of the effectiveness of vaccines, we should have the same for nonpharmaceutical interventions, like masking. We can and must identify the highest-priority research questions and the funding to systematically and rigorously investigate them.</w:t>
                        </w:r>
                      </w:p>
                      <w:p w14:paraId="043956AF" w14:textId="57D82A0A" w:rsidR="006A67E1" w:rsidRPr="006A67E1" w:rsidRDefault="006A67E1" w:rsidP="006A67E1">
                        <w:pPr>
                          <w:pStyle w:val="ListParagraph"/>
                          <w:spacing w:after="100" w:afterAutospacing="1" w:line="240" w:lineRule="auto"/>
                          <w:ind w:left="360"/>
                          <w:rPr>
                            <w:color w:val="000000" w:themeColor="text1"/>
                          </w:rPr>
                        </w:pPr>
                        <w:hyperlink r:id="rId77" w:history="1">
                          <w:r w:rsidRPr="006A67E1">
                            <w:rPr>
                              <w:rStyle w:val="Hyperlink"/>
                            </w:rPr>
                            <w:t>Does Masking Work</w:t>
                          </w:r>
                        </w:hyperlink>
                      </w:p>
                    </w:tc>
                  </w:tr>
                </w:tbl>
                <w:p w14:paraId="03B31C83" w14:textId="028E3452" w:rsidR="006C3C1B" w:rsidRPr="006C3C1B" w:rsidRDefault="006C3C1B" w:rsidP="006C3C1B">
                  <w:pPr>
                    <w:pStyle w:val="ListParagraph"/>
                    <w:spacing w:after="100" w:afterAutospacing="1" w:line="240" w:lineRule="auto"/>
                    <w:ind w:left="360"/>
                    <w:rPr>
                      <w:color w:val="000000" w:themeColor="text1"/>
                    </w:rPr>
                  </w:pPr>
                </w:p>
              </w:tc>
            </w:tr>
          </w:tbl>
          <w:p w14:paraId="6EE9C35E" w14:textId="03F10373" w:rsidR="006C3C1B" w:rsidRDefault="006C3C1B" w:rsidP="006C3C1B">
            <w:pPr>
              <w:pStyle w:val="ListParagraph"/>
              <w:numPr>
                <w:ilvl w:val="0"/>
                <w:numId w:val="22"/>
              </w:numPr>
              <w:spacing w:after="100" w:afterAutospacing="1"/>
              <w:rPr>
                <w:b/>
                <w:bCs/>
                <w:color w:val="000000" w:themeColor="text1"/>
              </w:rPr>
            </w:pPr>
            <w:r>
              <w:rPr>
                <w:b/>
                <w:bCs/>
                <w:color w:val="000000" w:themeColor="text1"/>
              </w:rPr>
              <w:t>*New York Times</w:t>
            </w:r>
          </w:p>
          <w:p w14:paraId="501DF279" w14:textId="602D461A" w:rsidR="006C3C1B" w:rsidRDefault="006C3C1B" w:rsidP="006C3C1B">
            <w:pPr>
              <w:pStyle w:val="ListParagraph"/>
              <w:spacing w:after="100" w:afterAutospacing="1"/>
              <w:ind w:left="360"/>
              <w:rPr>
                <w:color w:val="000000" w:themeColor="text1"/>
              </w:rPr>
            </w:pPr>
            <w:r>
              <w:rPr>
                <w:color w:val="000000" w:themeColor="text1"/>
              </w:rPr>
              <w:t>April 30, 2023</w:t>
            </w:r>
          </w:p>
          <w:p w14:paraId="47062A54" w14:textId="70375B44" w:rsidR="006C3C1B" w:rsidRDefault="006C3C1B" w:rsidP="006C3C1B">
            <w:pPr>
              <w:pStyle w:val="ListParagraph"/>
              <w:spacing w:after="100" w:afterAutospacing="1"/>
              <w:ind w:left="360"/>
              <w:rPr>
                <w:i/>
                <w:iCs/>
                <w:color w:val="000000" w:themeColor="text1"/>
              </w:rPr>
            </w:pPr>
            <w:r w:rsidRPr="006C3C1B">
              <w:rPr>
                <w:i/>
                <w:iCs/>
                <w:color w:val="000000" w:themeColor="text1"/>
              </w:rPr>
              <w:t>Our Covid Data Project Is Over, but the Need for Timely Data Is Not</w:t>
            </w:r>
          </w:p>
          <w:p w14:paraId="16B53EEF" w14:textId="234F16D6" w:rsidR="006C3C1B" w:rsidRDefault="008200B4" w:rsidP="006C3C1B">
            <w:pPr>
              <w:pStyle w:val="ListParagraph"/>
              <w:spacing w:after="100" w:afterAutospacing="1"/>
              <w:ind w:left="360"/>
              <w:rPr>
                <w:color w:val="000000" w:themeColor="text1"/>
              </w:rPr>
            </w:pPr>
            <w:r w:rsidRPr="008200B4">
              <w:rPr>
                <w:color w:val="000000" w:themeColor="text1"/>
              </w:rPr>
              <w:t>By Beth Blauer, Lauren Gardner, Sheri Lewis and Lainie Rutkow</w:t>
            </w:r>
          </w:p>
          <w:p w14:paraId="45B4B878" w14:textId="77777777" w:rsidR="0068544D" w:rsidRPr="0068544D" w:rsidRDefault="0068544D" w:rsidP="0068544D">
            <w:pPr>
              <w:pStyle w:val="ListParagraph"/>
              <w:ind w:left="360"/>
              <w:rPr>
                <w:color w:val="000000" w:themeColor="text1"/>
              </w:rPr>
            </w:pPr>
            <w:r w:rsidRPr="0068544D">
              <w:rPr>
                <w:color w:val="000000" w:themeColor="text1"/>
              </w:rPr>
              <w:t>The four of us spent the last three years immersed in collecting and reporting data on Covid-19 from every corner of the world, building one of the most trusted sources of information on cases and deaths available anywhere. But we stopped in March, not because the pandemic is over (</w:t>
            </w:r>
            <w:hyperlink r:id="rId78" w:tgtFrame="_blank" w:history="1">
              <w:r w:rsidRPr="0068544D">
                <w:rPr>
                  <w:rStyle w:val="Hyperlink"/>
                </w:rPr>
                <w:t>it isn’t</w:t>
              </w:r>
            </w:hyperlink>
            <w:r w:rsidRPr="0068544D">
              <w:rPr>
                <w:color w:val="000000" w:themeColor="text1"/>
              </w:rPr>
              <w:t>), but because much of the vital public health information we need is no longer available.</w:t>
            </w:r>
          </w:p>
          <w:p w14:paraId="4115BC92" w14:textId="77777777" w:rsidR="0068544D" w:rsidRPr="0068544D" w:rsidRDefault="0068544D" w:rsidP="0068544D">
            <w:pPr>
              <w:pStyle w:val="ListParagraph"/>
              <w:ind w:left="360"/>
              <w:rPr>
                <w:color w:val="000000" w:themeColor="text1"/>
              </w:rPr>
            </w:pPr>
            <w:r w:rsidRPr="0068544D">
              <w:rPr>
                <w:color w:val="000000" w:themeColor="text1"/>
              </w:rPr>
              <w:t xml:space="preserve">This is a dangerous turn for public health. The data on cases and deaths is critical for tracking and fighting the coronavirus, which has killed more than </w:t>
            </w:r>
            <w:hyperlink r:id="rId79" w:history="1">
              <w:r w:rsidRPr="0068544D">
                <w:rPr>
                  <w:rStyle w:val="Hyperlink"/>
                </w:rPr>
                <w:t>1.1 million</w:t>
              </w:r>
            </w:hyperlink>
            <w:r w:rsidRPr="0068544D">
              <w:rPr>
                <w:color w:val="000000" w:themeColor="text1"/>
              </w:rPr>
              <w:t xml:space="preserve"> people in the United States and nearly </w:t>
            </w:r>
            <w:hyperlink r:id="rId80" w:tgtFrame="_blank" w:history="1">
              <w:r w:rsidRPr="0068544D">
                <w:rPr>
                  <w:rStyle w:val="Hyperlink"/>
                </w:rPr>
                <w:t>6.9 million</w:t>
              </w:r>
            </w:hyperlink>
            <w:r w:rsidRPr="0068544D">
              <w:rPr>
                <w:color w:val="000000" w:themeColor="text1"/>
              </w:rPr>
              <w:t xml:space="preserve"> worldwide. For the week of April 13 to April 19, </w:t>
            </w:r>
            <w:hyperlink r:id="rId81" w:history="1">
              <w:r w:rsidRPr="0068544D">
                <w:rPr>
                  <w:rStyle w:val="Hyperlink"/>
                </w:rPr>
                <w:t>1,160</w:t>
              </w:r>
            </w:hyperlink>
            <w:r w:rsidRPr="0068544D">
              <w:rPr>
                <w:color w:val="000000" w:themeColor="text1"/>
              </w:rPr>
              <w:t xml:space="preserve"> people were reported to have died from the virus in the United States. This is, in all likelihood, an underestimate.</w:t>
            </w:r>
          </w:p>
          <w:p w14:paraId="79EFF2DE" w14:textId="07BAAB55" w:rsidR="0068544D" w:rsidRDefault="0068544D" w:rsidP="0068544D">
            <w:pPr>
              <w:pStyle w:val="ListParagraph"/>
              <w:ind w:left="360"/>
              <w:rPr>
                <w:color w:val="000000" w:themeColor="text1"/>
              </w:rPr>
            </w:pPr>
            <w:r w:rsidRPr="0068544D">
              <w:rPr>
                <w:color w:val="000000" w:themeColor="text1"/>
              </w:rPr>
              <w:t>Unfortunately, nearly all states have stopped frequent public reporting of new cases and deaths, making it difficult to enable us to see how the virus is trending. And the widespread use of at-home tests has meant that most positive results almost never get recorded in public health databases, making it virtually impossible to detect and monitor outbreaks in a timely way.</w:t>
            </w:r>
            <w:r>
              <w:rPr>
                <w:color w:val="000000" w:themeColor="text1"/>
              </w:rPr>
              <w:t xml:space="preserve"> . .</w:t>
            </w:r>
          </w:p>
          <w:p w14:paraId="6F724A68" w14:textId="11609CE7" w:rsidR="0068544D" w:rsidRPr="0068544D" w:rsidRDefault="0068544D" w:rsidP="0068544D">
            <w:pPr>
              <w:pStyle w:val="ListParagraph"/>
              <w:spacing w:after="0"/>
              <w:ind w:left="360"/>
              <w:rPr>
                <w:color w:val="000000" w:themeColor="text1"/>
              </w:rPr>
            </w:pPr>
            <w:r w:rsidRPr="0068544D">
              <w:rPr>
                <w:color w:val="000000" w:themeColor="text1"/>
              </w:rPr>
              <w:t xml:space="preserve">The seven-day averages of cases and deaths still reported weekly by the C.D.C. </w:t>
            </w:r>
            <w:r w:rsidR="009F10B0" w:rsidRPr="0068544D">
              <w:rPr>
                <w:color w:val="000000" w:themeColor="text1"/>
              </w:rPr>
              <w:t>are</w:t>
            </w:r>
            <w:r w:rsidRPr="0068544D">
              <w:rPr>
                <w:color w:val="000000" w:themeColor="text1"/>
              </w:rPr>
              <w:t xml:space="preserve"> valuable but of limited use for spotting and reacting to trends. As testing data has declined and the public health emergency is about to end, hospitalization data collected and reported by the U.S. Department of Health and Human Services is the best information available, but it is insufficient to fully track and understand the pandemic because hospitalizations lag several weeks beyond infections.</w:t>
            </w:r>
          </w:p>
          <w:p w14:paraId="0E9D6C13" w14:textId="48EAA348" w:rsidR="0068544D" w:rsidRPr="0068544D" w:rsidRDefault="0068544D" w:rsidP="0068544D">
            <w:pPr>
              <w:pStyle w:val="ListParagraph"/>
              <w:ind w:left="360"/>
              <w:rPr>
                <w:color w:val="000000" w:themeColor="text1"/>
              </w:rPr>
            </w:pPr>
            <w:r w:rsidRPr="0068544D">
              <w:rPr>
                <w:color w:val="000000" w:themeColor="text1"/>
              </w:rPr>
              <w:t xml:space="preserve">We don’t want to be caught off guard again. Governments at all levels should be continuing to build the virus-tracking capacity that was hastily created as the Covid crisis grew. There is still much to do to fix the hodgepodge of antiquated, disconnected surveillance data systems that exist across governments. This is important not only for the next pandemic — and there will be one — but also to help the public health community understand and address other threats that kill people every day: infectious diseases, drug addiction, gun violence, </w:t>
            </w:r>
            <w:r w:rsidR="009F10B0" w:rsidRPr="0068544D">
              <w:rPr>
                <w:color w:val="000000" w:themeColor="text1"/>
              </w:rPr>
              <w:t>obesity,</w:t>
            </w:r>
            <w:r w:rsidRPr="0068544D">
              <w:rPr>
                <w:color w:val="000000" w:themeColor="text1"/>
              </w:rPr>
              <w:t xml:space="preserve"> and poverty</w:t>
            </w:r>
          </w:p>
          <w:p w14:paraId="2D892E46" w14:textId="77777777" w:rsidR="0068544D" w:rsidRPr="0068544D" w:rsidRDefault="0068544D" w:rsidP="0068544D">
            <w:pPr>
              <w:pStyle w:val="ListParagraph"/>
              <w:spacing w:after="0"/>
              <w:ind w:left="360"/>
              <w:rPr>
                <w:color w:val="000000" w:themeColor="text1"/>
              </w:rPr>
            </w:pPr>
            <w:r w:rsidRPr="0068544D">
              <w:rPr>
                <w:color w:val="000000" w:themeColor="text1"/>
              </w:rPr>
              <w:t>Here’s what we should be doing:</w:t>
            </w:r>
          </w:p>
          <w:p w14:paraId="02C0F5D2" w14:textId="77777777" w:rsidR="0068544D" w:rsidRPr="0068544D" w:rsidRDefault="0068544D" w:rsidP="0068544D">
            <w:pPr>
              <w:pStyle w:val="ListParagraph"/>
              <w:numPr>
                <w:ilvl w:val="0"/>
                <w:numId w:val="36"/>
              </w:numPr>
              <w:rPr>
                <w:color w:val="000000" w:themeColor="text1"/>
              </w:rPr>
            </w:pPr>
            <w:r w:rsidRPr="0068544D">
              <w:rPr>
                <w:color w:val="000000" w:themeColor="text1"/>
              </w:rPr>
              <w:t>Establish uniform standards.</w:t>
            </w:r>
          </w:p>
          <w:p w14:paraId="1F4B8ED5" w14:textId="2E4B5BF1" w:rsidR="0068544D" w:rsidRPr="0068544D" w:rsidRDefault="0068544D" w:rsidP="0068544D">
            <w:pPr>
              <w:pStyle w:val="ListParagraph"/>
              <w:numPr>
                <w:ilvl w:val="0"/>
                <w:numId w:val="36"/>
              </w:numPr>
              <w:rPr>
                <w:color w:val="000000" w:themeColor="text1"/>
              </w:rPr>
            </w:pPr>
            <w:r w:rsidRPr="0068544D">
              <w:rPr>
                <w:color w:val="000000" w:themeColor="text1"/>
              </w:rPr>
              <w:t>Diversify skills and collaborate.</w:t>
            </w:r>
          </w:p>
          <w:p w14:paraId="2C2BE144" w14:textId="70AD842A" w:rsidR="008200B4" w:rsidRPr="006C3C1B" w:rsidRDefault="0068544D" w:rsidP="0068544D">
            <w:pPr>
              <w:pStyle w:val="ListParagraph"/>
              <w:numPr>
                <w:ilvl w:val="0"/>
                <w:numId w:val="36"/>
              </w:numPr>
              <w:spacing w:after="100" w:afterAutospacing="1"/>
              <w:rPr>
                <w:color w:val="000000" w:themeColor="text1"/>
              </w:rPr>
            </w:pPr>
            <w:r w:rsidRPr="0068544D">
              <w:rPr>
                <w:color w:val="000000" w:themeColor="text1"/>
              </w:rPr>
              <w:t>Invest in the tools we need.</w:t>
            </w:r>
          </w:p>
          <w:p w14:paraId="7E9BA9C5" w14:textId="77777777" w:rsidR="0068544D" w:rsidRPr="0068544D" w:rsidRDefault="0068544D" w:rsidP="0068544D">
            <w:pPr>
              <w:pStyle w:val="ListParagraph"/>
              <w:numPr>
                <w:ilvl w:val="0"/>
                <w:numId w:val="36"/>
              </w:numPr>
              <w:spacing w:after="100" w:afterAutospacing="1"/>
            </w:pPr>
            <w:r w:rsidRPr="0068544D">
              <w:rPr>
                <w:color w:val="000000" w:themeColor="text1"/>
              </w:rPr>
              <w:t>Health security is national security. It should be funded like it.</w:t>
            </w:r>
          </w:p>
          <w:p w14:paraId="49ADD1E4" w14:textId="5661BCFA" w:rsidR="0068544D" w:rsidRDefault="0068544D" w:rsidP="0068544D">
            <w:pPr>
              <w:pStyle w:val="ListParagraph"/>
              <w:spacing w:after="100" w:afterAutospacing="1" w:line="240" w:lineRule="auto"/>
            </w:pPr>
            <w:hyperlink r:id="rId82" w:history="1">
              <w:r w:rsidRPr="005C4817">
                <w:rPr>
                  <w:rStyle w:val="Hyperlink"/>
                </w:rPr>
                <w:t>Timely Data</w:t>
              </w:r>
            </w:hyperlink>
          </w:p>
          <w:p w14:paraId="0C7EC402" w14:textId="78BD16FD" w:rsidR="00B44F8D" w:rsidRDefault="00B44F8D" w:rsidP="00163CF6">
            <w:pPr>
              <w:pStyle w:val="ListParagraph"/>
              <w:numPr>
                <w:ilvl w:val="0"/>
                <w:numId w:val="22"/>
              </w:numPr>
              <w:spacing w:after="100" w:afterAutospacing="1"/>
              <w:rPr>
                <w:b/>
                <w:bCs/>
                <w:color w:val="000000" w:themeColor="text1"/>
              </w:rPr>
            </w:pPr>
            <w:r>
              <w:rPr>
                <w:b/>
                <w:bCs/>
                <w:color w:val="000000" w:themeColor="text1"/>
              </w:rPr>
              <w:t>^New York Times</w:t>
            </w:r>
          </w:p>
          <w:p w14:paraId="0927EB6A" w14:textId="7842043F" w:rsidR="00B44F8D" w:rsidRDefault="00B44F8D" w:rsidP="00B44F8D">
            <w:pPr>
              <w:pStyle w:val="ListParagraph"/>
              <w:spacing w:after="100" w:afterAutospacing="1"/>
              <w:ind w:left="360"/>
              <w:rPr>
                <w:color w:val="000000" w:themeColor="text1"/>
              </w:rPr>
            </w:pPr>
            <w:r>
              <w:rPr>
                <w:color w:val="000000" w:themeColor="text1"/>
              </w:rPr>
              <w:t>April 26, 2023</w:t>
            </w:r>
          </w:p>
          <w:p w14:paraId="17A9E0E5" w14:textId="1AC78465" w:rsidR="00B44F8D" w:rsidRDefault="00B44F8D" w:rsidP="00B44F8D">
            <w:pPr>
              <w:pStyle w:val="ListParagraph"/>
              <w:spacing w:after="100" w:afterAutospacing="1"/>
              <w:ind w:left="360"/>
              <w:rPr>
                <w:i/>
                <w:iCs/>
                <w:color w:val="000000" w:themeColor="text1"/>
              </w:rPr>
            </w:pPr>
            <w:r w:rsidRPr="00B44F8D">
              <w:rPr>
                <w:i/>
                <w:iCs/>
                <w:color w:val="000000" w:themeColor="text1"/>
              </w:rPr>
              <w:t>Who’s to Blame for a Million Deaths?</w:t>
            </w:r>
          </w:p>
          <w:p w14:paraId="732EC43F" w14:textId="5268D20B" w:rsidR="00B44F8D" w:rsidRDefault="00B44F8D" w:rsidP="00B44F8D">
            <w:pPr>
              <w:pStyle w:val="ListParagraph"/>
              <w:spacing w:after="100" w:afterAutospacing="1"/>
              <w:ind w:left="360"/>
              <w:rPr>
                <w:color w:val="000000" w:themeColor="text1"/>
              </w:rPr>
            </w:pPr>
            <w:r w:rsidRPr="00B44F8D">
              <w:rPr>
                <w:color w:val="000000" w:themeColor="text1"/>
              </w:rPr>
              <w:t>By David Wallace-Wells</w:t>
            </w:r>
          </w:p>
          <w:p w14:paraId="1A4EC7E4" w14:textId="49E38560" w:rsidR="00B44F8D" w:rsidRDefault="00B44F8D" w:rsidP="00B44F8D">
            <w:pPr>
              <w:pStyle w:val="ListParagraph"/>
              <w:spacing w:after="100" w:afterAutospacing="1"/>
              <w:ind w:left="360"/>
              <w:rPr>
                <w:color w:val="000000" w:themeColor="text1"/>
              </w:rPr>
            </w:pPr>
            <w:r w:rsidRPr="00B44F8D">
              <w:rPr>
                <w:color w:val="000000" w:themeColor="text1"/>
              </w:rPr>
              <w:t>It has been a brutal three years. As the Covid-19 death toll first grew past 100,000 and then did that 11 times over, the country cast around desperately for those to blame, not just for the growing mountain of American deaths but also for unprecedented disruptions to the lives of survivors.</w:t>
            </w:r>
          </w:p>
          <w:p w14:paraId="3880A2B2" w14:textId="6213CFB9" w:rsidR="00160572" w:rsidRPr="00160572" w:rsidRDefault="00160572" w:rsidP="00160572">
            <w:pPr>
              <w:pStyle w:val="ListParagraph"/>
              <w:spacing w:after="100" w:afterAutospacing="1"/>
              <w:ind w:left="360"/>
              <w:rPr>
                <w:color w:val="000000" w:themeColor="text1"/>
              </w:rPr>
            </w:pPr>
            <w:hyperlink r:id="rId83" w:history="1">
              <w:r w:rsidRPr="00160572">
                <w:rPr>
                  <w:rStyle w:val="Hyperlink"/>
                </w:rPr>
                <w:t>Blame For a Million Deaths</w:t>
              </w:r>
            </w:hyperlink>
          </w:p>
          <w:p w14:paraId="3D1C4306" w14:textId="001DA63B" w:rsidR="006A67E1" w:rsidRDefault="006A67E1" w:rsidP="00163CF6">
            <w:pPr>
              <w:pStyle w:val="ListParagraph"/>
              <w:numPr>
                <w:ilvl w:val="0"/>
                <w:numId w:val="22"/>
              </w:numPr>
              <w:spacing w:after="100" w:afterAutospacing="1"/>
              <w:rPr>
                <w:b/>
                <w:bCs/>
                <w:color w:val="000000" w:themeColor="text1"/>
              </w:rPr>
            </w:pPr>
            <w:r>
              <w:rPr>
                <w:b/>
                <w:bCs/>
                <w:color w:val="000000" w:themeColor="text1"/>
              </w:rPr>
              <w:t>*New York Times Magazine</w:t>
            </w:r>
          </w:p>
          <w:p w14:paraId="14BD454A" w14:textId="69977F62" w:rsidR="006A67E1" w:rsidRDefault="006A67E1" w:rsidP="006A67E1">
            <w:pPr>
              <w:pStyle w:val="ListParagraph"/>
              <w:spacing w:after="100" w:afterAutospacing="1"/>
              <w:ind w:left="360"/>
              <w:rPr>
                <w:color w:val="000000" w:themeColor="text1"/>
              </w:rPr>
            </w:pPr>
            <w:r>
              <w:rPr>
                <w:color w:val="000000" w:themeColor="text1"/>
              </w:rPr>
              <w:t>April 24, 2023</w:t>
            </w:r>
          </w:p>
          <w:p w14:paraId="74730898" w14:textId="77777777" w:rsidR="006A67E1" w:rsidRPr="006A67E1" w:rsidRDefault="006A67E1" w:rsidP="006A67E1">
            <w:pPr>
              <w:pStyle w:val="ListParagraph"/>
              <w:spacing w:after="100" w:afterAutospacing="1" w:line="240" w:lineRule="auto"/>
              <w:ind w:left="360"/>
              <w:rPr>
                <w:i/>
                <w:iCs/>
                <w:color w:val="000000" w:themeColor="text1"/>
              </w:rPr>
            </w:pPr>
            <w:r w:rsidRPr="006A67E1">
              <w:rPr>
                <w:i/>
                <w:iCs/>
                <w:color w:val="000000" w:themeColor="text1"/>
              </w:rPr>
              <w:t>Dr. Fauci Looks Back: ‘Something Clearly Went Wrong’</w:t>
            </w:r>
          </w:p>
          <w:p w14:paraId="7C1DADEB" w14:textId="77F39F8A" w:rsidR="006A67E1" w:rsidRPr="006A67E1" w:rsidRDefault="006A67E1" w:rsidP="006A67E1">
            <w:pPr>
              <w:pStyle w:val="ListParagraph"/>
              <w:spacing w:after="100" w:afterAutospacing="1" w:line="240" w:lineRule="auto"/>
              <w:ind w:left="360"/>
              <w:rPr>
                <w:color w:val="000000" w:themeColor="text1"/>
              </w:rPr>
            </w:pPr>
            <w:r w:rsidRPr="006A67E1">
              <w:rPr>
                <w:color w:val="000000" w:themeColor="text1"/>
              </w:rPr>
              <w:t>By David Wallace-Wells</w:t>
            </w:r>
          </w:p>
          <w:p w14:paraId="73FEC1CB" w14:textId="1FF42EBF" w:rsidR="006A67E1" w:rsidRDefault="006A67E1" w:rsidP="006A67E1">
            <w:pPr>
              <w:pStyle w:val="ListParagraph"/>
              <w:spacing w:after="100" w:afterAutospacing="1"/>
              <w:ind w:left="360"/>
              <w:rPr>
                <w:color w:val="000000" w:themeColor="text1"/>
              </w:rPr>
            </w:pPr>
            <w:r w:rsidRPr="006A67E1">
              <w:rPr>
                <w:color w:val="000000" w:themeColor="text1"/>
              </w:rPr>
              <w:t>In his most extensive interview yet, Anthony Fauci wrestles with the hard lessons of the pandemic — and the decisions that will define his legacy.</w:t>
            </w:r>
          </w:p>
          <w:p w14:paraId="75B21586" w14:textId="2B36B376" w:rsidR="006A67E1" w:rsidRPr="00B44F8D" w:rsidRDefault="00B44F8D" w:rsidP="00B44F8D">
            <w:pPr>
              <w:pStyle w:val="ListParagraph"/>
              <w:spacing w:after="100" w:afterAutospacing="1"/>
              <w:ind w:left="360"/>
              <w:rPr>
                <w:color w:val="000000" w:themeColor="text1"/>
              </w:rPr>
            </w:pPr>
            <w:hyperlink r:id="rId84" w:history="1">
              <w:r w:rsidRPr="00B44F8D">
                <w:rPr>
                  <w:rStyle w:val="Hyperlink"/>
                </w:rPr>
                <w:t>Dr. Fauci Looks Back</w:t>
              </w:r>
            </w:hyperlink>
          </w:p>
          <w:p w14:paraId="752FF73B" w14:textId="0695D515" w:rsidR="0092378A" w:rsidRDefault="00163CF6" w:rsidP="00163CF6">
            <w:pPr>
              <w:pStyle w:val="ListParagraph"/>
              <w:numPr>
                <w:ilvl w:val="0"/>
                <w:numId w:val="22"/>
              </w:numPr>
              <w:spacing w:after="100" w:afterAutospacing="1"/>
              <w:rPr>
                <w:b/>
                <w:bCs/>
                <w:color w:val="000000" w:themeColor="text1"/>
              </w:rPr>
            </w:pPr>
            <w:r>
              <w:rPr>
                <w:b/>
                <w:bCs/>
                <w:color w:val="000000" w:themeColor="text1"/>
              </w:rPr>
              <w:t xml:space="preserve">Office of </w:t>
            </w:r>
            <w:r w:rsidRPr="00163CF6">
              <w:rPr>
                <w:b/>
                <w:bCs/>
                <w:color w:val="000000" w:themeColor="text1"/>
              </w:rPr>
              <w:t>Governor Maura Healey and Lt. Governor Kim Driscoll</w:t>
            </w:r>
          </w:p>
          <w:p w14:paraId="2E49D49E" w14:textId="77777777" w:rsidR="00163CF6" w:rsidRDefault="00163CF6" w:rsidP="00163CF6">
            <w:pPr>
              <w:pStyle w:val="ListParagraph"/>
              <w:spacing w:after="100" w:afterAutospacing="1"/>
              <w:ind w:left="360"/>
              <w:rPr>
                <w:color w:val="000000" w:themeColor="text1"/>
              </w:rPr>
            </w:pPr>
            <w:r>
              <w:rPr>
                <w:color w:val="000000" w:themeColor="text1"/>
              </w:rPr>
              <w:t>March 15, 2023</w:t>
            </w:r>
          </w:p>
          <w:p w14:paraId="3CAAAF47" w14:textId="77777777" w:rsidR="00163CF6" w:rsidRPr="00163CF6" w:rsidRDefault="00163CF6" w:rsidP="00163CF6">
            <w:pPr>
              <w:pStyle w:val="ListParagraph"/>
              <w:ind w:left="360"/>
              <w:rPr>
                <w:i/>
                <w:iCs/>
                <w:color w:val="000000" w:themeColor="text1"/>
              </w:rPr>
            </w:pPr>
            <w:r w:rsidRPr="00163CF6">
              <w:rPr>
                <w:i/>
                <w:iCs/>
                <w:color w:val="000000" w:themeColor="text1"/>
              </w:rPr>
              <w:t xml:space="preserve">Healey-Driscoll Administration Announces End of COVID-19 Public Health Emergency in Massachusetts </w:t>
            </w:r>
          </w:p>
          <w:p w14:paraId="7B13119A" w14:textId="77777777" w:rsidR="00163CF6" w:rsidRPr="00163CF6" w:rsidRDefault="00163CF6" w:rsidP="00163CF6">
            <w:pPr>
              <w:pStyle w:val="ListParagraph"/>
              <w:spacing w:after="100" w:afterAutospacing="1"/>
              <w:ind w:left="360"/>
              <w:rPr>
                <w:color w:val="000000" w:themeColor="text1"/>
              </w:rPr>
            </w:pPr>
            <w:r w:rsidRPr="00163CF6">
              <w:rPr>
                <w:color w:val="000000" w:themeColor="text1"/>
              </w:rPr>
              <w:t xml:space="preserve">Administration also files legislation to extend certain staffing flexibilities for health care providers; Will rescind vaccine mandate for Executive Branch employees on May 11 </w:t>
            </w:r>
          </w:p>
          <w:p w14:paraId="460D5DFA" w14:textId="0E8EE4BE" w:rsidR="00163CF6" w:rsidRPr="00163CF6" w:rsidRDefault="00163CF6" w:rsidP="00163CF6">
            <w:pPr>
              <w:pStyle w:val="ListParagraph"/>
              <w:ind w:left="360"/>
              <w:rPr>
                <w:color w:val="000000" w:themeColor="text1"/>
              </w:rPr>
            </w:pPr>
            <w:r w:rsidRPr="00163CF6">
              <w:rPr>
                <w:color w:val="000000" w:themeColor="text1"/>
              </w:rPr>
              <w:t>The Healey-Driscoll Administration announced that the state’s COVID-19 public health emergency will end on May 11, 2023, to align with the end of the federal public health emergency. The announcement this week, ahead of the 45-day notice required by state law, allows additional time for impacted organizations to prepare for the end of the public health emergency. </w:t>
            </w:r>
          </w:p>
          <w:p w14:paraId="09DB0728" w14:textId="77777777" w:rsidR="00163CF6" w:rsidRPr="00163CF6" w:rsidRDefault="00163CF6" w:rsidP="00163CF6">
            <w:pPr>
              <w:pStyle w:val="ListParagraph"/>
              <w:ind w:left="360"/>
              <w:rPr>
                <w:color w:val="000000" w:themeColor="text1"/>
              </w:rPr>
            </w:pPr>
            <w:r w:rsidRPr="00163CF6">
              <w:rPr>
                <w:color w:val="000000" w:themeColor="text1"/>
              </w:rPr>
              <w:t>Governor Healey will also file legislation that would extend key flexibilities provided by the public health emergency, particularly around staffing for the health care industry and emergency medical services (EMS). The Governor also announced that on May 11 she plans to rescind Executive Order 595 that required all Executive Branch state employees to have received their primary series COVID-19 vaccines. </w:t>
            </w:r>
          </w:p>
          <w:p w14:paraId="32AE3A03" w14:textId="77777777" w:rsidR="00163CF6" w:rsidRPr="00163CF6" w:rsidRDefault="00163CF6" w:rsidP="00163CF6">
            <w:pPr>
              <w:pStyle w:val="ListParagraph"/>
              <w:ind w:left="360"/>
              <w:rPr>
                <w:color w:val="000000" w:themeColor="text1"/>
              </w:rPr>
            </w:pPr>
            <w:r w:rsidRPr="00163CF6">
              <w:rPr>
                <w:color w:val="000000" w:themeColor="text1"/>
              </w:rPr>
              <w:t xml:space="preserve">“Thanks to the hard work of our health care providers and communities, we’ve made important progress in the fight against COVID-19,” said </w:t>
            </w:r>
            <w:r w:rsidRPr="00163CF6">
              <w:rPr>
                <w:b/>
                <w:bCs/>
                <w:color w:val="000000" w:themeColor="text1"/>
              </w:rPr>
              <w:t>Governor Healey.</w:t>
            </w:r>
            <w:r w:rsidRPr="00163CF6">
              <w:rPr>
                <w:color w:val="000000" w:themeColor="text1"/>
              </w:rPr>
              <w:t xml:space="preserve"> “We know that we have the tools to manage this virus – vaccines, masking, testing, getting treatments and staying home when sick – and we’ve reached the point where we can update our guidance to reflect where we are now. I’d also like to acknowledge the leadership of Governor Baker and his administration, who saved countless lives by putting these important measures in place in a time of immense crisis.” </w:t>
            </w:r>
          </w:p>
          <w:p w14:paraId="60F44C92" w14:textId="22993038" w:rsidR="00163CF6" w:rsidRPr="00163CF6" w:rsidRDefault="00163CF6" w:rsidP="00163CF6">
            <w:pPr>
              <w:pStyle w:val="ListParagraph"/>
              <w:ind w:left="360"/>
              <w:rPr>
                <w:color w:val="000000" w:themeColor="text1"/>
              </w:rPr>
            </w:pPr>
            <w:r w:rsidRPr="00163CF6">
              <w:rPr>
                <w:color w:val="000000" w:themeColor="text1"/>
              </w:rPr>
              <w:t xml:space="preserve">“Executive Order No. 595 has been a successful tool for boosting vaccination rates and reducing the spread and severity of COVID-19 in Massachusetts. We’re grateful to the state employees who did their part to keep themselves, their </w:t>
            </w:r>
            <w:r w:rsidR="006D58D6" w:rsidRPr="00163CF6">
              <w:rPr>
                <w:color w:val="000000" w:themeColor="text1"/>
              </w:rPr>
              <w:t>coworkers,</w:t>
            </w:r>
            <w:r w:rsidRPr="00163CF6">
              <w:rPr>
                <w:color w:val="000000" w:themeColor="text1"/>
              </w:rPr>
              <w:t xml:space="preserve"> and their communities safe,” said</w:t>
            </w:r>
            <w:r w:rsidRPr="00163CF6">
              <w:rPr>
                <w:b/>
                <w:bCs/>
                <w:color w:val="000000" w:themeColor="text1"/>
              </w:rPr>
              <w:t xml:space="preserve"> Lieutenant Governor Driscoll</w:t>
            </w:r>
            <w:r w:rsidRPr="00163CF6">
              <w:rPr>
                <w:color w:val="000000" w:themeColor="text1"/>
              </w:rPr>
              <w:t>. “We encourage Massachusetts residents to continue taking important prevention measures to keep our communities healthy, like getting boosted, masking and staying home when you’re feeling sick.” </w:t>
            </w:r>
          </w:p>
          <w:p w14:paraId="172A61D2" w14:textId="77777777" w:rsidR="00163CF6" w:rsidRPr="00163CF6" w:rsidRDefault="00163CF6" w:rsidP="00163CF6">
            <w:pPr>
              <w:pStyle w:val="ListParagraph"/>
              <w:ind w:left="360"/>
              <w:rPr>
                <w:color w:val="000000" w:themeColor="text1"/>
              </w:rPr>
            </w:pPr>
            <w:r w:rsidRPr="00163CF6">
              <w:rPr>
                <w:color w:val="000000" w:themeColor="text1"/>
              </w:rPr>
              <w:t xml:space="preserve">“We are fortunate that in Massachusetts, the wide availability of vaccines, tests, effective treatments, and PPE changed the course of a pandemic that brought loss and hardship to so many. Three years on from the start of the pandemic, we are now in a very different place,” said </w:t>
            </w:r>
            <w:r w:rsidRPr="00163CF6">
              <w:rPr>
                <w:b/>
                <w:bCs/>
                <w:color w:val="000000" w:themeColor="text1"/>
              </w:rPr>
              <w:t>Secretary of Health and Human Services Kate Walsh</w:t>
            </w:r>
            <w:r w:rsidRPr="00163CF6">
              <w:rPr>
                <w:color w:val="000000" w:themeColor="text1"/>
              </w:rPr>
              <w:t>. “While we will continue living with COVID-19, we can now incorporate the tools to manage this virus into our standing response to respiratory illness within our communities and healthcare system.” </w:t>
            </w:r>
          </w:p>
          <w:p w14:paraId="4FF77487" w14:textId="77777777" w:rsidR="00163CF6" w:rsidRPr="00163CF6" w:rsidRDefault="00163CF6" w:rsidP="00163CF6">
            <w:pPr>
              <w:pStyle w:val="ListParagraph"/>
              <w:ind w:left="360"/>
              <w:rPr>
                <w:color w:val="000000" w:themeColor="text1"/>
              </w:rPr>
            </w:pPr>
            <w:r w:rsidRPr="00163CF6">
              <w:rPr>
                <w:color w:val="000000" w:themeColor="text1"/>
              </w:rPr>
              <w:t>Governor Healey’s legislation would:  </w:t>
            </w:r>
          </w:p>
          <w:p w14:paraId="633E4492" w14:textId="28EA69F4" w:rsidR="00163CF6" w:rsidRPr="00163CF6" w:rsidRDefault="00163CF6" w:rsidP="00163CF6">
            <w:pPr>
              <w:pStyle w:val="ListParagraph"/>
              <w:numPr>
                <w:ilvl w:val="0"/>
                <w:numId w:val="23"/>
              </w:numPr>
              <w:rPr>
                <w:color w:val="000000" w:themeColor="text1"/>
              </w:rPr>
            </w:pPr>
            <w:r w:rsidRPr="00163CF6">
              <w:rPr>
                <w:color w:val="000000" w:themeColor="text1"/>
              </w:rPr>
              <w:t>Continue flexibilities currently in place regarding staffing for out-of-hospital dialysis centers. This would apply for 6 months to allow dialysis centers time to return to pre-COVID staffing levels</w:t>
            </w:r>
            <w:r w:rsidR="006D58D6" w:rsidRPr="00163CF6">
              <w:rPr>
                <w:color w:val="000000" w:themeColor="text1"/>
              </w:rPr>
              <w:t xml:space="preserve">. </w:t>
            </w:r>
            <w:r w:rsidRPr="00163CF6">
              <w:rPr>
                <w:color w:val="000000" w:themeColor="text1"/>
              </w:rPr>
              <w:t>  </w:t>
            </w:r>
          </w:p>
          <w:p w14:paraId="66D97399" w14:textId="77777777" w:rsidR="00163CF6" w:rsidRPr="00163CF6" w:rsidRDefault="00163CF6" w:rsidP="00163CF6">
            <w:pPr>
              <w:pStyle w:val="ListParagraph"/>
              <w:numPr>
                <w:ilvl w:val="0"/>
                <w:numId w:val="23"/>
              </w:numPr>
              <w:rPr>
                <w:color w:val="000000" w:themeColor="text1"/>
              </w:rPr>
            </w:pPr>
            <w:r w:rsidRPr="00163CF6">
              <w:rPr>
                <w:color w:val="000000" w:themeColor="text1"/>
              </w:rPr>
              <w:t>Authorize certain non-Medication Administration Program (MAP) certified staff to administer certain prepackaged medications in community settings. This would apply for 6 months to enable DPH to finalize reforms that streamline the MAP program training requirements. </w:t>
            </w:r>
          </w:p>
          <w:p w14:paraId="3F349743" w14:textId="77777777" w:rsidR="00163CF6" w:rsidRPr="00163CF6" w:rsidRDefault="00163CF6" w:rsidP="00163CF6">
            <w:pPr>
              <w:pStyle w:val="ListParagraph"/>
              <w:numPr>
                <w:ilvl w:val="0"/>
                <w:numId w:val="23"/>
              </w:numPr>
              <w:rPr>
                <w:color w:val="000000" w:themeColor="text1"/>
              </w:rPr>
            </w:pPr>
            <w:r w:rsidRPr="00163CF6">
              <w:rPr>
                <w:color w:val="000000" w:themeColor="text1"/>
              </w:rPr>
              <w:t>Allow staffing of Advanced Life Support level ambulance transports with a single EMT provider and a first responder driver (rather than 2 certified EMTs). This would be a permanent change based on the positive experience of this staffing model over the last three years. </w:t>
            </w:r>
          </w:p>
          <w:p w14:paraId="1795EFCE" w14:textId="4B9D18C9" w:rsidR="00163CF6" w:rsidRPr="00163CF6" w:rsidRDefault="00000000" w:rsidP="00163CF6">
            <w:pPr>
              <w:spacing w:after="100" w:afterAutospacing="1"/>
              <w:ind w:left="360"/>
              <w:contextualSpacing/>
            </w:pPr>
            <w:hyperlink r:id="rId85" w:history="1">
              <w:r w:rsidR="00163CF6" w:rsidRPr="00E91D3E">
                <w:rPr>
                  <w:rStyle w:val="Hyperlink"/>
                </w:rPr>
                <w:t>End of Public Health Emergency</w:t>
              </w:r>
            </w:hyperlink>
          </w:p>
        </w:tc>
      </w:tr>
      <w:tr w:rsidR="00C87DA9" w14:paraId="76009A62" w14:textId="77777777" w:rsidTr="009F166A">
        <w:trPr>
          <w:gridAfter w:val="1"/>
          <w:wAfter w:w="113" w:type="dxa"/>
          <w:trHeight w:val="58"/>
        </w:trPr>
        <w:tc>
          <w:tcPr>
            <w:tcW w:w="2898" w:type="dxa"/>
            <w:gridSpan w:val="2"/>
          </w:tcPr>
          <w:p w14:paraId="7B77EDEC" w14:textId="6E961991" w:rsidR="00C87DA9" w:rsidRDefault="00C87DA9" w:rsidP="008F2278">
            <w:pPr>
              <w:rPr>
                <w:sz w:val="24"/>
                <w:szCs w:val="24"/>
              </w:rPr>
            </w:pPr>
            <w:r>
              <w:rPr>
                <w:sz w:val="24"/>
                <w:szCs w:val="24"/>
              </w:rPr>
              <w:t>Veteran Services</w:t>
            </w:r>
          </w:p>
        </w:tc>
        <w:tc>
          <w:tcPr>
            <w:tcW w:w="7807" w:type="dxa"/>
            <w:gridSpan w:val="3"/>
          </w:tcPr>
          <w:p w14:paraId="6682B305" w14:textId="77777777" w:rsidR="00C87DA9" w:rsidRDefault="00C87DA9" w:rsidP="00163CF6">
            <w:pPr>
              <w:pStyle w:val="ListParagraph"/>
              <w:numPr>
                <w:ilvl w:val="0"/>
                <w:numId w:val="22"/>
              </w:numPr>
              <w:spacing w:after="100" w:afterAutospacing="1"/>
              <w:rPr>
                <w:b/>
                <w:bCs/>
                <w:color w:val="000000" w:themeColor="text1"/>
              </w:rPr>
            </w:pPr>
            <w:r>
              <w:rPr>
                <w:b/>
                <w:bCs/>
                <w:color w:val="000000" w:themeColor="text1"/>
              </w:rPr>
              <w:t>*Boston Globe</w:t>
            </w:r>
          </w:p>
          <w:p w14:paraId="0FDEE520" w14:textId="0B04587B" w:rsidR="00C87DA9" w:rsidRDefault="00C87DA9" w:rsidP="00C87DA9">
            <w:pPr>
              <w:pStyle w:val="ListParagraph"/>
              <w:spacing w:after="100" w:afterAutospacing="1"/>
              <w:ind w:left="360"/>
              <w:rPr>
                <w:color w:val="000000" w:themeColor="text1"/>
              </w:rPr>
            </w:pPr>
            <w:r>
              <w:rPr>
                <w:color w:val="000000" w:themeColor="text1"/>
              </w:rPr>
              <w:t>April 29, 2023 (Updated)</w:t>
            </w:r>
          </w:p>
          <w:p w14:paraId="15BE857D" w14:textId="77777777" w:rsidR="00C87DA9" w:rsidRDefault="00C87DA9" w:rsidP="00C87DA9">
            <w:pPr>
              <w:pStyle w:val="ListParagraph"/>
              <w:spacing w:after="100" w:afterAutospacing="1"/>
              <w:ind w:left="360"/>
              <w:rPr>
                <w:i/>
                <w:iCs/>
                <w:color w:val="000000" w:themeColor="text1"/>
              </w:rPr>
            </w:pPr>
            <w:r w:rsidRPr="00C87DA9">
              <w:rPr>
                <w:i/>
                <w:iCs/>
                <w:color w:val="000000" w:themeColor="text1"/>
              </w:rPr>
              <w:t>Justice for Holyoke home victims back on track</w:t>
            </w:r>
          </w:p>
          <w:p w14:paraId="174E0E64" w14:textId="77777777" w:rsidR="00C87DA9" w:rsidRDefault="00C87DA9" w:rsidP="00C87DA9">
            <w:pPr>
              <w:pStyle w:val="ListParagraph"/>
              <w:spacing w:after="100" w:afterAutospacing="1"/>
              <w:ind w:left="360"/>
              <w:rPr>
                <w:color w:val="000000" w:themeColor="text1"/>
              </w:rPr>
            </w:pPr>
            <w:r w:rsidRPr="00C87DA9">
              <w:rPr>
                <w:color w:val="000000" w:themeColor="text1"/>
              </w:rPr>
              <w:t>By The Editorial Board</w:t>
            </w:r>
          </w:p>
          <w:p w14:paraId="63FBEADB" w14:textId="77777777" w:rsidR="00641BBF" w:rsidRPr="00641BBF" w:rsidRDefault="00641BBF" w:rsidP="00641BBF">
            <w:pPr>
              <w:pStyle w:val="ListParagraph"/>
              <w:ind w:left="360"/>
              <w:rPr>
                <w:color w:val="000000" w:themeColor="text1"/>
              </w:rPr>
            </w:pPr>
            <w:r w:rsidRPr="00641BBF">
              <w:rPr>
                <w:color w:val="000000" w:themeColor="text1"/>
              </w:rPr>
              <w:t xml:space="preserve">As the pandemic </w:t>
            </w:r>
            <w:hyperlink r:id="rId86" w:tgtFrame="_blank" w:history="1">
              <w:r w:rsidRPr="00641BBF">
                <w:rPr>
                  <w:rStyle w:val="Hyperlink"/>
                </w:rPr>
                <w:t>nears its official end</w:t>
              </w:r>
            </w:hyperlink>
            <w:r w:rsidRPr="00641BBF">
              <w:rPr>
                <w:color w:val="000000" w:themeColor="text1"/>
              </w:rPr>
              <w:t xml:space="preserve"> — more than three years after it began — it would be easy to put those dark days behind. But that’s not so easy for the families of the dozens of veterans who died needlessly at the Holyoke Soldiers’ Home in the early stages of the pandemic — victims of an unparalleled level of incompetence and bad decision-making.</w:t>
            </w:r>
          </w:p>
          <w:p w14:paraId="526DBC15" w14:textId="77777777" w:rsidR="00641BBF" w:rsidRPr="00641BBF" w:rsidRDefault="00641BBF" w:rsidP="00641BBF">
            <w:pPr>
              <w:pStyle w:val="ListParagraph"/>
              <w:ind w:left="360"/>
              <w:rPr>
                <w:color w:val="000000" w:themeColor="text1"/>
              </w:rPr>
            </w:pPr>
            <w:r w:rsidRPr="00641BBF">
              <w:rPr>
                <w:color w:val="000000" w:themeColor="text1"/>
              </w:rPr>
              <w:t>And for three years the questions remained: Will anyone pay the price? Will anyone be held accountable for those deaths?</w:t>
            </w:r>
          </w:p>
          <w:p w14:paraId="56D55A61" w14:textId="77777777" w:rsidR="00641BBF" w:rsidRPr="00641BBF" w:rsidRDefault="00641BBF" w:rsidP="00641BBF">
            <w:pPr>
              <w:pStyle w:val="ListParagraph"/>
              <w:ind w:left="360"/>
              <w:rPr>
                <w:color w:val="000000" w:themeColor="text1"/>
              </w:rPr>
            </w:pPr>
            <w:r w:rsidRPr="00641BBF">
              <w:rPr>
                <w:color w:val="000000" w:themeColor="text1"/>
              </w:rPr>
              <w:t>Today at last there’s a chance that can happen.</w:t>
            </w:r>
          </w:p>
          <w:p w14:paraId="51F91287" w14:textId="77777777" w:rsidR="00641BBF" w:rsidRPr="00641BBF" w:rsidRDefault="00641BBF" w:rsidP="00641BBF">
            <w:pPr>
              <w:pStyle w:val="ListParagraph"/>
              <w:ind w:left="360"/>
              <w:rPr>
                <w:color w:val="000000" w:themeColor="text1"/>
              </w:rPr>
            </w:pPr>
            <w:r w:rsidRPr="00641BBF">
              <w:rPr>
                <w:color w:val="000000" w:themeColor="text1"/>
              </w:rPr>
              <w:t xml:space="preserve">The state Supreme Judicial Court Thursday reinstated criminal charges against the home’s former superintendent, Bennett Walsh, and its former medical director, David Clinton. The charges had been </w:t>
            </w:r>
            <w:hyperlink r:id="rId87" w:tgtFrame="_blank" w:history="1">
              <w:r w:rsidRPr="00641BBF">
                <w:rPr>
                  <w:rStyle w:val="Hyperlink"/>
                </w:rPr>
                <w:t>dismissed in 2021</w:t>
              </w:r>
            </w:hyperlink>
            <w:r w:rsidRPr="00641BBF">
              <w:rPr>
                <w:color w:val="000000" w:themeColor="text1"/>
              </w:rPr>
              <w:t xml:space="preserve"> by Superior Court Judge Edward McDonough, who found the state’s elder abuse law, which applies to “caretakers,” simply didn’t apply to the two administrators in the case brought by then-Attorney General Maura Healey in September 2020.</w:t>
            </w:r>
          </w:p>
          <w:p w14:paraId="78D90E87" w14:textId="77777777" w:rsidR="00C87DA9" w:rsidRDefault="00641BBF" w:rsidP="00C87DA9">
            <w:pPr>
              <w:pStyle w:val="ListParagraph"/>
              <w:spacing w:after="100" w:afterAutospacing="1"/>
              <w:ind w:left="360"/>
              <w:rPr>
                <w:color w:val="000000" w:themeColor="text1"/>
              </w:rPr>
            </w:pPr>
            <w:r w:rsidRPr="00641BBF">
              <w:rPr>
                <w:color w:val="000000" w:themeColor="text1"/>
              </w:rPr>
              <w:t xml:space="preserve">Not so, the </w:t>
            </w:r>
            <w:hyperlink r:id="rId88" w:tgtFrame="_blank" w:history="1">
              <w:r w:rsidRPr="00641BBF">
                <w:rPr>
                  <w:rStyle w:val="Hyperlink"/>
                </w:rPr>
                <w:t>high court’s 5-2 decision</w:t>
              </w:r>
            </w:hyperlink>
            <w:r w:rsidRPr="00641BBF">
              <w:rPr>
                <w:color w:val="000000" w:themeColor="text1"/>
              </w:rPr>
              <w:t xml:space="preserve"> found, establishing that “caretaker” refers to “an individual who contractually is duty bound, answerable, or accountable for the health, well-being, and safety of an elder,” not necessarily just a direct-care worker or family member.</w:t>
            </w:r>
          </w:p>
          <w:p w14:paraId="5C119198" w14:textId="77777777" w:rsidR="00641BBF" w:rsidRDefault="00641BBF" w:rsidP="00C87DA9">
            <w:pPr>
              <w:pStyle w:val="ListParagraph"/>
              <w:spacing w:after="100" w:afterAutospacing="1"/>
              <w:ind w:left="360"/>
              <w:rPr>
                <w:color w:val="000000" w:themeColor="text1"/>
              </w:rPr>
            </w:pPr>
            <w:r w:rsidRPr="00641BBF">
              <w:rPr>
                <w:color w:val="000000" w:themeColor="text1"/>
              </w:rPr>
              <w:t>The SJC also found that because the facts “presented to the grand jury constituted probable cause to believe that the defendants violated the elder neglect statute,” the superior court judge had erred in dismissing the case against the two.</w:t>
            </w:r>
            <w:r>
              <w:rPr>
                <w:color w:val="000000" w:themeColor="text1"/>
              </w:rPr>
              <w:t xml:space="preserve"> . .</w:t>
            </w:r>
          </w:p>
          <w:p w14:paraId="62BFDFB0" w14:textId="77777777" w:rsidR="00641BBF" w:rsidRDefault="00641BBF" w:rsidP="00C87DA9">
            <w:pPr>
              <w:pStyle w:val="ListParagraph"/>
              <w:spacing w:after="100" w:afterAutospacing="1"/>
              <w:ind w:left="360"/>
              <w:rPr>
                <w:color w:val="000000" w:themeColor="text1"/>
              </w:rPr>
            </w:pPr>
            <w:r w:rsidRPr="00641BBF">
              <w:rPr>
                <w:color w:val="000000" w:themeColor="text1"/>
              </w:rPr>
              <w:t xml:space="preserve">number of </w:t>
            </w:r>
            <w:hyperlink r:id="rId89" w:tgtFrame="_blank" w:history="1">
              <w:r w:rsidRPr="00641BBF">
                <w:rPr>
                  <w:rStyle w:val="Hyperlink"/>
                </w:rPr>
                <w:t>governing reforms</w:t>
              </w:r>
            </w:hyperlink>
            <w:r w:rsidRPr="00641BBF">
              <w:rPr>
                <w:color w:val="000000" w:themeColor="text1"/>
              </w:rPr>
              <w:t xml:space="preserve">, passed by the Legislature, are now in place, aimed at ensuring there are qualified leaders at the state’s two soldiers’ homes — the second in Chelsea. The reforms also establish a clear chain of command that includes a new Cabinet-level secretary of Veterans Services position now filled by the able </w:t>
            </w:r>
            <w:hyperlink r:id="rId90" w:tgtFrame="_blank" w:history="1">
              <w:r w:rsidRPr="00641BBF">
                <w:rPr>
                  <w:rStyle w:val="Hyperlink"/>
                </w:rPr>
                <w:t>Jon Santiago,</w:t>
              </w:r>
            </w:hyperlink>
            <w:r w:rsidRPr="00641BBF">
              <w:rPr>
                <w:color w:val="000000" w:themeColor="text1"/>
              </w:rPr>
              <w:t xml:space="preserve"> an Army veteran, former state representative, and emergency medicine physician.</w:t>
            </w:r>
          </w:p>
          <w:p w14:paraId="42EF6B9F" w14:textId="32740A1B" w:rsidR="00641BBF" w:rsidRPr="00641BBF" w:rsidRDefault="00641BBF" w:rsidP="00641BBF">
            <w:pPr>
              <w:pStyle w:val="ListParagraph"/>
              <w:spacing w:after="100" w:afterAutospacing="1"/>
              <w:ind w:left="360"/>
              <w:rPr>
                <w:color w:val="000000" w:themeColor="text1"/>
              </w:rPr>
            </w:pPr>
            <w:hyperlink r:id="rId91" w:history="1">
              <w:r w:rsidRPr="00641BBF">
                <w:rPr>
                  <w:rStyle w:val="Hyperlink"/>
                </w:rPr>
                <w:t>Justice for Holyoke Home</w:t>
              </w:r>
            </w:hyperlink>
          </w:p>
        </w:tc>
      </w:tr>
      <w:tr w:rsidR="00CC64B9" w14:paraId="193D49C9" w14:textId="77777777" w:rsidTr="009F166A">
        <w:trPr>
          <w:gridAfter w:val="1"/>
          <w:wAfter w:w="113" w:type="dxa"/>
          <w:trHeight w:val="58"/>
        </w:trPr>
        <w:tc>
          <w:tcPr>
            <w:tcW w:w="2898" w:type="dxa"/>
            <w:gridSpan w:val="2"/>
          </w:tcPr>
          <w:p w14:paraId="6061A8FB" w14:textId="7A6FFB1B" w:rsidR="00CC64B9" w:rsidRDefault="00CC64B9" w:rsidP="008F2278">
            <w:pPr>
              <w:rPr>
                <w:sz w:val="24"/>
                <w:szCs w:val="24"/>
              </w:rPr>
            </w:pPr>
            <w:r>
              <w:rPr>
                <w:sz w:val="24"/>
                <w:szCs w:val="24"/>
              </w:rPr>
              <w:t>Workforce</w:t>
            </w:r>
          </w:p>
        </w:tc>
        <w:tc>
          <w:tcPr>
            <w:tcW w:w="7807" w:type="dxa"/>
            <w:gridSpan w:val="3"/>
          </w:tcPr>
          <w:p w14:paraId="6AFAD574" w14:textId="4FEF37FE" w:rsidR="00CC64B9" w:rsidRDefault="00CC64B9" w:rsidP="00163CF6">
            <w:pPr>
              <w:pStyle w:val="ListParagraph"/>
              <w:numPr>
                <w:ilvl w:val="0"/>
                <w:numId w:val="22"/>
              </w:numPr>
              <w:spacing w:after="100" w:afterAutospacing="1"/>
              <w:rPr>
                <w:b/>
                <w:bCs/>
                <w:color w:val="000000" w:themeColor="text1"/>
              </w:rPr>
            </w:pPr>
            <w:r>
              <w:rPr>
                <w:b/>
                <w:bCs/>
                <w:color w:val="000000" w:themeColor="text1"/>
              </w:rPr>
              <w:t>Sunday Morning (CBS) (video report)</w:t>
            </w:r>
          </w:p>
          <w:p w14:paraId="18C7BAEA" w14:textId="77777777" w:rsidR="00CC64B9" w:rsidRDefault="00CC64B9" w:rsidP="00CC64B9">
            <w:pPr>
              <w:pStyle w:val="ListParagraph"/>
              <w:spacing w:after="100" w:afterAutospacing="1"/>
              <w:ind w:left="360"/>
              <w:rPr>
                <w:color w:val="000000" w:themeColor="text1"/>
              </w:rPr>
            </w:pPr>
            <w:r>
              <w:rPr>
                <w:color w:val="000000" w:themeColor="text1"/>
              </w:rPr>
              <w:t>April 30, 2023</w:t>
            </w:r>
          </w:p>
          <w:p w14:paraId="0D7F3196" w14:textId="77777777" w:rsidR="00CC64B9" w:rsidRDefault="00CC64B9" w:rsidP="00CC64B9">
            <w:pPr>
              <w:pStyle w:val="ListParagraph"/>
              <w:spacing w:after="100" w:afterAutospacing="1"/>
              <w:ind w:left="360"/>
              <w:rPr>
                <w:i/>
                <w:iCs/>
                <w:color w:val="000000" w:themeColor="text1"/>
              </w:rPr>
            </w:pPr>
            <w:r w:rsidRPr="00CC64B9">
              <w:rPr>
                <w:i/>
                <w:iCs/>
                <w:color w:val="000000" w:themeColor="text1"/>
              </w:rPr>
              <w:t>Sarah DiGregorio on how supporting nurses helps all of us</w:t>
            </w:r>
          </w:p>
          <w:p w14:paraId="38CFB60A" w14:textId="77777777" w:rsidR="00CC64B9" w:rsidRDefault="00CC64B9" w:rsidP="00CC64B9">
            <w:pPr>
              <w:pStyle w:val="ListParagraph"/>
              <w:spacing w:after="100" w:afterAutospacing="1"/>
              <w:ind w:left="360"/>
              <w:rPr>
                <w:color w:val="000000" w:themeColor="text1"/>
              </w:rPr>
            </w:pPr>
            <w:r>
              <w:rPr>
                <w:color w:val="000000" w:themeColor="text1"/>
              </w:rPr>
              <w:t>By Sarah DiGregorio</w:t>
            </w:r>
          </w:p>
          <w:p w14:paraId="369685D9" w14:textId="77777777" w:rsidR="00CC64B9" w:rsidRPr="00CC64B9" w:rsidRDefault="00CC64B9" w:rsidP="00CC64B9">
            <w:pPr>
              <w:pStyle w:val="ListParagraph"/>
              <w:ind w:left="360"/>
              <w:rPr>
                <w:color w:val="000000" w:themeColor="text1"/>
              </w:rPr>
            </w:pPr>
            <w:r w:rsidRPr="00CC64B9">
              <w:rPr>
                <w:color w:val="000000" w:themeColor="text1"/>
              </w:rPr>
              <w:t>If I say "nurse," what do you think of?</w:t>
            </w:r>
          </w:p>
          <w:p w14:paraId="4799942C" w14:textId="77777777" w:rsidR="00CC64B9" w:rsidRPr="00CC64B9" w:rsidRDefault="00CC64B9" w:rsidP="00CC64B9">
            <w:pPr>
              <w:pStyle w:val="ListParagraph"/>
              <w:ind w:left="360"/>
              <w:rPr>
                <w:color w:val="000000" w:themeColor="text1"/>
              </w:rPr>
            </w:pPr>
            <w:r w:rsidRPr="00CC64B9">
              <w:rPr>
                <w:color w:val="000000" w:themeColor="text1"/>
              </w:rPr>
              <w:t xml:space="preserve">Maybe it's a nurse who cared for you, or of nurses going to work during the pandemic. </w:t>
            </w:r>
          </w:p>
          <w:p w14:paraId="69D63A9E" w14:textId="77777777" w:rsidR="00CC64B9" w:rsidRPr="00CC64B9" w:rsidRDefault="00CC64B9" w:rsidP="00CC64B9">
            <w:pPr>
              <w:pStyle w:val="ListParagraph"/>
              <w:ind w:left="360"/>
              <w:rPr>
                <w:color w:val="000000" w:themeColor="text1"/>
              </w:rPr>
            </w:pPr>
            <w:r w:rsidRPr="00CC64B9">
              <w:rPr>
                <w:color w:val="000000" w:themeColor="text1"/>
              </w:rPr>
              <w:t xml:space="preserve">Or perhaps what springs to mind are countless dire headlines: Nursing shortages, nurses quitting, nurses striking. It can all blur together into a nebulous miasma of bad news. After all, many of us already know that the health care system isn't working well for </w:t>
            </w:r>
            <w:r w:rsidRPr="00CC64B9">
              <w:rPr>
                <w:i/>
                <w:iCs/>
                <w:color w:val="000000" w:themeColor="text1"/>
              </w:rPr>
              <w:t>us</w:t>
            </w:r>
            <w:r w:rsidRPr="00CC64B9">
              <w:rPr>
                <w:color w:val="000000" w:themeColor="text1"/>
              </w:rPr>
              <w:t>. So, when we non-nurses hear about nurses striking for better staffing, it might sound just like another intractable, inside-baseball, health care dispute.</w:t>
            </w:r>
          </w:p>
          <w:p w14:paraId="5A93A90C" w14:textId="77777777" w:rsidR="00CC64B9" w:rsidRPr="00CC64B9" w:rsidRDefault="00CC64B9" w:rsidP="00CC64B9">
            <w:pPr>
              <w:pStyle w:val="ListParagraph"/>
              <w:ind w:left="360"/>
              <w:rPr>
                <w:color w:val="000000" w:themeColor="text1"/>
              </w:rPr>
            </w:pPr>
            <w:r w:rsidRPr="00CC64B9">
              <w:rPr>
                <w:color w:val="000000" w:themeColor="text1"/>
              </w:rPr>
              <w:t xml:space="preserve">But that couldn't be farther from the truth. </w:t>
            </w:r>
          </w:p>
          <w:p w14:paraId="4C29796A" w14:textId="77777777" w:rsidR="00CC64B9" w:rsidRDefault="00CC64B9" w:rsidP="00CC64B9">
            <w:pPr>
              <w:pStyle w:val="ListParagraph"/>
              <w:spacing w:after="100" w:afterAutospacing="1"/>
              <w:ind w:left="360"/>
              <w:rPr>
                <w:color w:val="000000" w:themeColor="text1"/>
              </w:rPr>
            </w:pPr>
            <w:r w:rsidRPr="00CC64B9">
              <w:rPr>
                <w:color w:val="000000" w:themeColor="text1"/>
              </w:rPr>
              <w:t>Nurses strike because they know what the public doesn't: Your survival can depend on whether or not your nurse has time to care for you. Nurse-to-patient ratios can be a matter of life or death.</w:t>
            </w:r>
          </w:p>
          <w:p w14:paraId="2CA73E36" w14:textId="77777777" w:rsidR="00CC64B9" w:rsidRPr="00CC64B9" w:rsidRDefault="00CC64B9" w:rsidP="00CC64B9">
            <w:pPr>
              <w:pStyle w:val="ListParagraph"/>
              <w:ind w:left="360"/>
              <w:rPr>
                <w:color w:val="000000" w:themeColor="text1"/>
              </w:rPr>
            </w:pPr>
            <w:r w:rsidRPr="00CC64B9">
              <w:rPr>
                <w:color w:val="000000" w:themeColor="text1"/>
              </w:rPr>
              <w:t xml:space="preserve">Research over decades has shown this strong association: The higher the level of nurse staffing, the more </w:t>
            </w:r>
            <w:hyperlink r:id="rId92" w:tgtFrame="_blank" w:history="1">
              <w:r w:rsidRPr="00CC64B9">
                <w:rPr>
                  <w:rStyle w:val="Hyperlink"/>
                </w:rPr>
                <w:t>likely you are</w:t>
              </w:r>
            </w:hyperlink>
            <w:r w:rsidRPr="00CC64B9">
              <w:rPr>
                <w:color w:val="000000" w:themeColor="text1"/>
              </w:rPr>
              <w:t xml:space="preserve"> to be </w:t>
            </w:r>
            <w:hyperlink r:id="rId93" w:tgtFrame="_blank" w:history="1">
              <w:r w:rsidRPr="00CC64B9">
                <w:rPr>
                  <w:rStyle w:val="Hyperlink"/>
                </w:rPr>
                <w:t>discharged alive</w:t>
              </w:r>
            </w:hyperlink>
            <w:r w:rsidRPr="00CC64B9">
              <w:rPr>
                <w:color w:val="000000" w:themeColor="text1"/>
              </w:rPr>
              <w:t xml:space="preserve">, or to have a good outcome. Ratios sound bureaucratic, but they tell a real story: If you are hospitalized, your nurse might be assigned four patients, or they might be assigned, for instance, </w:t>
            </w:r>
            <w:r w:rsidRPr="00CC64B9">
              <w:rPr>
                <w:i/>
                <w:iCs/>
                <w:color w:val="000000" w:themeColor="text1"/>
              </w:rPr>
              <w:t>eight</w:t>
            </w:r>
            <w:r w:rsidRPr="00CC64B9">
              <w:rPr>
                <w:color w:val="000000" w:themeColor="text1"/>
              </w:rPr>
              <w:t xml:space="preserve"> patients. That's not unusual. What that ratio means for </w:t>
            </w:r>
            <w:r w:rsidRPr="00CC64B9">
              <w:rPr>
                <w:i/>
                <w:iCs/>
                <w:color w:val="000000" w:themeColor="text1"/>
              </w:rPr>
              <w:t>you</w:t>
            </w:r>
            <w:r w:rsidRPr="00CC64B9">
              <w:rPr>
                <w:color w:val="000000" w:themeColor="text1"/>
              </w:rPr>
              <w:t xml:space="preserve">, though, is that you may or may not get the care that you need, because a nurse can't be in eight different places at once. </w:t>
            </w:r>
          </w:p>
          <w:p w14:paraId="270A7429" w14:textId="77777777" w:rsidR="00CC64B9" w:rsidRPr="00CC64B9" w:rsidRDefault="00CC64B9" w:rsidP="00CC64B9">
            <w:pPr>
              <w:pStyle w:val="ListParagraph"/>
              <w:ind w:left="360"/>
              <w:rPr>
                <w:color w:val="000000" w:themeColor="text1"/>
              </w:rPr>
            </w:pPr>
            <w:r w:rsidRPr="00CC64B9">
              <w:rPr>
                <w:color w:val="000000" w:themeColor="text1"/>
              </w:rPr>
              <w:t xml:space="preserve">Nurses are often the first to notice signs of a stroke, of liver failure, of a need for more intensive respiratory support. Without a nurse to notice and address those complications, sometimes patients die avoidable deaths. </w:t>
            </w:r>
          </w:p>
          <w:p w14:paraId="57171ADD" w14:textId="77777777" w:rsidR="00CC64B9" w:rsidRPr="00CC64B9" w:rsidRDefault="00CC64B9" w:rsidP="00CC64B9">
            <w:pPr>
              <w:pStyle w:val="ListParagraph"/>
              <w:ind w:left="360"/>
              <w:rPr>
                <w:color w:val="000000" w:themeColor="text1"/>
              </w:rPr>
            </w:pPr>
            <w:r w:rsidRPr="00CC64B9">
              <w:rPr>
                <w:color w:val="000000" w:themeColor="text1"/>
              </w:rPr>
              <w:t xml:space="preserve">This is such a real risk that nursing has a term for it: failure to rescue. </w:t>
            </w:r>
          </w:p>
          <w:p w14:paraId="2C6E858D" w14:textId="77777777" w:rsidR="00CC64B9" w:rsidRPr="00CC64B9" w:rsidRDefault="00CC64B9" w:rsidP="00CC64B9">
            <w:pPr>
              <w:pStyle w:val="ListParagraph"/>
              <w:ind w:left="360"/>
              <w:rPr>
                <w:color w:val="000000" w:themeColor="text1"/>
              </w:rPr>
            </w:pPr>
            <w:r w:rsidRPr="00CC64B9">
              <w:rPr>
                <w:color w:val="000000" w:themeColor="text1"/>
              </w:rPr>
              <w:t xml:space="preserve">Hospitals often claim that labor costs are too high, and that's one reason nurses are asked to work short-staffed. But hospital administrator pay has </w:t>
            </w:r>
            <w:hyperlink r:id="rId94" w:tgtFrame="_blank" w:history="1">
              <w:r w:rsidRPr="00CC64B9">
                <w:rPr>
                  <w:rStyle w:val="Hyperlink"/>
                </w:rPr>
                <w:t>continued to rise</w:t>
              </w:r>
            </w:hyperlink>
            <w:r w:rsidRPr="00CC64B9">
              <w:rPr>
                <w:color w:val="000000" w:themeColor="text1"/>
              </w:rPr>
              <w:t xml:space="preserve"> in recent years. Just for instance, the CEO of Hospital Corporation of America made over </w:t>
            </w:r>
            <w:hyperlink r:id="rId95" w:tgtFrame="_blank" w:history="1">
              <w:r w:rsidRPr="00CC64B9">
                <w:rPr>
                  <w:rStyle w:val="Hyperlink"/>
                </w:rPr>
                <w:t>$14 million in 2022</w:t>
              </w:r>
            </w:hyperlink>
            <w:r w:rsidRPr="00CC64B9">
              <w:rPr>
                <w:color w:val="000000" w:themeColor="text1"/>
              </w:rPr>
              <w:t>. Unlike the correlation between nurse staffing and patient outcomes, researchers have found</w:t>
            </w:r>
            <w:hyperlink r:id="rId96" w:tgtFrame="_blank" w:history="1">
              <w:r w:rsidRPr="00CC64B9">
                <w:rPr>
                  <w:rStyle w:val="Hyperlink"/>
                </w:rPr>
                <w:t xml:space="preserve"> no correlation</w:t>
              </w:r>
            </w:hyperlink>
            <w:r w:rsidRPr="00CC64B9">
              <w:rPr>
                <w:color w:val="000000" w:themeColor="text1"/>
              </w:rPr>
              <w:t xml:space="preserve"> between hospital CEO pay and patient mortality or value to the community. </w:t>
            </w:r>
          </w:p>
          <w:p w14:paraId="27062FF7" w14:textId="77777777" w:rsidR="00CC64B9" w:rsidRPr="00CC64B9" w:rsidRDefault="00CC64B9" w:rsidP="00CC64B9">
            <w:pPr>
              <w:pStyle w:val="ListParagraph"/>
              <w:ind w:left="360"/>
              <w:rPr>
                <w:color w:val="000000" w:themeColor="text1"/>
              </w:rPr>
            </w:pPr>
            <w:r w:rsidRPr="00CC64B9">
              <w:rPr>
                <w:color w:val="000000" w:themeColor="text1"/>
              </w:rPr>
              <w:t xml:space="preserve">This leads to a question: What is the purpose of a hospital? And should its budget reflect its purpose? </w:t>
            </w:r>
          </w:p>
          <w:p w14:paraId="336AE3FC" w14:textId="77777777" w:rsidR="00CC64B9" w:rsidRPr="00CC64B9" w:rsidRDefault="00CC64B9" w:rsidP="00CC64B9">
            <w:pPr>
              <w:pStyle w:val="ListParagraph"/>
              <w:ind w:left="360"/>
              <w:rPr>
                <w:color w:val="000000" w:themeColor="text1"/>
              </w:rPr>
            </w:pPr>
            <w:r w:rsidRPr="00CC64B9">
              <w:rPr>
                <w:color w:val="000000" w:themeColor="text1"/>
              </w:rPr>
              <w:t>The purpose of nursing is to maximize people's health and well-being. So, we need to make sure nurses have the working conditions that make it possible for all of us to get the care we deserve.</w:t>
            </w:r>
          </w:p>
          <w:p w14:paraId="26B8F871" w14:textId="067F8A2D" w:rsidR="00CC64B9" w:rsidRPr="00CC64B9" w:rsidRDefault="00CC64B9" w:rsidP="00CC64B9">
            <w:pPr>
              <w:pStyle w:val="ListParagraph"/>
              <w:ind w:left="360"/>
              <w:rPr>
                <w:b/>
                <w:bCs/>
                <w:color w:val="000000" w:themeColor="text1"/>
              </w:rPr>
            </w:pPr>
            <w:hyperlink r:id="rId97" w:history="1">
              <w:r w:rsidRPr="00CC64B9">
                <w:rPr>
                  <w:rStyle w:val="Hyperlink"/>
                  <w:b/>
                  <w:bCs/>
                </w:rPr>
                <w:t>Supporting Nurses</w:t>
              </w:r>
            </w:hyperlink>
            <w:r w:rsidRPr="00CC64B9">
              <w:rPr>
                <w:b/>
                <w:bCs/>
                <w:color w:val="000000" w:themeColor="text1"/>
              </w:rPr>
              <w:t xml:space="preserve">   </w:t>
            </w:r>
            <w:r w:rsidRPr="00CC64B9">
              <w:rPr>
                <w:b/>
                <w:bCs/>
                <w:color w:val="000000" w:themeColor="text1"/>
              </w:rPr>
              <w:br/>
              <w:t>For more info:</w:t>
            </w:r>
          </w:p>
          <w:p w14:paraId="1D9C88EA" w14:textId="52723CE6" w:rsidR="00CC64B9" w:rsidRPr="00CC64B9" w:rsidRDefault="00CC64B9" w:rsidP="00CC64B9">
            <w:pPr>
              <w:pStyle w:val="ListParagraph"/>
              <w:numPr>
                <w:ilvl w:val="0"/>
                <w:numId w:val="33"/>
              </w:numPr>
              <w:rPr>
                <w:color w:val="000000" w:themeColor="text1"/>
              </w:rPr>
            </w:pPr>
            <w:hyperlink r:id="rId98" w:tgtFrame="_blank" w:history="1">
              <w:r w:rsidRPr="00CC64B9">
                <w:rPr>
                  <w:rStyle w:val="Hyperlink"/>
                </w:rPr>
                <w:t>"Taking Care: The Story of Nursing and Its Power to Change Our World"</w:t>
              </w:r>
            </w:hyperlink>
            <w:r w:rsidRPr="00CC64B9">
              <w:rPr>
                <w:color w:val="000000" w:themeColor="text1"/>
              </w:rPr>
              <w:t> by Sarah DiGregorio (HarperCollins), in Hardcover, eBook and Audio formats, available May 2 via </w:t>
            </w:r>
            <w:hyperlink r:id="rId99" w:tgtFrame="_blank" w:history="1">
              <w:r w:rsidRPr="00CC64B9">
                <w:rPr>
                  <w:rStyle w:val="Hyperlink"/>
                </w:rPr>
                <w:t>Amazon</w:t>
              </w:r>
            </w:hyperlink>
            <w:r w:rsidRPr="00CC64B9">
              <w:rPr>
                <w:color w:val="000000" w:themeColor="text1"/>
              </w:rPr>
              <w:t>, </w:t>
            </w:r>
            <w:hyperlink r:id="rId100" w:tgtFrame="_blank" w:history="1">
              <w:r w:rsidRPr="00CC64B9">
                <w:rPr>
                  <w:rStyle w:val="Hyperlink"/>
                </w:rPr>
                <w:t>Barnes &amp; Noble</w:t>
              </w:r>
            </w:hyperlink>
            <w:r w:rsidRPr="00CC64B9">
              <w:rPr>
                <w:color w:val="000000" w:themeColor="text1"/>
              </w:rPr>
              <w:t> and </w:t>
            </w:r>
            <w:hyperlink r:id="rId101" w:tgtFrame="_blank" w:history="1">
              <w:r w:rsidRPr="00CC64B9">
                <w:rPr>
                  <w:rStyle w:val="Hyperlink"/>
                </w:rPr>
                <w:t>Indiebound</w:t>
              </w:r>
            </w:hyperlink>
          </w:p>
        </w:tc>
      </w:tr>
      <w:tr w:rsidR="00160572" w14:paraId="7C72178A" w14:textId="77777777" w:rsidTr="009F166A">
        <w:trPr>
          <w:gridAfter w:val="1"/>
          <w:wAfter w:w="113" w:type="dxa"/>
          <w:trHeight w:val="58"/>
        </w:trPr>
        <w:tc>
          <w:tcPr>
            <w:tcW w:w="2898" w:type="dxa"/>
            <w:gridSpan w:val="2"/>
          </w:tcPr>
          <w:p w14:paraId="1E1B992C" w14:textId="6805925C" w:rsidR="00160572" w:rsidRDefault="00160572" w:rsidP="008F2278">
            <w:pPr>
              <w:rPr>
                <w:sz w:val="24"/>
                <w:szCs w:val="24"/>
              </w:rPr>
            </w:pPr>
            <w:r>
              <w:rPr>
                <w:sz w:val="24"/>
                <w:szCs w:val="24"/>
              </w:rPr>
              <w:t>Hospice</w:t>
            </w:r>
          </w:p>
        </w:tc>
        <w:tc>
          <w:tcPr>
            <w:tcW w:w="7807" w:type="dxa"/>
            <w:gridSpan w:val="3"/>
          </w:tcPr>
          <w:p w14:paraId="59240CD8" w14:textId="135DDC2A" w:rsidR="00160572" w:rsidRDefault="00C43DD2" w:rsidP="00163CF6">
            <w:pPr>
              <w:pStyle w:val="ListParagraph"/>
              <w:numPr>
                <w:ilvl w:val="0"/>
                <w:numId w:val="22"/>
              </w:numPr>
              <w:spacing w:after="100" w:afterAutospacing="1"/>
              <w:rPr>
                <w:b/>
                <w:bCs/>
                <w:color w:val="000000" w:themeColor="text1"/>
              </w:rPr>
            </w:pPr>
            <w:r>
              <w:rPr>
                <w:b/>
                <w:bCs/>
                <w:color w:val="000000" w:themeColor="text1"/>
              </w:rPr>
              <w:t>Kaiser Health News</w:t>
            </w:r>
          </w:p>
          <w:p w14:paraId="0AF66B29" w14:textId="59EE8E6A" w:rsidR="00160572" w:rsidRDefault="00160572" w:rsidP="00160572">
            <w:pPr>
              <w:pStyle w:val="ListParagraph"/>
              <w:spacing w:after="100" w:afterAutospacing="1"/>
              <w:ind w:left="360"/>
              <w:rPr>
                <w:color w:val="000000" w:themeColor="text1"/>
              </w:rPr>
            </w:pPr>
            <w:r>
              <w:rPr>
                <w:color w:val="000000" w:themeColor="text1"/>
              </w:rPr>
              <w:t>July 2</w:t>
            </w:r>
            <w:r w:rsidR="00C43DD2">
              <w:rPr>
                <w:color w:val="000000" w:themeColor="text1"/>
              </w:rPr>
              <w:t>9</w:t>
            </w:r>
            <w:r>
              <w:rPr>
                <w:color w:val="000000" w:themeColor="text1"/>
              </w:rPr>
              <w:t>, 202</w:t>
            </w:r>
            <w:r w:rsidR="00C43DD2">
              <w:rPr>
                <w:color w:val="000000" w:themeColor="text1"/>
              </w:rPr>
              <w:t>2</w:t>
            </w:r>
          </w:p>
          <w:p w14:paraId="4FA86FD9" w14:textId="77777777" w:rsidR="00160572" w:rsidRDefault="00160572" w:rsidP="00160572">
            <w:pPr>
              <w:pStyle w:val="ListParagraph"/>
              <w:spacing w:after="100" w:afterAutospacing="1"/>
              <w:ind w:left="360"/>
              <w:rPr>
                <w:i/>
                <w:iCs/>
                <w:color w:val="000000" w:themeColor="text1"/>
              </w:rPr>
            </w:pPr>
            <w:r w:rsidRPr="00160572">
              <w:rPr>
                <w:i/>
                <w:iCs/>
                <w:color w:val="000000" w:themeColor="text1"/>
              </w:rPr>
              <w:t>Hospices have become big business for private equity firms, raising concerns about end-of-life care</w:t>
            </w:r>
          </w:p>
          <w:p w14:paraId="058E1471" w14:textId="77777777" w:rsidR="00160572" w:rsidRDefault="00160572" w:rsidP="00160572">
            <w:pPr>
              <w:pStyle w:val="ListParagraph"/>
              <w:spacing w:after="100" w:afterAutospacing="1"/>
              <w:ind w:left="360"/>
              <w:rPr>
                <w:color w:val="000000" w:themeColor="text1"/>
              </w:rPr>
            </w:pPr>
            <w:r w:rsidRPr="00160572">
              <w:rPr>
                <w:color w:val="000000" w:themeColor="text1"/>
              </w:rPr>
              <w:t>B</w:t>
            </w:r>
            <w:r>
              <w:rPr>
                <w:color w:val="000000" w:themeColor="text1"/>
              </w:rPr>
              <w:t xml:space="preserve">y </w:t>
            </w:r>
            <w:r w:rsidRPr="00160572">
              <w:rPr>
                <w:color w:val="000000" w:themeColor="text1"/>
              </w:rPr>
              <w:t>Markian Hawryluk and Kaiser Health News</w:t>
            </w:r>
          </w:p>
          <w:p w14:paraId="69E6B269" w14:textId="77777777" w:rsidR="00160572" w:rsidRDefault="00160572" w:rsidP="00160572">
            <w:pPr>
              <w:pStyle w:val="ListParagraph"/>
              <w:spacing w:after="100" w:afterAutospacing="1"/>
              <w:ind w:left="360"/>
              <w:rPr>
                <w:color w:val="000000" w:themeColor="text1"/>
              </w:rPr>
            </w:pPr>
            <w:r w:rsidRPr="00160572">
              <w:rPr>
                <w:color w:val="000000" w:themeColor="text1"/>
              </w:rPr>
              <w:t>Hospice care, once provided primarily by nonprofit agencies, has seen a remarkable shift over the past decade, with more than two-thirds of hospices nationwide now operating as for-profit entities. The ability to turn a quick profit in caring for people in their last days of life is attracting a new breed of hospice owners: private equity firms.</w:t>
            </w:r>
          </w:p>
          <w:p w14:paraId="199E81EB" w14:textId="2CF9F063" w:rsidR="00160572" w:rsidRDefault="00160572" w:rsidP="00160572">
            <w:pPr>
              <w:pStyle w:val="ListParagraph"/>
              <w:spacing w:after="100" w:afterAutospacing="1"/>
              <w:ind w:left="360"/>
              <w:rPr>
                <w:color w:val="000000" w:themeColor="text1"/>
              </w:rPr>
            </w:pPr>
            <w:r w:rsidRPr="00160572">
              <w:rPr>
                <w:color w:val="000000" w:themeColor="text1"/>
              </w:rPr>
              <w:t xml:space="preserve">That rapid growth has many hospice veterans worried that the original hospice vision may be fading, as those capital investment companies’ demand for return on investment and the debt </w:t>
            </w:r>
            <w:r w:rsidR="009F10B0" w:rsidRPr="00160572">
              <w:rPr>
                <w:color w:val="000000" w:themeColor="text1"/>
              </w:rPr>
              <w:t>load,</w:t>
            </w:r>
            <w:r w:rsidRPr="00160572">
              <w:rPr>
                <w:color w:val="000000" w:themeColor="text1"/>
              </w:rPr>
              <w:t xml:space="preserve"> they force hospices to bear are hurting patients and their families.</w:t>
            </w:r>
            <w:r>
              <w:rPr>
                <w:color w:val="000000" w:themeColor="text1"/>
              </w:rPr>
              <w:t xml:space="preserve"> . .</w:t>
            </w:r>
          </w:p>
          <w:p w14:paraId="01AB495F" w14:textId="77777777" w:rsidR="00160572" w:rsidRDefault="00160572" w:rsidP="00160572">
            <w:pPr>
              <w:pStyle w:val="ListParagraph"/>
              <w:spacing w:after="100" w:afterAutospacing="1"/>
              <w:ind w:left="360"/>
              <w:rPr>
                <w:color w:val="000000" w:themeColor="text1"/>
              </w:rPr>
            </w:pPr>
            <w:r w:rsidRPr="00160572">
              <w:rPr>
                <w:color w:val="000000" w:themeColor="text1"/>
              </w:rPr>
              <w:t xml:space="preserve">According to a </w:t>
            </w:r>
            <w:hyperlink r:id="rId102" w:tgtFrame="_blank" w:history="1">
              <w:r w:rsidRPr="00160572">
                <w:rPr>
                  <w:rStyle w:val="Hyperlink"/>
                </w:rPr>
                <w:t>2021 analysis</w:t>
              </w:r>
            </w:hyperlink>
            <w:r w:rsidRPr="00160572">
              <w:rPr>
                <w:color w:val="000000" w:themeColor="text1"/>
              </w:rPr>
              <w:t>, the number of hospice agencies owned by private equity firms soared from 106 in 2011 to 409 in 2019, out of a total of 5,615 hospices. Over that time, 72% of hospices acquired by private equity were nonprofits. And those trends have only accelerated into 2022.</w:t>
            </w:r>
          </w:p>
          <w:p w14:paraId="23CFF837" w14:textId="2410084D" w:rsidR="00C43DD2" w:rsidRPr="00C43DD2" w:rsidRDefault="00C43DD2" w:rsidP="00C43DD2">
            <w:pPr>
              <w:pStyle w:val="ListParagraph"/>
              <w:spacing w:after="100" w:afterAutospacing="1"/>
              <w:ind w:left="360"/>
              <w:rPr>
                <w:color w:val="000000" w:themeColor="text1"/>
              </w:rPr>
            </w:pPr>
            <w:hyperlink r:id="rId103" w:history="1">
              <w:r w:rsidRPr="00C43DD2">
                <w:rPr>
                  <w:rStyle w:val="Hyperlink"/>
                </w:rPr>
                <w:t>Hospice Big Business</w:t>
              </w:r>
            </w:hyperlink>
          </w:p>
        </w:tc>
      </w:tr>
      <w:tr w:rsidR="00D040E6" w14:paraId="45FF60B8" w14:textId="77777777" w:rsidTr="009F166A">
        <w:trPr>
          <w:gridAfter w:val="1"/>
          <w:wAfter w:w="113" w:type="dxa"/>
        </w:trPr>
        <w:tc>
          <w:tcPr>
            <w:tcW w:w="2898" w:type="dxa"/>
            <w:gridSpan w:val="2"/>
          </w:tcPr>
          <w:p w14:paraId="0C14E656" w14:textId="77777777" w:rsidR="00D040E6" w:rsidRDefault="00D040E6" w:rsidP="00D040E6">
            <w:pPr>
              <w:rPr>
                <w:sz w:val="24"/>
                <w:szCs w:val="24"/>
              </w:rPr>
            </w:pPr>
            <w:bookmarkStart w:id="4" w:name="_Hlk72661202"/>
            <w:bookmarkEnd w:id="0"/>
            <w:bookmarkEnd w:id="1"/>
            <w:bookmarkEnd w:id="2"/>
          </w:p>
        </w:tc>
        <w:tc>
          <w:tcPr>
            <w:tcW w:w="7807"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4"/>
      <w:tr w:rsidR="001A254C" w:rsidRPr="00DC5CA0" w14:paraId="0DC3B12B" w14:textId="77777777" w:rsidTr="001A254C">
        <w:trPr>
          <w:gridBefore w:val="1"/>
          <w:wBefore w:w="18" w:type="dxa"/>
        </w:trPr>
        <w:tc>
          <w:tcPr>
            <w:tcW w:w="2880" w:type="dxa"/>
          </w:tcPr>
          <w:p w14:paraId="5DC4BD6D" w14:textId="77777777" w:rsidR="001A254C" w:rsidRDefault="001A254C" w:rsidP="00400E5D">
            <w:pPr>
              <w:rPr>
                <w:sz w:val="24"/>
                <w:szCs w:val="24"/>
              </w:rPr>
            </w:pPr>
            <w:r>
              <w:rPr>
                <w:sz w:val="24"/>
                <w:szCs w:val="24"/>
              </w:rPr>
              <w:t>Dignity Alliance Massachusetts Legislative Endorsements</w:t>
            </w:r>
          </w:p>
          <w:p w14:paraId="5FA3E300" w14:textId="77777777" w:rsidR="001A254C" w:rsidRDefault="001A254C" w:rsidP="00400E5D">
            <w:pPr>
              <w:rPr>
                <w:sz w:val="24"/>
                <w:szCs w:val="24"/>
              </w:rPr>
            </w:pPr>
          </w:p>
        </w:tc>
        <w:tc>
          <w:tcPr>
            <w:tcW w:w="7920" w:type="dxa"/>
            <w:gridSpan w:val="4"/>
          </w:tcPr>
          <w:p w14:paraId="2D486020" w14:textId="77777777" w:rsidR="001A254C" w:rsidRDefault="001A254C" w:rsidP="00400E5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1A254C" w:rsidP="00400E5D">
            <w:pPr>
              <w:pStyle w:val="ListParagraph"/>
              <w:spacing w:before="100" w:beforeAutospacing="1" w:after="100" w:afterAutospacing="1"/>
              <w:ind w:left="0"/>
              <w:rPr>
                <w:bCs/>
              </w:rPr>
            </w:pPr>
            <w:hyperlink r:id="rId104" w:history="1">
              <w:r w:rsidRPr="00354C38">
                <w:rPr>
                  <w:rStyle w:val="Hyperlink"/>
                  <w:bCs/>
                </w:rPr>
                <w:t>https://tinyurl.com/DignityLegislativeEndorsements</w:t>
              </w:r>
            </w:hyperlink>
            <w:r>
              <w:rPr>
                <w:bCs/>
              </w:rPr>
              <w:t xml:space="preserve"> </w:t>
            </w:r>
          </w:p>
          <w:p w14:paraId="2AD02261" w14:textId="77777777" w:rsidR="001A254C" w:rsidRPr="00DC5CA0" w:rsidRDefault="001A254C" w:rsidP="00400E5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5" w:history="1">
              <w:r w:rsidRPr="00354C38">
                <w:rPr>
                  <w:rStyle w:val="Hyperlink"/>
                  <w:bCs/>
                </w:rPr>
                <w:t>rmoore8473@charter.net</w:t>
              </w:r>
            </w:hyperlink>
            <w:r>
              <w:rPr>
                <w:bCs/>
              </w:rPr>
              <w:t xml:space="preserve">. </w:t>
            </w:r>
          </w:p>
        </w:tc>
      </w:tr>
      <w:tr w:rsidR="001A254C" w:rsidRPr="00C321EF" w14:paraId="18DA5BA3" w14:textId="77777777" w:rsidTr="001A254C">
        <w:trPr>
          <w:gridBefore w:val="1"/>
          <w:wBefore w:w="18" w:type="dxa"/>
        </w:trPr>
        <w:tc>
          <w:tcPr>
            <w:tcW w:w="2880" w:type="dxa"/>
          </w:tcPr>
          <w:p w14:paraId="27706E81" w14:textId="77777777" w:rsidR="001A254C" w:rsidRDefault="001A254C" w:rsidP="00400E5D">
            <w:pPr>
              <w:rPr>
                <w:sz w:val="24"/>
                <w:szCs w:val="24"/>
              </w:rPr>
            </w:pPr>
            <w:r>
              <w:rPr>
                <w:sz w:val="24"/>
                <w:szCs w:val="24"/>
              </w:rPr>
              <w:t>Websites</w:t>
            </w:r>
          </w:p>
          <w:p w14:paraId="1F4C00F7" w14:textId="77777777" w:rsidR="001A254C" w:rsidRDefault="001A254C" w:rsidP="00400E5D">
            <w:pPr>
              <w:rPr>
                <w:sz w:val="24"/>
                <w:szCs w:val="24"/>
              </w:rPr>
            </w:pPr>
          </w:p>
        </w:tc>
        <w:tc>
          <w:tcPr>
            <w:tcW w:w="7920" w:type="dxa"/>
            <w:gridSpan w:val="4"/>
          </w:tcPr>
          <w:p w14:paraId="64BA259D" w14:textId="77777777" w:rsidR="001A254C" w:rsidRPr="001A254C" w:rsidRDefault="001A254C" w:rsidP="001A254C">
            <w:pPr>
              <w:rPr>
                <w:b/>
                <w:bCs/>
              </w:rPr>
            </w:pPr>
            <w:r w:rsidRPr="001A254C">
              <w:rPr>
                <w:b/>
                <w:bCs/>
              </w:rPr>
              <w:t>Ahoi!</w:t>
            </w:r>
          </w:p>
          <w:p w14:paraId="5441EDE5" w14:textId="77777777" w:rsidR="001A254C" w:rsidRPr="001A254C" w:rsidRDefault="001A254C" w:rsidP="001A254C">
            <w:pPr>
              <w:rPr>
                <w:b/>
                <w:bCs/>
              </w:rPr>
            </w:pPr>
            <w:hyperlink r:id="rId106" w:history="1">
              <w:r w:rsidRPr="001A254C">
                <w:rPr>
                  <w:rStyle w:val="Hyperlink"/>
                  <w:b/>
                  <w:bCs/>
                </w:rPr>
                <w:t>https://ahoimate.com/</w:t>
              </w:r>
            </w:hyperlink>
            <w:r w:rsidRPr="001A254C">
              <w:rPr>
                <w:b/>
                <w:bCs/>
              </w:rPr>
              <w:t xml:space="preserve"> </w:t>
            </w:r>
          </w:p>
          <w:p w14:paraId="00505FAF" w14:textId="77777777" w:rsidR="001A254C" w:rsidRPr="001A254C" w:rsidRDefault="001A254C" w:rsidP="001A254C">
            <w:r w:rsidRPr="001A254C">
              <w:t>Ahoi helps people who struggle with environmental obstacles in their community. It helps people to be confident that they can go out into the world successfully and know the places that work for them.</w:t>
            </w:r>
          </w:p>
          <w:p w14:paraId="267368DC" w14:textId="77777777" w:rsidR="001A254C" w:rsidRPr="001A254C" w:rsidRDefault="001A254C" w:rsidP="001A254C">
            <w:pPr>
              <w:rPr>
                <w:b/>
                <w:bCs/>
              </w:rPr>
            </w:pPr>
            <w:r w:rsidRPr="001A254C">
              <w:rPr>
                <w:b/>
                <w:bCs/>
              </w:rPr>
              <w:t>SoundPrint</w:t>
            </w:r>
          </w:p>
          <w:p w14:paraId="348A80D0" w14:textId="77777777" w:rsidR="001A254C" w:rsidRPr="001A254C" w:rsidRDefault="001A254C" w:rsidP="001A254C">
            <w:pPr>
              <w:rPr>
                <w:b/>
                <w:bCs/>
              </w:rPr>
            </w:pPr>
            <w:hyperlink r:id="rId107" w:history="1">
              <w:r w:rsidRPr="001A254C">
                <w:rPr>
                  <w:rStyle w:val="Hyperlink"/>
                  <w:b/>
                  <w:bCs/>
                </w:rPr>
                <w:t>https://www.soundprint.co/</w:t>
              </w:r>
            </w:hyperlink>
            <w:r w:rsidRPr="001A254C">
              <w:rPr>
                <w:b/>
                <w:bCs/>
              </w:rPr>
              <w:t xml:space="preserve"> </w:t>
            </w:r>
          </w:p>
          <w:p w14:paraId="43F493E4" w14:textId="407C78F7" w:rsidR="001A254C" w:rsidRPr="00C321EF" w:rsidRDefault="001A254C" w:rsidP="001A254C">
            <w:r w:rsidRPr="001A254C">
              <w:t>SoundPrint allows you to discover the quieter venues in your city. Using the app’s internal decibel meter, you can measure the actual noise level of any venue, which is then submitted to a SoundPrint database that anyone can access to find out if a certain venue is quiet or loud. SoundPrint was born for the hearing-impaired community, but even those with typical hearing can benefit. SoundPrint is also helpful for the blind, those with autism, or those who simply prefer quiet environments.</w:t>
            </w:r>
          </w:p>
        </w:tc>
      </w:tr>
      <w:tr w:rsidR="001A254C" w:rsidRPr="0001587E" w14:paraId="0CFFE85D" w14:textId="77777777" w:rsidTr="001A254C">
        <w:trPr>
          <w:gridBefore w:val="1"/>
          <w:wBefore w:w="18" w:type="dxa"/>
        </w:trPr>
        <w:tc>
          <w:tcPr>
            <w:tcW w:w="2880" w:type="dxa"/>
          </w:tcPr>
          <w:p w14:paraId="0BFA37F0" w14:textId="77777777" w:rsidR="001A254C" w:rsidRPr="00FD298F" w:rsidRDefault="001A254C" w:rsidP="00400E5D">
            <w:pPr>
              <w:rPr>
                <w:sz w:val="24"/>
                <w:szCs w:val="24"/>
              </w:rPr>
            </w:pPr>
            <w:r>
              <w:rPr>
                <w:sz w:val="24"/>
                <w:szCs w:val="24"/>
              </w:rPr>
              <w:t>Previously r</w:t>
            </w:r>
            <w:r w:rsidRPr="00FD298F">
              <w:rPr>
                <w:sz w:val="24"/>
                <w:szCs w:val="24"/>
              </w:rPr>
              <w:t>ecommended websites</w:t>
            </w:r>
          </w:p>
          <w:p w14:paraId="19409CC0" w14:textId="77777777" w:rsidR="001A254C" w:rsidRDefault="001A254C" w:rsidP="00400E5D">
            <w:pPr>
              <w:rPr>
                <w:sz w:val="24"/>
                <w:szCs w:val="24"/>
              </w:rPr>
            </w:pPr>
          </w:p>
        </w:tc>
        <w:tc>
          <w:tcPr>
            <w:tcW w:w="7920" w:type="dxa"/>
            <w:gridSpan w:val="4"/>
          </w:tcPr>
          <w:p w14:paraId="5ECA2BD1" w14:textId="77777777" w:rsidR="001A254C" w:rsidRPr="0001587E" w:rsidRDefault="001A254C" w:rsidP="00400E5D">
            <w:pPr>
              <w:spacing w:before="100" w:beforeAutospacing="1" w:after="100" w:afterAutospacing="1"/>
              <w:rPr>
                <w:bCs/>
              </w:rPr>
            </w:pPr>
            <w:r w:rsidRPr="009F4A23">
              <w:t xml:space="preserve">The comprehensive list of recommended websites has migrated to the Dignity Alliance MA website: </w:t>
            </w:r>
            <w:hyperlink r:id="rId10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1A254C">
        <w:trPr>
          <w:gridBefore w:val="1"/>
          <w:wBefore w:w="18" w:type="dxa"/>
        </w:trPr>
        <w:tc>
          <w:tcPr>
            <w:tcW w:w="2880" w:type="dxa"/>
          </w:tcPr>
          <w:p w14:paraId="5081FFCA" w14:textId="77777777" w:rsidR="001A254C" w:rsidRPr="00CB2B86" w:rsidRDefault="001A254C" w:rsidP="00400E5D">
            <w:pPr>
              <w:rPr>
                <w:sz w:val="24"/>
                <w:szCs w:val="24"/>
              </w:rPr>
            </w:pPr>
            <w:r>
              <w:rPr>
                <w:sz w:val="24"/>
                <w:szCs w:val="24"/>
              </w:rPr>
              <w:t>Previously posted funding opportunities</w:t>
            </w:r>
          </w:p>
        </w:tc>
        <w:tc>
          <w:tcPr>
            <w:tcW w:w="7920" w:type="dxa"/>
            <w:gridSpan w:val="4"/>
          </w:tcPr>
          <w:p w14:paraId="263ED794" w14:textId="77777777" w:rsidR="001A254C" w:rsidRDefault="001A254C" w:rsidP="00400E5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9"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1A254C">
        <w:trPr>
          <w:gridBefore w:val="1"/>
          <w:wBefore w:w="18" w:type="dxa"/>
        </w:trPr>
        <w:tc>
          <w:tcPr>
            <w:tcW w:w="2880" w:type="dxa"/>
          </w:tcPr>
          <w:p w14:paraId="7C6A0377" w14:textId="77777777" w:rsidR="001A254C" w:rsidRPr="00CB2B86" w:rsidRDefault="001A254C" w:rsidP="00400E5D">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400E5D">
            <w:pPr>
              <w:spacing w:before="100" w:beforeAutospacing="1" w:after="100" w:afterAutospacing="1"/>
              <w:rPr>
                <w:color w:val="000000" w:themeColor="text1"/>
              </w:rPr>
            </w:pPr>
            <w:r>
              <w:rPr>
                <w:color w:val="000000" w:themeColor="text1"/>
              </w:rPr>
              <w:t xml:space="preserve">See:  </w:t>
            </w:r>
            <w:hyperlink r:id="rId110"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1A254C">
        <w:trPr>
          <w:gridBefore w:val="1"/>
          <w:wBefore w:w="18" w:type="dxa"/>
          <w:trHeight w:val="656"/>
        </w:trPr>
        <w:tc>
          <w:tcPr>
            <w:tcW w:w="2880" w:type="dxa"/>
          </w:tcPr>
          <w:p w14:paraId="71B0FBFA" w14:textId="77777777" w:rsidR="001A254C" w:rsidRDefault="001A254C" w:rsidP="00400E5D">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400E5D">
            <w:pPr>
              <w:rPr>
                <w:b/>
                <w:bCs/>
                <w:color w:val="000000" w:themeColor="text1"/>
              </w:rPr>
            </w:pPr>
            <w:r>
              <w:rPr>
                <w:b/>
                <w:bCs/>
                <w:color w:val="000000" w:themeColor="text1"/>
              </w:rPr>
              <w:t>Massachusetts Department of Public Health</w:t>
            </w:r>
          </w:p>
          <w:p w14:paraId="2C458672" w14:textId="77777777" w:rsidR="001A254C" w:rsidRDefault="001A254C" w:rsidP="00400E5D">
            <w:pPr>
              <w:ind w:left="360"/>
              <w:rPr>
                <w:i/>
                <w:iCs/>
                <w:color w:val="000000" w:themeColor="text1"/>
              </w:rPr>
            </w:pPr>
            <w:r w:rsidRPr="009C68D9">
              <w:rPr>
                <w:i/>
                <w:iCs/>
                <w:color w:val="000000" w:themeColor="text1"/>
              </w:rPr>
              <w:t>Temporary admissions freeze</w:t>
            </w:r>
          </w:p>
          <w:p w14:paraId="02438DE6" w14:textId="77777777" w:rsidR="001A254C" w:rsidRDefault="001A254C" w:rsidP="00400E5D">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1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400E5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1A254C">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400E5D">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400E5D">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400E5D">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400E5D">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400E5D">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400E5D">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77777777" w:rsidR="001A254C" w:rsidRPr="003F628E" w:rsidRDefault="001A254C" w:rsidP="00400E5D">
            <w:pPr>
              <w:ind w:left="360"/>
              <w:rPr>
                <w:b/>
                <w:bCs/>
                <w:color w:val="FF0000"/>
              </w:rPr>
            </w:pPr>
            <w:r w:rsidRPr="003F628E">
              <w:rPr>
                <w:b/>
                <w:bCs/>
                <w:color w:val="FF0000"/>
              </w:rPr>
              <w:t xml:space="preserve">Updated on </w:t>
            </w:r>
            <w:r>
              <w:rPr>
                <w:b/>
                <w:bCs/>
                <w:color w:val="FF0000"/>
              </w:rPr>
              <w:t>April 20,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EA53C5" w:rsidRDefault="001A254C" w:rsidP="00400E5D">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1A254C" w:rsidRPr="00812117" w14:paraId="64CD858F"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77777777" w:rsidR="001A254C" w:rsidRPr="00401CD0" w:rsidRDefault="001A254C" w:rsidP="00400E5D">
                  <w:pPr>
                    <w:spacing w:after="0" w:line="240" w:lineRule="auto"/>
                    <w:rPr>
                      <w:rFonts w:ascii="Calibri" w:eastAsia="Times New Roman" w:hAnsi="Calibri" w:cs="Calibri"/>
                      <w:color w:val="FF0000"/>
                      <w:sz w:val="18"/>
                      <w:szCs w:val="18"/>
                    </w:rPr>
                  </w:pPr>
                  <w:r w:rsidRPr="00401CD0">
                    <w:rPr>
                      <w:rFonts w:ascii="Calibri" w:eastAsia="Times New Roman" w:hAnsi="Calibri" w:cs="Calibri"/>
                      <w:color w:val="FF0000"/>
                      <w:sz w:val="18"/>
                      <w:szCs w:val="18"/>
                    </w:rPr>
                    <w:t>Baker-Katz Skilled Nursing and Rehabilitation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77777777" w:rsidR="001A254C" w:rsidRPr="00401CD0" w:rsidRDefault="001A254C" w:rsidP="00400E5D">
                  <w:pPr>
                    <w:spacing w:after="0" w:line="240" w:lineRule="auto"/>
                    <w:rPr>
                      <w:rFonts w:ascii="Calibri" w:eastAsia="Times New Roman" w:hAnsi="Calibri" w:cs="Calibri"/>
                      <w:color w:val="FF0000"/>
                      <w:sz w:val="18"/>
                      <w:szCs w:val="18"/>
                    </w:rPr>
                  </w:pPr>
                  <w:r w:rsidRPr="00401CD0">
                    <w:rPr>
                      <w:rFonts w:ascii="Calibri" w:eastAsia="Times New Roman" w:hAnsi="Calibri" w:cs="Calibri"/>
                      <w:color w:val="FF0000"/>
                      <w:sz w:val="18"/>
                      <w:szCs w:val="18"/>
                    </w:rPr>
                    <w:t>Haverhill</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7777777" w:rsidR="001A254C" w:rsidRPr="00401CD0" w:rsidRDefault="001A254C" w:rsidP="00400E5D">
                  <w:pPr>
                    <w:spacing w:after="0" w:line="240" w:lineRule="auto"/>
                    <w:jc w:val="right"/>
                    <w:rPr>
                      <w:rFonts w:ascii="Calibri" w:eastAsia="Times New Roman" w:hAnsi="Calibri" w:cs="Calibri"/>
                      <w:color w:val="FF0000"/>
                      <w:sz w:val="18"/>
                      <w:szCs w:val="18"/>
                    </w:rPr>
                  </w:pPr>
                  <w:r w:rsidRPr="00401CD0">
                    <w:rPr>
                      <w:rFonts w:ascii="Calibri" w:eastAsia="Times New Roman" w:hAnsi="Calibri" w:cs="Calibri"/>
                      <w:color w:val="FF0000"/>
                      <w:sz w:val="18"/>
                      <w:szCs w:val="18"/>
                    </w:rPr>
                    <w:t>4/18/2023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DC5EEC" w:rsidRDefault="001A254C" w:rsidP="00400E5D">
                  <w:pPr>
                    <w:spacing w:after="0" w:line="240" w:lineRule="auto"/>
                    <w:rPr>
                      <w:rFonts w:ascii="Calibri" w:eastAsia="Times New Roman" w:hAnsi="Calibri" w:cs="Calibri"/>
                      <w:color w:val="FF0000"/>
                      <w:sz w:val="18"/>
                      <w:szCs w:val="18"/>
                    </w:rPr>
                  </w:pPr>
                  <w:r w:rsidRPr="00DC5EEC">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4F860DD5" w14:textId="77777777" w:rsidR="001A254C" w:rsidRPr="00DC5EEC" w:rsidRDefault="001A254C" w:rsidP="00400E5D">
                  <w:pPr>
                    <w:spacing w:after="0" w:line="240" w:lineRule="auto"/>
                    <w:jc w:val="center"/>
                    <w:rPr>
                      <w:rFonts w:ascii="Calibri" w:eastAsia="Times New Roman" w:hAnsi="Calibri" w:cs="Calibri"/>
                      <w:color w:val="FF0000"/>
                      <w:sz w:val="18"/>
                      <w:szCs w:val="18"/>
                    </w:rPr>
                  </w:pPr>
                  <w:r w:rsidRPr="00DC5EEC">
                    <w:rPr>
                      <w:rFonts w:ascii="Calibri" w:eastAsia="Times New Roman" w:hAnsi="Calibri" w:cs="Calibri"/>
                      <w:color w:val="FF0000"/>
                      <w:sz w:val="18"/>
                      <w:szCs w:val="18"/>
                    </w:rPr>
                    <w:t>2</w:t>
                  </w:r>
                </w:p>
              </w:tc>
            </w:tr>
            <w:tr w:rsidR="001A254C" w:rsidRPr="00812117" w14:paraId="4B7B6ADA"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9AF58"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C188821"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42B2691" w14:textId="77777777" w:rsidR="001A254C" w:rsidRPr="001C73C1" w:rsidRDefault="001A254C" w:rsidP="00400E5D">
                  <w:pPr>
                    <w:spacing w:after="0" w:line="240" w:lineRule="auto"/>
                    <w:jc w:val="right"/>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46735494"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51808BAE" w14:textId="77777777" w:rsidR="001A254C" w:rsidRPr="001C73C1" w:rsidRDefault="001A254C" w:rsidP="00400E5D">
                  <w:pPr>
                    <w:spacing w:after="0" w:line="240" w:lineRule="auto"/>
                    <w:jc w:val="center"/>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w:t>
                  </w:r>
                </w:p>
              </w:tc>
            </w:tr>
          </w:tbl>
          <w:p w14:paraId="58BF0276" w14:textId="77777777" w:rsidR="001A254C" w:rsidRPr="00992AF0" w:rsidRDefault="001A254C" w:rsidP="00400E5D">
            <w:pPr>
              <w:spacing w:before="100" w:beforeAutospacing="1" w:after="100" w:afterAutospacing="1"/>
              <w:contextualSpacing/>
              <w:rPr>
                <w:color w:val="000000" w:themeColor="text1"/>
              </w:rPr>
            </w:pPr>
          </w:p>
        </w:tc>
      </w:tr>
      <w:tr w:rsidR="001A254C" w:rsidRPr="00FF474F" w14:paraId="6A4F9F1A" w14:textId="77777777" w:rsidTr="001A254C">
        <w:trPr>
          <w:gridBefore w:val="1"/>
          <w:wBefore w:w="18" w:type="dxa"/>
          <w:trHeight w:val="656"/>
        </w:trPr>
        <w:tc>
          <w:tcPr>
            <w:tcW w:w="2880" w:type="dxa"/>
          </w:tcPr>
          <w:p w14:paraId="71CA14BA" w14:textId="77777777" w:rsidR="001A254C" w:rsidRPr="001A254C" w:rsidRDefault="001A254C" w:rsidP="001A254C">
            <w:pPr>
              <w:spacing w:after="0" w:line="240" w:lineRule="auto"/>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1A254C">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1A254C">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1A254C">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1A254C">
            <w:pPr>
              <w:rPr>
                <w:b/>
                <w:bCs/>
                <w:color w:val="000000" w:themeColor="text1"/>
              </w:rPr>
            </w:pPr>
            <w:r w:rsidRPr="001A254C">
              <w:rPr>
                <w:b/>
                <w:bCs/>
                <w:color w:val="000000" w:themeColor="text1"/>
              </w:rPr>
              <w:t>2023</w:t>
            </w:r>
          </w:p>
          <w:p w14:paraId="46FEF875" w14:textId="77777777" w:rsidR="001A254C" w:rsidRPr="001A254C" w:rsidRDefault="001A254C" w:rsidP="001A254C">
            <w:pPr>
              <w:rPr>
                <w:b/>
                <w:bCs/>
                <w:color w:val="000000" w:themeColor="text1"/>
              </w:rPr>
            </w:pPr>
            <w:hyperlink r:id="rId112" w:history="1">
              <w:r w:rsidRPr="001A254C">
                <w:rPr>
                  <w:rStyle w:val="Hyperlink"/>
                  <w:b/>
                  <w:bCs/>
                </w:rPr>
                <w:t>Navigator Homes of Martha's Vineyard, Inc. – Long Term Care Substantial Capital Expenditure</w:t>
              </w:r>
            </w:hyperlink>
            <w:r w:rsidRPr="001A254C">
              <w:rPr>
                <w:b/>
                <w:bCs/>
                <w:color w:val="000000" w:themeColor="text1"/>
              </w:rPr>
              <w:t xml:space="preserve"> </w:t>
            </w:r>
          </w:p>
          <w:p w14:paraId="3E8E8608" w14:textId="77777777" w:rsidR="001A254C" w:rsidRPr="001A254C" w:rsidRDefault="00000000" w:rsidP="001A254C">
            <w:pPr>
              <w:rPr>
                <w:b/>
                <w:bCs/>
                <w:color w:val="000000" w:themeColor="text1"/>
              </w:rPr>
            </w:pPr>
            <w:hyperlink r:id="rId113" w:history="1">
              <w:r w:rsidRPr="001A254C">
                <w:rPr>
                  <w:rStyle w:val="Hyperlink"/>
                  <w:b/>
                  <w:bCs/>
                </w:rPr>
                <w:t>Royal Wayland Nursing Home, LLC – Conservation Long Term Care Project</w:t>
              </w:r>
            </w:hyperlink>
          </w:p>
          <w:p w14:paraId="7CB8BF76" w14:textId="77777777" w:rsidR="001A254C" w:rsidRPr="001A254C" w:rsidRDefault="001A254C" w:rsidP="001A254C">
            <w:pPr>
              <w:rPr>
                <w:b/>
                <w:bCs/>
                <w:color w:val="000000" w:themeColor="text1"/>
              </w:rPr>
            </w:pPr>
            <w:r w:rsidRPr="001A254C">
              <w:rPr>
                <w:b/>
                <w:bCs/>
                <w:color w:val="000000" w:themeColor="text1"/>
              </w:rPr>
              <w:t>2022</w:t>
            </w:r>
          </w:p>
          <w:p w14:paraId="56961AE9" w14:textId="77777777" w:rsidR="001A254C" w:rsidRPr="001A254C" w:rsidRDefault="001A254C" w:rsidP="001A254C">
            <w:pPr>
              <w:spacing w:after="0" w:line="240" w:lineRule="auto"/>
              <w:rPr>
                <w:b/>
                <w:bCs/>
                <w:color w:val="000000" w:themeColor="text1"/>
              </w:rPr>
            </w:pPr>
            <w:hyperlink r:id="rId114" w:history="1">
              <w:r w:rsidRPr="001A254C">
                <w:rPr>
                  <w:rStyle w:val="Hyperlink"/>
                  <w:b/>
                  <w:bCs/>
                </w:rPr>
                <w:t>Ascentria Care Alliance – Laurel Ridge</w:t>
              </w:r>
            </w:hyperlink>
          </w:p>
          <w:p w14:paraId="57933F06" w14:textId="77777777" w:rsidR="001A254C" w:rsidRPr="001A254C" w:rsidRDefault="001A254C" w:rsidP="001A254C">
            <w:pPr>
              <w:rPr>
                <w:b/>
                <w:bCs/>
                <w:color w:val="000000" w:themeColor="text1"/>
              </w:rPr>
            </w:pPr>
            <w:hyperlink r:id="rId115" w:history="1">
              <w:r w:rsidRPr="001A254C">
                <w:rPr>
                  <w:rStyle w:val="Hyperlink"/>
                  <w:b/>
                  <w:bCs/>
                </w:rPr>
                <w:t>Ascentria Care Alliance – Lutheran Housing</w:t>
              </w:r>
            </w:hyperlink>
          </w:p>
          <w:p w14:paraId="46E5B5FA" w14:textId="77777777" w:rsidR="001A254C" w:rsidRPr="001A254C" w:rsidRDefault="001A254C" w:rsidP="001A254C">
            <w:pPr>
              <w:rPr>
                <w:b/>
                <w:bCs/>
                <w:color w:val="000000" w:themeColor="text1"/>
              </w:rPr>
            </w:pPr>
            <w:hyperlink r:id="rId116" w:history="1">
              <w:r w:rsidRPr="001A254C">
                <w:rPr>
                  <w:rStyle w:val="Hyperlink"/>
                  <w:b/>
                  <w:bCs/>
                </w:rPr>
                <w:t>Ascentria Care Alliance – Quaboag</w:t>
              </w:r>
            </w:hyperlink>
          </w:p>
          <w:p w14:paraId="758307C4" w14:textId="77777777" w:rsidR="001A254C" w:rsidRPr="001A254C" w:rsidRDefault="001A254C" w:rsidP="001A254C">
            <w:pPr>
              <w:rPr>
                <w:b/>
                <w:bCs/>
                <w:color w:val="000000" w:themeColor="text1"/>
              </w:rPr>
            </w:pPr>
            <w:hyperlink r:id="rId117" w:history="1">
              <w:r w:rsidRPr="001A254C">
                <w:rPr>
                  <w:rStyle w:val="Hyperlink"/>
                  <w:b/>
                  <w:bCs/>
                </w:rPr>
                <w:t>Berkshire Healthcare Systems, Inc. – Windsor Long Term Care Conservation</w:t>
              </w:r>
            </w:hyperlink>
          </w:p>
          <w:p w14:paraId="3ECDE323" w14:textId="77777777" w:rsidR="001A254C" w:rsidRPr="001A254C" w:rsidRDefault="001A254C" w:rsidP="001A254C">
            <w:pPr>
              <w:rPr>
                <w:b/>
                <w:bCs/>
                <w:color w:val="000000" w:themeColor="text1"/>
              </w:rPr>
            </w:pPr>
            <w:hyperlink r:id="rId118" w:history="1">
              <w:r w:rsidRPr="001A254C">
                <w:rPr>
                  <w:rStyle w:val="Hyperlink"/>
                  <w:b/>
                  <w:bCs/>
                </w:rPr>
                <w:t>Fairlawn Rehabilitation Hospital-Hospital/Clinic Substantial Capital Expenditure</w:t>
              </w:r>
            </w:hyperlink>
          </w:p>
          <w:p w14:paraId="7B8F9625" w14:textId="77777777" w:rsidR="001A254C" w:rsidRPr="001A254C" w:rsidRDefault="001A254C" w:rsidP="001A254C">
            <w:pPr>
              <w:rPr>
                <w:b/>
                <w:bCs/>
                <w:color w:val="000000" w:themeColor="text1"/>
              </w:rPr>
            </w:pPr>
            <w:hyperlink r:id="rId119" w:history="1">
              <w:r w:rsidRPr="001A254C">
                <w:rPr>
                  <w:rStyle w:val="Hyperlink"/>
                  <w:b/>
                  <w:bCs/>
                </w:rPr>
                <w:t>Long Term Centers of Lexington – Pine Knoll – Long Term Care Conservation</w:t>
              </w:r>
            </w:hyperlink>
          </w:p>
          <w:p w14:paraId="4E8000E0" w14:textId="77777777" w:rsidR="001A254C" w:rsidRPr="001A254C" w:rsidRDefault="001A254C" w:rsidP="001A254C">
            <w:pPr>
              <w:rPr>
                <w:b/>
                <w:bCs/>
                <w:color w:val="000000" w:themeColor="text1"/>
              </w:rPr>
            </w:pPr>
            <w:hyperlink r:id="rId120" w:history="1">
              <w:r w:rsidRPr="001A254C">
                <w:rPr>
                  <w:rStyle w:val="Hyperlink"/>
                  <w:b/>
                  <w:bCs/>
                </w:rPr>
                <w:t>Long Term Centers of Wrentham – Serenity Hill – Long Term Care Conservation</w:t>
              </w:r>
            </w:hyperlink>
          </w:p>
          <w:p w14:paraId="1FAE7FE6" w14:textId="77777777" w:rsidR="001A254C" w:rsidRPr="001A254C" w:rsidRDefault="001A254C" w:rsidP="001A254C">
            <w:pPr>
              <w:rPr>
                <w:b/>
                <w:bCs/>
                <w:color w:val="000000" w:themeColor="text1"/>
              </w:rPr>
            </w:pPr>
            <w:hyperlink r:id="rId121" w:history="1">
              <w:r w:rsidRPr="001A254C">
                <w:rPr>
                  <w:rStyle w:val="Hyperlink"/>
                  <w:b/>
                  <w:bCs/>
                </w:rPr>
                <w:t>Next Step Healthcare LLC-Conservation Long Term Care Project</w:t>
              </w:r>
            </w:hyperlink>
          </w:p>
          <w:p w14:paraId="046D4AF6" w14:textId="77777777" w:rsidR="001A254C" w:rsidRPr="001A254C" w:rsidRDefault="001A254C" w:rsidP="001A254C">
            <w:pPr>
              <w:rPr>
                <w:b/>
                <w:bCs/>
                <w:color w:val="000000" w:themeColor="text1"/>
              </w:rPr>
            </w:pPr>
            <w:hyperlink r:id="rId122" w:history="1">
              <w:r w:rsidRPr="001A254C">
                <w:rPr>
                  <w:rStyle w:val="Hyperlink"/>
                  <w:b/>
                  <w:bCs/>
                </w:rPr>
                <w:t>Royal Falmouth – Conservation Long Term Care</w:t>
              </w:r>
            </w:hyperlink>
          </w:p>
          <w:p w14:paraId="6FE17FE1" w14:textId="77777777" w:rsidR="001A254C" w:rsidRPr="001A254C" w:rsidRDefault="001A254C" w:rsidP="001A254C">
            <w:pPr>
              <w:rPr>
                <w:b/>
                <w:bCs/>
                <w:color w:val="000000" w:themeColor="text1"/>
              </w:rPr>
            </w:pPr>
            <w:hyperlink r:id="rId123" w:history="1">
              <w:r w:rsidRPr="001A254C">
                <w:rPr>
                  <w:rStyle w:val="Hyperlink"/>
                  <w:b/>
                  <w:bCs/>
                </w:rPr>
                <w:t>Royal Norwell – Long Term Care Conservation</w:t>
              </w:r>
            </w:hyperlink>
          </w:p>
          <w:p w14:paraId="38F3C3A3" w14:textId="77777777" w:rsidR="001A254C" w:rsidRPr="001A254C" w:rsidRDefault="001A254C" w:rsidP="001A254C">
            <w:pPr>
              <w:rPr>
                <w:b/>
                <w:bCs/>
                <w:color w:val="000000" w:themeColor="text1"/>
              </w:rPr>
            </w:pPr>
            <w:hyperlink r:id="rId124" w:history="1">
              <w:r w:rsidRPr="001A254C">
                <w:rPr>
                  <w:rStyle w:val="Hyperlink"/>
                  <w:b/>
                  <w:bCs/>
                </w:rPr>
                <w:t>Wellman Healthc</w:t>
              </w:r>
              <w:r w:rsidRPr="001A254C">
                <w:rPr>
                  <w:rStyle w:val="Hyperlink"/>
                  <w:b/>
                  <w:bCs/>
                </w:rPr>
                <w:t>a</w:t>
              </w:r>
              <w:r w:rsidRPr="001A254C">
                <w:rPr>
                  <w:rStyle w:val="Hyperlink"/>
                  <w:b/>
                  <w:bCs/>
                </w:rPr>
                <w:t>re Group, Inc</w:t>
              </w:r>
            </w:hyperlink>
          </w:p>
          <w:p w14:paraId="7AA52971" w14:textId="77777777" w:rsidR="001A254C" w:rsidRPr="001A254C" w:rsidRDefault="001A254C" w:rsidP="001A254C">
            <w:pPr>
              <w:rPr>
                <w:b/>
                <w:bCs/>
                <w:color w:val="000000" w:themeColor="text1"/>
              </w:rPr>
            </w:pPr>
            <w:r w:rsidRPr="001A254C">
              <w:rPr>
                <w:b/>
                <w:bCs/>
                <w:color w:val="000000" w:themeColor="text1"/>
              </w:rPr>
              <w:t>2020</w:t>
            </w:r>
          </w:p>
          <w:p w14:paraId="2D33BD1A" w14:textId="77777777" w:rsidR="0056089E" w:rsidRPr="001A254C" w:rsidRDefault="00000000" w:rsidP="001A254C">
            <w:pPr>
              <w:spacing w:after="0" w:line="240" w:lineRule="auto"/>
              <w:rPr>
                <w:b/>
                <w:bCs/>
                <w:color w:val="000000" w:themeColor="text1"/>
              </w:rPr>
            </w:pPr>
            <w:hyperlink r:id="rId125" w:history="1">
              <w:r w:rsidRPr="001A254C">
                <w:rPr>
                  <w:rStyle w:val="Hyperlink"/>
                  <w:b/>
                  <w:bCs/>
                </w:rPr>
                <w:t>Advocate Health</w:t>
              </w:r>
              <w:r w:rsidRPr="001A254C">
                <w:rPr>
                  <w:rStyle w:val="Hyperlink"/>
                  <w:b/>
                  <w:bCs/>
                </w:rPr>
                <w:t>c</w:t>
              </w:r>
              <w:r w:rsidRPr="001A254C">
                <w:rPr>
                  <w:rStyle w:val="Hyperlink"/>
                  <w:b/>
                  <w:bCs/>
                </w:rPr>
                <w:t>are, LLC Amendment</w:t>
              </w:r>
            </w:hyperlink>
            <w:r w:rsidRPr="001A254C">
              <w:rPr>
                <w:b/>
                <w:bCs/>
                <w:color w:val="000000" w:themeColor="text1"/>
              </w:rPr>
              <w:t xml:space="preserve"> </w:t>
            </w:r>
          </w:p>
          <w:p w14:paraId="34EA5B66" w14:textId="77777777" w:rsidR="0056089E" w:rsidRPr="001A254C" w:rsidRDefault="00000000" w:rsidP="001A254C">
            <w:pPr>
              <w:spacing w:after="0" w:line="240" w:lineRule="auto"/>
              <w:rPr>
                <w:b/>
                <w:bCs/>
                <w:color w:val="000000" w:themeColor="text1"/>
              </w:rPr>
            </w:pPr>
            <w:hyperlink r:id="rId126" w:history="1">
              <w:r w:rsidRPr="001A254C">
                <w:rPr>
                  <w:rStyle w:val="Hyperlink"/>
                  <w:b/>
                  <w:bCs/>
                </w:rPr>
                <w:t>Campion Health &amp; Wellness, Inc. – LTC - Substantial Change in Service</w:t>
              </w:r>
            </w:hyperlink>
            <w:r w:rsidRPr="001A254C">
              <w:rPr>
                <w:b/>
                <w:bCs/>
                <w:color w:val="000000" w:themeColor="text1"/>
              </w:rPr>
              <w:t xml:space="preserve"> </w:t>
            </w:r>
          </w:p>
          <w:p w14:paraId="1DC12070" w14:textId="77777777" w:rsidR="001A254C" w:rsidRPr="001A254C" w:rsidRDefault="00000000" w:rsidP="001A254C">
            <w:pPr>
              <w:rPr>
                <w:b/>
                <w:bCs/>
                <w:color w:val="000000" w:themeColor="text1"/>
              </w:rPr>
            </w:pPr>
            <w:hyperlink r:id="rId127" w:history="1">
              <w:r w:rsidRPr="001A254C">
                <w:rPr>
                  <w:rStyle w:val="Hyperlink"/>
                  <w:b/>
                  <w:bCs/>
                </w:rPr>
                <w:t>Heywood Healthcare, Inc. – Hospital/Clinic Substantial Capital E</w:t>
              </w:r>
              <w:r w:rsidRPr="001A254C">
                <w:rPr>
                  <w:rStyle w:val="Hyperlink"/>
                  <w:b/>
                  <w:bCs/>
                </w:rPr>
                <w:t>xpenditure</w:t>
              </w:r>
            </w:hyperlink>
            <w:r w:rsidRPr="001A254C">
              <w:rPr>
                <w:b/>
                <w:bCs/>
                <w:color w:val="000000" w:themeColor="text1"/>
              </w:rPr>
              <w:t xml:space="preserve"> </w:t>
            </w:r>
            <w:hyperlink r:id="rId128" w:history="1">
              <w:r w:rsidRPr="001A254C">
                <w:rPr>
                  <w:rStyle w:val="Hyperlink"/>
                  <w:b/>
                  <w:bCs/>
                </w:rPr>
                <w:t>Notre Dame Health Care Center, Inc. – LTC Conservation</w:t>
              </w:r>
            </w:hyperlink>
          </w:p>
          <w:p w14:paraId="15062E00" w14:textId="77777777" w:rsidR="001A254C" w:rsidRPr="001A254C" w:rsidRDefault="001A254C" w:rsidP="001A254C">
            <w:pPr>
              <w:rPr>
                <w:b/>
                <w:bCs/>
                <w:color w:val="000000" w:themeColor="text1"/>
              </w:rPr>
            </w:pPr>
            <w:r w:rsidRPr="001A254C">
              <w:rPr>
                <w:b/>
                <w:bCs/>
                <w:color w:val="000000" w:themeColor="text1"/>
              </w:rPr>
              <w:t>2020</w:t>
            </w:r>
          </w:p>
          <w:p w14:paraId="291F6A27" w14:textId="77777777" w:rsidR="001A254C" w:rsidRPr="001A254C" w:rsidRDefault="00000000" w:rsidP="001A254C">
            <w:pPr>
              <w:rPr>
                <w:b/>
                <w:bCs/>
                <w:color w:val="000000" w:themeColor="text1"/>
              </w:rPr>
            </w:pPr>
            <w:hyperlink r:id="rId129" w:history="1">
              <w:r w:rsidRPr="001A254C">
                <w:rPr>
                  <w:rStyle w:val="Hyperlink"/>
                  <w:b/>
                  <w:bCs/>
                </w:rPr>
                <w:t>Advocate Healthcare of East Boston, LLC.</w:t>
              </w:r>
            </w:hyperlink>
          </w:p>
          <w:p w14:paraId="35381DD4" w14:textId="77777777" w:rsidR="001A254C" w:rsidRPr="001A254C" w:rsidRDefault="00000000" w:rsidP="001A254C">
            <w:pPr>
              <w:spacing w:after="0" w:line="240" w:lineRule="auto"/>
              <w:rPr>
                <w:b/>
                <w:bCs/>
                <w:color w:val="000000" w:themeColor="text1"/>
              </w:rPr>
            </w:pPr>
            <w:hyperlink r:id="rId130" w:history="1">
              <w:r w:rsidRPr="001A254C">
                <w:rPr>
                  <w:rStyle w:val="Hyperlink"/>
                  <w:b/>
                  <w:bCs/>
                </w:rPr>
                <w:t>Belmont Manor Nursing Home, Inc.</w:t>
              </w:r>
            </w:hyperlink>
          </w:p>
          <w:p w14:paraId="26E640C5" w14:textId="77777777" w:rsidR="001A254C" w:rsidRPr="00FF474F" w:rsidRDefault="001A254C" w:rsidP="00400E5D">
            <w:pPr>
              <w:rPr>
                <w:b/>
                <w:bCs/>
                <w:color w:val="000000" w:themeColor="text1"/>
              </w:rPr>
            </w:pPr>
          </w:p>
        </w:tc>
      </w:tr>
      <w:tr w:rsidR="001A254C" w:rsidRPr="00FF474F" w14:paraId="532D45C2" w14:textId="77777777" w:rsidTr="001A254C">
        <w:trPr>
          <w:gridBefore w:val="1"/>
          <w:wBefore w:w="18" w:type="dxa"/>
          <w:trHeight w:val="656"/>
        </w:trPr>
        <w:tc>
          <w:tcPr>
            <w:tcW w:w="2880" w:type="dxa"/>
          </w:tcPr>
          <w:p w14:paraId="31F27C9C" w14:textId="77777777" w:rsidR="001A254C" w:rsidRDefault="001A254C" w:rsidP="00400E5D">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400E5D">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400E5D">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1A254C" w:rsidP="00400E5D">
            <w:pPr>
              <w:pStyle w:val="ListParagraph"/>
              <w:ind w:left="360"/>
              <w:rPr>
                <w:color w:val="000000" w:themeColor="text1"/>
              </w:rPr>
            </w:pPr>
            <w:hyperlink r:id="rId131" w:history="1">
              <w:r w:rsidRPr="00FF474F">
                <w:rPr>
                  <w:rStyle w:val="Hyperlink"/>
                  <w:color w:val="000000" w:themeColor="text1"/>
                </w:rPr>
                <w:t>https://tinyurl.com/SpeciialFocusFacilityProgram</w:t>
              </w:r>
            </w:hyperlink>
            <w:r w:rsidRPr="00FF474F">
              <w:rPr>
                <w:color w:val="000000" w:themeColor="text1"/>
              </w:rPr>
              <w:t xml:space="preserve"> </w:t>
            </w:r>
          </w:p>
          <w:p w14:paraId="0BED3EB5" w14:textId="77777777" w:rsidR="001A254C" w:rsidRPr="00FF474F" w:rsidRDefault="001A254C" w:rsidP="00400E5D">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400E5D">
            <w:pPr>
              <w:pStyle w:val="ListParagraph"/>
              <w:ind w:left="360"/>
              <w:rPr>
                <w:color w:val="000000" w:themeColor="text1"/>
              </w:rPr>
            </w:pPr>
            <w:r w:rsidRPr="00FF474F">
              <w:rPr>
                <w:color w:val="000000" w:themeColor="text1"/>
              </w:rPr>
              <w:t xml:space="preserve">CMS has published a new list of </w:t>
            </w:r>
            <w:hyperlink r:id="rId132"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400E5D">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400E5D">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400E5D">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400E5D">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400E5D">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400E5D">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400E5D">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400E5D">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400E5D">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400E5D">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1A254C">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400E5D">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1A254C" w:rsidP="00400E5D">
            <w:pPr>
              <w:pStyle w:val="ListParagraph"/>
              <w:rPr>
                <w:color w:val="000000" w:themeColor="text1"/>
              </w:rPr>
            </w:pPr>
            <w:hyperlink r:id="rId133" w:history="1">
              <w:r w:rsidRPr="00FF474F">
                <w:rPr>
                  <w:rStyle w:val="Hyperlink"/>
                  <w:color w:val="000000" w:themeColor="text1"/>
                </w:rPr>
                <w:t>https://projects.propublica.org/nursing-homes/homes/h-225747</w:t>
              </w:r>
            </w:hyperlink>
            <w:r w:rsidRPr="00FF474F">
              <w:rPr>
                <w:color w:val="000000" w:themeColor="text1"/>
              </w:rPr>
              <w:t xml:space="preserve"> </w:t>
            </w:r>
          </w:p>
          <w:p w14:paraId="093B3F1B" w14:textId="77777777" w:rsidR="001A254C" w:rsidRPr="00FF474F" w:rsidRDefault="001A254C" w:rsidP="001A254C">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1A254C" w:rsidP="00400E5D">
            <w:pPr>
              <w:pStyle w:val="ListParagraph"/>
              <w:rPr>
                <w:color w:val="000000" w:themeColor="text1"/>
              </w:rPr>
            </w:pPr>
            <w:hyperlink r:id="rId134" w:history="1">
              <w:r w:rsidRPr="00FF474F">
                <w:rPr>
                  <w:rStyle w:val="Hyperlink"/>
                  <w:color w:val="000000" w:themeColor="text1"/>
                </w:rPr>
                <w:t>https://www.nextstephc.com/southdennis</w:t>
              </w:r>
            </w:hyperlink>
            <w:r w:rsidRPr="00FF474F">
              <w:rPr>
                <w:color w:val="000000" w:themeColor="text1"/>
              </w:rPr>
              <w:t xml:space="preserve"> </w:t>
            </w:r>
          </w:p>
          <w:p w14:paraId="6A3E1FCF"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1A254C" w:rsidP="00400E5D">
            <w:pPr>
              <w:pStyle w:val="ListParagraph"/>
              <w:rPr>
                <w:color w:val="000000" w:themeColor="text1"/>
              </w:rPr>
            </w:pPr>
            <w:hyperlink r:id="rId135" w:history="1">
              <w:r w:rsidRPr="00FF474F">
                <w:rPr>
                  <w:rStyle w:val="Hyperlink"/>
                  <w:color w:val="000000" w:themeColor="text1"/>
                </w:rPr>
                <w:t>https://projects.propublica.org/nursing-homes/homes/h-225320</w:t>
              </w:r>
            </w:hyperlink>
            <w:r w:rsidRPr="00FF474F">
              <w:rPr>
                <w:color w:val="000000" w:themeColor="text1"/>
              </w:rPr>
              <w:t xml:space="preserve"> </w:t>
            </w:r>
          </w:p>
          <w:p w14:paraId="6B7BA959"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1A254C">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400E5D">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1A254C" w:rsidP="00400E5D">
            <w:pPr>
              <w:pStyle w:val="ListParagraph"/>
              <w:rPr>
                <w:rStyle w:val="Hyperlink"/>
                <w:color w:val="000000" w:themeColor="text1"/>
              </w:rPr>
            </w:pPr>
            <w:hyperlink r:id="rId136" w:history="1">
              <w:r w:rsidRPr="00FF474F">
                <w:rPr>
                  <w:rStyle w:val="Hyperlink"/>
                  <w:color w:val="000000" w:themeColor="text1"/>
                </w:rPr>
                <w:t>https://tinyurl.com/MarlboroughHills</w:t>
              </w:r>
            </w:hyperlink>
          </w:p>
          <w:p w14:paraId="6D45127E"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400E5D">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400E5D">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400E5D">
            <w:pPr>
              <w:ind w:left="720"/>
              <w:rPr>
                <w:color w:val="000000" w:themeColor="text1"/>
              </w:rPr>
            </w:pPr>
            <w:r w:rsidRPr="00FF474F">
              <w:rPr>
                <w:color w:val="000000" w:themeColor="text1"/>
              </w:rPr>
              <w:t>https://theoxfordrehabhealth.com/</w:t>
            </w:r>
          </w:p>
          <w:p w14:paraId="1200D965"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45A0ACAA" w14:textId="77777777" w:rsidR="001A254C" w:rsidRPr="00FF474F" w:rsidRDefault="001A254C" w:rsidP="00400E5D">
            <w:pPr>
              <w:pStyle w:val="ListParagraph"/>
              <w:rPr>
                <w:color w:val="000000" w:themeColor="text1"/>
              </w:rPr>
            </w:pPr>
            <w:hyperlink r:id="rId137" w:history="1">
              <w:r w:rsidRPr="00FF474F">
                <w:rPr>
                  <w:rStyle w:val="Hyperlink"/>
                  <w:color w:val="000000" w:themeColor="text1"/>
                </w:rPr>
                <w:t>https://projects.propublica.org/nursing-homes/homes/h-225218</w:t>
              </w:r>
            </w:hyperlink>
            <w:r w:rsidRPr="00FF474F">
              <w:rPr>
                <w:color w:val="000000" w:themeColor="text1"/>
              </w:rPr>
              <w:t xml:space="preserve"> </w:t>
            </w:r>
          </w:p>
          <w:p w14:paraId="400CDFB5" w14:textId="77777777" w:rsidR="001A254C" w:rsidRPr="00FF474F" w:rsidRDefault="001A254C" w:rsidP="00400E5D">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1A254C" w:rsidP="00400E5D">
            <w:pPr>
              <w:pStyle w:val="ListParagraph"/>
              <w:rPr>
                <w:color w:val="000000" w:themeColor="text1"/>
              </w:rPr>
            </w:pPr>
            <w:hyperlink r:id="rId138" w:history="1">
              <w:r w:rsidRPr="00FF474F">
                <w:rPr>
                  <w:rStyle w:val="Hyperlink"/>
                  <w:color w:val="000000" w:themeColor="text1"/>
                </w:rPr>
                <w:t>https://worcesterrehabcare.com/</w:t>
              </w:r>
            </w:hyperlink>
            <w:r w:rsidRPr="00FF474F">
              <w:rPr>
                <w:color w:val="000000" w:themeColor="text1"/>
              </w:rPr>
              <w:t xml:space="preserve"> </w:t>
            </w:r>
          </w:p>
          <w:p w14:paraId="12716F80"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4CF2D2F" w14:textId="77777777" w:rsidR="001A254C" w:rsidRPr="00FF474F" w:rsidRDefault="001A254C" w:rsidP="00400E5D">
            <w:pPr>
              <w:pStyle w:val="ListParagraph"/>
              <w:rPr>
                <w:color w:val="000000" w:themeColor="text1"/>
              </w:rPr>
            </w:pPr>
            <w:hyperlink r:id="rId139" w:history="1">
              <w:r w:rsidRPr="00FF474F">
                <w:rPr>
                  <w:rStyle w:val="Hyperlink"/>
                  <w:color w:val="000000" w:themeColor="text1"/>
                </w:rPr>
                <w:t>https://projects.propublica.org/nursing-homes/homes/h-225199</w:t>
              </w:r>
            </w:hyperlink>
            <w:r w:rsidRPr="00FF474F">
              <w:rPr>
                <w:color w:val="000000" w:themeColor="text1"/>
              </w:rPr>
              <w:t xml:space="preserve"> </w:t>
            </w:r>
          </w:p>
          <w:p w14:paraId="3B0539F1" w14:textId="77777777" w:rsidR="001A254C" w:rsidRPr="00FF474F" w:rsidRDefault="001A254C" w:rsidP="00400E5D">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400E5D">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1A254C" w:rsidP="00400E5D">
            <w:pPr>
              <w:pStyle w:val="ListParagraph"/>
              <w:rPr>
                <w:color w:val="000000" w:themeColor="text1"/>
              </w:rPr>
            </w:pPr>
            <w:hyperlink r:id="rId140" w:history="1">
              <w:r w:rsidRPr="00FF474F">
                <w:rPr>
                  <w:rStyle w:val="Hyperlink"/>
                  <w:color w:val="000000" w:themeColor="text1"/>
                </w:rPr>
                <w:t>https://tinyurl.com/Charwell</w:t>
              </w:r>
            </w:hyperlink>
            <w:r w:rsidRPr="00FF474F">
              <w:rPr>
                <w:color w:val="000000" w:themeColor="text1"/>
              </w:rPr>
              <w:t xml:space="preserve"> </w:t>
            </w:r>
          </w:p>
          <w:p w14:paraId="66B7A66C"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1A254C" w:rsidP="00400E5D">
            <w:pPr>
              <w:pStyle w:val="ListParagraph"/>
              <w:rPr>
                <w:color w:val="000000" w:themeColor="text1"/>
              </w:rPr>
            </w:pPr>
            <w:hyperlink r:id="rId141" w:history="1">
              <w:r w:rsidRPr="00FF474F">
                <w:rPr>
                  <w:rStyle w:val="Hyperlink"/>
                  <w:color w:val="000000" w:themeColor="text1"/>
                </w:rPr>
                <w:t>https://projects.propublica.org/nursing-homes/homes/h-225208</w:t>
              </w:r>
            </w:hyperlink>
            <w:r w:rsidRPr="00FF474F">
              <w:rPr>
                <w:color w:val="000000" w:themeColor="text1"/>
              </w:rPr>
              <w:t xml:space="preserve"> </w:t>
            </w:r>
          </w:p>
          <w:p w14:paraId="5C912477" w14:textId="77777777" w:rsidR="001A254C" w:rsidRPr="00FF474F" w:rsidRDefault="001A254C" w:rsidP="00400E5D">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1A254C" w:rsidP="00400E5D">
            <w:pPr>
              <w:pStyle w:val="ListParagraph"/>
              <w:rPr>
                <w:color w:val="000000" w:themeColor="text1"/>
              </w:rPr>
            </w:pPr>
            <w:hyperlink r:id="rId142" w:history="1">
              <w:r w:rsidRPr="00FF474F">
                <w:rPr>
                  <w:rStyle w:val="Hyperlink"/>
                  <w:color w:val="000000" w:themeColor="text1"/>
                </w:rPr>
                <w:t>https://www.genesishcc.com/glenridge</w:t>
              </w:r>
            </w:hyperlink>
            <w:r w:rsidRPr="00FF474F">
              <w:rPr>
                <w:color w:val="000000" w:themeColor="text1"/>
              </w:rPr>
              <w:t xml:space="preserve"> </w:t>
            </w:r>
          </w:p>
          <w:p w14:paraId="3786FAE1"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505368AC" w14:textId="77777777" w:rsidR="001A254C" w:rsidRPr="00FF474F" w:rsidRDefault="001A254C" w:rsidP="00400E5D">
            <w:pPr>
              <w:pStyle w:val="ListParagraph"/>
              <w:rPr>
                <w:color w:val="000000" w:themeColor="text1"/>
              </w:rPr>
            </w:pPr>
            <w:hyperlink r:id="rId143" w:history="1">
              <w:r w:rsidRPr="00FF474F">
                <w:rPr>
                  <w:rStyle w:val="Hyperlink"/>
                  <w:color w:val="000000" w:themeColor="text1"/>
                </w:rPr>
                <w:t>https://projects.propublica.org/nursing-homes/homes/h-225523</w:t>
              </w:r>
            </w:hyperlink>
            <w:r w:rsidRPr="00FF474F">
              <w:rPr>
                <w:color w:val="000000" w:themeColor="text1"/>
              </w:rPr>
              <w:t xml:space="preserve"> </w:t>
            </w:r>
          </w:p>
          <w:p w14:paraId="2AE36DA5" w14:textId="77777777" w:rsidR="001A254C" w:rsidRPr="00FF474F" w:rsidRDefault="001A254C" w:rsidP="00400E5D">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400E5D">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0B25B9F" w14:textId="77777777" w:rsidR="001A254C" w:rsidRPr="00FF474F" w:rsidRDefault="001A254C" w:rsidP="00400E5D">
            <w:pPr>
              <w:pStyle w:val="ListParagraph"/>
              <w:rPr>
                <w:color w:val="000000" w:themeColor="text1"/>
              </w:rPr>
            </w:pPr>
            <w:hyperlink r:id="rId144" w:history="1">
              <w:r w:rsidRPr="00FF474F">
                <w:rPr>
                  <w:rStyle w:val="Hyperlink"/>
                  <w:color w:val="000000" w:themeColor="text1"/>
                </w:rPr>
                <w:t>https://projects.propublica.org/nursing-homes/homes/h-225366</w:t>
              </w:r>
            </w:hyperlink>
            <w:r w:rsidRPr="00FF474F">
              <w:rPr>
                <w:color w:val="000000" w:themeColor="text1"/>
              </w:rPr>
              <w:t xml:space="preserve"> </w:t>
            </w:r>
          </w:p>
          <w:p w14:paraId="75719ABB" w14:textId="77777777" w:rsidR="001A254C" w:rsidRPr="00FF474F" w:rsidRDefault="001A254C" w:rsidP="00400E5D">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1A254C" w:rsidP="00400E5D">
            <w:pPr>
              <w:pStyle w:val="ListParagraph"/>
              <w:rPr>
                <w:color w:val="000000" w:themeColor="text1"/>
              </w:rPr>
            </w:pPr>
            <w:hyperlink r:id="rId145" w:history="1">
              <w:r w:rsidRPr="00FF474F">
                <w:rPr>
                  <w:rStyle w:val="Hyperlink"/>
                  <w:color w:val="000000" w:themeColor="text1"/>
                </w:rPr>
                <w:t>https://www.medwaymanor.com/</w:t>
              </w:r>
            </w:hyperlink>
            <w:r w:rsidRPr="00FF474F">
              <w:rPr>
                <w:color w:val="000000" w:themeColor="text1"/>
              </w:rPr>
              <w:t xml:space="preserve"> </w:t>
            </w:r>
          </w:p>
          <w:p w14:paraId="08F25D5D"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1A254C" w:rsidP="00400E5D">
            <w:pPr>
              <w:pStyle w:val="ListParagraph"/>
              <w:rPr>
                <w:color w:val="000000" w:themeColor="text1"/>
              </w:rPr>
            </w:pPr>
            <w:hyperlink r:id="rId146" w:history="1">
              <w:r w:rsidRPr="00FF474F">
                <w:rPr>
                  <w:rStyle w:val="Hyperlink"/>
                  <w:color w:val="000000" w:themeColor="text1"/>
                </w:rPr>
                <w:t>https://projects.propublica.org/nursing-homes/homes/h-225412</w:t>
              </w:r>
            </w:hyperlink>
            <w:r w:rsidRPr="00FF474F">
              <w:rPr>
                <w:color w:val="000000" w:themeColor="text1"/>
              </w:rPr>
              <w:t xml:space="preserve"> </w:t>
            </w:r>
          </w:p>
          <w:p w14:paraId="3DE1CF6C" w14:textId="77777777" w:rsidR="001A254C" w:rsidRPr="00FF474F" w:rsidRDefault="001A254C" w:rsidP="00400E5D">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400E5D">
            <w:pPr>
              <w:pStyle w:val="ListParagraph"/>
              <w:rPr>
                <w:color w:val="000000" w:themeColor="text1"/>
              </w:rPr>
            </w:pPr>
            <w:r w:rsidRPr="00FF474F">
              <w:rPr>
                <w:color w:val="000000" w:themeColor="text1"/>
              </w:rPr>
              <w:t>No website</w:t>
            </w:r>
          </w:p>
          <w:p w14:paraId="7DCBFC34"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1A254C" w:rsidP="00400E5D">
            <w:pPr>
              <w:pStyle w:val="ListParagraph"/>
              <w:rPr>
                <w:color w:val="000000" w:themeColor="text1"/>
              </w:rPr>
            </w:pPr>
            <w:hyperlink r:id="rId147" w:history="1">
              <w:r w:rsidRPr="00FF474F">
                <w:rPr>
                  <w:rStyle w:val="Hyperlink"/>
                  <w:color w:val="000000" w:themeColor="text1"/>
                </w:rPr>
                <w:t>https://projects.propublica.org/nursing-homes/homes/h-225318</w:t>
              </w:r>
            </w:hyperlink>
            <w:r w:rsidRPr="00FF474F">
              <w:rPr>
                <w:color w:val="000000" w:themeColor="text1"/>
              </w:rPr>
              <w:t xml:space="preserve"> </w:t>
            </w:r>
          </w:p>
          <w:p w14:paraId="6B62151D" w14:textId="77777777" w:rsidR="001A254C" w:rsidRPr="00FF474F" w:rsidRDefault="001A254C" w:rsidP="00400E5D">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1A254C" w:rsidP="00400E5D">
            <w:pPr>
              <w:pStyle w:val="ListParagraph"/>
              <w:rPr>
                <w:color w:val="000000" w:themeColor="text1"/>
              </w:rPr>
            </w:pPr>
            <w:hyperlink r:id="rId148" w:history="1">
              <w:r w:rsidRPr="00FF474F">
                <w:rPr>
                  <w:rStyle w:val="Hyperlink"/>
                  <w:color w:val="000000" w:themeColor="text1"/>
                </w:rPr>
                <w:t>https://plymouthrehab.com/</w:t>
              </w:r>
            </w:hyperlink>
            <w:r w:rsidRPr="00FF474F">
              <w:rPr>
                <w:color w:val="000000" w:themeColor="text1"/>
              </w:rPr>
              <w:t xml:space="preserve"> </w:t>
            </w:r>
          </w:p>
          <w:p w14:paraId="665D4CC0"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1A254C" w:rsidP="00400E5D">
            <w:pPr>
              <w:pStyle w:val="ListParagraph"/>
              <w:rPr>
                <w:color w:val="000000" w:themeColor="text1"/>
              </w:rPr>
            </w:pPr>
            <w:hyperlink r:id="rId149" w:history="1">
              <w:r w:rsidRPr="00FF474F">
                <w:rPr>
                  <w:rStyle w:val="Hyperlink"/>
                  <w:color w:val="000000" w:themeColor="text1"/>
                </w:rPr>
                <w:t>https://projects.propublica.org/nursing-homes/homes/h-225207</w:t>
              </w:r>
            </w:hyperlink>
            <w:r w:rsidRPr="00FF474F">
              <w:rPr>
                <w:color w:val="000000" w:themeColor="text1"/>
              </w:rPr>
              <w:t xml:space="preserve"> </w:t>
            </w:r>
          </w:p>
          <w:p w14:paraId="1D46E9DD" w14:textId="77777777" w:rsidR="001A254C" w:rsidRPr="00FF474F" w:rsidRDefault="001A254C" w:rsidP="00400E5D">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1A254C" w:rsidP="00400E5D">
            <w:pPr>
              <w:pStyle w:val="ListParagraph"/>
              <w:rPr>
                <w:color w:val="000000" w:themeColor="text1"/>
              </w:rPr>
            </w:pPr>
            <w:hyperlink r:id="rId150" w:history="1">
              <w:r w:rsidRPr="00FF474F">
                <w:rPr>
                  <w:rStyle w:val="Hyperlink"/>
                  <w:color w:val="000000" w:themeColor="text1"/>
                </w:rPr>
                <w:t>https://thetremontrehabcare.com/</w:t>
              </w:r>
            </w:hyperlink>
            <w:r w:rsidRPr="00FF474F">
              <w:rPr>
                <w:color w:val="000000" w:themeColor="text1"/>
              </w:rPr>
              <w:t xml:space="preserve"> </w:t>
            </w:r>
          </w:p>
          <w:p w14:paraId="776CB2A7"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00EAA81" w14:textId="77777777" w:rsidR="001A254C" w:rsidRPr="00FF474F" w:rsidRDefault="001A254C" w:rsidP="00400E5D">
            <w:pPr>
              <w:pStyle w:val="ListParagraph"/>
              <w:rPr>
                <w:color w:val="000000" w:themeColor="text1"/>
              </w:rPr>
            </w:pPr>
            <w:hyperlink r:id="rId151" w:history="1">
              <w:r w:rsidRPr="00FF474F">
                <w:rPr>
                  <w:rStyle w:val="Hyperlink"/>
                  <w:color w:val="000000" w:themeColor="text1"/>
                </w:rPr>
                <w:t>https://projects.propublica.org/nursing-homes/homes/h-225488</w:t>
              </w:r>
            </w:hyperlink>
            <w:r w:rsidRPr="00FF474F">
              <w:rPr>
                <w:color w:val="000000" w:themeColor="text1"/>
              </w:rPr>
              <w:t xml:space="preserve"> </w:t>
            </w:r>
          </w:p>
          <w:p w14:paraId="6DAFD7D3" w14:textId="77777777" w:rsidR="001A254C" w:rsidRPr="00FF474F" w:rsidRDefault="001A254C" w:rsidP="00400E5D">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400E5D">
            <w:pPr>
              <w:pStyle w:val="ListParagraph"/>
              <w:rPr>
                <w:color w:val="000000" w:themeColor="text1"/>
              </w:rPr>
            </w:pPr>
            <w:r w:rsidRPr="00FF474F">
              <w:rPr>
                <w:color w:val="000000" w:themeColor="text1"/>
              </w:rPr>
              <w:t>No website</w:t>
            </w:r>
          </w:p>
          <w:p w14:paraId="70A81AA6"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7C134B89" w14:textId="77777777" w:rsidR="001A254C" w:rsidRPr="00FF474F" w:rsidRDefault="001A254C" w:rsidP="00400E5D">
            <w:pPr>
              <w:pStyle w:val="ListParagraph"/>
              <w:rPr>
                <w:color w:val="000000" w:themeColor="text1"/>
              </w:rPr>
            </w:pPr>
            <w:hyperlink r:id="rId152" w:history="1">
              <w:r w:rsidRPr="00FF474F">
                <w:rPr>
                  <w:rStyle w:val="Hyperlink"/>
                  <w:color w:val="000000" w:themeColor="text1"/>
                </w:rPr>
                <w:t>https://projects.propublica.org/nursing-homes/homes/h-225295</w:t>
              </w:r>
            </w:hyperlink>
            <w:r w:rsidRPr="00FF474F">
              <w:rPr>
                <w:color w:val="000000" w:themeColor="text1"/>
              </w:rPr>
              <w:t xml:space="preserve"> </w:t>
            </w:r>
          </w:p>
          <w:p w14:paraId="0B45C314" w14:textId="77777777" w:rsidR="001A254C" w:rsidRPr="00FF474F" w:rsidRDefault="001A254C" w:rsidP="00400E5D">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400E5D">
            <w:pPr>
              <w:pStyle w:val="ListParagraph"/>
              <w:rPr>
                <w:color w:val="000000" w:themeColor="text1"/>
              </w:rPr>
            </w:pPr>
            <w:r w:rsidRPr="00FF474F">
              <w:rPr>
                <w:color w:val="000000" w:themeColor="text1"/>
              </w:rPr>
              <w:t>No website</w:t>
            </w:r>
          </w:p>
          <w:p w14:paraId="1DFFF8F0"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7FFDC5CF" w14:textId="77777777" w:rsidR="001A254C" w:rsidRPr="00FF474F" w:rsidRDefault="001A254C" w:rsidP="00400E5D">
            <w:pPr>
              <w:pStyle w:val="ListParagraph"/>
              <w:rPr>
                <w:color w:val="000000" w:themeColor="text1"/>
              </w:rPr>
            </w:pPr>
            <w:hyperlink r:id="rId153" w:history="1">
              <w:r w:rsidRPr="00FF474F">
                <w:rPr>
                  <w:rStyle w:val="Hyperlink"/>
                  <w:color w:val="000000" w:themeColor="text1"/>
                </w:rPr>
                <w:t>https://projects.propublica.org/nursing-homes/homes/h-225757</w:t>
              </w:r>
            </w:hyperlink>
            <w:r w:rsidRPr="00FF474F">
              <w:rPr>
                <w:color w:val="000000" w:themeColor="text1"/>
              </w:rPr>
              <w:t xml:space="preserve"> </w:t>
            </w:r>
          </w:p>
          <w:p w14:paraId="459A7FFF" w14:textId="77777777" w:rsidR="001A254C" w:rsidRPr="00FF474F" w:rsidRDefault="001A254C" w:rsidP="00400E5D">
            <w:pPr>
              <w:pStyle w:val="ListParagraph"/>
              <w:ind w:left="360"/>
              <w:rPr>
                <w:color w:val="000000" w:themeColor="text1"/>
              </w:rPr>
            </w:pPr>
            <w:hyperlink r:id="rId154" w:history="1">
              <w:r w:rsidRPr="00FF474F">
                <w:rPr>
                  <w:rStyle w:val="Hyperlink"/>
                  <w:color w:val="000000" w:themeColor="text1"/>
                </w:rPr>
                <w:t>https://tinyurl.com/SpeciialFocusFacilityProgram</w:t>
              </w:r>
            </w:hyperlink>
            <w:r w:rsidRPr="00FF474F">
              <w:rPr>
                <w:color w:val="000000" w:themeColor="text1"/>
              </w:rPr>
              <w:t xml:space="preserve"> </w:t>
            </w:r>
          </w:p>
        </w:tc>
      </w:tr>
      <w:tr w:rsidR="001A254C" w:rsidRPr="005D67E2" w14:paraId="3EFCB4AD" w14:textId="77777777" w:rsidTr="001A254C">
        <w:trPr>
          <w:gridBefore w:val="1"/>
          <w:wBefore w:w="18" w:type="dxa"/>
          <w:trHeight w:val="260"/>
        </w:trPr>
        <w:tc>
          <w:tcPr>
            <w:tcW w:w="2880" w:type="dxa"/>
          </w:tcPr>
          <w:p w14:paraId="0ADA0171" w14:textId="77777777" w:rsidR="001A254C" w:rsidRPr="00317255" w:rsidRDefault="001A254C" w:rsidP="00400E5D">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400E5D">
            <w:pPr>
              <w:rPr>
                <w:b/>
                <w:bCs/>
              </w:rPr>
            </w:pPr>
            <w:r>
              <w:rPr>
                <w:b/>
                <w:bCs/>
              </w:rPr>
              <w:t>ProPublica</w:t>
            </w:r>
          </w:p>
          <w:p w14:paraId="1090FE76" w14:textId="77777777" w:rsidR="001A254C" w:rsidRDefault="001A254C" w:rsidP="00400E5D">
            <w:pPr>
              <w:rPr>
                <w:b/>
                <w:bCs/>
              </w:rPr>
            </w:pPr>
            <w:r w:rsidRPr="005D67E2">
              <w:rPr>
                <w:b/>
                <w:bCs/>
                <w:i/>
                <w:iCs/>
              </w:rPr>
              <w:t>Nursing Home Inspect</w:t>
            </w:r>
          </w:p>
          <w:p w14:paraId="257EB156" w14:textId="77777777" w:rsidR="001A254C" w:rsidRPr="00317255" w:rsidRDefault="001A254C" w:rsidP="00400E5D">
            <w:pPr>
              <w:ind w:left="720"/>
            </w:pPr>
            <w:r w:rsidRPr="00317255">
              <w:t xml:space="preserve">Data updated </w:t>
            </w:r>
            <w:r>
              <w:t>November 2022</w:t>
            </w:r>
          </w:p>
          <w:p w14:paraId="0865FA20" w14:textId="77777777" w:rsidR="001A254C" w:rsidRPr="00317255" w:rsidRDefault="001A254C" w:rsidP="00400E5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400E5D">
            <w:pPr>
              <w:ind w:left="720"/>
            </w:pPr>
            <w:r>
              <w:t xml:space="preserve">Massachusetts listing: </w:t>
            </w:r>
          </w:p>
          <w:p w14:paraId="7178DDA6" w14:textId="77777777" w:rsidR="001A254C" w:rsidRDefault="001A254C" w:rsidP="00400E5D">
            <w:pPr>
              <w:ind w:left="720"/>
            </w:pPr>
            <w:hyperlink r:id="rId155" w:history="1">
              <w:r w:rsidRPr="005C565C">
                <w:rPr>
                  <w:rStyle w:val="Hyperlink"/>
                </w:rPr>
                <w:t>https://projects.propublica.org/nursing-homes/state/MA</w:t>
              </w:r>
            </w:hyperlink>
            <w:r>
              <w:t xml:space="preserve"> </w:t>
            </w:r>
          </w:p>
          <w:p w14:paraId="44DC1AD2" w14:textId="77777777" w:rsidR="001A254C" w:rsidRPr="000A518D" w:rsidRDefault="001A254C" w:rsidP="00400E5D">
            <w:pPr>
              <w:ind w:left="720"/>
              <w:rPr>
                <w:b/>
                <w:bCs/>
              </w:rPr>
            </w:pPr>
            <w:r w:rsidRPr="000A518D">
              <w:rPr>
                <w:b/>
                <w:bCs/>
              </w:rPr>
              <w:t>Deficiencies By Severity in Massachusetts</w:t>
            </w:r>
          </w:p>
          <w:p w14:paraId="4AFDCB52" w14:textId="77777777" w:rsidR="001A254C" w:rsidRDefault="001A254C" w:rsidP="00400E5D">
            <w:pPr>
              <w:ind w:left="720"/>
              <w:rPr>
                <w:rStyle w:val="Hyperlink"/>
              </w:rPr>
            </w:pPr>
            <w:hyperlink r:id="rId156" w:history="1">
              <w:r w:rsidRPr="00983F52">
                <w:rPr>
                  <w:rStyle w:val="Hyperlink"/>
                </w:rPr>
                <w:t>(What do the severity ratings mean?)</w:t>
              </w:r>
            </w:hyperlink>
          </w:p>
          <w:p w14:paraId="056DEB40" w14:textId="77777777" w:rsidR="001A254C" w:rsidRPr="00983F52" w:rsidRDefault="001A254C" w:rsidP="00400E5D">
            <w:pPr>
              <w:ind w:left="720"/>
            </w:pPr>
            <w:r>
              <w:t># reported</w:t>
            </w:r>
            <w:r>
              <w:tab/>
              <w:t>Deficiency Tag</w:t>
            </w:r>
          </w:p>
          <w:p w14:paraId="64E69D49" w14:textId="77777777" w:rsidR="001A254C" w:rsidRPr="00983F52" w:rsidRDefault="001A254C" w:rsidP="00400E5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400E5D">
            <w:pPr>
              <w:ind w:left="720"/>
            </w:pPr>
            <w:r w:rsidRPr="00983F52">
              <w:fldChar w:fldCharType="end"/>
            </w:r>
            <w:r>
              <w:t>1 ____________I</w:t>
            </w:r>
          </w:p>
          <w:p w14:paraId="0CBC5347" w14:textId="77777777" w:rsidR="001A254C" w:rsidRPr="00983F52" w:rsidRDefault="001A254C" w:rsidP="00400E5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400E5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400E5D">
            <w:pPr>
              <w:ind w:left="720"/>
            </w:pPr>
            <w:r w:rsidRPr="00476D65">
              <w:fldChar w:fldCharType="end"/>
            </w:r>
            <w:r>
              <w:t>2____________L</w:t>
            </w:r>
          </w:p>
        </w:tc>
      </w:tr>
      <w:tr w:rsidR="001A254C" w:rsidRPr="00044F46" w14:paraId="24B502D1" w14:textId="77777777" w:rsidTr="001A254C">
        <w:trPr>
          <w:gridBefore w:val="1"/>
          <w:wBefore w:w="18" w:type="dxa"/>
          <w:trHeight w:val="656"/>
        </w:trPr>
        <w:tc>
          <w:tcPr>
            <w:tcW w:w="2880" w:type="dxa"/>
          </w:tcPr>
          <w:p w14:paraId="7FAC1614" w14:textId="77777777" w:rsidR="001A254C" w:rsidRDefault="001A254C" w:rsidP="00400E5D">
            <w:pPr>
              <w:rPr>
                <w:sz w:val="24"/>
                <w:szCs w:val="24"/>
              </w:rPr>
            </w:pPr>
            <w:r>
              <w:rPr>
                <w:sz w:val="24"/>
                <w:szCs w:val="24"/>
              </w:rPr>
              <w:t>Nursing Home Compare</w:t>
            </w:r>
          </w:p>
          <w:p w14:paraId="07D7F72D" w14:textId="77777777" w:rsidR="001A254C" w:rsidRDefault="001A254C" w:rsidP="00400E5D">
            <w:pPr>
              <w:contextualSpacing/>
              <w:rPr>
                <w:sz w:val="24"/>
                <w:szCs w:val="24"/>
              </w:rPr>
            </w:pPr>
          </w:p>
        </w:tc>
        <w:tc>
          <w:tcPr>
            <w:tcW w:w="7920" w:type="dxa"/>
            <w:gridSpan w:val="4"/>
          </w:tcPr>
          <w:p w14:paraId="03324135" w14:textId="77777777" w:rsidR="001A254C" w:rsidRPr="006F5ABC" w:rsidRDefault="001A254C" w:rsidP="00400E5D">
            <w:pPr>
              <w:rPr>
                <w:b/>
                <w:bCs/>
              </w:rPr>
            </w:pPr>
            <w:r w:rsidRPr="006F5ABC">
              <w:rPr>
                <w:b/>
                <w:bCs/>
              </w:rPr>
              <w:t>Centers for Medicare and Medicaid Services (CMS)</w:t>
            </w:r>
          </w:p>
          <w:p w14:paraId="39FC4926" w14:textId="77777777" w:rsidR="001A254C" w:rsidRDefault="001A254C" w:rsidP="00400E5D">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400E5D">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400E5D">
            <w:pPr>
              <w:pStyle w:val="ListParagraph"/>
              <w:ind w:left="360"/>
            </w:pPr>
            <w:r w:rsidRPr="00964D7D">
              <w:t>This information will be posted for each facility and includes:</w:t>
            </w:r>
          </w:p>
          <w:p w14:paraId="468B18A0" w14:textId="77777777" w:rsidR="001A254C" w:rsidRPr="00964D7D" w:rsidRDefault="001A254C" w:rsidP="00400E5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400E5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77777777" w:rsidR="001A254C" w:rsidRDefault="001A254C" w:rsidP="00400E5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1A254C" w:rsidP="00400E5D">
            <w:pPr>
              <w:pStyle w:val="ListParagraph"/>
              <w:ind w:left="360"/>
            </w:pPr>
            <w:hyperlink r:id="rId157" w:history="1">
              <w:r w:rsidRPr="005C565C">
                <w:rPr>
                  <w:rStyle w:val="Hyperlink"/>
                </w:rPr>
                <w:t>https://tinyurl.com/NursingHomeCompareWebsite</w:t>
              </w:r>
            </w:hyperlink>
            <w:r>
              <w:t xml:space="preserve"> </w:t>
            </w:r>
          </w:p>
        </w:tc>
      </w:tr>
      <w:tr w:rsidR="001A254C" w14:paraId="4D43971D" w14:textId="77777777" w:rsidTr="001A254C">
        <w:trPr>
          <w:gridBefore w:val="1"/>
          <w:wBefore w:w="18" w:type="dxa"/>
          <w:trHeight w:val="656"/>
        </w:trPr>
        <w:tc>
          <w:tcPr>
            <w:tcW w:w="2880" w:type="dxa"/>
          </w:tcPr>
          <w:p w14:paraId="4F39DF2C" w14:textId="77777777" w:rsidR="001A254C" w:rsidRPr="00D7495F" w:rsidRDefault="001A254C" w:rsidP="00400E5D">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400E5D">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400E5D">
            <w:pPr>
              <w:rPr>
                <w:i/>
                <w:iCs/>
                <w:color w:val="000000" w:themeColor="text1"/>
              </w:rPr>
            </w:pPr>
            <w:r w:rsidRPr="00496079">
              <w:rPr>
                <w:i/>
                <w:iCs/>
                <w:color w:val="000000" w:themeColor="text1"/>
              </w:rPr>
              <w:t>Data on Ownership of Nursing Homes</w:t>
            </w:r>
          </w:p>
          <w:p w14:paraId="0C2046AA" w14:textId="77777777" w:rsidR="001A254C" w:rsidRDefault="001A254C" w:rsidP="00400E5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8"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1A254C">
        <w:trPr>
          <w:gridBefore w:val="1"/>
          <w:wBefore w:w="18" w:type="dxa"/>
          <w:trHeight w:val="656"/>
        </w:trPr>
        <w:tc>
          <w:tcPr>
            <w:tcW w:w="2880" w:type="dxa"/>
          </w:tcPr>
          <w:p w14:paraId="35090595" w14:textId="77777777" w:rsidR="001A254C" w:rsidRDefault="001A254C" w:rsidP="00400E5D">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400E5D">
            <w:pPr>
              <w:rPr>
                <w:b/>
                <w:bCs/>
              </w:rPr>
            </w:pPr>
            <w:r>
              <w:rPr>
                <w:b/>
                <w:bCs/>
              </w:rPr>
              <w:t>Massachusetts Department of Public Health</w:t>
            </w:r>
          </w:p>
          <w:p w14:paraId="36D4E89F" w14:textId="77777777" w:rsidR="001A254C" w:rsidRPr="00D7495F" w:rsidRDefault="001A254C" w:rsidP="00400E5D">
            <w:pPr>
              <w:rPr>
                <w:i/>
                <w:iCs/>
              </w:rPr>
            </w:pPr>
            <w:r w:rsidRPr="00D7495F">
              <w:rPr>
                <w:i/>
                <w:iCs/>
              </w:rPr>
              <w:t>Long-Term Care Facilities Specific COVID-19 Data</w:t>
            </w:r>
          </w:p>
          <w:p w14:paraId="20ECE964" w14:textId="77777777" w:rsidR="001A254C" w:rsidRDefault="001A254C" w:rsidP="00400E5D">
            <w:pPr>
              <w:rPr>
                <w:i/>
                <w:iCs/>
              </w:rPr>
            </w:pPr>
            <w:r w:rsidRPr="00D7495F">
              <w:rPr>
                <w:i/>
                <w:iCs/>
              </w:rPr>
              <w:t>Coronavirus Disease 2019 (COVID-19) reports related to long-term care facilities in Massachusetts.</w:t>
            </w:r>
          </w:p>
          <w:p w14:paraId="3BC25BB3" w14:textId="77777777" w:rsidR="001A254C" w:rsidRPr="00D7495F" w:rsidRDefault="001A254C" w:rsidP="00400E5D">
            <w:pPr>
              <w:rPr>
                <w:b/>
                <w:bCs/>
              </w:rPr>
            </w:pPr>
            <w:r w:rsidRPr="00D7495F">
              <w:rPr>
                <w:b/>
                <w:bCs/>
              </w:rPr>
              <w:t>Table of Contents</w:t>
            </w:r>
          </w:p>
          <w:p w14:paraId="2A44A89D" w14:textId="77777777" w:rsidR="001A254C" w:rsidRPr="00D7495F" w:rsidRDefault="001A254C" w:rsidP="00400E5D">
            <w:pPr>
              <w:pStyle w:val="ListParagraph"/>
              <w:numPr>
                <w:ilvl w:val="0"/>
                <w:numId w:val="6"/>
              </w:numPr>
            </w:pPr>
            <w:hyperlink r:id="rId159" w:anchor="covid-19-daily-dashboard-" w:history="1">
              <w:r w:rsidRPr="00D7495F">
                <w:rPr>
                  <w:rStyle w:val="Hyperlink"/>
                </w:rPr>
                <w:t xml:space="preserve">COVID-19 Daily Dashboard </w:t>
              </w:r>
            </w:hyperlink>
          </w:p>
          <w:p w14:paraId="2705468F" w14:textId="77777777" w:rsidR="001A254C" w:rsidRPr="00D7495F" w:rsidRDefault="001A254C" w:rsidP="00400E5D">
            <w:pPr>
              <w:pStyle w:val="ListParagraph"/>
              <w:numPr>
                <w:ilvl w:val="0"/>
                <w:numId w:val="6"/>
              </w:numPr>
            </w:pPr>
            <w:hyperlink r:id="rId160" w:anchor="covid-19-weekly-public-health-report" w:history="1">
              <w:r w:rsidRPr="00D7495F">
                <w:rPr>
                  <w:rStyle w:val="Hyperlink"/>
                </w:rPr>
                <w:t>COVID-19 Weekly Public Health Report</w:t>
              </w:r>
            </w:hyperlink>
          </w:p>
          <w:p w14:paraId="1070A648" w14:textId="77777777" w:rsidR="001A254C" w:rsidRPr="00BB5E3D" w:rsidRDefault="001A254C" w:rsidP="00400E5D">
            <w:pPr>
              <w:pStyle w:val="ListParagraph"/>
              <w:numPr>
                <w:ilvl w:val="0"/>
                <w:numId w:val="6"/>
              </w:numPr>
              <w:rPr>
                <w:rStyle w:val="Hyperlink"/>
                <w:color w:val="auto"/>
                <w:u w:val="none"/>
              </w:rPr>
            </w:pPr>
            <w:hyperlink r:id="rId161" w:anchor="additional-covid-19-data" w:history="1">
              <w:r w:rsidRPr="00D7495F">
                <w:rPr>
                  <w:rStyle w:val="Hyperlink"/>
                </w:rPr>
                <w:t>Additional COVID-19 Data</w:t>
              </w:r>
            </w:hyperlink>
          </w:p>
          <w:p w14:paraId="4CA7D2D3" w14:textId="77777777" w:rsidR="001A254C" w:rsidRPr="00BB5E3D" w:rsidRDefault="001A254C" w:rsidP="00400E5D">
            <w:pPr>
              <w:pStyle w:val="ListParagraph"/>
              <w:numPr>
                <w:ilvl w:val="0"/>
                <w:numId w:val="6"/>
              </w:numPr>
            </w:pPr>
            <w:hyperlink r:id="rId162" w:anchor="cms-covid-19-nursing-home-data" w:history="1">
              <w:r w:rsidRPr="00D7495F">
                <w:rPr>
                  <w:rStyle w:val="Hyperlink"/>
                </w:rPr>
                <w:t>CMS COVID-19 Nursing Home Data</w:t>
              </w:r>
            </w:hyperlink>
          </w:p>
        </w:tc>
      </w:tr>
      <w:tr w:rsidR="001A254C" w:rsidRPr="00782515" w14:paraId="438AB1E6" w14:textId="77777777" w:rsidTr="001A254C">
        <w:trPr>
          <w:gridBefore w:val="1"/>
          <w:wBefore w:w="18" w:type="dxa"/>
          <w:trHeight w:val="2159"/>
        </w:trPr>
        <w:tc>
          <w:tcPr>
            <w:tcW w:w="2880" w:type="dxa"/>
          </w:tcPr>
          <w:p w14:paraId="592FBE92" w14:textId="77777777" w:rsidR="001A254C" w:rsidRDefault="001A254C" w:rsidP="00400E5D">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3"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4"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5"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6" w:history="1">
              <w:r w:rsidRPr="00992AF0">
                <w:rPr>
                  <w:rStyle w:val="Hyperlink"/>
                  <w:b/>
                  <w:bCs/>
                </w:rPr>
                <w:t>Work Groups</w:t>
              </w:r>
              <w:r w:rsidRPr="00992AF0">
                <w:rPr>
                  <w:rStyle w:val="Hyperlink"/>
                </w:rPr>
                <w:t>.</w:t>
              </w:r>
            </w:hyperlink>
          </w:p>
          <w:p w14:paraId="546BB850" w14:textId="77777777" w:rsidR="001A254C" w:rsidRPr="00782515" w:rsidRDefault="001A254C" w:rsidP="00400E5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7" w:history="1">
              <w:r w:rsidRPr="00044F46">
                <w:rPr>
                  <w:rStyle w:val="Hyperlink"/>
                  <w:b/>
                  <w:bCs/>
                </w:rPr>
                <w:t>Engaging Everyone: Creating Accessible, Powerful Social Media Content</w:t>
              </w:r>
            </w:hyperlink>
          </w:p>
        </w:tc>
      </w:tr>
      <w:tr w:rsidR="001A254C" w14:paraId="20E111D5" w14:textId="77777777" w:rsidTr="001A254C">
        <w:trPr>
          <w:gridBefore w:val="1"/>
          <w:wBefore w:w="18" w:type="dxa"/>
          <w:trHeight w:val="656"/>
        </w:trPr>
        <w:tc>
          <w:tcPr>
            <w:tcW w:w="2880" w:type="dxa"/>
          </w:tcPr>
          <w:p w14:paraId="3AD7A06B" w14:textId="77777777" w:rsidR="001A254C" w:rsidRPr="00CB2B86" w:rsidRDefault="001A254C" w:rsidP="00400E5D">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Email: </w:t>
            </w:r>
            <w:hyperlink r:id="rId168" w:history="1">
              <w:r w:rsidRPr="00D63927">
                <w:rPr>
                  <w:rStyle w:val="Hyperlink"/>
                </w:rPr>
                <w:t>info@DignityAllianceMA.org</w:t>
              </w:r>
            </w:hyperlink>
            <w:r>
              <w:rPr>
                <w:color w:val="000000" w:themeColor="text1"/>
              </w:rPr>
              <w:t xml:space="preserve"> </w:t>
            </w:r>
          </w:p>
          <w:p w14:paraId="00D8A63A"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Facebook: </w:t>
            </w:r>
            <w:hyperlink r:id="rId169" w:history="1">
              <w:r w:rsidRPr="00D63927">
                <w:rPr>
                  <w:rStyle w:val="Hyperlink"/>
                </w:rPr>
                <w:t>https://www.facebook.com/DignityAllianceMA/</w:t>
              </w:r>
            </w:hyperlink>
            <w:r>
              <w:rPr>
                <w:color w:val="000000" w:themeColor="text1"/>
              </w:rPr>
              <w:t xml:space="preserve"> </w:t>
            </w:r>
          </w:p>
          <w:p w14:paraId="126DB10D"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Instagram: </w:t>
            </w:r>
            <w:hyperlink r:id="rId170" w:history="1">
              <w:r w:rsidRPr="00D63927">
                <w:rPr>
                  <w:rStyle w:val="Hyperlink"/>
                </w:rPr>
                <w:t>https://www.instagram.com/dignityalliance/</w:t>
              </w:r>
            </w:hyperlink>
            <w:r>
              <w:rPr>
                <w:color w:val="000000" w:themeColor="text1"/>
              </w:rPr>
              <w:t xml:space="preserve"> </w:t>
            </w:r>
          </w:p>
          <w:p w14:paraId="152DF91F"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LinkedIn: </w:t>
            </w:r>
            <w:hyperlink r:id="rId171"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Twitter: </w:t>
            </w:r>
            <w:hyperlink r:id="rId172" w:history="1">
              <w:r w:rsidRPr="00D63927">
                <w:rPr>
                  <w:rStyle w:val="Hyperlink"/>
                </w:rPr>
                <w:t>https://twitter.com/dignity_ma?s=21</w:t>
              </w:r>
            </w:hyperlink>
            <w:r>
              <w:rPr>
                <w:color w:val="000000" w:themeColor="text1"/>
              </w:rPr>
              <w:t xml:space="preserve"> </w:t>
            </w:r>
          </w:p>
          <w:p w14:paraId="5EF6106D"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Website: </w:t>
            </w:r>
            <w:hyperlink r:id="rId173" w:history="1">
              <w:r w:rsidRPr="00D63927">
                <w:rPr>
                  <w:rStyle w:val="Hyperlink"/>
                </w:rPr>
                <w:t>www.DignityAllianceMA.org</w:t>
              </w:r>
            </w:hyperlink>
            <w:r>
              <w:rPr>
                <w:color w:val="000000" w:themeColor="text1"/>
              </w:rPr>
              <w:t xml:space="preserve"> </w:t>
            </w:r>
          </w:p>
        </w:tc>
      </w:tr>
      <w:tr w:rsidR="001A254C" w:rsidRPr="004E6303" w14:paraId="580E5928" w14:textId="77777777" w:rsidTr="001A254C">
        <w:trPr>
          <w:gridBefore w:val="1"/>
          <w:wBefore w:w="18" w:type="dxa"/>
        </w:trPr>
        <w:tc>
          <w:tcPr>
            <w:tcW w:w="2880" w:type="dxa"/>
            <w:vMerge w:val="restart"/>
          </w:tcPr>
          <w:p w14:paraId="7575EDA5" w14:textId="77777777" w:rsidR="001A254C" w:rsidRPr="004E6303" w:rsidRDefault="001A254C" w:rsidP="00400E5D">
            <w:pPr>
              <w:rPr>
                <w:b/>
                <w:bCs/>
                <w:sz w:val="24"/>
                <w:szCs w:val="24"/>
              </w:rPr>
            </w:pPr>
            <w:r w:rsidRPr="004E6303">
              <w:rPr>
                <w:b/>
                <w:bCs/>
                <w:sz w:val="24"/>
                <w:szCs w:val="24"/>
              </w:rPr>
              <w:t>Participation opportunities with Dignity Alliance Massachusetts</w:t>
            </w:r>
          </w:p>
          <w:p w14:paraId="482AC7E8" w14:textId="77777777" w:rsidR="001A254C" w:rsidRDefault="001A254C" w:rsidP="00400E5D">
            <w:pPr>
              <w:rPr>
                <w:sz w:val="24"/>
                <w:szCs w:val="24"/>
              </w:rPr>
            </w:pPr>
          </w:p>
          <w:p w14:paraId="2C43D797" w14:textId="77777777" w:rsidR="001A254C" w:rsidRDefault="001A254C" w:rsidP="00400E5D">
            <w:pPr>
              <w:rPr>
                <w:sz w:val="24"/>
                <w:szCs w:val="24"/>
              </w:rPr>
            </w:pPr>
            <w:r>
              <w:rPr>
                <w:sz w:val="24"/>
                <w:szCs w:val="24"/>
              </w:rPr>
              <w:t>Most workgroups meet bi-weekly via Zoom.</w:t>
            </w:r>
          </w:p>
          <w:p w14:paraId="41B27A32" w14:textId="77777777" w:rsidR="001A254C" w:rsidRDefault="001A254C" w:rsidP="00400E5D">
            <w:pPr>
              <w:rPr>
                <w:sz w:val="24"/>
                <w:szCs w:val="24"/>
              </w:rPr>
            </w:pPr>
          </w:p>
          <w:p w14:paraId="7706AECC" w14:textId="77777777" w:rsidR="001A254C" w:rsidRDefault="001A254C" w:rsidP="00400E5D">
            <w:pPr>
              <w:rPr>
                <w:sz w:val="24"/>
                <w:szCs w:val="24"/>
              </w:rPr>
            </w:pPr>
          </w:p>
          <w:p w14:paraId="566CB1C2" w14:textId="77777777" w:rsidR="001A254C" w:rsidRDefault="001A254C" w:rsidP="00400E5D">
            <w:pPr>
              <w:rPr>
                <w:sz w:val="24"/>
                <w:szCs w:val="24"/>
              </w:rPr>
            </w:pPr>
          </w:p>
          <w:p w14:paraId="22EC3DD0" w14:textId="77777777" w:rsidR="001A254C" w:rsidRDefault="001A254C" w:rsidP="00400E5D">
            <w:pPr>
              <w:rPr>
                <w:sz w:val="24"/>
                <w:szCs w:val="24"/>
              </w:rPr>
            </w:pPr>
          </w:p>
          <w:p w14:paraId="5C0C2256" w14:textId="77777777" w:rsidR="001A254C" w:rsidRDefault="001A254C" w:rsidP="00400E5D">
            <w:pPr>
              <w:rPr>
                <w:sz w:val="24"/>
                <w:szCs w:val="24"/>
              </w:rPr>
            </w:pPr>
          </w:p>
          <w:p w14:paraId="588E2BE9" w14:textId="77777777" w:rsidR="001A254C" w:rsidRDefault="001A254C" w:rsidP="00400E5D">
            <w:pPr>
              <w:rPr>
                <w:sz w:val="24"/>
                <w:szCs w:val="24"/>
              </w:rPr>
            </w:pPr>
          </w:p>
          <w:p w14:paraId="61376E59" w14:textId="77777777" w:rsidR="001A254C" w:rsidRDefault="001A254C" w:rsidP="00400E5D">
            <w:pPr>
              <w:rPr>
                <w:sz w:val="24"/>
                <w:szCs w:val="24"/>
              </w:rPr>
            </w:pPr>
          </w:p>
          <w:p w14:paraId="26912AF8" w14:textId="77777777" w:rsidR="001A254C" w:rsidRDefault="001A254C" w:rsidP="00400E5D">
            <w:pPr>
              <w:rPr>
                <w:sz w:val="24"/>
                <w:szCs w:val="24"/>
              </w:rPr>
            </w:pPr>
            <w:r>
              <w:rPr>
                <w:sz w:val="24"/>
                <w:szCs w:val="24"/>
              </w:rPr>
              <w:t>Interest Groups meet periodically (monthly, bi-monthly, or quarterly).</w:t>
            </w:r>
          </w:p>
          <w:p w14:paraId="2A2A2F62" w14:textId="77777777" w:rsidR="001A254C" w:rsidRDefault="001A254C" w:rsidP="00400E5D">
            <w:pPr>
              <w:rPr>
                <w:sz w:val="24"/>
                <w:szCs w:val="24"/>
              </w:rPr>
            </w:pPr>
          </w:p>
          <w:p w14:paraId="2F687A6D" w14:textId="77777777" w:rsidR="001A254C" w:rsidRDefault="001A254C" w:rsidP="00400E5D">
            <w:pPr>
              <w:rPr>
                <w:sz w:val="24"/>
                <w:szCs w:val="24"/>
              </w:rPr>
            </w:pPr>
          </w:p>
          <w:p w14:paraId="562D676F" w14:textId="77777777" w:rsidR="001A254C" w:rsidRDefault="001A254C" w:rsidP="00400E5D">
            <w:pPr>
              <w:rPr>
                <w:sz w:val="24"/>
                <w:szCs w:val="24"/>
              </w:rPr>
            </w:pPr>
          </w:p>
          <w:p w14:paraId="26E6043D" w14:textId="77777777" w:rsidR="001A254C" w:rsidRPr="00FD298F" w:rsidRDefault="001A254C" w:rsidP="00400E5D">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400E5D">
            <w:pPr>
              <w:rPr>
                <w:b/>
                <w:bCs/>
              </w:rPr>
            </w:pPr>
            <w:r w:rsidRPr="004E6303">
              <w:rPr>
                <w:b/>
                <w:bCs/>
              </w:rPr>
              <w:t>Workgroup</w:t>
            </w:r>
          </w:p>
        </w:tc>
        <w:tc>
          <w:tcPr>
            <w:tcW w:w="1789" w:type="dxa"/>
          </w:tcPr>
          <w:p w14:paraId="090F8C6E" w14:textId="77777777" w:rsidR="001A254C" w:rsidRPr="004E6303" w:rsidRDefault="001A254C" w:rsidP="00400E5D">
            <w:pPr>
              <w:rPr>
                <w:b/>
                <w:bCs/>
              </w:rPr>
            </w:pPr>
            <w:r w:rsidRPr="004E6303">
              <w:rPr>
                <w:b/>
                <w:bCs/>
              </w:rPr>
              <w:t>Workgroup lead</w:t>
            </w:r>
          </w:p>
        </w:tc>
        <w:tc>
          <w:tcPr>
            <w:tcW w:w="3780" w:type="dxa"/>
            <w:gridSpan w:val="2"/>
          </w:tcPr>
          <w:p w14:paraId="348B1E18" w14:textId="77777777" w:rsidR="001A254C" w:rsidRPr="004E6303" w:rsidRDefault="001A254C" w:rsidP="00400E5D">
            <w:pPr>
              <w:rPr>
                <w:b/>
                <w:bCs/>
              </w:rPr>
            </w:pPr>
            <w:r w:rsidRPr="004E6303">
              <w:rPr>
                <w:b/>
                <w:bCs/>
              </w:rPr>
              <w:t>Email</w:t>
            </w:r>
          </w:p>
        </w:tc>
      </w:tr>
      <w:tr w:rsidR="001A254C" w:rsidRPr="00FD298F" w14:paraId="076EF986" w14:textId="77777777" w:rsidTr="001A254C">
        <w:trPr>
          <w:gridBefore w:val="1"/>
          <w:wBefore w:w="18" w:type="dxa"/>
        </w:trPr>
        <w:tc>
          <w:tcPr>
            <w:tcW w:w="2880" w:type="dxa"/>
            <w:vMerge/>
          </w:tcPr>
          <w:p w14:paraId="397F3696" w14:textId="77777777" w:rsidR="001A254C" w:rsidRDefault="001A254C" w:rsidP="00400E5D">
            <w:pPr>
              <w:rPr>
                <w:sz w:val="24"/>
                <w:szCs w:val="24"/>
              </w:rPr>
            </w:pPr>
          </w:p>
        </w:tc>
        <w:tc>
          <w:tcPr>
            <w:tcW w:w="2351" w:type="dxa"/>
          </w:tcPr>
          <w:p w14:paraId="605DF746" w14:textId="77777777" w:rsidR="001A254C" w:rsidRPr="00FD298F" w:rsidRDefault="001A254C" w:rsidP="00400E5D">
            <w:r>
              <w:t>General Membership</w:t>
            </w:r>
          </w:p>
        </w:tc>
        <w:tc>
          <w:tcPr>
            <w:tcW w:w="1789" w:type="dxa"/>
          </w:tcPr>
          <w:p w14:paraId="0FE43005" w14:textId="77777777" w:rsidR="001A254C" w:rsidRDefault="001A254C" w:rsidP="00400E5D">
            <w:r>
              <w:t>Bill Henning</w:t>
            </w:r>
          </w:p>
          <w:p w14:paraId="4012DF65" w14:textId="77777777" w:rsidR="001A254C" w:rsidRPr="00FD298F" w:rsidRDefault="001A254C" w:rsidP="00400E5D">
            <w:r>
              <w:t>Paul Lanzikos</w:t>
            </w:r>
          </w:p>
        </w:tc>
        <w:tc>
          <w:tcPr>
            <w:tcW w:w="3780" w:type="dxa"/>
            <w:gridSpan w:val="2"/>
          </w:tcPr>
          <w:p w14:paraId="2F110CA5" w14:textId="77777777" w:rsidR="001A254C" w:rsidRDefault="001A254C" w:rsidP="00400E5D">
            <w:hyperlink r:id="rId174" w:history="1">
              <w:r w:rsidRPr="00F344A9">
                <w:rPr>
                  <w:rStyle w:val="Hyperlink"/>
                </w:rPr>
                <w:t>bhenning@bostoncil.org</w:t>
              </w:r>
            </w:hyperlink>
          </w:p>
          <w:p w14:paraId="3C1EDF72" w14:textId="77777777" w:rsidR="001A254C" w:rsidRPr="00FD298F" w:rsidRDefault="001A254C" w:rsidP="00400E5D">
            <w:hyperlink r:id="rId175" w:history="1">
              <w:r w:rsidRPr="00F344A9">
                <w:rPr>
                  <w:rStyle w:val="Hyperlink"/>
                </w:rPr>
                <w:t>paul.lanzikos@gmail.com</w:t>
              </w:r>
            </w:hyperlink>
            <w:r>
              <w:t xml:space="preserve"> </w:t>
            </w:r>
          </w:p>
        </w:tc>
      </w:tr>
      <w:tr w:rsidR="001A254C" w14:paraId="50E7511B" w14:textId="77777777" w:rsidTr="001A254C">
        <w:trPr>
          <w:gridBefore w:val="1"/>
          <w:wBefore w:w="18" w:type="dxa"/>
        </w:trPr>
        <w:tc>
          <w:tcPr>
            <w:tcW w:w="2880" w:type="dxa"/>
            <w:vMerge/>
          </w:tcPr>
          <w:p w14:paraId="47674CBE" w14:textId="77777777" w:rsidR="001A254C" w:rsidRDefault="001A254C" w:rsidP="00400E5D">
            <w:pPr>
              <w:rPr>
                <w:sz w:val="24"/>
                <w:szCs w:val="24"/>
              </w:rPr>
            </w:pPr>
          </w:p>
        </w:tc>
        <w:tc>
          <w:tcPr>
            <w:tcW w:w="2351" w:type="dxa"/>
          </w:tcPr>
          <w:p w14:paraId="60F7DE4D" w14:textId="77777777" w:rsidR="001A254C" w:rsidRDefault="001A254C" w:rsidP="00400E5D">
            <w:r>
              <w:t>Behavioral Health</w:t>
            </w:r>
          </w:p>
        </w:tc>
        <w:tc>
          <w:tcPr>
            <w:tcW w:w="1789" w:type="dxa"/>
          </w:tcPr>
          <w:p w14:paraId="2018228A" w14:textId="77777777" w:rsidR="001A254C" w:rsidRDefault="001A254C" w:rsidP="00400E5D">
            <w:r>
              <w:t>Frank Baskin</w:t>
            </w:r>
          </w:p>
        </w:tc>
        <w:tc>
          <w:tcPr>
            <w:tcW w:w="3780" w:type="dxa"/>
            <w:gridSpan w:val="2"/>
          </w:tcPr>
          <w:p w14:paraId="58F1D78E" w14:textId="77777777" w:rsidR="001A254C" w:rsidRDefault="001A254C" w:rsidP="00400E5D">
            <w:hyperlink r:id="rId176" w:history="1">
              <w:r w:rsidRPr="00F344A9">
                <w:rPr>
                  <w:rStyle w:val="Hyperlink"/>
                </w:rPr>
                <w:t>baskinfrank19@gmail.com</w:t>
              </w:r>
            </w:hyperlink>
            <w:r>
              <w:t xml:space="preserve"> </w:t>
            </w:r>
          </w:p>
        </w:tc>
      </w:tr>
      <w:tr w:rsidR="001A254C" w14:paraId="70F4341F" w14:textId="77777777" w:rsidTr="001A254C">
        <w:trPr>
          <w:gridBefore w:val="1"/>
          <w:wBefore w:w="18" w:type="dxa"/>
        </w:trPr>
        <w:tc>
          <w:tcPr>
            <w:tcW w:w="2880" w:type="dxa"/>
            <w:vMerge/>
          </w:tcPr>
          <w:p w14:paraId="551F4F93" w14:textId="77777777" w:rsidR="001A254C" w:rsidRDefault="001A254C" w:rsidP="00400E5D">
            <w:pPr>
              <w:rPr>
                <w:sz w:val="24"/>
                <w:szCs w:val="24"/>
              </w:rPr>
            </w:pPr>
          </w:p>
        </w:tc>
        <w:tc>
          <w:tcPr>
            <w:tcW w:w="2351" w:type="dxa"/>
          </w:tcPr>
          <w:p w14:paraId="2D3CA148" w14:textId="77777777" w:rsidR="001A254C" w:rsidRDefault="001A254C" w:rsidP="00400E5D">
            <w:r>
              <w:t>Communications</w:t>
            </w:r>
          </w:p>
        </w:tc>
        <w:tc>
          <w:tcPr>
            <w:tcW w:w="1789" w:type="dxa"/>
          </w:tcPr>
          <w:p w14:paraId="0A0409B2" w14:textId="77777777" w:rsidR="001A254C" w:rsidRDefault="001A254C" w:rsidP="00400E5D">
            <w:r>
              <w:t>Pricilla O’Reilly</w:t>
            </w:r>
          </w:p>
          <w:p w14:paraId="57F4B087" w14:textId="77777777" w:rsidR="001A254C" w:rsidRDefault="001A254C" w:rsidP="00400E5D">
            <w:r>
              <w:t>Lachlan Forrow</w:t>
            </w:r>
          </w:p>
        </w:tc>
        <w:tc>
          <w:tcPr>
            <w:tcW w:w="3780" w:type="dxa"/>
            <w:gridSpan w:val="2"/>
          </w:tcPr>
          <w:p w14:paraId="61251417" w14:textId="77777777" w:rsidR="001A254C" w:rsidRDefault="001A254C" w:rsidP="00400E5D">
            <w:hyperlink r:id="rId177" w:history="1">
              <w:r w:rsidRPr="00F344A9">
                <w:rPr>
                  <w:rStyle w:val="Hyperlink"/>
                </w:rPr>
                <w:t>prisoreilly@gmail.com</w:t>
              </w:r>
            </w:hyperlink>
            <w:r>
              <w:t xml:space="preserve"> </w:t>
            </w:r>
          </w:p>
          <w:p w14:paraId="6680A985" w14:textId="77777777" w:rsidR="001A254C" w:rsidRDefault="001A254C" w:rsidP="00400E5D">
            <w:hyperlink r:id="rId178" w:history="1">
              <w:r w:rsidRPr="001B4A69">
                <w:rPr>
                  <w:rStyle w:val="Hyperlink"/>
                </w:rPr>
                <w:t>lforrow@bidmc.harvard.edu</w:t>
              </w:r>
            </w:hyperlink>
          </w:p>
        </w:tc>
      </w:tr>
      <w:tr w:rsidR="001A254C" w14:paraId="6A35C189" w14:textId="77777777" w:rsidTr="001A254C">
        <w:trPr>
          <w:gridBefore w:val="1"/>
          <w:wBefore w:w="18" w:type="dxa"/>
        </w:trPr>
        <w:tc>
          <w:tcPr>
            <w:tcW w:w="2880" w:type="dxa"/>
            <w:vMerge/>
          </w:tcPr>
          <w:p w14:paraId="63807D2D" w14:textId="77777777" w:rsidR="001A254C" w:rsidRDefault="001A254C" w:rsidP="00400E5D">
            <w:pPr>
              <w:rPr>
                <w:sz w:val="24"/>
                <w:szCs w:val="24"/>
              </w:rPr>
            </w:pPr>
          </w:p>
        </w:tc>
        <w:tc>
          <w:tcPr>
            <w:tcW w:w="2351" w:type="dxa"/>
          </w:tcPr>
          <w:p w14:paraId="534F0130" w14:textId="77777777" w:rsidR="001A254C" w:rsidRDefault="001A254C" w:rsidP="00400E5D">
            <w:r>
              <w:t>Facilities (Nursing homes, rest homes, assisted living)</w:t>
            </w:r>
          </w:p>
        </w:tc>
        <w:tc>
          <w:tcPr>
            <w:tcW w:w="1789" w:type="dxa"/>
          </w:tcPr>
          <w:p w14:paraId="18ED601D" w14:textId="77777777" w:rsidR="001A254C" w:rsidRDefault="001A254C" w:rsidP="00400E5D">
            <w:r>
              <w:t>Arlene Germain</w:t>
            </w:r>
          </w:p>
        </w:tc>
        <w:tc>
          <w:tcPr>
            <w:tcW w:w="3780" w:type="dxa"/>
            <w:gridSpan w:val="2"/>
          </w:tcPr>
          <w:p w14:paraId="658CEB8F" w14:textId="77777777" w:rsidR="001A254C" w:rsidRDefault="001A254C" w:rsidP="00400E5D">
            <w:hyperlink r:id="rId179" w:history="1">
              <w:r w:rsidRPr="00F344A9">
                <w:rPr>
                  <w:rStyle w:val="Hyperlink"/>
                </w:rPr>
                <w:t>agermain@manhr.org</w:t>
              </w:r>
            </w:hyperlink>
            <w:r>
              <w:t xml:space="preserve"> </w:t>
            </w:r>
          </w:p>
        </w:tc>
      </w:tr>
      <w:tr w:rsidR="001A254C" w14:paraId="356B0F14" w14:textId="77777777" w:rsidTr="001A254C">
        <w:trPr>
          <w:gridBefore w:val="1"/>
          <w:wBefore w:w="18" w:type="dxa"/>
        </w:trPr>
        <w:tc>
          <w:tcPr>
            <w:tcW w:w="2880" w:type="dxa"/>
            <w:vMerge/>
          </w:tcPr>
          <w:p w14:paraId="2B4E96E3" w14:textId="77777777" w:rsidR="001A254C" w:rsidRDefault="001A254C" w:rsidP="00400E5D">
            <w:pPr>
              <w:rPr>
                <w:sz w:val="24"/>
                <w:szCs w:val="24"/>
              </w:rPr>
            </w:pPr>
          </w:p>
        </w:tc>
        <w:tc>
          <w:tcPr>
            <w:tcW w:w="2351" w:type="dxa"/>
          </w:tcPr>
          <w:p w14:paraId="00FF4E72" w14:textId="77777777" w:rsidR="001A254C" w:rsidRDefault="001A254C" w:rsidP="00400E5D">
            <w:r>
              <w:t>Home and Community Based Services</w:t>
            </w:r>
          </w:p>
        </w:tc>
        <w:tc>
          <w:tcPr>
            <w:tcW w:w="1789" w:type="dxa"/>
          </w:tcPr>
          <w:p w14:paraId="5D7125EE" w14:textId="77777777" w:rsidR="001A254C" w:rsidRDefault="001A254C" w:rsidP="00400E5D">
            <w:r>
              <w:t>Meg Coffin</w:t>
            </w:r>
          </w:p>
        </w:tc>
        <w:tc>
          <w:tcPr>
            <w:tcW w:w="3780" w:type="dxa"/>
            <w:gridSpan w:val="2"/>
          </w:tcPr>
          <w:p w14:paraId="58C91658" w14:textId="77777777" w:rsidR="001A254C" w:rsidRDefault="001A254C" w:rsidP="00400E5D">
            <w:hyperlink r:id="rId180" w:history="1">
              <w:r w:rsidRPr="00F344A9">
                <w:rPr>
                  <w:rStyle w:val="Hyperlink"/>
                </w:rPr>
                <w:t>mcoffin@centerlw.org</w:t>
              </w:r>
            </w:hyperlink>
            <w:r>
              <w:t xml:space="preserve"> </w:t>
            </w:r>
          </w:p>
        </w:tc>
      </w:tr>
      <w:tr w:rsidR="001A254C" w14:paraId="37A26D70" w14:textId="77777777" w:rsidTr="001A254C">
        <w:trPr>
          <w:gridBefore w:val="1"/>
          <w:wBefore w:w="18" w:type="dxa"/>
        </w:trPr>
        <w:tc>
          <w:tcPr>
            <w:tcW w:w="2880" w:type="dxa"/>
            <w:vMerge/>
          </w:tcPr>
          <w:p w14:paraId="672E3553" w14:textId="77777777" w:rsidR="001A254C" w:rsidRDefault="001A254C" w:rsidP="00400E5D">
            <w:pPr>
              <w:rPr>
                <w:sz w:val="24"/>
                <w:szCs w:val="24"/>
              </w:rPr>
            </w:pPr>
          </w:p>
        </w:tc>
        <w:tc>
          <w:tcPr>
            <w:tcW w:w="2351" w:type="dxa"/>
          </w:tcPr>
          <w:p w14:paraId="72C0A0CB" w14:textId="77777777" w:rsidR="001A254C" w:rsidRDefault="001A254C" w:rsidP="00400E5D">
            <w:r>
              <w:t>Legislative</w:t>
            </w:r>
          </w:p>
        </w:tc>
        <w:tc>
          <w:tcPr>
            <w:tcW w:w="1789" w:type="dxa"/>
          </w:tcPr>
          <w:p w14:paraId="62E57E4F" w14:textId="77777777" w:rsidR="001A254C" w:rsidRDefault="001A254C" w:rsidP="00400E5D">
            <w:r>
              <w:t>Richard Moore</w:t>
            </w:r>
          </w:p>
        </w:tc>
        <w:tc>
          <w:tcPr>
            <w:tcW w:w="3780" w:type="dxa"/>
            <w:gridSpan w:val="2"/>
          </w:tcPr>
          <w:p w14:paraId="192B9290" w14:textId="77777777" w:rsidR="001A254C" w:rsidRDefault="001A254C" w:rsidP="00400E5D">
            <w:hyperlink r:id="rId181" w:history="1">
              <w:r w:rsidRPr="00F344A9">
                <w:rPr>
                  <w:rStyle w:val="Hyperlink"/>
                </w:rPr>
                <w:t>rmoore8743@charter.net</w:t>
              </w:r>
            </w:hyperlink>
            <w:r>
              <w:t xml:space="preserve"> </w:t>
            </w:r>
          </w:p>
        </w:tc>
      </w:tr>
      <w:tr w:rsidR="001A254C" w14:paraId="2BF14946" w14:textId="77777777" w:rsidTr="001A254C">
        <w:trPr>
          <w:gridBefore w:val="1"/>
          <w:wBefore w:w="18" w:type="dxa"/>
        </w:trPr>
        <w:tc>
          <w:tcPr>
            <w:tcW w:w="2880" w:type="dxa"/>
            <w:vMerge/>
          </w:tcPr>
          <w:p w14:paraId="6D4D3455" w14:textId="77777777" w:rsidR="001A254C" w:rsidRDefault="001A254C" w:rsidP="00400E5D">
            <w:pPr>
              <w:rPr>
                <w:sz w:val="24"/>
                <w:szCs w:val="24"/>
              </w:rPr>
            </w:pPr>
          </w:p>
        </w:tc>
        <w:tc>
          <w:tcPr>
            <w:tcW w:w="2351" w:type="dxa"/>
          </w:tcPr>
          <w:p w14:paraId="45DD8821" w14:textId="77777777" w:rsidR="001A254C" w:rsidRDefault="001A254C" w:rsidP="00400E5D">
            <w:r>
              <w:t>Legal Issues</w:t>
            </w:r>
          </w:p>
        </w:tc>
        <w:tc>
          <w:tcPr>
            <w:tcW w:w="1789" w:type="dxa"/>
          </w:tcPr>
          <w:p w14:paraId="5EBC3F84" w14:textId="77777777" w:rsidR="001A254C" w:rsidRDefault="001A254C" w:rsidP="00400E5D">
            <w:r>
              <w:t>Jeni Kaplan</w:t>
            </w:r>
          </w:p>
        </w:tc>
        <w:tc>
          <w:tcPr>
            <w:tcW w:w="3780" w:type="dxa"/>
            <w:gridSpan w:val="2"/>
          </w:tcPr>
          <w:p w14:paraId="76DD8982" w14:textId="77777777" w:rsidR="001A254C" w:rsidRDefault="001A254C" w:rsidP="00400E5D">
            <w:hyperlink r:id="rId182" w:history="1">
              <w:r w:rsidRPr="00405C87">
                <w:rPr>
                  <w:rStyle w:val="Hyperlink"/>
                </w:rPr>
                <w:t>jkaplan@cpr-ma.org</w:t>
              </w:r>
            </w:hyperlink>
            <w:r>
              <w:t xml:space="preserve"> </w:t>
            </w:r>
          </w:p>
        </w:tc>
      </w:tr>
      <w:tr w:rsidR="001A254C" w14:paraId="558FF10A" w14:textId="77777777" w:rsidTr="001A254C">
        <w:trPr>
          <w:gridBefore w:val="1"/>
          <w:wBefore w:w="18" w:type="dxa"/>
        </w:trPr>
        <w:tc>
          <w:tcPr>
            <w:tcW w:w="2880" w:type="dxa"/>
            <w:vMerge/>
          </w:tcPr>
          <w:p w14:paraId="6294BE72" w14:textId="77777777" w:rsidR="001A254C" w:rsidRDefault="001A254C" w:rsidP="00400E5D">
            <w:pPr>
              <w:rPr>
                <w:sz w:val="24"/>
                <w:szCs w:val="24"/>
              </w:rPr>
            </w:pPr>
          </w:p>
        </w:tc>
        <w:tc>
          <w:tcPr>
            <w:tcW w:w="2351" w:type="dxa"/>
          </w:tcPr>
          <w:p w14:paraId="7F5B0835" w14:textId="77777777" w:rsidR="001A254C" w:rsidRPr="00EE03DD" w:rsidRDefault="001A254C" w:rsidP="00400E5D">
            <w:pPr>
              <w:rPr>
                <w:b/>
                <w:bCs/>
              </w:rPr>
            </w:pPr>
            <w:r w:rsidRPr="00EE03DD">
              <w:rPr>
                <w:b/>
                <w:bCs/>
              </w:rPr>
              <w:t>Interest Group</w:t>
            </w:r>
          </w:p>
        </w:tc>
        <w:tc>
          <w:tcPr>
            <w:tcW w:w="1789" w:type="dxa"/>
          </w:tcPr>
          <w:p w14:paraId="6256CF90" w14:textId="77777777" w:rsidR="001A254C" w:rsidRDefault="001A254C" w:rsidP="00400E5D">
            <w:r>
              <w:rPr>
                <w:b/>
                <w:bCs/>
              </w:rPr>
              <w:t>Group</w:t>
            </w:r>
            <w:r w:rsidRPr="004E6303">
              <w:rPr>
                <w:b/>
                <w:bCs/>
              </w:rPr>
              <w:t xml:space="preserve"> lead</w:t>
            </w:r>
          </w:p>
        </w:tc>
        <w:tc>
          <w:tcPr>
            <w:tcW w:w="3780" w:type="dxa"/>
            <w:gridSpan w:val="2"/>
          </w:tcPr>
          <w:p w14:paraId="3765C053" w14:textId="77777777" w:rsidR="001A254C" w:rsidRDefault="001A254C" w:rsidP="00400E5D">
            <w:r w:rsidRPr="004E6303">
              <w:rPr>
                <w:b/>
                <w:bCs/>
              </w:rPr>
              <w:t>Email</w:t>
            </w:r>
          </w:p>
        </w:tc>
      </w:tr>
      <w:tr w:rsidR="001A254C" w14:paraId="76AAB54E" w14:textId="77777777" w:rsidTr="001A254C">
        <w:trPr>
          <w:gridBefore w:val="1"/>
          <w:wBefore w:w="18" w:type="dxa"/>
        </w:trPr>
        <w:tc>
          <w:tcPr>
            <w:tcW w:w="2880" w:type="dxa"/>
            <w:vMerge/>
          </w:tcPr>
          <w:p w14:paraId="0E1EF204" w14:textId="77777777" w:rsidR="001A254C" w:rsidRDefault="001A254C" w:rsidP="00400E5D">
            <w:pPr>
              <w:rPr>
                <w:sz w:val="24"/>
                <w:szCs w:val="24"/>
              </w:rPr>
            </w:pPr>
          </w:p>
        </w:tc>
        <w:tc>
          <w:tcPr>
            <w:tcW w:w="2351" w:type="dxa"/>
          </w:tcPr>
          <w:p w14:paraId="54372DB6" w14:textId="77777777" w:rsidR="001A254C" w:rsidRDefault="001A254C" w:rsidP="00400E5D">
            <w:r>
              <w:t>Housing</w:t>
            </w:r>
          </w:p>
        </w:tc>
        <w:tc>
          <w:tcPr>
            <w:tcW w:w="1789" w:type="dxa"/>
          </w:tcPr>
          <w:p w14:paraId="63E18A0A" w14:textId="77777777" w:rsidR="001A254C" w:rsidRDefault="001A254C" w:rsidP="00400E5D">
            <w:r>
              <w:t>Bill Henning</w:t>
            </w:r>
          </w:p>
        </w:tc>
        <w:tc>
          <w:tcPr>
            <w:tcW w:w="3780" w:type="dxa"/>
            <w:gridSpan w:val="2"/>
          </w:tcPr>
          <w:p w14:paraId="5E798330" w14:textId="77777777" w:rsidR="001A254C" w:rsidRDefault="001A254C" w:rsidP="00400E5D">
            <w:hyperlink r:id="rId183" w:history="1">
              <w:r w:rsidRPr="002B65DF">
                <w:rPr>
                  <w:rStyle w:val="Hyperlink"/>
                </w:rPr>
                <w:t>bhenning@bostoncil.org</w:t>
              </w:r>
            </w:hyperlink>
            <w:r>
              <w:t xml:space="preserve"> </w:t>
            </w:r>
          </w:p>
        </w:tc>
      </w:tr>
      <w:tr w:rsidR="001A254C" w14:paraId="3138B6F9" w14:textId="77777777" w:rsidTr="001A254C">
        <w:trPr>
          <w:gridBefore w:val="1"/>
          <w:wBefore w:w="18" w:type="dxa"/>
        </w:trPr>
        <w:tc>
          <w:tcPr>
            <w:tcW w:w="2880" w:type="dxa"/>
            <w:vMerge/>
          </w:tcPr>
          <w:p w14:paraId="0DFA6E9F" w14:textId="77777777" w:rsidR="001A254C" w:rsidRDefault="001A254C" w:rsidP="00400E5D">
            <w:pPr>
              <w:rPr>
                <w:sz w:val="24"/>
                <w:szCs w:val="24"/>
              </w:rPr>
            </w:pPr>
          </w:p>
        </w:tc>
        <w:tc>
          <w:tcPr>
            <w:tcW w:w="2351" w:type="dxa"/>
          </w:tcPr>
          <w:p w14:paraId="5B7271D9" w14:textId="77777777" w:rsidR="001A254C" w:rsidRDefault="001A254C" w:rsidP="00400E5D">
            <w:r>
              <w:t>Veteran Services</w:t>
            </w:r>
          </w:p>
        </w:tc>
        <w:tc>
          <w:tcPr>
            <w:tcW w:w="1789" w:type="dxa"/>
          </w:tcPr>
          <w:p w14:paraId="5086727D" w14:textId="77777777" w:rsidR="001A254C" w:rsidRDefault="001A254C" w:rsidP="00400E5D">
            <w:r>
              <w:t>James Lomastro</w:t>
            </w:r>
          </w:p>
        </w:tc>
        <w:tc>
          <w:tcPr>
            <w:tcW w:w="3780" w:type="dxa"/>
            <w:gridSpan w:val="2"/>
          </w:tcPr>
          <w:p w14:paraId="50E30B63" w14:textId="77777777" w:rsidR="001A254C" w:rsidRDefault="001A254C" w:rsidP="00400E5D">
            <w:hyperlink r:id="rId184" w:history="1">
              <w:r w:rsidRPr="00CF68E8">
                <w:rPr>
                  <w:rStyle w:val="Hyperlink"/>
                </w:rPr>
                <w:t>jimlomastro@comcast.net</w:t>
              </w:r>
            </w:hyperlink>
            <w:r>
              <w:t xml:space="preserve"> </w:t>
            </w:r>
          </w:p>
        </w:tc>
      </w:tr>
      <w:tr w:rsidR="001A254C" w14:paraId="3C34C26C" w14:textId="77777777" w:rsidTr="001A254C">
        <w:trPr>
          <w:gridBefore w:val="1"/>
          <w:wBefore w:w="18" w:type="dxa"/>
        </w:trPr>
        <w:tc>
          <w:tcPr>
            <w:tcW w:w="2880" w:type="dxa"/>
            <w:vMerge/>
          </w:tcPr>
          <w:p w14:paraId="67D03869" w14:textId="77777777" w:rsidR="001A254C" w:rsidRDefault="001A254C" w:rsidP="00400E5D">
            <w:pPr>
              <w:rPr>
                <w:sz w:val="24"/>
                <w:szCs w:val="24"/>
              </w:rPr>
            </w:pPr>
          </w:p>
        </w:tc>
        <w:tc>
          <w:tcPr>
            <w:tcW w:w="2351" w:type="dxa"/>
          </w:tcPr>
          <w:p w14:paraId="3A10F8B3" w14:textId="77777777" w:rsidR="001A254C" w:rsidRDefault="001A254C" w:rsidP="00400E5D">
            <w:r>
              <w:t>Transportation</w:t>
            </w:r>
          </w:p>
        </w:tc>
        <w:tc>
          <w:tcPr>
            <w:tcW w:w="1789" w:type="dxa"/>
          </w:tcPr>
          <w:p w14:paraId="3821BBBA" w14:textId="77777777" w:rsidR="001A254C" w:rsidRDefault="001A254C" w:rsidP="00400E5D">
            <w:r>
              <w:t>Frank Baskin</w:t>
            </w:r>
          </w:p>
          <w:p w14:paraId="012B9A1A" w14:textId="77777777" w:rsidR="001A254C" w:rsidRDefault="001A254C" w:rsidP="00400E5D">
            <w:r>
              <w:t>Chris Hoeh</w:t>
            </w:r>
          </w:p>
        </w:tc>
        <w:tc>
          <w:tcPr>
            <w:tcW w:w="3780" w:type="dxa"/>
            <w:gridSpan w:val="2"/>
          </w:tcPr>
          <w:p w14:paraId="00C38E86" w14:textId="77777777" w:rsidR="001A254C" w:rsidRDefault="001A254C" w:rsidP="00400E5D">
            <w:hyperlink r:id="rId185" w:history="1">
              <w:r w:rsidRPr="00613FC7">
                <w:rPr>
                  <w:rStyle w:val="Hyperlink"/>
                </w:rPr>
                <w:t>baskinfrank19@gmail.com</w:t>
              </w:r>
            </w:hyperlink>
            <w:r>
              <w:t xml:space="preserve"> </w:t>
            </w:r>
          </w:p>
          <w:p w14:paraId="693F4B33" w14:textId="77777777" w:rsidR="001A254C" w:rsidRDefault="001A254C" w:rsidP="00400E5D">
            <w:hyperlink r:id="rId186" w:history="1">
              <w:r w:rsidRPr="00613FC7">
                <w:rPr>
                  <w:rStyle w:val="Hyperlink"/>
                </w:rPr>
                <w:t>cdhoeh@gmail.com</w:t>
              </w:r>
            </w:hyperlink>
            <w:r>
              <w:t xml:space="preserve"> </w:t>
            </w:r>
          </w:p>
        </w:tc>
      </w:tr>
      <w:tr w:rsidR="001A254C" w14:paraId="1089169E" w14:textId="77777777" w:rsidTr="001A254C">
        <w:trPr>
          <w:gridBefore w:val="1"/>
          <w:wBefore w:w="18" w:type="dxa"/>
        </w:trPr>
        <w:tc>
          <w:tcPr>
            <w:tcW w:w="2880" w:type="dxa"/>
            <w:vMerge/>
          </w:tcPr>
          <w:p w14:paraId="4F138120" w14:textId="77777777" w:rsidR="001A254C" w:rsidRDefault="001A254C" w:rsidP="00400E5D">
            <w:pPr>
              <w:rPr>
                <w:sz w:val="24"/>
                <w:szCs w:val="24"/>
              </w:rPr>
            </w:pPr>
          </w:p>
        </w:tc>
        <w:tc>
          <w:tcPr>
            <w:tcW w:w="2351" w:type="dxa"/>
          </w:tcPr>
          <w:p w14:paraId="3A4D84F0" w14:textId="77777777" w:rsidR="001A254C" w:rsidRDefault="001A254C" w:rsidP="00400E5D">
            <w:r>
              <w:t>Covid / Long Covid</w:t>
            </w:r>
          </w:p>
        </w:tc>
        <w:tc>
          <w:tcPr>
            <w:tcW w:w="1789" w:type="dxa"/>
          </w:tcPr>
          <w:p w14:paraId="4AF1BCA2" w14:textId="77777777" w:rsidR="001A254C" w:rsidRDefault="001A254C" w:rsidP="00400E5D">
            <w:r>
              <w:t>James Lomastro</w:t>
            </w:r>
          </w:p>
        </w:tc>
        <w:tc>
          <w:tcPr>
            <w:tcW w:w="3780" w:type="dxa"/>
            <w:gridSpan w:val="2"/>
          </w:tcPr>
          <w:p w14:paraId="36DE7DB3" w14:textId="77777777" w:rsidR="001A254C" w:rsidRDefault="001A254C" w:rsidP="00400E5D">
            <w:hyperlink r:id="rId187" w:history="1">
              <w:r w:rsidRPr="00CF68E8">
                <w:rPr>
                  <w:rStyle w:val="Hyperlink"/>
                </w:rPr>
                <w:t>jimlomastro@comcast.net</w:t>
              </w:r>
            </w:hyperlink>
            <w:r>
              <w:t xml:space="preserve"> </w:t>
            </w:r>
          </w:p>
        </w:tc>
      </w:tr>
      <w:tr w:rsidR="001A254C" w14:paraId="5580225A" w14:textId="77777777" w:rsidTr="001A254C">
        <w:trPr>
          <w:gridBefore w:val="1"/>
          <w:wBefore w:w="18" w:type="dxa"/>
        </w:trPr>
        <w:tc>
          <w:tcPr>
            <w:tcW w:w="2880" w:type="dxa"/>
            <w:vMerge/>
          </w:tcPr>
          <w:p w14:paraId="76357606" w14:textId="77777777" w:rsidR="001A254C" w:rsidRDefault="001A254C" w:rsidP="00400E5D">
            <w:pPr>
              <w:rPr>
                <w:sz w:val="24"/>
                <w:szCs w:val="24"/>
              </w:rPr>
            </w:pPr>
          </w:p>
        </w:tc>
        <w:tc>
          <w:tcPr>
            <w:tcW w:w="2351" w:type="dxa"/>
          </w:tcPr>
          <w:p w14:paraId="7BFDC115" w14:textId="77777777" w:rsidR="001A254C" w:rsidRDefault="001A254C" w:rsidP="00400E5D">
            <w:r>
              <w:t>Incarcerated Persons</w:t>
            </w:r>
          </w:p>
        </w:tc>
        <w:tc>
          <w:tcPr>
            <w:tcW w:w="1789" w:type="dxa"/>
          </w:tcPr>
          <w:p w14:paraId="50E53B0A" w14:textId="77777777" w:rsidR="001A254C" w:rsidRDefault="001A254C" w:rsidP="00400E5D">
            <w:r>
              <w:t>TBD</w:t>
            </w:r>
          </w:p>
        </w:tc>
        <w:tc>
          <w:tcPr>
            <w:tcW w:w="3780" w:type="dxa"/>
            <w:gridSpan w:val="2"/>
          </w:tcPr>
          <w:p w14:paraId="0516C494" w14:textId="77777777" w:rsidR="001A254C" w:rsidRDefault="001A254C" w:rsidP="00400E5D">
            <w:hyperlink r:id="rId188" w:history="1">
              <w:r w:rsidRPr="00613FC7">
                <w:rPr>
                  <w:rStyle w:val="Hyperlink"/>
                </w:rPr>
                <w:t>info@DignityAllianceMA.org</w:t>
              </w:r>
            </w:hyperlink>
            <w:r>
              <w:t xml:space="preserve"> </w:t>
            </w:r>
          </w:p>
        </w:tc>
      </w:tr>
      <w:tr w:rsidR="001A254C" w:rsidRPr="004E6303" w14:paraId="4403933D" w14:textId="77777777" w:rsidTr="001A254C">
        <w:trPr>
          <w:gridBefore w:val="1"/>
          <w:wBefore w:w="18" w:type="dxa"/>
        </w:trPr>
        <w:tc>
          <w:tcPr>
            <w:tcW w:w="2880" w:type="dxa"/>
          </w:tcPr>
          <w:p w14:paraId="2FB2C691" w14:textId="77777777" w:rsidR="001A254C" w:rsidRPr="004E6303" w:rsidRDefault="001A254C" w:rsidP="00400E5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400E5D">
            <w:pPr>
              <w:rPr>
                <w:i/>
                <w:iCs/>
                <w:sz w:val="24"/>
                <w:szCs w:val="24"/>
              </w:rPr>
            </w:pPr>
            <w:r>
              <w:t xml:space="preserve">For a free weekly subscription to </w:t>
            </w:r>
            <w:r>
              <w:rPr>
                <w:i/>
                <w:iCs/>
                <w:sz w:val="24"/>
                <w:szCs w:val="24"/>
              </w:rPr>
              <w:t>The Dignity Digest:</w:t>
            </w:r>
          </w:p>
          <w:p w14:paraId="3D8AE94C" w14:textId="77777777" w:rsidR="001A254C" w:rsidRDefault="001A254C" w:rsidP="00400E5D">
            <w:hyperlink r:id="rId189" w:history="1">
              <w:r w:rsidRPr="00F344A9">
                <w:rPr>
                  <w:rStyle w:val="Hyperlink"/>
                </w:rPr>
                <w:t>https://dignityalliancema.org/contact/sign-up-for-emails/</w:t>
              </w:r>
            </w:hyperlink>
            <w:r>
              <w:t xml:space="preserve"> </w:t>
            </w:r>
          </w:p>
          <w:p w14:paraId="1524D1F8" w14:textId="77777777" w:rsidR="001A254C" w:rsidRDefault="001A254C" w:rsidP="00400E5D">
            <w:r>
              <w:t>Editor: Paul Lanzikos</w:t>
            </w:r>
          </w:p>
          <w:p w14:paraId="4097C3E7" w14:textId="77777777" w:rsidR="001A254C" w:rsidRDefault="001A254C" w:rsidP="00400E5D">
            <w:r>
              <w:t>Primary contributor: Sandy Novack</w:t>
            </w:r>
          </w:p>
          <w:p w14:paraId="19434039" w14:textId="77777777" w:rsidR="001A254C" w:rsidRPr="004E6303" w:rsidRDefault="001A254C" w:rsidP="00400E5D">
            <w:r>
              <w:t>MailChimp Specialist: Sue Rorke</w:t>
            </w:r>
          </w:p>
        </w:tc>
      </w:tr>
      <w:tr w:rsidR="001A254C" w:rsidRPr="00FD298F" w14:paraId="082B27DC" w14:textId="77777777" w:rsidTr="001A254C">
        <w:trPr>
          <w:gridBefore w:val="1"/>
          <w:wBefore w:w="18" w:type="dxa"/>
        </w:trPr>
        <w:tc>
          <w:tcPr>
            <w:tcW w:w="2880" w:type="dxa"/>
          </w:tcPr>
          <w:p w14:paraId="58345E68" w14:textId="77777777" w:rsidR="001A254C" w:rsidRPr="00FD298F" w:rsidRDefault="001A254C" w:rsidP="00400E5D">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1A254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7777777" w:rsidR="001A254C" w:rsidRDefault="001A254C" w:rsidP="00400E5D">
            <w:pPr>
              <w:pStyle w:val="ListParagraph"/>
              <w:numPr>
                <w:ilvl w:val="0"/>
                <w:numId w:val="7"/>
              </w:numPr>
            </w:pPr>
            <w:r>
              <w:t>Dick Moore</w:t>
            </w:r>
          </w:p>
          <w:p w14:paraId="10769B1A" w14:textId="77777777" w:rsidR="001A254C" w:rsidRPr="007A14CD" w:rsidRDefault="001A254C" w:rsidP="00400E5D">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400E5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0" w:history="1">
              <w:r w:rsidRPr="007529DB">
                <w:rPr>
                  <w:rStyle w:val="Hyperlink"/>
                  <w:i/>
                  <w:iCs/>
                </w:rPr>
                <w:t>Digest@DignityAllianceMA.org</w:t>
              </w:r>
            </w:hyperlink>
            <w:r w:rsidRPr="007529DB">
              <w:rPr>
                <w:i/>
                <w:iCs/>
              </w:rPr>
              <w:t>.</w:t>
            </w:r>
          </w:p>
        </w:tc>
      </w:tr>
      <w:tr w:rsidR="001A254C" w:rsidRPr="00FD298F" w14:paraId="457EC7C3" w14:textId="77777777" w:rsidTr="001A254C">
        <w:trPr>
          <w:gridBefore w:val="1"/>
          <w:wBefore w:w="18" w:type="dxa"/>
          <w:trHeight w:val="692"/>
        </w:trPr>
        <w:tc>
          <w:tcPr>
            <w:tcW w:w="10800" w:type="dxa"/>
            <w:gridSpan w:val="5"/>
          </w:tcPr>
          <w:p w14:paraId="7AA4DC8A" w14:textId="77777777" w:rsidR="001A254C" w:rsidRPr="00FD298F" w:rsidRDefault="001A254C" w:rsidP="00400E5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400E5D">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400E5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400E5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1" w:history="1">
              <w:r w:rsidRPr="00732516">
                <w:rPr>
                  <w:rStyle w:val="Hyperlink"/>
                  <w:i/>
                  <w:iCs/>
                </w:rPr>
                <w:t>https://dignityalliancema.org/dignity-digest/</w:t>
              </w:r>
            </w:hyperlink>
            <w:r>
              <w:rPr>
                <w:i/>
                <w:iCs/>
              </w:rPr>
              <w:t xml:space="preserve"> </w:t>
            </w:r>
          </w:p>
          <w:p w14:paraId="426F5E3B" w14:textId="77777777" w:rsidR="001A254C" w:rsidRPr="00FD298F" w:rsidRDefault="001A254C" w:rsidP="00400E5D">
            <w:r w:rsidRPr="00FD298F">
              <w:rPr>
                <w:i/>
                <w:iCs/>
              </w:rPr>
              <w:t xml:space="preserve">For more information about Dignity Alliance Massachusetts, please visit </w:t>
            </w:r>
            <w:hyperlink r:id="rId19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1AF8A" w14:textId="77777777" w:rsidR="006A36BB" w:rsidRDefault="006A36BB" w:rsidP="00A60749">
      <w:pPr>
        <w:spacing w:after="0" w:line="240" w:lineRule="auto"/>
      </w:pPr>
      <w:r>
        <w:separator/>
      </w:r>
    </w:p>
  </w:endnote>
  <w:endnote w:type="continuationSeparator" w:id="0">
    <w:p w14:paraId="5EC4869F" w14:textId="77777777" w:rsidR="006A36BB" w:rsidRDefault="006A36B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5BC3701" w:rsidR="005B442D" w:rsidRDefault="005B442D" w:rsidP="002660A7">
          <w:pPr>
            <w:pStyle w:val="Footer"/>
          </w:pPr>
          <w:r>
            <w:t xml:space="preserve">Issue # </w:t>
          </w:r>
          <w:r w:rsidR="00683D9A">
            <w:t>1</w:t>
          </w:r>
          <w:r w:rsidR="009A0609">
            <w:t>3</w:t>
          </w:r>
          <w:r w:rsidR="00163CF6">
            <w:t>7</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747917D" w:rsidR="005B442D" w:rsidRDefault="00163CF6" w:rsidP="005B442D">
          <w:pPr>
            <w:pStyle w:val="Footer"/>
            <w:jc w:val="center"/>
          </w:pPr>
          <w:r>
            <w:t>May 1</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9F3F1" w14:textId="77777777" w:rsidR="006A36BB" w:rsidRDefault="006A36BB" w:rsidP="00A60749">
      <w:pPr>
        <w:spacing w:after="0" w:line="240" w:lineRule="auto"/>
      </w:pPr>
      <w:r>
        <w:separator/>
      </w:r>
    </w:p>
  </w:footnote>
  <w:footnote w:type="continuationSeparator" w:id="0">
    <w:p w14:paraId="4FA8BBE4" w14:textId="77777777" w:rsidR="006A36BB" w:rsidRDefault="006A36B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13"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54377D"/>
    <w:multiLevelType w:val="hybridMultilevel"/>
    <w:tmpl w:val="F08269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7"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22"/>
  </w:num>
  <w:num w:numId="2" w16cid:durableId="2108846034">
    <w:abstractNumId w:val="20"/>
  </w:num>
  <w:num w:numId="3" w16cid:durableId="29379979">
    <w:abstractNumId w:val="18"/>
  </w:num>
  <w:num w:numId="4" w16cid:durableId="1414669831">
    <w:abstractNumId w:val="29"/>
  </w:num>
  <w:num w:numId="5" w16cid:durableId="2005236091">
    <w:abstractNumId w:val="28"/>
  </w:num>
  <w:num w:numId="6" w16cid:durableId="1579830609">
    <w:abstractNumId w:val="9"/>
  </w:num>
  <w:num w:numId="7" w16cid:durableId="129447197">
    <w:abstractNumId w:val="3"/>
  </w:num>
  <w:num w:numId="8" w16cid:durableId="706830647">
    <w:abstractNumId w:val="35"/>
  </w:num>
  <w:num w:numId="9" w16cid:durableId="178550984">
    <w:abstractNumId w:val="2"/>
  </w:num>
  <w:num w:numId="10" w16cid:durableId="573442567">
    <w:abstractNumId w:val="26"/>
  </w:num>
  <w:num w:numId="11" w16cid:durableId="1330862814">
    <w:abstractNumId w:val="17"/>
  </w:num>
  <w:num w:numId="12" w16cid:durableId="1232934815">
    <w:abstractNumId w:val="12"/>
  </w:num>
  <w:num w:numId="13" w16cid:durableId="46074244">
    <w:abstractNumId w:val="30"/>
  </w:num>
  <w:num w:numId="14" w16cid:durableId="189342206">
    <w:abstractNumId w:val="25"/>
  </w:num>
  <w:num w:numId="15" w16cid:durableId="500580620">
    <w:abstractNumId w:val="6"/>
  </w:num>
  <w:num w:numId="16" w16cid:durableId="539123168">
    <w:abstractNumId w:val="24"/>
  </w:num>
  <w:num w:numId="17" w16cid:durableId="348262208">
    <w:abstractNumId w:val="32"/>
  </w:num>
  <w:num w:numId="18" w16cid:durableId="559101962">
    <w:abstractNumId w:val="15"/>
  </w:num>
  <w:num w:numId="19" w16cid:durableId="281544938">
    <w:abstractNumId w:val="23"/>
  </w:num>
  <w:num w:numId="20" w16cid:durableId="992873326">
    <w:abstractNumId w:val="7"/>
  </w:num>
  <w:num w:numId="21" w16cid:durableId="373625535">
    <w:abstractNumId w:val="1"/>
  </w:num>
  <w:num w:numId="22" w16cid:durableId="2114351243">
    <w:abstractNumId w:val="21"/>
  </w:num>
  <w:num w:numId="23" w16cid:durableId="1699547081">
    <w:abstractNumId w:val="8"/>
  </w:num>
  <w:num w:numId="24" w16cid:durableId="1686402254">
    <w:abstractNumId w:val="14"/>
  </w:num>
  <w:num w:numId="25" w16cid:durableId="1458991536">
    <w:abstractNumId w:val="31"/>
  </w:num>
  <w:num w:numId="26" w16cid:durableId="1318146399">
    <w:abstractNumId w:val="34"/>
  </w:num>
  <w:num w:numId="27" w16cid:durableId="1370299545">
    <w:abstractNumId w:val="27"/>
  </w:num>
  <w:num w:numId="28" w16cid:durableId="200636499">
    <w:abstractNumId w:val="5"/>
  </w:num>
  <w:num w:numId="29" w16cid:durableId="614100442">
    <w:abstractNumId w:val="11"/>
  </w:num>
  <w:num w:numId="30" w16cid:durableId="1181310775">
    <w:abstractNumId w:val="36"/>
  </w:num>
  <w:num w:numId="31" w16cid:durableId="2058695698">
    <w:abstractNumId w:val="19"/>
  </w:num>
  <w:num w:numId="32" w16cid:durableId="110901958">
    <w:abstractNumId w:val="0"/>
  </w:num>
  <w:num w:numId="33" w16cid:durableId="1475103478">
    <w:abstractNumId w:val="4"/>
  </w:num>
  <w:num w:numId="34" w16cid:durableId="1944457113">
    <w:abstractNumId w:val="13"/>
  </w:num>
  <w:num w:numId="35" w16cid:durableId="98068996">
    <w:abstractNumId w:val="33"/>
  </w:num>
  <w:num w:numId="36" w16cid:durableId="2050452891">
    <w:abstractNumId w:val="10"/>
  </w:num>
  <w:num w:numId="37" w16cid:durableId="1786927047">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266"/>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67B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4E"/>
    <w:rsid w:val="002906E3"/>
    <w:rsid w:val="00290B56"/>
    <w:rsid w:val="002915CE"/>
    <w:rsid w:val="00291B23"/>
    <w:rsid w:val="00292213"/>
    <w:rsid w:val="00292A2B"/>
    <w:rsid w:val="00292C22"/>
    <w:rsid w:val="00292F00"/>
    <w:rsid w:val="002933A8"/>
    <w:rsid w:val="002937F0"/>
    <w:rsid w:val="00293B88"/>
    <w:rsid w:val="00293C87"/>
    <w:rsid w:val="00293E49"/>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D72"/>
    <w:rsid w:val="002E1E42"/>
    <w:rsid w:val="002E2753"/>
    <w:rsid w:val="002E2E9B"/>
    <w:rsid w:val="002E3401"/>
    <w:rsid w:val="002E3606"/>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517"/>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2278"/>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4E0"/>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EDFE26E-C4E8-47A1-9A92-3B16F962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33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1604261524">
          <w:marLeft w:val="0"/>
          <w:marRight w:val="0"/>
          <w:marTop w:val="0"/>
          <w:marBottom w:val="0"/>
          <w:divBdr>
            <w:top w:val="none" w:sz="0" w:space="0" w:color="auto"/>
            <w:left w:val="none" w:sz="0" w:space="0" w:color="auto"/>
            <w:bottom w:val="none" w:sz="0" w:space="0" w:color="auto"/>
            <w:right w:val="none" w:sz="0" w:space="0" w:color="auto"/>
          </w:divBdr>
        </w:div>
        <w:div w:id="79798790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1242522758">
          <w:marLeft w:val="0"/>
          <w:marRight w:val="0"/>
          <w:marTop w:val="0"/>
          <w:marBottom w:val="0"/>
          <w:divBdr>
            <w:top w:val="none" w:sz="0" w:space="0" w:color="auto"/>
            <w:left w:val="none" w:sz="0" w:space="0" w:color="auto"/>
            <w:bottom w:val="none" w:sz="0" w:space="0" w:color="auto"/>
            <w:right w:val="none" w:sz="0" w:space="0" w:color="auto"/>
          </w:divBdr>
        </w:div>
        <w:div w:id="328992804">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67479252">
              <w:marLeft w:val="0"/>
              <w:marRight w:val="0"/>
              <w:marTop w:val="0"/>
              <w:marBottom w:val="0"/>
              <w:divBdr>
                <w:top w:val="none" w:sz="0" w:space="0" w:color="auto"/>
                <w:left w:val="none" w:sz="0" w:space="0" w:color="auto"/>
                <w:bottom w:val="none" w:sz="0" w:space="0" w:color="auto"/>
                <w:right w:val="none" w:sz="0" w:space="0" w:color="auto"/>
              </w:divBdr>
            </w:div>
            <w:div w:id="4109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8989461">
          <w:marLeft w:val="0"/>
          <w:marRight w:val="0"/>
          <w:marTop w:val="0"/>
          <w:marBottom w:val="0"/>
          <w:divBdr>
            <w:top w:val="none" w:sz="0" w:space="0" w:color="auto"/>
            <w:left w:val="none" w:sz="0" w:space="0" w:color="auto"/>
            <w:bottom w:val="none" w:sz="0" w:space="0" w:color="auto"/>
            <w:right w:val="none" w:sz="0" w:space="0" w:color="auto"/>
          </w:divBdr>
        </w:div>
        <w:div w:id="746464154">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berkshire-healthcare-systems-inc-windsor-long-term-care-conservation" TargetMode="External"/><Relationship Id="rId21" Type="http://schemas.openxmlformats.org/officeDocument/2006/relationships/hyperlink" Target="https://www.bostonglobe.com/2023/04/29/business/after-harrowing-life-journey-boston-entrepreneur-looks-build-waze-accessibility/?s_campaign=8315" TargetMode="External"/><Relationship Id="rId42" Type="http://schemas.openxmlformats.org/officeDocument/2006/relationships/hyperlink" Target="https://acl.gov/node/9261" TargetMode="External"/><Relationship Id="rId63" Type="http://schemas.openxmlformats.org/officeDocument/2006/relationships/hyperlink" Target="https://www.washingtonpost.com/entertainment/2023/04/24/richard-lewis-parkinsons/1b246d0c-e2c0-11ed-9696-8e874fd710b8_story.html?itid=lk_inline_manual_9" TargetMode="External"/><Relationship Id="rId84" Type="http://schemas.openxmlformats.org/officeDocument/2006/relationships/hyperlink" Target="https://www.nytimes.com/interactive/2023/04/24/magazine/dr-fauci-pandemic.html?campaign_id=294&amp;emc=edit_np_20230430&amp;instance_id=91430&amp;nl=the-next-pandemic&amp;regi_id=76470069&amp;segment_id=131750&amp;te=1&amp;user_id=9dd7b7813d9f57444dd0c5972a6f9021" TargetMode="External"/><Relationship Id="rId138" Type="http://schemas.openxmlformats.org/officeDocument/2006/relationships/hyperlink" Target="https://worcesterrehabcare.com/" TargetMode="External"/><Relationship Id="rId159" Type="http://schemas.openxmlformats.org/officeDocument/2006/relationships/hyperlink" Target="https://www.mass.gov/info-details/long-term-care-facilities-specific-covid-19-data" TargetMode="External"/><Relationship Id="rId170" Type="http://schemas.openxmlformats.org/officeDocument/2006/relationships/hyperlink" Target="https://www.instagram.com/dignityalliance/" TargetMode="External"/><Relationship Id="rId191" Type="http://schemas.openxmlformats.org/officeDocument/2006/relationships/hyperlink" Target="https://dignityalliancema.org/dignity-digest/" TargetMode="External"/><Relationship Id="rId107" Type="http://schemas.openxmlformats.org/officeDocument/2006/relationships/hyperlink" Target="https://www.soundprint.co/" TargetMode="External"/><Relationship Id="rId11" Type="http://schemas.openxmlformats.org/officeDocument/2006/relationships/hyperlink" Target="https://www.bostonglobe.com/2020/09/25/metro/ag-healey-major-annoucement-coming-holyoke-soldiers-home-probe/?p1=Article_Inline_Text_Link" TargetMode="External"/><Relationship Id="rId32" Type="http://schemas.openxmlformats.org/officeDocument/2006/relationships/hyperlink" Target="https://twitter.com/senjehlen/status/1630230169406275587?ref_src=twsrc%5Etfw%7Ctwcamp%5Etweetembed%7Ctwterm%5E1630230169406275587%7Ctwgr%5E16b93092a920938f3d378b83b707060cbfb4b901%7Ctwcon%5Es1_&amp;ref_url=https%3A%2F%2Fwww.wbur.org%2Fcognoscenti%2F2023%2F05%2F01%2Fnursing-home-staffing-levels-covid-19-margaret-morganroth-gullette" TargetMode="External"/><Relationship Id="rId53" Type="http://schemas.openxmlformats.org/officeDocument/2006/relationships/hyperlink" Target="https://malegislature.gov/Bills/193/H623" TargetMode="External"/><Relationship Id="rId74" Type="http://schemas.openxmlformats.org/officeDocument/2006/relationships/hyperlink" Target="https://www.cbsnews.com/amp/news/surviving-locked-in-syndrome-how-one-man-confounded-expectations-of-death/" TargetMode="External"/><Relationship Id="rId128" Type="http://schemas.openxmlformats.org/officeDocument/2006/relationships/hyperlink" Target="https://www.mass.gov/lists/don-notre-dame-health-care-center-inc-dba-notre-dame-long-term-care-center-ndhc-20080409-cl" TargetMode="External"/><Relationship Id="rId149" Type="http://schemas.openxmlformats.org/officeDocument/2006/relationships/hyperlink" Target="https://projects.propublica.org/nursing-homes/homes/h-225207" TargetMode="External"/><Relationship Id="rId5" Type="http://schemas.openxmlformats.org/officeDocument/2006/relationships/webSettings" Target="webSettings.xml"/><Relationship Id="rId95" Type="http://schemas.openxmlformats.org/officeDocument/2006/relationships/hyperlink" Target="https://www.beckershospitalreview.com/compensation-issues/hcas-5-highest-earning-executives.html" TargetMode="External"/><Relationship Id="rId160" Type="http://schemas.openxmlformats.org/officeDocument/2006/relationships/hyperlink" Target="https://www.mass.gov/info-details/long-term-care-facilities-specific-covid-19-data" TargetMode="External"/><Relationship Id="rId181" Type="http://schemas.openxmlformats.org/officeDocument/2006/relationships/hyperlink" Target="mailto:rmoore8743@charter.net" TargetMode="External"/><Relationship Id="rId22" Type="http://schemas.openxmlformats.org/officeDocument/2006/relationships/hyperlink" Target="https://www.ncbi.nlm.nih.gov/pmc/articles/PMC2908200/" TargetMode="External"/><Relationship Id="rId43" Type="http://schemas.openxmlformats.org/officeDocument/2006/relationships/hyperlink" Target="https://acl.gov/oam/2023/older-americans-month-2023" TargetMode="External"/><Relationship Id="rId64" Type="http://schemas.openxmlformats.org/officeDocument/2006/relationships/hyperlink" Target="https://www.washingtonpost.com/business/2023/04/13/new-parkinson-s-test-will-lead-to-earlier-diagnoses/2ad9393c-da17-11ed-aebd-3fd2ac4c460a_story.html?itid=lk_inline_manual_17" TargetMode="External"/><Relationship Id="rId118" Type="http://schemas.openxmlformats.org/officeDocument/2006/relationships/hyperlink" Target="https://www.mass.gov/info-details/fairlawn-rehabilitation-hospital-hospitalclinic-substantial-capital-expenditure" TargetMode="External"/><Relationship Id="rId139" Type="http://schemas.openxmlformats.org/officeDocument/2006/relationships/hyperlink" Target="https://projects.propublica.org/nursing-homes/homes/h-225199" TargetMode="External"/><Relationship Id="rId85" Type="http://schemas.openxmlformats.org/officeDocument/2006/relationships/hyperlink" Target="https://www.mass.gov/news/healey-driscoll-administration-announces-end-of-covid-19-public-health-emergency-in-massachusetts" TargetMode="External"/><Relationship Id="rId150" Type="http://schemas.openxmlformats.org/officeDocument/2006/relationships/hyperlink" Target="https://thetremontrehabcare.com/" TargetMode="External"/><Relationship Id="rId171" Type="http://schemas.openxmlformats.org/officeDocument/2006/relationships/hyperlink" Target="https://www.linkedin.com/company/dignity-alliance-massachusetts" TargetMode="External"/><Relationship Id="rId192" Type="http://schemas.openxmlformats.org/officeDocument/2006/relationships/hyperlink" Target="http://www.DignityAllianceMA.org" TargetMode="External"/><Relationship Id="rId12" Type="http://schemas.openxmlformats.org/officeDocument/2006/relationships/hyperlink" Target="https://www.bostonglobe.com/2023/01/04/metro/ag-asks-high-court-restore-charges-soldiers-home-case/?p1=Article_Inline_Text_Link" TargetMode="External"/><Relationship Id="rId33" Type="http://schemas.openxmlformats.org/officeDocument/2006/relationships/hyperlink" Target="https://hcup-us.ahrq.gov/" TargetMode="External"/><Relationship Id="rId108" Type="http://schemas.openxmlformats.org/officeDocument/2006/relationships/hyperlink" Target="https://dignityalliancema.org/resources/" TargetMode="External"/><Relationship Id="rId129" Type="http://schemas.openxmlformats.org/officeDocument/2006/relationships/hyperlink" Target="https://www.mass.gov/lists/advocate-healthcare-of-east-boston-llc" TargetMode="External"/><Relationship Id="rId54" Type="http://schemas.openxmlformats.org/officeDocument/2006/relationships/hyperlink" Target="https://malegislature.gov/Bills/193/S379" TargetMode="External"/><Relationship Id="rId75" Type="http://schemas.openxmlformats.org/officeDocument/2006/relationships/hyperlink" Target="https://nl.nytimes.com/f/a/BfPSI1jxcuqt8ph98vjqNw~~/AAAAAQA~/RgRmMPdyP0TpaHR0cHM6Ly93d3cuY29jaHJhbmVsaWJyYXJ5LmNvbS9jZHNyL2RvaS8xMC4xMDAyLzE0NjUxODU4LkNEMDA2MjA3LnB1YjYvZnVsbD9jYW1wYWlnbl9pZD0yOTQmZW1jPWVkaXRfbnBfMjAyMzA0MzAmaW5zdGFuY2VfaWQ9OTE0MzAmbmw9dGhlLW5leHQtcGFuZGVtaWMmcmVnaV9pZD03NjQ3MDA2OSZzZWdtZW50X2lkPTEzMTc1MCZ0ZT0xJnVzZXJfaWQ9OWRkN2I3ODEzZDlmNTc0NDRkZDBjNTk3MmE2ZjkwMjFXA255dEIKZD9yck5kAHCfSVIWc2FuZHlhbm92YWNrQGdtYWlsLmNvbVgEAAAAAA~~" TargetMode="External"/><Relationship Id="rId96" Type="http://schemas.openxmlformats.org/officeDocument/2006/relationships/hyperlink" Target="https://urldefense.com/v3/__https:/jamanetwork.com/journals/jamainternalmedicine/fullarticle/1748832__;!!M9LbjjnYNg9jBDflsQ!TFadVVGsZ5HgiUg_ZPgPotZiEtXpPgb5ZqItCPm-YlfEJrutNQFGWuq-zHGVHRh6cEF4%24" TargetMode="External"/><Relationship Id="rId140" Type="http://schemas.openxmlformats.org/officeDocument/2006/relationships/hyperlink" Target="https://tinyurl.com/Charwell"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jkaplan@cpr-ma.org" TargetMode="External"/><Relationship Id="rId6" Type="http://schemas.openxmlformats.org/officeDocument/2006/relationships/footnotes" Target="footnotes.xml"/><Relationship Id="rId23" Type="http://schemas.openxmlformats.org/officeDocument/2006/relationships/hyperlink" Target="https://jamanetwork.com/journals/jama/fullarticle/195438" TargetMode="External"/><Relationship Id="rId119" Type="http://schemas.openxmlformats.org/officeDocument/2006/relationships/hyperlink" Target="https://www.mass.gov/info-details/long-term-centers-of-lexington-pine-knoll-long-term-care-conservation" TargetMode="External"/><Relationship Id="rId44" Type="http://schemas.openxmlformats.org/officeDocument/2006/relationships/hyperlink" Target="https://www.massadvocates.org/" TargetMode="External"/><Relationship Id="rId65" Type="http://schemas.openxmlformats.org/officeDocument/2006/relationships/hyperlink" Target="https://www.washingtonpost.com/wellness/2023/04/30/michael-j-fox-parkinsons-disease-battle/" TargetMode="External"/><Relationship Id="rId86" Type="http://schemas.openxmlformats.org/officeDocument/2006/relationships/hyperlink" Target="https://www.mass.gov/news/healey-driscoll-administration-announces-end-of-covid-19-public-health-emergency-in-massachusetts" TargetMode="External"/><Relationship Id="rId130" Type="http://schemas.openxmlformats.org/officeDocument/2006/relationships/hyperlink" Target="https://www.mass.gov/lists/don-belmont-manor-nursing-home-inc" TargetMode="External"/><Relationship Id="rId151" Type="http://schemas.openxmlformats.org/officeDocument/2006/relationships/hyperlink" Target="https://projects.propublica.org/nursing-homes/homes/h-225488" TargetMode="External"/><Relationship Id="rId172" Type="http://schemas.openxmlformats.org/officeDocument/2006/relationships/hyperlink" Target="https://twitter.com/dignity_ma?s=21" TargetMode="External"/><Relationship Id="rId193" Type="http://schemas.openxmlformats.org/officeDocument/2006/relationships/footer" Target="footer1.xml"/><Relationship Id="rId13" Type="http://schemas.openxmlformats.org/officeDocument/2006/relationships/hyperlink" Target="https://apps.bostonglobe.com/metro/investigations/spotlight/2021/05/soldiers-home/?p1=Article_Inline_Text_Link" TargetMode="External"/><Relationship Id="rId109" Type="http://schemas.openxmlformats.org/officeDocument/2006/relationships/hyperlink" Target="https://dignityalliancema.org/funding-opportunities/" TargetMode="External"/><Relationship Id="rId34" Type="http://schemas.openxmlformats.org/officeDocument/2006/relationships/hyperlink" Target="https://tallgrasseconomics.org/2023/04/the-ahca-ncal-brown-university-long-term-care-data-cooperative-a-horrifying-move-by-the-nursing-home-industry-to-control-nursing-home-data-analytics/" TargetMode="External"/><Relationship Id="rId50" Type="http://schemas.openxmlformats.org/officeDocument/2006/relationships/hyperlink" Target="https://dignityalliancema.org/2023/04/03/where-do-the-billions-of-dollars-go-a-look-at-nursing-home-related-party-transactions/" TargetMode="External"/><Relationship Id="rId55" Type="http://schemas.openxmlformats.org/officeDocument/2006/relationships/hyperlink" Target="https://www.wbur.org/cognoscenti/2023/05/01/nursing-home-staffing-levels-covid-19-margaret-morganroth-gullette" TargetMode="External"/><Relationship Id="rId76" Type="http://schemas.openxmlformats.org/officeDocument/2006/relationships/hyperlink" Target="https://nl.nytimes.com/f/a/Iw_BDUsxeKIUwNN4d4h94A~~/AAAAAQA~/RgRmMPdyP0ToaHR0cHM6Ly9qb3VybmFscy5wbG9zLm9yZy9wbG9zb25lL2FydGljbGU_Y2FtcGFpZ25faWQ9Mjk0JmVtYz1lZGl0X25wXzIwMjMwNDMwJmlkPTEwLjEzNzElMkZqb3VybmFsLnBvbmUuMDI0ODc5MyZpbnN0YW5jZV9pZD05MTQzMCZubD10aGUtbmV4dC1wYW5kZW1pYyZyZWdpX2lkPTc2NDcwMDY5JnNlZ21lbnRfaWQ9MTMxNzUwJnRlPTEmdXNlcl9pZD05ZGQ3Yjc4MTNkOWY1NzQ0NGRkMGM1OTcyYTZmOTAyMVcDbnl0QgpkP3JyTmQAcJ9JUhZzYW5keWFub3ZhY2tAZ21haWwuY29tWAQAAAAA" TargetMode="External"/><Relationship Id="rId97" Type="http://schemas.openxmlformats.org/officeDocument/2006/relationships/hyperlink" Target="https://www.cbsnews.com/news/sarah-digregorio-on-how-supporting-nurses-helps-all-of-us/" TargetMode="External"/><Relationship Id="rId104" Type="http://schemas.openxmlformats.org/officeDocument/2006/relationships/hyperlink" Target="https://tinyurl.com/DignityLegislativeEndorsements" TargetMode="External"/><Relationship Id="rId120" Type="http://schemas.openxmlformats.org/officeDocument/2006/relationships/hyperlink" Target="https://www.mass.gov/info-details/long-term-centers-of-wrentham-serenity-hill-long-term-care-conservation" TargetMode="External"/><Relationship Id="rId125" Type="http://schemas.openxmlformats.org/officeDocument/2006/relationships/hyperlink" Target="https://www.mass.gov/lists/don-advocate-healthcare-llc-amendment" TargetMode="External"/><Relationship Id="rId141" Type="http://schemas.openxmlformats.org/officeDocument/2006/relationships/hyperlink" Target="https://projects.propublica.org/nursing-homes/homes/h-225208" TargetMode="External"/><Relationship Id="rId146" Type="http://schemas.openxmlformats.org/officeDocument/2006/relationships/hyperlink" Target="https://projects.propublica.org/nursing-homes/homes/h-225412" TargetMode="External"/><Relationship Id="rId167" Type="http://schemas.openxmlformats.org/officeDocument/2006/relationships/hyperlink" Target="https://dignityalliancema.org/2022/02/09/social-media-workshops/" TargetMode="External"/><Relationship Id="rId188" Type="http://schemas.openxmlformats.org/officeDocument/2006/relationships/hyperlink" Target="mailto:info@DignityAllianceMA.org" TargetMode="External"/><Relationship Id="rId7" Type="http://schemas.openxmlformats.org/officeDocument/2006/relationships/endnotes" Target="endnotes.xml"/><Relationship Id="rId71" Type="http://schemas.openxmlformats.org/officeDocument/2006/relationships/hyperlink" Target="https://wheelchairtravel.org/" TargetMode="External"/><Relationship Id="rId92" Type="http://schemas.openxmlformats.org/officeDocument/2006/relationships/hyperlink" Target="https://www.ncbi.nlm.nih.gov/pmc/articles/PMC2908200/"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www.charterhcg.com/our-team/" TargetMode="External"/><Relationship Id="rId24" Type="http://schemas.openxmlformats.org/officeDocument/2006/relationships/hyperlink" Target="https://www.cbsnews.com/news/sarah-digregorio-on-how-supporting-nurses-helps-all-of-us/" TargetMode="External"/><Relationship Id="rId40" Type="http://schemas.openxmlformats.org/officeDocument/2006/relationships/hyperlink" Target="https://acl.gov/node/9257" TargetMode="External"/><Relationship Id="rId45" Type="http://schemas.openxmlformats.org/officeDocument/2006/relationships/hyperlink" Target="https://www.bostonglobe.com/2022/05/03/metro/three-patient-deaths-many-others-misery-prompts-250000-fines-5-mass-nursing-homes/" TargetMode="External"/><Relationship Id="rId66" Type="http://schemas.openxmlformats.org/officeDocument/2006/relationships/hyperlink" Target="https://www.cbsnews.com/news/michael-j-fox-on-parkinsons-and-how-he-finds-optimism-is-sustainable/" TargetMode="External"/><Relationship Id="rId87" Type="http://schemas.openxmlformats.org/officeDocument/2006/relationships/hyperlink" Target="https://commonwealthmagazine.org/criminal-justice/judge-dismisses-criminal-charges-against-bennett-walsh/" TargetMode="External"/><Relationship Id="rId110" Type="http://schemas.openxmlformats.org/officeDocument/2006/relationships/hyperlink" Target="https://dignityalliancema.org/about/organizations/" TargetMode="External"/><Relationship Id="rId115" Type="http://schemas.openxmlformats.org/officeDocument/2006/relationships/hyperlink" Target="https://www.mass.gov/info-details/ascentria-care-alliance-lutheran-housing" TargetMode="External"/><Relationship Id="rId131" Type="http://schemas.openxmlformats.org/officeDocument/2006/relationships/hyperlink" Target="https://tinyurl.com/SpeciialFocusFacilityProgram" TargetMode="External"/><Relationship Id="rId136" Type="http://schemas.openxmlformats.org/officeDocument/2006/relationships/hyperlink" Target="https://tinyurl.com/MarlboroughHills" TargetMode="External"/><Relationship Id="rId157" Type="http://schemas.openxmlformats.org/officeDocument/2006/relationships/hyperlink" Target="https://tinyurl.com/NursingHomeCompareWebsite" TargetMode="External"/><Relationship Id="rId178" Type="http://schemas.openxmlformats.org/officeDocument/2006/relationships/hyperlink" Target="mailto:lforrow@bidmc.harvard.edu" TargetMode="External"/><Relationship Id="rId61" Type="http://schemas.openxmlformats.org/officeDocument/2006/relationships/hyperlink" Target="https://www.ninds.nih.gov/health-information/disorders/parkinsons-disease" TargetMode="External"/><Relationship Id="rId82" Type="http://schemas.openxmlformats.org/officeDocument/2006/relationships/hyperlink" Target="https://www.nytimes.com/2023/04/30/opinion/pandemic-virus-response.html?campaign_id=294&amp;emc=edit_np_20230430&amp;instance_id=91430&amp;nl=the-next-pandemic&amp;regi_id=76470069&amp;segment_id=131750&amp;te=1&amp;user_id=9dd7b7813d9f57444dd0c5972a6f9021" TargetMode="External"/><Relationship Id="rId152" Type="http://schemas.openxmlformats.org/officeDocument/2006/relationships/hyperlink" Target="https://projects.propublica.org/nursing-homes/homes/h-225295" TargetMode="External"/><Relationship Id="rId173" Type="http://schemas.openxmlformats.org/officeDocument/2006/relationships/hyperlink" Target="http://www.DignityAllianceMA.org" TargetMode="External"/><Relationship Id="rId194" Type="http://schemas.openxmlformats.org/officeDocument/2006/relationships/fontTable" Target="fontTable.xml"/><Relationship Id="rId19" Type="http://schemas.openxmlformats.org/officeDocument/2006/relationships/hyperlink" Target="https://www.washingtonpost.com/wellness/2023/04/30/michael-j-fox-parkinsons-disease-battle/" TargetMode="External"/><Relationship Id="rId14" Type="http://schemas.openxmlformats.org/officeDocument/2006/relationships/hyperlink" Target="https://www.bostonglobe.com/2023/04/27/metro/holyoke-soldiers-home-criminal-charges-reinstated-by-high-court/" TargetMode="External"/><Relationship Id="rId30" Type="http://schemas.openxmlformats.org/officeDocument/2006/relationships/hyperlink" Target="https://fortune.com/2022/07/27/hospices-private-equity-firms-for-profit-end-of-life-care/" TargetMode="External"/><Relationship Id="rId35" Type="http://schemas.openxmlformats.org/officeDocument/2006/relationships/hyperlink" Target="https://www.ltcdatacooperative.org/Pages/default.aspx" TargetMode="External"/><Relationship Id="rId56" Type="http://schemas.openxmlformats.org/officeDocument/2006/relationships/hyperlink" Target="https://click.connect.hhs.gov/?qs=62457f4cfd4c2279e74ed604787198562bfe6175247077d6d09861fec79459fe372cfb3ecc36894045b9381ba0b3c2a9f08f2a34c29b7ac5" TargetMode="External"/><Relationship Id="rId77" Type="http://schemas.openxmlformats.org/officeDocument/2006/relationships/hyperlink" Target="https://www.nytimes.com/2023/04/30/opinion/masks-pandemic.html" TargetMode="External"/><Relationship Id="rId100" Type="http://schemas.openxmlformats.org/officeDocument/2006/relationships/hyperlink" Target="https://www.barnesandnoble.com/w/taking-care-sarah-digregorio/1142752954" TargetMode="External"/><Relationship Id="rId105" Type="http://schemas.openxmlformats.org/officeDocument/2006/relationships/hyperlink" Target="mailto:rmoore8473@charter.net" TargetMode="External"/><Relationship Id="rId126" Type="http://schemas.openxmlformats.org/officeDocument/2006/relationships/hyperlink" Target="https://www.mass.gov/lists/don-campion-health-wellness-inc-20111605-ls" TargetMode="External"/><Relationship Id="rId147" Type="http://schemas.openxmlformats.org/officeDocument/2006/relationships/hyperlink" Target="https://projects.propublica.org/nursing-homes/homes/h-225318" TargetMode="External"/><Relationship Id="rId168" Type="http://schemas.openxmlformats.org/officeDocument/2006/relationships/hyperlink" Target="mailto:info@DignityAllianceMA.org" TargetMode="External"/><Relationship Id="rId8" Type="http://schemas.openxmlformats.org/officeDocument/2006/relationships/image" Target="media/image1.jpeg"/><Relationship Id="rId51" Type="http://schemas.openxmlformats.org/officeDocument/2006/relationships/hyperlink" Target="https://www.statista.com/statistics/1169571/rate-nursing-home-resident-covid-deaths-by-state/" TargetMode="External"/><Relationship Id="rId72" Type="http://schemas.openxmlformats.org/officeDocument/2006/relationships/hyperlink" Target="https://accessnavigators.com/" TargetMode="External"/><Relationship Id="rId93" Type="http://schemas.openxmlformats.org/officeDocument/2006/relationships/hyperlink" Target="https://jamanetwork.com/journals/jama/fullarticle/195438" TargetMode="External"/><Relationship Id="rId98" Type="http://schemas.openxmlformats.org/officeDocument/2006/relationships/hyperlink" Target="https://www.harpercollins.com/products/taking-care-sarah-digregorio?variant=40682130210850" TargetMode="External"/><Relationship Id="rId121" Type="http://schemas.openxmlformats.org/officeDocument/2006/relationships/hyperlink" Target="https://www.mass.gov/info-details/next-step-healthcare-llc-conservation-long-term-care-project" TargetMode="External"/><Relationship Id="rId142" Type="http://schemas.openxmlformats.org/officeDocument/2006/relationships/hyperlink" Target="https://www.genesishcc.com/glenridge" TargetMode="External"/><Relationship Id="rId163" Type="http://schemas.openxmlformats.org/officeDocument/2006/relationships/hyperlink" Target="https://dignityalliancema.org/wp-content/uploads/2022/02/Reimagining-the-Future-of-MA.pdf" TargetMode="External"/><Relationship Id="rId184" Type="http://schemas.openxmlformats.org/officeDocument/2006/relationships/hyperlink" Target="mailto:jimlomastro@comcast.net" TargetMode="External"/><Relationship Id="rId189" Type="http://schemas.openxmlformats.org/officeDocument/2006/relationships/hyperlink" Target="https://dignityalliancema.org/contact/sign-up-for-emails/" TargetMode="External"/><Relationship Id="rId3" Type="http://schemas.openxmlformats.org/officeDocument/2006/relationships/styles" Target="styles.xml"/><Relationship Id="rId25" Type="http://schemas.openxmlformats.org/officeDocument/2006/relationships/hyperlink" Target="https://www.cbsnews.com/news/sarah-digregorio-on-how-supporting-nurses-helps-all-of-us/" TargetMode="External"/><Relationship Id="rId46" Type="http://schemas.openxmlformats.org/officeDocument/2006/relationships/hyperlink" Target="https://kffhealthnews.org/news/like-a-ghost-town-erratic-nursing-home-staffing-revealed-through-new-records/" TargetMode="External"/><Relationship Id="rId67" Type="http://schemas.openxmlformats.org/officeDocument/2006/relationships/hyperlink" Target="https://www.bostonglobe.com/about/staff-list/staff/aaron-pressman/?p1=Article_Byline" TargetMode="External"/><Relationship Id="rId116" Type="http://schemas.openxmlformats.org/officeDocument/2006/relationships/hyperlink" Target="https://www.mass.gov/info-details/ascentria-care-alliance-quaboag" TargetMode="External"/><Relationship Id="rId137" Type="http://schemas.openxmlformats.org/officeDocument/2006/relationships/hyperlink" Target="https://projects.propublica.org/nursing-homes/homes/h-225218" TargetMode="External"/><Relationship Id="rId15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 Type="http://schemas.openxmlformats.org/officeDocument/2006/relationships/hyperlink" Target="https://www.bostonglobe.com/2023/04/29/opinion/holyoke-soldiers-home-sjc/" TargetMode="External"/><Relationship Id="rId41" Type="http://schemas.openxmlformats.org/officeDocument/2006/relationships/hyperlink" Target="https://acl.gov/node/7882" TargetMode="External"/><Relationship Id="rId62" Type="http://schemas.openxmlformats.org/officeDocument/2006/relationships/hyperlink" Target="https://www.washingtonpost.com/health/parkinsons-men-cause-women/2021/07/02/7932876e-d811-11eb-8fb8-aea56b785b00_story.html?itid=lk_inline_manual_9" TargetMode="External"/><Relationship Id="rId83" Type="http://schemas.openxmlformats.org/officeDocument/2006/relationships/hyperlink" Target="https://www.nytimes.com/2023/04/26/opinion/whos-to-blame-for-a-million-deaths.html?campaign_id=294&amp;emc=edit_np_20230430&amp;instance_id=91430&amp;nl=the-next-pandemic&amp;regi_id=76470069&amp;segment_id=131750&amp;te=1&amp;user_id=9dd7b7813d9f57444dd0c5972a6f9021" TargetMode="External"/><Relationship Id="rId88" Type="http://schemas.openxmlformats.org/officeDocument/2006/relationships/hyperlink" Target="https://www.mass.gov/files/documents/2023/04/27/g13335.pdf" TargetMode="External"/><Relationship Id="rId111" Type="http://schemas.openxmlformats.org/officeDocument/2006/relationships/hyperlink" Target="https://www.mass.gov/news/baker-polito-administration-announces-additional-measures-to-protect-health-of-older-adults" TargetMode="External"/><Relationship Id="rId132" Type="http://schemas.openxmlformats.org/officeDocument/2006/relationships/hyperlink" Target="http://act.theconsumervoice.org/site/R?i=Do5aNQZrWGM6olxiu2AJ4_afiElWm1WVgvZ1RbpcuQ2JtPUriN0edA" TargetMode="External"/><Relationship Id="rId153" Type="http://schemas.openxmlformats.org/officeDocument/2006/relationships/hyperlink" Target="https://projects.propublica.org/nursing-homes/homes/h-225757" TargetMode="External"/><Relationship Id="rId174" Type="http://schemas.openxmlformats.org/officeDocument/2006/relationships/hyperlink" Target="mailto:bhenning@bostoncil.org" TargetMode="External"/><Relationship Id="rId179" Type="http://schemas.openxmlformats.org/officeDocument/2006/relationships/hyperlink" Target="mailto:agermain@manhr.org" TargetMode="External"/><Relationship Id="rId195" Type="http://schemas.openxmlformats.org/officeDocument/2006/relationships/theme" Target="theme/theme1.xml"/><Relationship Id="rId190" Type="http://schemas.openxmlformats.org/officeDocument/2006/relationships/hyperlink" Target="mailto:Digest@DignityAllianceMA.org" TargetMode="External"/><Relationship Id="rId15" Type="http://schemas.openxmlformats.org/officeDocument/2006/relationships/hyperlink" Target="https://www.mass.gov/files/documents/2023/04/27/g13335.pdf" TargetMode="External"/><Relationship Id="rId36" Type="http://schemas.openxmlformats.org/officeDocument/2006/relationships/image" Target="media/image2.jpeg"/><Relationship Id="rId57" Type="http://schemas.openxmlformats.org/officeDocument/2006/relationships/hyperlink" Target="https://www.bostonglobe.com/2023/04/29/metro/man-charged-with-murder-roommates-death-rhode-island-nursing-home/" TargetMode="External"/><Relationship Id="rId106" Type="http://schemas.openxmlformats.org/officeDocument/2006/relationships/hyperlink" Target="https://ahoimate.com/" TargetMode="External"/><Relationship Id="rId127" Type="http://schemas.openxmlformats.org/officeDocument/2006/relationships/hyperlink" Target="https://www.mass.gov/info-details/heywood-healthcare-inc-hospitalclinic-substantial-capital-expenditure" TargetMode="External"/><Relationship Id="rId10" Type="http://schemas.openxmlformats.org/officeDocument/2006/relationships/hyperlink" Target="https://www.bostonglobe.com/2020/09/25/metro/ag-healey-major-annoucement-coming-holyoke-soldiers-home-probe/?p1=Article_Inline_Text_Link" TargetMode="External"/><Relationship Id="rId31" Type="http://schemas.openxmlformats.org/officeDocument/2006/relationships/hyperlink" Target="https://www.wbur.org/cognoscenti/2023/05/01/nursing-home-staffing-levels-covid-19-margaret-morganroth-gullette" TargetMode="External"/><Relationship Id="rId52" Type="http://schemas.openxmlformats.org/officeDocument/2006/relationships/hyperlink" Target="https://covidtracking.com/data/state/massachusetts/long-term-care" TargetMode="External"/><Relationship Id="rId73" Type="http://schemas.openxmlformats.org/officeDocument/2006/relationships/hyperlink" Target="https://www.bostonglobe.com/2023/04/29/business/after-harrowing-life-journey-boston-entrepreneur-looks-build-waze-accessibility/?s_campaign=8315" TargetMode="External"/><Relationship Id="rId78" Type="http://schemas.openxmlformats.org/officeDocument/2006/relationships/hyperlink" Target="https://health.clevelandclinic.org/is-the-pandemic-over/" TargetMode="External"/><Relationship Id="rId94" Type="http://schemas.openxmlformats.org/officeDocument/2006/relationships/hyperlink" Target="https://www.vox.com/policy/2023/2/24/23610762/hospital-ceo-nurses-salary-study-north-carolina" TargetMode="External"/><Relationship Id="rId99" Type="http://schemas.openxmlformats.org/officeDocument/2006/relationships/hyperlink" Target="https://www.amazon.com/dp/0063071282?tag=cbs-news-20" TargetMode="External"/><Relationship Id="rId101" Type="http://schemas.openxmlformats.org/officeDocument/2006/relationships/hyperlink" Target="https://bookshop.org/p/books/taking-care-the-revolutionary-story-of-nursing-sarah-digregorio/19257958" TargetMode="External"/><Relationship Id="rId122" Type="http://schemas.openxmlformats.org/officeDocument/2006/relationships/hyperlink" Target="https://www.mass.gov/info-details/royal-falmouth-conservation-long-term-care" TargetMode="External"/><Relationship Id="rId143" Type="http://schemas.openxmlformats.org/officeDocument/2006/relationships/hyperlink" Target="https://projects.propublica.org/nursing-homes/homes/h-225523" TargetMode="External"/><Relationship Id="rId148" Type="http://schemas.openxmlformats.org/officeDocument/2006/relationships/hyperlink" Target="https://plymouthrehab.com/" TargetMode="External"/><Relationship Id="rId164" Type="http://schemas.openxmlformats.org/officeDocument/2006/relationships/hyperlink" Target="https://dignityalliancema.org/legislative-endorsements/" TargetMode="External"/><Relationship Id="rId169" Type="http://schemas.openxmlformats.org/officeDocument/2006/relationships/hyperlink" Target="https://www.facebook.com/DignityAllianceMA/" TargetMode="External"/><Relationship Id="rId185" Type="http://schemas.openxmlformats.org/officeDocument/2006/relationships/hyperlink" Target="mailto:baskinfrank19@gmail.com" TargetMode="External"/><Relationship Id="rId4" Type="http://schemas.openxmlformats.org/officeDocument/2006/relationships/settings" Target="settings.xml"/><Relationship Id="rId9" Type="http://schemas.openxmlformats.org/officeDocument/2006/relationships/hyperlink" Target="https://www.bostonglobe.com/2023/04/27/metro/holyoke-soldiers-home-criminal-charges-reinstated-by-high-court/" TargetMode="External"/><Relationship Id="rId180" Type="http://schemas.openxmlformats.org/officeDocument/2006/relationships/hyperlink" Target="mailto:mcoffin@centerlw.org" TargetMode="External"/><Relationship Id="rId26" Type="http://schemas.openxmlformats.org/officeDocument/2006/relationships/hyperlink" Target="https://www.nytimes.com/2023/04/30/opinion/pandemic-virus-response.html?campaign_id=294&amp;emc=edit_np_20230430&amp;instance_id=91430&amp;nl=the-next-pandemic&amp;regi_id=76470069&amp;segment_id=131750&amp;te=1&amp;user_id=9dd7b7813d9f57444dd0c5972a6f9021" TargetMode="External"/><Relationship Id="rId47" Type="http://schemas.openxmlformats.org/officeDocument/2006/relationships/hyperlink" Target="https://www.cbsnews.com/colorado/news/family-sues-louisville-assisted-living-center-resident-freezes-death/" TargetMode="External"/><Relationship Id="rId68" Type="http://schemas.openxmlformats.org/officeDocument/2006/relationships/hyperlink" Target="https://www.bostonglobe.com/lifestyle/food-dining/2015/06/17/bottles/iJviysVk5t2yU3ia0xOQGO/story.html?s_campaign=bostonglobe%3Asocialflow%3Afacebook&amp;fbclid=IwAR1E9Vrx8nvFZl-1uhwzzsC3nxiXEb60g9sDJZbxRx1uhFvkc5NjwfVM9VA&amp;p1=Article_Inline_Text_Link" TargetMode="External"/><Relationship Id="rId89" Type="http://schemas.openxmlformats.org/officeDocument/2006/relationships/hyperlink" Target="https://commonwealthmagazine.org/health-care/lawmakers-reach-agreement-on-soldiers-home-governance/" TargetMode="External"/><Relationship Id="rId112" Type="http://schemas.openxmlformats.org/officeDocument/2006/relationships/hyperlink" Target="https://www.mass.gov/info-details/navigator-homes-of-marthas-vineyard-inc-long-term-care-substantial-capital-expenditure" TargetMode="External"/><Relationship Id="rId133" Type="http://schemas.openxmlformats.org/officeDocument/2006/relationships/hyperlink" Target="https://projects.propublica.org/nursing-homes/homes/h-225747" TargetMode="External"/><Relationship Id="rId154" Type="http://schemas.openxmlformats.org/officeDocument/2006/relationships/hyperlink" Target="https://tinyurl.com/SpeciialFocusFacilityProgram" TargetMode="External"/><Relationship Id="rId175" Type="http://schemas.openxmlformats.org/officeDocument/2006/relationships/hyperlink" Target="mailto:paul.lanzikos@gmail.com" TargetMode="External"/><Relationship Id="rId16" Type="http://schemas.openxmlformats.org/officeDocument/2006/relationships/hyperlink" Target="https://dignityalliancema.org/2022/12/20/amicus-brief-re-soldiers-home/" TargetMode="External"/><Relationship Id="rId37" Type="http://schemas.openxmlformats.org/officeDocument/2006/relationships/hyperlink" Target="https://acl.gov/node/9259" TargetMode="External"/><Relationship Id="rId58" Type="http://schemas.openxmlformats.org/officeDocument/2006/relationships/hyperlink" Target="https://salemnews-cnhi.newsmemory.com/?publink=05848fcb2_134ab89" TargetMode="External"/><Relationship Id="rId79" Type="http://schemas.openxmlformats.org/officeDocument/2006/relationships/hyperlink" Target="https://www.nytimes.com/interactive/2023/us/covid-cases.html" TargetMode="External"/><Relationship Id="rId102" Type="http://schemas.openxmlformats.org/officeDocument/2006/relationships/hyperlink" Target="https://jamanetwork.com/journals/jamainternalmedicine/article-abstract/2779069" TargetMode="External"/><Relationship Id="rId123" Type="http://schemas.openxmlformats.org/officeDocument/2006/relationships/hyperlink" Target="https://www.mass.gov/info-details/royal-norwell-long-term-care-conservation" TargetMode="External"/><Relationship Id="rId144" Type="http://schemas.openxmlformats.org/officeDocument/2006/relationships/hyperlink" Target="https://projects.propublica.org/nursing-homes/homes/h-225366" TargetMode="External"/><Relationship Id="rId90" Type="http://schemas.openxmlformats.org/officeDocument/2006/relationships/hyperlink" Target="https://www.mass.gov/news/governor-healey-and-lt-governor-driscoll-appoint-rep-jon-santiago-as-first-cabinet-level-veterans-secretary" TargetMode="External"/><Relationship Id="rId165" Type="http://schemas.openxmlformats.org/officeDocument/2006/relationships/hyperlink" Target="https://dignityalliancema.org/federal-legislative-endorsements/" TargetMode="External"/><Relationship Id="rId186" Type="http://schemas.openxmlformats.org/officeDocument/2006/relationships/hyperlink" Target="mailto:cdhoeh@gmail.com" TargetMode="External"/><Relationship Id="rId27" Type="http://schemas.openxmlformats.org/officeDocument/2006/relationships/hyperlink" Target="https://www.nytimes.com/2023/04/30/opinion/masks-pandemic.html" TargetMode="External"/><Relationship Id="rId48" Type="http://schemas.openxmlformats.org/officeDocument/2006/relationships/hyperlink" Target="https://theconsumervoice.org/uploads/files/issues/Devasting_Effect_of_Lockdowns_on_Residents_of_LTC_Facilities.pdf" TargetMode="External"/><Relationship Id="rId69" Type="http://schemas.openxmlformats.org/officeDocument/2006/relationships/hyperlink" Target="https://ahoimate.com/" TargetMode="External"/><Relationship Id="rId113" Type="http://schemas.openxmlformats.org/officeDocument/2006/relationships/hyperlink" Target="https://www.mass.gov/info-details/royal-wayland-nursing-home-llc-conservation-long-term-care-project" TargetMode="External"/><Relationship Id="rId134" Type="http://schemas.openxmlformats.org/officeDocument/2006/relationships/hyperlink" Target="https://www.nextstephc.com/southdennis" TargetMode="External"/><Relationship Id="rId80" Type="http://schemas.openxmlformats.org/officeDocument/2006/relationships/hyperlink" Target="https://covid19.who.int/" TargetMode="External"/><Relationship Id="rId155" Type="http://schemas.openxmlformats.org/officeDocument/2006/relationships/hyperlink" Target="https://projects.propublica.org/nursing-homes/state/MA" TargetMode="External"/><Relationship Id="rId176" Type="http://schemas.openxmlformats.org/officeDocument/2006/relationships/hyperlink" Target="mailto:baskinfrank19@gmail.com" TargetMode="External"/><Relationship Id="rId17" Type="http://schemas.openxmlformats.org/officeDocument/2006/relationships/hyperlink" Target="https://tallgrasseconomics.org/2023/04/the-ahca-ncal-brown-university-long-term-care-data-cooperative-a-horrifying-move-by-the-nursing-home-industry-to-control-nursing-home-data-analytics/" TargetMode="External"/><Relationship Id="rId38" Type="http://schemas.openxmlformats.org/officeDocument/2006/relationships/hyperlink" Target="https://acl.gov/node/9258" TargetMode="External"/><Relationship Id="rId59" Type="http://schemas.openxmlformats.org/officeDocument/2006/relationships/hyperlink" Target="https://www.cbsnews.com/news/michael-j-fox-on-parkinsons-and-how-he-finds-optimism-is-sustainable/" TargetMode="External"/><Relationship Id="rId103" Type="http://schemas.openxmlformats.org/officeDocument/2006/relationships/hyperlink" Target="https://kffhealthnews.org/news/article/hospices-private-equity-firms-end-of-life-care/" TargetMode="External"/><Relationship Id="rId124" Type="http://schemas.openxmlformats.org/officeDocument/2006/relationships/hyperlink" Target="https://www.mass.gov/info-details/wellman-healthcare-group-inc" TargetMode="External"/><Relationship Id="rId70" Type="http://schemas.openxmlformats.org/officeDocument/2006/relationships/hyperlink" Target="https://www.bts.gov/travel-patterns-with-disabilities" TargetMode="External"/><Relationship Id="rId91" Type="http://schemas.openxmlformats.org/officeDocument/2006/relationships/hyperlink" Target="https://www.bostonglobe.com/2023/04/29/opinion/holyoke-soldiers-home-sjc/" TargetMode="External"/><Relationship Id="rId145" Type="http://schemas.openxmlformats.org/officeDocument/2006/relationships/hyperlink" Target="https://www.medwaymanor.com/" TargetMode="External"/><Relationship Id="rId166" Type="http://schemas.openxmlformats.org/officeDocument/2006/relationships/hyperlink" Target="https://dignityalliancema.org/about/working-groups/" TargetMode="External"/><Relationship Id="rId187" Type="http://schemas.openxmlformats.org/officeDocument/2006/relationships/hyperlink" Target="mailto:jimlomastro@comcast.net" TargetMode="External"/><Relationship Id="rId1" Type="http://schemas.openxmlformats.org/officeDocument/2006/relationships/customXml" Target="../customXml/item1.xml"/><Relationship Id="rId28" Type="http://schemas.openxmlformats.org/officeDocument/2006/relationships/hyperlink" Target="https://www.nytimes.com/interactive/2023/04/24/magazine/dr-fauci-pandemic.html?campaign_id=294&amp;emc=edit_np_20230430&amp;instance_id=91430&amp;nl=the-next-pandemic&amp;regi_id=76470069&amp;segment_id=131750&amp;te=1&amp;user_id=9dd7b7813d9f57444dd0c5972a6f9021" TargetMode="External"/><Relationship Id="rId49" Type="http://schemas.openxmlformats.org/officeDocument/2006/relationships/hyperlink" Target="https://nursinghome411.org/news-reports/reports/survey-enforcement/survey-data-report/" TargetMode="External"/><Relationship Id="rId114" Type="http://schemas.openxmlformats.org/officeDocument/2006/relationships/hyperlink" Target="https://www.mass.gov/info-details/ascentria-care-alliance-laurel-ridge" TargetMode="External"/><Relationship Id="rId60" Type="http://schemas.openxmlformats.org/officeDocument/2006/relationships/hyperlink" Target="https://www.apple.com/tv-pr/originals/still-a-michael-j-fox-movie/" TargetMode="External"/><Relationship Id="rId81" Type="http://schemas.openxmlformats.org/officeDocument/2006/relationships/hyperlink" Target="https://www.nytimes.com/interactive/2023/us/covid-cases.html" TargetMode="External"/><Relationship Id="rId135" Type="http://schemas.openxmlformats.org/officeDocument/2006/relationships/hyperlink" Target="https://projects.propublica.org/nursing-homes/homes/h-225320" TargetMode="External"/><Relationship Id="rId156" Type="http://schemas.openxmlformats.org/officeDocument/2006/relationships/hyperlink" Target="http://anha.org/uploads/ScopeSeverity2018.pdf" TargetMode="External"/><Relationship Id="rId177" Type="http://schemas.openxmlformats.org/officeDocument/2006/relationships/hyperlink" Target="mailto:prisoreilly@gmail.com" TargetMode="External"/><Relationship Id="rId18" Type="http://schemas.openxmlformats.org/officeDocument/2006/relationships/hyperlink" Target="https://acl.gov/oam/2023/older-americans-month-2023-templates" TargetMode="External"/><Relationship Id="rId39" Type="http://schemas.openxmlformats.org/officeDocument/2006/relationships/hyperlink" Target="https://acl.gov/node/7883"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13086</Words>
  <Characters>74592</Characters>
  <Application>Microsoft Office Word</Application>
  <DocSecurity>0</DocSecurity>
  <Lines>621</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2023-03-13T11:11:00Z</cp:lastPrinted>
  <dcterms:created xsi:type="dcterms:W3CDTF">2023-05-01T19:14:00Z</dcterms:created>
  <dcterms:modified xsi:type="dcterms:W3CDTF">2023-05-01T19:14:00Z</dcterms:modified>
</cp:coreProperties>
</file>