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ayout w:type="fixed"/>
        <w:tblLook w:val="04A0" w:firstRow="1" w:lastRow="0" w:firstColumn="1" w:lastColumn="0" w:noHBand="0" w:noVBand="1"/>
      </w:tblPr>
      <w:tblGrid>
        <w:gridCol w:w="18"/>
        <w:gridCol w:w="2880"/>
        <w:gridCol w:w="2351"/>
        <w:gridCol w:w="1789"/>
        <w:gridCol w:w="3667"/>
        <w:gridCol w:w="113"/>
      </w:tblGrid>
      <w:tr w:rsidR="0046541C" w14:paraId="77797E0C" w14:textId="77777777" w:rsidTr="009F166A">
        <w:trPr>
          <w:gridAfter w:val="1"/>
          <w:wAfter w:w="113" w:type="dxa"/>
          <w:trHeight w:val="1880"/>
        </w:trPr>
        <w:tc>
          <w:tcPr>
            <w:tcW w:w="2898" w:type="dxa"/>
            <w:gridSpan w:val="2"/>
          </w:tcPr>
          <w:p w14:paraId="56A48781" w14:textId="7E9E1EA5" w:rsidR="00855E6E" w:rsidRPr="0024627F" w:rsidRDefault="00A66DA7" w:rsidP="00A66DA7">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3"/>
          </w:tcPr>
          <w:p w14:paraId="45BE69E6" w14:textId="77777777" w:rsidR="0072292D" w:rsidRPr="00BD29FE" w:rsidRDefault="0072292D" w:rsidP="0072292D">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4765AE92" w:rsidR="0072292D" w:rsidRPr="00BD29FE" w:rsidRDefault="0072292D" w:rsidP="0072292D">
            <w:pPr>
              <w:rPr>
                <w:rFonts w:ascii="Sagona Book" w:hAnsi="Sagona Book"/>
              </w:rPr>
            </w:pPr>
            <w:r w:rsidRPr="00BD29FE">
              <w:rPr>
                <w:rFonts w:ascii="Sagona Book" w:hAnsi="Sagona Book"/>
              </w:rPr>
              <w:t xml:space="preserve">Issue # </w:t>
            </w:r>
            <w:r>
              <w:rPr>
                <w:rFonts w:ascii="Sagona Book" w:hAnsi="Sagona Book"/>
              </w:rPr>
              <w:t>13</w:t>
            </w:r>
            <w:r w:rsidR="00440862">
              <w:rPr>
                <w:rFonts w:ascii="Sagona Book" w:hAnsi="Sagona Book"/>
              </w:rPr>
              <w:t>9</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163CF6">
              <w:rPr>
                <w:rFonts w:ascii="Sagona Book" w:hAnsi="Sagona Book"/>
              </w:rPr>
              <w:t xml:space="preserve">May </w:t>
            </w:r>
            <w:r w:rsidR="00440862">
              <w:rPr>
                <w:rFonts w:ascii="Sagona Book" w:hAnsi="Sagona Book"/>
              </w:rPr>
              <w:t>15,</w:t>
            </w:r>
            <w:r>
              <w:rPr>
                <w:rFonts w:ascii="Sagona Book" w:hAnsi="Sagona Book"/>
              </w:rPr>
              <w:t xml:space="preserve">  2023</w:t>
            </w:r>
          </w:p>
          <w:p w14:paraId="2F912445" w14:textId="77777777" w:rsidR="0072292D" w:rsidRDefault="0072292D" w:rsidP="0072292D">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2D359C">
            <w:pPr>
              <w:jc w:val="both"/>
              <w:rPr>
                <w:rFonts w:ascii="Sagona Book" w:hAnsi="Sagona Book"/>
                <w:sz w:val="20"/>
                <w:szCs w:val="20"/>
              </w:rPr>
            </w:pPr>
          </w:p>
        </w:tc>
      </w:tr>
      <w:tr w:rsidR="0046541C" w14:paraId="572C496D" w14:textId="77777777" w:rsidTr="009F166A">
        <w:trPr>
          <w:gridAfter w:val="1"/>
          <w:wAfter w:w="113" w:type="dxa"/>
          <w:trHeight w:val="58"/>
        </w:trPr>
        <w:tc>
          <w:tcPr>
            <w:tcW w:w="2898" w:type="dxa"/>
            <w:gridSpan w:val="2"/>
          </w:tcPr>
          <w:p w14:paraId="538D39B7" w14:textId="77777777" w:rsidR="00DD5F1F" w:rsidRDefault="00DD5F1F" w:rsidP="00DD5F1F">
            <w:pPr>
              <w:rPr>
                <w:sz w:val="24"/>
                <w:szCs w:val="24"/>
              </w:rPr>
            </w:pPr>
          </w:p>
        </w:tc>
        <w:tc>
          <w:tcPr>
            <w:tcW w:w="7807" w:type="dxa"/>
            <w:gridSpan w:val="3"/>
          </w:tcPr>
          <w:p w14:paraId="6BEBFBEB" w14:textId="2B9F67A4" w:rsidR="00DD5F1F" w:rsidRDefault="0072292D" w:rsidP="00DD5F1F">
            <w:pPr>
              <w:pStyle w:val="ListParagraph"/>
              <w:ind w:left="0"/>
              <w:rPr>
                <w:b/>
                <w:bCs/>
                <w:color w:val="000000" w:themeColor="text1"/>
              </w:rPr>
            </w:pPr>
            <w:r w:rsidRPr="0072292D">
              <w:rPr>
                <w:b/>
                <w:bCs/>
                <w:color w:val="000000" w:themeColor="text1"/>
              </w:rPr>
              <w:t>*May require registration before accessing article.</w:t>
            </w:r>
          </w:p>
        </w:tc>
      </w:tr>
      <w:tr w:rsidR="00010C17" w14:paraId="78FBCCAE" w14:textId="77777777" w:rsidTr="009F166A">
        <w:trPr>
          <w:gridAfter w:val="1"/>
          <w:wAfter w:w="113" w:type="dxa"/>
          <w:trHeight w:val="2060"/>
        </w:trPr>
        <w:tc>
          <w:tcPr>
            <w:tcW w:w="2898" w:type="dxa"/>
            <w:gridSpan w:val="2"/>
          </w:tcPr>
          <w:p w14:paraId="491EBFB3" w14:textId="1E966048" w:rsidR="00010C17" w:rsidRPr="0088608A" w:rsidRDefault="00010C17" w:rsidP="00AF4C6D">
            <w:pPr>
              <w:rPr>
                <w:sz w:val="24"/>
                <w:szCs w:val="24"/>
              </w:rPr>
            </w:pPr>
            <w:bookmarkStart w:id="0" w:name="_Hlk129616123"/>
            <w:r w:rsidRPr="00010C17">
              <w:rPr>
                <w:sz w:val="24"/>
                <w:szCs w:val="24"/>
              </w:rPr>
              <w:t>Quotes</w:t>
            </w:r>
          </w:p>
        </w:tc>
        <w:tc>
          <w:tcPr>
            <w:tcW w:w="7807" w:type="dxa"/>
            <w:gridSpan w:val="3"/>
          </w:tcPr>
          <w:p w14:paraId="6F3B411F" w14:textId="77777777" w:rsidR="00C528BD" w:rsidRDefault="00C52265" w:rsidP="00C52265">
            <w:pPr>
              <w:pStyle w:val="ListParagraph"/>
              <w:ind w:left="0"/>
              <w:jc w:val="both"/>
              <w:rPr>
                <w:i/>
                <w:iCs/>
                <w:color w:val="000000" w:themeColor="text1"/>
                <w:sz w:val="32"/>
                <w:szCs w:val="32"/>
              </w:rPr>
            </w:pPr>
            <w:r w:rsidRPr="00C52265">
              <w:rPr>
                <w:i/>
                <w:iCs/>
                <w:color w:val="000000" w:themeColor="text1"/>
                <w:sz w:val="32"/>
                <w:szCs w:val="32"/>
              </w:rPr>
              <w:t>The coronavirus pandemic has cost millions of lives and trillions of dollars, has upended the economy, and has exposed and aggravated a grim roster of disparities and societal fissures. Though it’s hard to imagine, the next pandemic could do far worse. We have the tools to prevent that from happening, but we have to start putting the lessons of the past three years to use now.</w:t>
            </w:r>
          </w:p>
          <w:p w14:paraId="0D4010DA" w14:textId="7A587EC5" w:rsidR="00C52265" w:rsidRPr="00C52265" w:rsidRDefault="00B05577" w:rsidP="00B05577">
            <w:pPr>
              <w:pStyle w:val="ListParagraph"/>
              <w:rPr>
                <w:kern w:val="2"/>
              </w:rPr>
            </w:pPr>
            <w:r w:rsidRPr="00B05577">
              <w:rPr>
                <w:i/>
                <w:iCs/>
                <w:color w:val="000000" w:themeColor="text1"/>
              </w:rPr>
              <w:t>America Is Forgetting the Lessons of the Covid Health Emergency</w:t>
            </w:r>
            <w:r>
              <w:rPr>
                <w:i/>
                <w:iCs/>
                <w:color w:val="000000" w:themeColor="text1"/>
              </w:rPr>
              <w:t xml:space="preserve">, </w:t>
            </w:r>
            <w:r w:rsidRPr="00B05577">
              <w:rPr>
                <w:b/>
                <w:bCs/>
                <w:color w:val="000000" w:themeColor="text1"/>
              </w:rPr>
              <w:t>*New York Times</w:t>
            </w:r>
            <w:r>
              <w:rPr>
                <w:b/>
                <w:bCs/>
                <w:color w:val="000000" w:themeColor="text1"/>
              </w:rPr>
              <w:t xml:space="preserve">, </w:t>
            </w:r>
            <w:r w:rsidRPr="00B05577">
              <w:rPr>
                <w:color w:val="000000" w:themeColor="text1"/>
              </w:rPr>
              <w:t>May 11, 2023</w:t>
            </w:r>
            <w:r>
              <w:rPr>
                <w:color w:val="000000" w:themeColor="text1"/>
              </w:rPr>
              <w:t xml:space="preserve">, </w:t>
            </w:r>
            <w:hyperlink r:id="rId9" w:history="1">
              <w:r w:rsidR="00C52265" w:rsidRPr="00C52265">
                <w:rPr>
                  <w:color w:val="0563C1" w:themeColor="hyperlink"/>
                  <w:kern w:val="2"/>
                  <w:u w:val="single"/>
                </w:rPr>
                <w:t>America Is Forgetting Lessons</w:t>
              </w:r>
            </w:hyperlink>
          </w:p>
          <w:p w14:paraId="6C37B90A" w14:textId="77777777" w:rsidR="00C52265" w:rsidRDefault="00C52265" w:rsidP="00C52265">
            <w:pPr>
              <w:pStyle w:val="ListParagraph"/>
              <w:ind w:left="0"/>
              <w:rPr>
                <w:color w:val="000000" w:themeColor="text1"/>
              </w:rPr>
            </w:pPr>
          </w:p>
          <w:p w14:paraId="298D7328" w14:textId="77777777" w:rsidR="00291FF5" w:rsidRDefault="00291FF5" w:rsidP="00291FF5">
            <w:pPr>
              <w:pStyle w:val="ListParagraph"/>
              <w:ind w:left="0"/>
              <w:jc w:val="both"/>
              <w:rPr>
                <w:i/>
                <w:iCs/>
                <w:color w:val="000000" w:themeColor="text1"/>
                <w:sz w:val="32"/>
                <w:szCs w:val="32"/>
              </w:rPr>
            </w:pPr>
            <w:r>
              <w:rPr>
                <w:i/>
                <w:iCs/>
                <w:color w:val="000000" w:themeColor="text1"/>
                <w:sz w:val="32"/>
                <w:szCs w:val="32"/>
              </w:rPr>
              <w:t>“</w:t>
            </w:r>
            <w:r w:rsidRPr="00291FF5">
              <w:rPr>
                <w:i/>
                <w:iCs/>
                <w:color w:val="000000" w:themeColor="text1"/>
                <w:sz w:val="32"/>
                <w:szCs w:val="32"/>
              </w:rPr>
              <w:t>Most of us will be a caregiver at some point.”</w:t>
            </w:r>
          </w:p>
          <w:p w14:paraId="059D38F3" w14:textId="2BF22A27" w:rsidR="00291FF5" w:rsidRPr="00291FF5" w:rsidRDefault="00291FF5" w:rsidP="00291FF5">
            <w:pPr>
              <w:pStyle w:val="ListParagraph"/>
              <w:rPr>
                <w:color w:val="000000" w:themeColor="text1"/>
              </w:rPr>
            </w:pPr>
            <w:r>
              <w:rPr>
                <w:color w:val="000000" w:themeColor="text1"/>
              </w:rPr>
              <w:t>S</w:t>
            </w:r>
            <w:r w:rsidRPr="00291FF5">
              <w:rPr>
                <w:color w:val="000000" w:themeColor="text1"/>
              </w:rPr>
              <w:t>arah Johal, executive director of the Parents in Tech Alliance, a national nonprofit working to build healthy workplaces for families</w:t>
            </w:r>
            <w:r>
              <w:rPr>
                <w:color w:val="000000" w:themeColor="text1"/>
              </w:rPr>
              <w:t xml:space="preserve">, </w:t>
            </w:r>
            <w:r w:rsidRPr="00D44E20">
              <w:rPr>
                <w:i/>
                <w:iCs/>
                <w:color w:val="000000" w:themeColor="text1"/>
              </w:rPr>
              <w:t>Struggling Caregivers Find New Support From Employee Resource Groups</w:t>
            </w:r>
            <w:r>
              <w:rPr>
                <w:i/>
                <w:iCs/>
                <w:color w:val="000000" w:themeColor="text1"/>
              </w:rPr>
              <w:t xml:space="preserve">, </w:t>
            </w:r>
            <w:r>
              <w:rPr>
                <w:b/>
                <w:bCs/>
                <w:color w:val="000000" w:themeColor="text1"/>
              </w:rPr>
              <w:t xml:space="preserve">*Wall Street Journal, </w:t>
            </w:r>
            <w:r>
              <w:rPr>
                <w:color w:val="000000" w:themeColor="text1"/>
              </w:rPr>
              <w:t xml:space="preserve">May 11, 2023, </w:t>
            </w:r>
            <w:hyperlink r:id="rId10" w:history="1">
              <w:r w:rsidRPr="00291FF5">
                <w:rPr>
                  <w:rStyle w:val="Hyperlink"/>
                </w:rPr>
                <w:t>Struggling Caregivers</w:t>
              </w:r>
            </w:hyperlink>
          </w:p>
          <w:p w14:paraId="3C2CFF38" w14:textId="77777777" w:rsidR="00291FF5" w:rsidRDefault="00291FF5" w:rsidP="00291FF5">
            <w:pPr>
              <w:pStyle w:val="ListParagraph"/>
              <w:ind w:left="0"/>
              <w:rPr>
                <w:color w:val="000000" w:themeColor="text1"/>
              </w:rPr>
            </w:pPr>
          </w:p>
          <w:p w14:paraId="19C0D026" w14:textId="0B26588D" w:rsidR="009614A1" w:rsidRDefault="009614A1" w:rsidP="009614A1">
            <w:pPr>
              <w:pStyle w:val="ListParagraph"/>
              <w:ind w:left="0"/>
              <w:jc w:val="both"/>
              <w:rPr>
                <w:i/>
                <w:iCs/>
                <w:color w:val="000000" w:themeColor="text1"/>
                <w:sz w:val="32"/>
                <w:szCs w:val="32"/>
              </w:rPr>
            </w:pPr>
            <w:r w:rsidRPr="009614A1">
              <w:rPr>
                <w:i/>
                <w:iCs/>
                <w:color w:val="000000" w:themeColor="text1"/>
                <w:sz w:val="32"/>
                <w:szCs w:val="32"/>
              </w:rPr>
              <w:t>“Particularly in senior services, the demand for our services is exploding, in-home care and institutional care and acute care, and we don’t have enough people,</w:t>
            </w:r>
            <w:r>
              <w:rPr>
                <w:i/>
                <w:iCs/>
                <w:color w:val="000000" w:themeColor="text1"/>
                <w:sz w:val="32"/>
                <w:szCs w:val="32"/>
              </w:rPr>
              <w:t xml:space="preserve"> a</w:t>
            </w:r>
            <w:r w:rsidRPr="009614A1">
              <w:rPr>
                <w:i/>
                <w:iCs/>
                <w:color w:val="000000" w:themeColor="text1"/>
                <w:sz w:val="32"/>
                <w:szCs w:val="32"/>
              </w:rPr>
              <w:t>nd if we don’t do something about it soon, we’re going to be in a real, real bad situation.”</w:t>
            </w:r>
          </w:p>
          <w:p w14:paraId="08EC7019" w14:textId="494DFEB2" w:rsidR="009614A1" w:rsidRPr="009614A1" w:rsidRDefault="009614A1" w:rsidP="00287623">
            <w:pPr>
              <w:pStyle w:val="ListParagraph"/>
              <w:rPr>
                <w:kern w:val="2"/>
              </w:rPr>
            </w:pPr>
            <w:r w:rsidRPr="009614A1">
              <w:rPr>
                <w:color w:val="000000" w:themeColor="text1"/>
              </w:rPr>
              <w:t>Clif Porter, the senior vice president of government relations for AHCA/NCAL</w:t>
            </w:r>
            <w:r>
              <w:rPr>
                <w:color w:val="000000" w:themeColor="text1"/>
              </w:rPr>
              <w:t xml:space="preserve">, </w:t>
            </w:r>
            <w:r w:rsidRPr="009614A1">
              <w:rPr>
                <w:i/>
                <w:iCs/>
                <w:color w:val="000000" w:themeColor="text1"/>
              </w:rPr>
              <w:t>Visa freeze imperils nursing workforce</w:t>
            </w:r>
            <w:r>
              <w:rPr>
                <w:i/>
                <w:iCs/>
                <w:color w:val="000000" w:themeColor="text1"/>
              </w:rPr>
              <w:t xml:space="preserve">, </w:t>
            </w:r>
            <w:r>
              <w:rPr>
                <w:b/>
                <w:bCs/>
                <w:color w:val="000000" w:themeColor="text1"/>
              </w:rPr>
              <w:t xml:space="preserve">Politico, </w:t>
            </w:r>
            <w:r>
              <w:rPr>
                <w:color w:val="000000" w:themeColor="text1"/>
              </w:rPr>
              <w:t xml:space="preserve">May 15, 2023, </w:t>
            </w:r>
            <w:hyperlink r:id="rId11" w:history="1">
              <w:r w:rsidRPr="009614A1">
                <w:rPr>
                  <w:color w:val="0563C1" w:themeColor="hyperlink"/>
                  <w:kern w:val="2"/>
                  <w:u w:val="single"/>
                </w:rPr>
                <w:t>Visa freeze imperils nursing workforce</w:t>
              </w:r>
            </w:hyperlink>
          </w:p>
          <w:p w14:paraId="70EC73BF" w14:textId="77777777" w:rsidR="009614A1" w:rsidRDefault="009614A1" w:rsidP="009614A1">
            <w:pPr>
              <w:pStyle w:val="ListParagraph"/>
              <w:ind w:left="0"/>
              <w:rPr>
                <w:color w:val="000000" w:themeColor="text1"/>
              </w:rPr>
            </w:pPr>
          </w:p>
          <w:p w14:paraId="0A6D9E2B" w14:textId="2FF5F4C8" w:rsidR="007947BC" w:rsidRDefault="007947BC" w:rsidP="007947BC">
            <w:pPr>
              <w:pStyle w:val="ListParagraph"/>
              <w:ind w:left="0"/>
              <w:jc w:val="both"/>
              <w:rPr>
                <w:i/>
                <w:iCs/>
                <w:color w:val="000000" w:themeColor="text1"/>
                <w:sz w:val="32"/>
                <w:szCs w:val="32"/>
              </w:rPr>
            </w:pPr>
            <w:r>
              <w:rPr>
                <w:i/>
                <w:iCs/>
                <w:color w:val="000000" w:themeColor="text1"/>
                <w:sz w:val="32"/>
                <w:szCs w:val="32"/>
              </w:rPr>
              <w:t>“</w:t>
            </w:r>
            <w:r w:rsidRPr="007947BC">
              <w:rPr>
                <w:i/>
                <w:iCs/>
                <w:color w:val="000000" w:themeColor="text1"/>
                <w:sz w:val="32"/>
                <w:szCs w:val="32"/>
              </w:rPr>
              <w:t xml:space="preserve">Our Administration will continue to honor </w:t>
            </w:r>
            <w:r>
              <w:rPr>
                <w:i/>
                <w:iCs/>
                <w:color w:val="000000" w:themeColor="text1"/>
                <w:sz w:val="32"/>
                <w:szCs w:val="32"/>
              </w:rPr>
              <w:t>[the]</w:t>
            </w:r>
            <w:r w:rsidRPr="007947BC">
              <w:rPr>
                <w:i/>
                <w:iCs/>
                <w:color w:val="000000" w:themeColor="text1"/>
                <w:sz w:val="32"/>
                <w:szCs w:val="32"/>
              </w:rPr>
              <w:t xml:space="preserve"> sacrifices </w:t>
            </w:r>
            <w:r>
              <w:rPr>
                <w:i/>
                <w:iCs/>
                <w:color w:val="000000" w:themeColor="text1"/>
                <w:sz w:val="32"/>
                <w:szCs w:val="32"/>
              </w:rPr>
              <w:t xml:space="preserve">[of Massachusetts veterans] </w:t>
            </w:r>
            <w:r w:rsidRPr="007947BC">
              <w:rPr>
                <w:i/>
                <w:iCs/>
                <w:color w:val="000000" w:themeColor="text1"/>
                <w:sz w:val="32"/>
                <w:szCs w:val="32"/>
              </w:rPr>
              <w:t>by ensuring that veterans receive the care and services they've earned and deserve."</w:t>
            </w:r>
          </w:p>
          <w:p w14:paraId="4296E610" w14:textId="435B22F1" w:rsidR="007947BC" w:rsidRPr="007947BC" w:rsidRDefault="007947BC" w:rsidP="007947BC">
            <w:pPr>
              <w:ind w:left="720"/>
              <w:rPr>
                <w:color w:val="000000" w:themeColor="text1"/>
              </w:rPr>
            </w:pPr>
            <w:r w:rsidRPr="007947BC">
              <w:rPr>
                <w:color w:val="000000" w:themeColor="text1"/>
              </w:rPr>
              <w:t xml:space="preserve">Lt. Gov. Kim  Driscoll, </w:t>
            </w:r>
            <w:r w:rsidRPr="007947BC">
              <w:rPr>
                <w:i/>
                <w:iCs/>
                <w:color w:val="000000" w:themeColor="text1"/>
              </w:rPr>
              <w:t xml:space="preserve">Holyoke Veterans’ Home Looks to Bright Future with New Executive Office of Veterans’ Services (EOVS), </w:t>
            </w:r>
            <w:r w:rsidRPr="007947BC">
              <w:rPr>
                <w:b/>
                <w:bCs/>
                <w:color w:val="000000" w:themeColor="text1"/>
              </w:rPr>
              <w:t xml:space="preserve">Executive Office of Veterans’ Services, </w:t>
            </w:r>
            <w:r w:rsidRPr="007947BC">
              <w:rPr>
                <w:color w:val="000000" w:themeColor="text1"/>
              </w:rPr>
              <w:t xml:space="preserve">May 1, 2023, </w:t>
            </w:r>
            <w:hyperlink r:id="rId12" w:tgtFrame="_blank" w:history="1">
              <w:r w:rsidRPr="007947BC">
                <w:rPr>
                  <w:rStyle w:val="Hyperlink"/>
                </w:rPr>
                <w:t>Holyoke $164M funding</w:t>
              </w:r>
            </w:hyperlink>
          </w:p>
          <w:p w14:paraId="48794CE9" w14:textId="77777777" w:rsidR="007947BC" w:rsidRDefault="007947BC" w:rsidP="009614A1">
            <w:pPr>
              <w:pStyle w:val="ListParagraph"/>
              <w:ind w:left="0"/>
              <w:rPr>
                <w:color w:val="000000" w:themeColor="text1"/>
              </w:rPr>
            </w:pPr>
          </w:p>
          <w:p w14:paraId="56B989F1" w14:textId="67854FFA" w:rsidR="002A4812" w:rsidRDefault="002A4812" w:rsidP="002A4812">
            <w:pPr>
              <w:pStyle w:val="ListParagraph"/>
              <w:ind w:left="0"/>
              <w:jc w:val="both"/>
              <w:rPr>
                <w:i/>
                <w:iCs/>
                <w:color w:val="000000" w:themeColor="text1"/>
                <w:sz w:val="32"/>
                <w:szCs w:val="32"/>
              </w:rPr>
            </w:pPr>
            <w:r w:rsidRPr="002A4812">
              <w:rPr>
                <w:i/>
                <w:iCs/>
                <w:color w:val="000000" w:themeColor="text1"/>
                <w:sz w:val="32"/>
                <w:szCs w:val="32"/>
              </w:rPr>
              <w:t xml:space="preserve">“Family caregivers make up 20 percent of the workforce </w:t>
            </w:r>
            <w:r w:rsidRPr="002A4812">
              <w:rPr>
                <w:i/>
                <w:iCs/>
                <w:color w:val="000000" w:themeColor="text1"/>
                <w:sz w:val="32"/>
                <w:szCs w:val="32"/>
              </w:rPr>
              <w:lastRenderedPageBreak/>
              <w:t>and they are in crisis – which means we are all in crisis</w:t>
            </w:r>
            <w:r>
              <w:rPr>
                <w:i/>
                <w:iCs/>
                <w:color w:val="000000" w:themeColor="text1"/>
                <w:sz w:val="32"/>
                <w:szCs w:val="32"/>
              </w:rPr>
              <w:t xml:space="preserve">. </w:t>
            </w:r>
            <w:r w:rsidRPr="002A4812">
              <w:rPr>
                <w:i/>
                <w:iCs/>
                <w:color w:val="000000" w:themeColor="text1"/>
                <w:sz w:val="32"/>
                <w:szCs w:val="32"/>
              </w:rPr>
              <w:t xml:space="preserve">The issues surrounding caregiver employees have been bubbling beneath the surface for decades and we cannot afford to ignore them any longer. We are calling on employers to join us in taking bold steps toward solutions that will improve the lives of their employees and benefit the bottom line.” </w:t>
            </w:r>
          </w:p>
          <w:p w14:paraId="54FC37D5" w14:textId="17233170" w:rsidR="002A4812" w:rsidRPr="00667F0C" w:rsidRDefault="002A4812" w:rsidP="00667F0C">
            <w:pPr>
              <w:pStyle w:val="ListParagraph"/>
              <w:rPr>
                <w:color w:val="000000" w:themeColor="text1"/>
              </w:rPr>
            </w:pPr>
            <w:r w:rsidRPr="00667F0C">
              <w:rPr>
                <w:color w:val="000000" w:themeColor="text1"/>
              </w:rPr>
              <w:t>Dr. Jennifer Olsen, chief executive officer, the Rosalynn Carter Institute for Caregivers,</w:t>
            </w:r>
            <w:r w:rsidR="00667F0C" w:rsidRPr="00667F0C">
              <w:rPr>
                <w:i/>
                <w:iCs/>
                <w:color w:val="000000" w:themeColor="text1"/>
              </w:rPr>
              <w:t xml:space="preserve"> New White Paper Reveals Why One-in-Five Employees are at Risk of Leaving the Workforce, and What Employers Can Do to Help</w:t>
            </w:r>
            <w:r w:rsidR="00667F0C">
              <w:rPr>
                <w:i/>
                <w:iCs/>
                <w:color w:val="000000" w:themeColor="text1"/>
              </w:rPr>
              <w:t xml:space="preserve">, </w:t>
            </w:r>
            <w:r w:rsidR="00667F0C" w:rsidRPr="00667F0C">
              <w:rPr>
                <w:b/>
                <w:bCs/>
                <w:color w:val="000000" w:themeColor="text1"/>
              </w:rPr>
              <w:t>the Rosalynn Carter Institute for Caregivers</w:t>
            </w:r>
            <w:r w:rsidR="00667F0C">
              <w:rPr>
                <w:b/>
                <w:bCs/>
                <w:color w:val="000000" w:themeColor="text1"/>
              </w:rPr>
              <w:t xml:space="preserve">, </w:t>
            </w:r>
            <w:r w:rsidR="00667F0C">
              <w:rPr>
                <w:color w:val="000000" w:themeColor="text1"/>
              </w:rPr>
              <w:t xml:space="preserve">February 28, 2022, </w:t>
            </w:r>
            <w:hyperlink r:id="rId13" w:history="1">
              <w:r w:rsidRPr="00667F0C">
                <w:rPr>
                  <w:rStyle w:val="Hyperlink"/>
                </w:rPr>
                <w:t>Leaving the Workforce</w:t>
              </w:r>
            </w:hyperlink>
          </w:p>
          <w:p w14:paraId="24E3CF2A" w14:textId="77777777" w:rsidR="002A4812" w:rsidRDefault="002A4812" w:rsidP="009614A1">
            <w:pPr>
              <w:pStyle w:val="ListParagraph"/>
              <w:ind w:left="0"/>
              <w:rPr>
                <w:color w:val="000000" w:themeColor="text1"/>
              </w:rPr>
            </w:pPr>
          </w:p>
          <w:p w14:paraId="21A26A1D" w14:textId="77777777" w:rsidR="00DF10AB" w:rsidRDefault="00DF10AB" w:rsidP="00DF10AB">
            <w:pPr>
              <w:pStyle w:val="ListParagraph"/>
              <w:ind w:left="0"/>
              <w:jc w:val="both"/>
              <w:rPr>
                <w:i/>
                <w:iCs/>
                <w:color w:val="000000" w:themeColor="text1"/>
                <w:sz w:val="32"/>
                <w:szCs w:val="32"/>
              </w:rPr>
            </w:pPr>
            <w:r w:rsidRPr="00DF10AB">
              <w:rPr>
                <w:i/>
                <w:iCs/>
                <w:color w:val="000000" w:themeColor="text1"/>
                <w:sz w:val="32"/>
                <w:szCs w:val="32"/>
              </w:rPr>
              <w:t xml:space="preserve">"We think </w:t>
            </w:r>
            <w:r>
              <w:rPr>
                <w:i/>
                <w:iCs/>
                <w:color w:val="000000" w:themeColor="text1"/>
                <w:sz w:val="32"/>
                <w:szCs w:val="32"/>
              </w:rPr>
              <w:t>[creating the position of Secretary of the Executive Office of Housing] is</w:t>
            </w:r>
            <w:r w:rsidRPr="00DF10AB">
              <w:rPr>
                <w:i/>
                <w:iCs/>
                <w:color w:val="000000" w:themeColor="text1"/>
                <w:sz w:val="32"/>
                <w:szCs w:val="32"/>
              </w:rPr>
              <w:t xml:space="preserve"> certainly going to be a chief reason we're going to be able to meet or hopefully close the gap on the 200,000 housing units that we are short in Massachusetts</w:t>
            </w:r>
            <w:r>
              <w:rPr>
                <w:i/>
                <w:iCs/>
                <w:color w:val="000000" w:themeColor="text1"/>
                <w:sz w:val="32"/>
                <w:szCs w:val="32"/>
              </w:rPr>
              <w:t>.</w:t>
            </w:r>
            <w:r w:rsidRPr="00DF10AB">
              <w:rPr>
                <w:i/>
                <w:iCs/>
                <w:color w:val="000000" w:themeColor="text1"/>
                <w:sz w:val="32"/>
                <w:szCs w:val="32"/>
              </w:rPr>
              <w:t>"</w:t>
            </w:r>
          </w:p>
          <w:p w14:paraId="098E8770" w14:textId="4C9DB561" w:rsidR="00855754" w:rsidRPr="00855754" w:rsidRDefault="00DF10AB" w:rsidP="00855754">
            <w:pPr>
              <w:pStyle w:val="ListParagraph"/>
              <w:rPr>
                <w:i/>
                <w:iCs/>
                <w:color w:val="000000" w:themeColor="text1"/>
              </w:rPr>
            </w:pPr>
            <w:r w:rsidRPr="00855754">
              <w:rPr>
                <w:color w:val="000000" w:themeColor="text1"/>
              </w:rPr>
              <w:t>Lt. Gov.</w:t>
            </w:r>
            <w:r w:rsidR="00855754">
              <w:rPr>
                <w:color w:val="000000" w:themeColor="text1"/>
              </w:rPr>
              <w:t xml:space="preserve"> </w:t>
            </w:r>
            <w:r w:rsidRPr="00855754">
              <w:rPr>
                <w:color w:val="000000" w:themeColor="text1"/>
              </w:rPr>
              <w:t>Kim  Driscoll,</w:t>
            </w:r>
            <w:r w:rsidRPr="00855754">
              <w:rPr>
                <w:i/>
                <w:iCs/>
                <w:color w:val="000000" w:themeColor="text1"/>
              </w:rPr>
              <w:t xml:space="preserve"> Source: Healey Chooses Augustus For Housing Secretary, </w:t>
            </w:r>
            <w:r w:rsidRPr="00DF10AB">
              <w:rPr>
                <w:b/>
                <w:bCs/>
                <w:i/>
                <w:iCs/>
                <w:color w:val="000000" w:themeColor="text1"/>
              </w:rPr>
              <w:t>*State House News</w:t>
            </w:r>
            <w:r w:rsidRPr="00855754">
              <w:rPr>
                <w:b/>
                <w:bCs/>
                <w:i/>
                <w:iCs/>
                <w:color w:val="000000" w:themeColor="text1"/>
              </w:rPr>
              <w:t xml:space="preserve">, </w:t>
            </w:r>
            <w:r w:rsidRPr="00DF10AB">
              <w:rPr>
                <w:i/>
                <w:iCs/>
                <w:color w:val="000000" w:themeColor="text1"/>
              </w:rPr>
              <w:t>May 15, 2023</w:t>
            </w:r>
            <w:r w:rsidRPr="00855754">
              <w:rPr>
                <w:i/>
                <w:iCs/>
                <w:color w:val="000000" w:themeColor="text1"/>
              </w:rPr>
              <w:t xml:space="preserve">, </w:t>
            </w:r>
            <w:hyperlink r:id="rId14" w:history="1">
              <w:r w:rsidR="00855754" w:rsidRPr="00855754">
                <w:rPr>
                  <w:rStyle w:val="Hyperlink"/>
                  <w:i/>
                  <w:iCs/>
                </w:rPr>
                <w:t>Healey Chooses Augustus</w:t>
              </w:r>
            </w:hyperlink>
          </w:p>
          <w:p w14:paraId="3BAD0DEB" w14:textId="230526E8" w:rsidR="00DF10AB" w:rsidRPr="00DF10AB" w:rsidRDefault="00DF10AB" w:rsidP="00DF10AB">
            <w:pPr>
              <w:pStyle w:val="ListParagraph"/>
              <w:ind w:left="0"/>
              <w:jc w:val="both"/>
              <w:rPr>
                <w:i/>
                <w:iCs/>
                <w:color w:val="000000" w:themeColor="text1"/>
                <w:sz w:val="32"/>
                <w:szCs w:val="32"/>
              </w:rPr>
            </w:pPr>
          </w:p>
        </w:tc>
      </w:tr>
      <w:tr w:rsidR="009660FF" w14:paraId="5E4BA035" w14:textId="77777777" w:rsidTr="009F166A">
        <w:trPr>
          <w:gridAfter w:val="1"/>
          <w:wAfter w:w="113" w:type="dxa"/>
          <w:trHeight w:val="58"/>
        </w:trPr>
        <w:tc>
          <w:tcPr>
            <w:tcW w:w="2898" w:type="dxa"/>
            <w:gridSpan w:val="2"/>
          </w:tcPr>
          <w:p w14:paraId="0990B760" w14:textId="12D1DD94" w:rsidR="009660FF" w:rsidRDefault="009660FF" w:rsidP="00DD5F1F">
            <w:pPr>
              <w:rPr>
                <w:sz w:val="24"/>
                <w:szCs w:val="24"/>
              </w:rPr>
            </w:pPr>
            <w:r w:rsidRPr="009660FF">
              <w:rPr>
                <w:noProof/>
                <w:sz w:val="24"/>
                <w:szCs w:val="24"/>
              </w:rPr>
              <w:lastRenderedPageBreak/>
              <w:drawing>
                <wp:inline distT="0" distB="0" distL="0" distR="0" wp14:anchorId="484A6384" wp14:editId="4C7A81C9">
                  <wp:extent cx="1703070" cy="815975"/>
                  <wp:effectExtent l="0" t="0" r="0" b="0"/>
                  <wp:docPr id="9" name="Picture 9" descr="Older Americans Month, Aging Unbound: May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lder Americans Month, Aging Unbound: May 202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703070" cy="815975"/>
                          </a:xfrm>
                          <a:prstGeom prst="rect">
                            <a:avLst/>
                          </a:prstGeom>
                          <a:noFill/>
                          <a:ln>
                            <a:noFill/>
                          </a:ln>
                        </pic:spPr>
                      </pic:pic>
                    </a:graphicData>
                  </a:graphic>
                </wp:inline>
              </w:drawing>
            </w:r>
          </w:p>
        </w:tc>
        <w:tc>
          <w:tcPr>
            <w:tcW w:w="7807" w:type="dxa"/>
            <w:gridSpan w:val="3"/>
          </w:tcPr>
          <w:p w14:paraId="34497D46" w14:textId="77777777" w:rsidR="009660FF" w:rsidRDefault="009660FF" w:rsidP="007A5681">
            <w:pPr>
              <w:pStyle w:val="ListParagraph"/>
              <w:numPr>
                <w:ilvl w:val="0"/>
                <w:numId w:val="42"/>
              </w:numPr>
              <w:spacing w:after="100" w:afterAutospacing="1"/>
              <w:ind w:left="360"/>
              <w:rPr>
                <w:b/>
                <w:bCs/>
                <w:color w:val="000000" w:themeColor="text1"/>
              </w:rPr>
            </w:pPr>
            <w:r>
              <w:rPr>
                <w:b/>
                <w:bCs/>
                <w:color w:val="000000" w:themeColor="text1"/>
              </w:rPr>
              <w:t>Administration on Community Living</w:t>
            </w:r>
          </w:p>
          <w:p w14:paraId="38B1EED3" w14:textId="77777777" w:rsidR="009660FF" w:rsidRDefault="009660FF" w:rsidP="009660FF">
            <w:pPr>
              <w:pStyle w:val="ListParagraph"/>
              <w:spacing w:after="100" w:afterAutospacing="1"/>
              <w:ind w:left="360"/>
              <w:rPr>
                <w:i/>
                <w:iCs/>
                <w:color w:val="000000" w:themeColor="text1"/>
              </w:rPr>
            </w:pPr>
            <w:r w:rsidRPr="009660FF">
              <w:rPr>
                <w:i/>
                <w:iCs/>
                <w:color w:val="000000" w:themeColor="text1"/>
              </w:rPr>
              <w:t>Older Americans Month 2023</w:t>
            </w:r>
          </w:p>
          <w:p w14:paraId="20EC92C7" w14:textId="77777777" w:rsidR="009660FF" w:rsidRDefault="00617692" w:rsidP="009660FF">
            <w:pPr>
              <w:pStyle w:val="ListParagraph"/>
              <w:spacing w:after="100" w:afterAutospacing="1"/>
              <w:ind w:left="360"/>
              <w:rPr>
                <w:color w:val="000000" w:themeColor="text1"/>
              </w:rPr>
            </w:pPr>
            <w:r w:rsidRPr="00617692">
              <w:rPr>
                <w:color w:val="000000" w:themeColor="text1"/>
              </w:rPr>
              <w:t xml:space="preserve">Every May, the Administration for Community Living leads the nation’s observance of Older Americans Month (OAM). The 2023 theme is </w:t>
            </w:r>
            <w:r w:rsidRPr="00617692">
              <w:rPr>
                <w:b/>
                <w:bCs/>
                <w:i/>
                <w:iCs/>
                <w:color w:val="000000" w:themeColor="text1"/>
              </w:rPr>
              <w:t>Aging Unbound</w:t>
            </w:r>
            <w:r w:rsidRPr="00617692">
              <w:rPr>
                <w:color w:val="000000" w:themeColor="text1"/>
              </w:rPr>
              <w:t xml:space="preserve">, which offers an opportunity to explore diverse aging experiences and discuss how communities can combat stereotypes. </w:t>
            </w:r>
            <w:r>
              <w:rPr>
                <w:color w:val="000000" w:themeColor="text1"/>
              </w:rPr>
              <w:t xml:space="preserve">Help </w:t>
            </w:r>
            <w:r w:rsidRPr="00617692">
              <w:rPr>
                <w:color w:val="000000" w:themeColor="text1"/>
              </w:rPr>
              <w:t>promot</w:t>
            </w:r>
            <w:r>
              <w:rPr>
                <w:color w:val="000000" w:themeColor="text1"/>
              </w:rPr>
              <w:t>e</w:t>
            </w:r>
            <w:r w:rsidRPr="00617692">
              <w:rPr>
                <w:color w:val="000000" w:themeColor="text1"/>
              </w:rPr>
              <w:t xml:space="preserve"> flexible thinking about aging – and how we all benefit when older adults remain engaged, independent, and included.</w:t>
            </w:r>
          </w:p>
          <w:p w14:paraId="41AB02FC" w14:textId="77777777" w:rsidR="00617692" w:rsidRPr="00617692" w:rsidRDefault="00617692" w:rsidP="00617692">
            <w:pPr>
              <w:pStyle w:val="ListParagraph"/>
              <w:ind w:left="360"/>
              <w:rPr>
                <w:b/>
                <w:bCs/>
                <w:color w:val="000000" w:themeColor="text1"/>
              </w:rPr>
            </w:pPr>
            <w:r w:rsidRPr="00617692">
              <w:rPr>
                <w:b/>
                <w:bCs/>
                <w:color w:val="000000" w:themeColor="text1"/>
              </w:rPr>
              <w:t>Available now:</w:t>
            </w:r>
          </w:p>
          <w:p w14:paraId="589E5B5B" w14:textId="77777777" w:rsidR="00617692" w:rsidRPr="00617692" w:rsidRDefault="00000000" w:rsidP="00617692">
            <w:pPr>
              <w:pStyle w:val="ListParagraph"/>
              <w:numPr>
                <w:ilvl w:val="0"/>
                <w:numId w:val="24"/>
              </w:numPr>
              <w:rPr>
                <w:color w:val="000000" w:themeColor="text1"/>
              </w:rPr>
            </w:pPr>
            <w:hyperlink r:id="rId16" w:tgtFrame="_blank" w:history="1">
              <w:r w:rsidR="00617692" w:rsidRPr="00617692">
                <w:rPr>
                  <w:rStyle w:val="Hyperlink"/>
                </w:rPr>
                <w:t>Logos</w:t>
              </w:r>
            </w:hyperlink>
            <w:r w:rsidR="00617692" w:rsidRPr="00617692">
              <w:rPr>
                <w:color w:val="000000" w:themeColor="text1"/>
              </w:rPr>
              <w:t>*</w:t>
            </w:r>
          </w:p>
          <w:p w14:paraId="4E239BC8" w14:textId="77777777" w:rsidR="00617692" w:rsidRPr="00617692" w:rsidRDefault="00000000" w:rsidP="00617692">
            <w:pPr>
              <w:pStyle w:val="ListParagraph"/>
              <w:numPr>
                <w:ilvl w:val="0"/>
                <w:numId w:val="24"/>
              </w:numPr>
              <w:rPr>
                <w:color w:val="000000" w:themeColor="text1"/>
              </w:rPr>
            </w:pPr>
            <w:hyperlink r:id="rId17" w:tgtFrame="_blank" w:history="1">
              <w:r w:rsidR="00617692" w:rsidRPr="00617692">
                <w:rPr>
                  <w:rStyle w:val="Hyperlink"/>
                </w:rPr>
                <w:t>Posters</w:t>
              </w:r>
            </w:hyperlink>
            <w:r w:rsidR="00617692" w:rsidRPr="00617692">
              <w:rPr>
                <w:color w:val="000000" w:themeColor="text1"/>
              </w:rPr>
              <w:t>*</w:t>
            </w:r>
          </w:p>
          <w:p w14:paraId="471C2CCF" w14:textId="77777777" w:rsidR="00617692" w:rsidRPr="00617692" w:rsidRDefault="00000000" w:rsidP="00617692">
            <w:pPr>
              <w:pStyle w:val="ListParagraph"/>
              <w:numPr>
                <w:ilvl w:val="0"/>
                <w:numId w:val="24"/>
              </w:numPr>
              <w:rPr>
                <w:color w:val="000000" w:themeColor="text1"/>
              </w:rPr>
            </w:pPr>
            <w:hyperlink r:id="rId18" w:history="1">
              <w:r w:rsidR="00617692" w:rsidRPr="00617692">
                <w:rPr>
                  <w:rStyle w:val="Hyperlink"/>
                </w:rPr>
                <w:t>Social media graphics</w:t>
              </w:r>
            </w:hyperlink>
            <w:r w:rsidR="00617692" w:rsidRPr="00617692">
              <w:rPr>
                <w:color w:val="000000" w:themeColor="text1"/>
              </w:rPr>
              <w:t>*</w:t>
            </w:r>
          </w:p>
          <w:p w14:paraId="1EEFE348" w14:textId="77777777" w:rsidR="00617692" w:rsidRPr="00617692" w:rsidRDefault="00000000" w:rsidP="00617692">
            <w:pPr>
              <w:pStyle w:val="ListParagraph"/>
              <w:numPr>
                <w:ilvl w:val="0"/>
                <w:numId w:val="24"/>
              </w:numPr>
              <w:rPr>
                <w:color w:val="000000" w:themeColor="text1"/>
              </w:rPr>
            </w:pPr>
            <w:hyperlink r:id="rId19" w:history="1">
              <w:r w:rsidR="00617692" w:rsidRPr="00617692">
                <w:rPr>
                  <w:rStyle w:val="Hyperlink"/>
                </w:rPr>
                <w:t>Masthead</w:t>
              </w:r>
            </w:hyperlink>
          </w:p>
          <w:p w14:paraId="73EF1213" w14:textId="77777777" w:rsidR="00617692" w:rsidRPr="00617692" w:rsidRDefault="00000000" w:rsidP="00617692">
            <w:pPr>
              <w:pStyle w:val="ListParagraph"/>
              <w:numPr>
                <w:ilvl w:val="0"/>
                <w:numId w:val="24"/>
              </w:numPr>
              <w:rPr>
                <w:color w:val="000000" w:themeColor="text1"/>
              </w:rPr>
            </w:pPr>
            <w:hyperlink r:id="rId20" w:tgtFrame="_blank" w:history="1">
              <w:r w:rsidR="00617692" w:rsidRPr="00617692">
                <w:rPr>
                  <w:rStyle w:val="Hyperlink"/>
                </w:rPr>
                <w:t>Activity ideas</w:t>
              </w:r>
            </w:hyperlink>
          </w:p>
          <w:p w14:paraId="359569B3" w14:textId="77777777" w:rsidR="00617692" w:rsidRPr="00617692" w:rsidRDefault="00000000" w:rsidP="00617692">
            <w:pPr>
              <w:pStyle w:val="ListParagraph"/>
              <w:numPr>
                <w:ilvl w:val="0"/>
                <w:numId w:val="24"/>
              </w:numPr>
              <w:rPr>
                <w:color w:val="000000" w:themeColor="text1"/>
              </w:rPr>
            </w:pPr>
            <w:hyperlink r:id="rId21" w:history="1">
              <w:r w:rsidR="00617692" w:rsidRPr="00617692">
                <w:rPr>
                  <w:rStyle w:val="Hyperlink"/>
                </w:rPr>
                <w:t>Sample article and proclamation template</w:t>
              </w:r>
            </w:hyperlink>
          </w:p>
          <w:p w14:paraId="4004C92D" w14:textId="77777777" w:rsidR="00617692" w:rsidRPr="00617692" w:rsidRDefault="00617692" w:rsidP="00617692">
            <w:pPr>
              <w:pStyle w:val="ListParagraph"/>
              <w:ind w:left="360"/>
              <w:rPr>
                <w:color w:val="000000" w:themeColor="text1"/>
              </w:rPr>
            </w:pPr>
            <w:r w:rsidRPr="00617692">
              <w:rPr>
                <w:color w:val="000000" w:themeColor="text1"/>
              </w:rPr>
              <w:t>*Available in English and Spanish</w:t>
            </w:r>
          </w:p>
          <w:p w14:paraId="0FD7A117" w14:textId="5E06C9CA" w:rsidR="00617692" w:rsidRPr="009660FF" w:rsidRDefault="00000000" w:rsidP="009660FF">
            <w:pPr>
              <w:pStyle w:val="ListParagraph"/>
              <w:spacing w:after="100" w:afterAutospacing="1"/>
              <w:ind w:left="360"/>
              <w:rPr>
                <w:color w:val="000000" w:themeColor="text1"/>
              </w:rPr>
            </w:pPr>
            <w:hyperlink r:id="rId22" w:history="1">
              <w:r w:rsidR="00617692" w:rsidRPr="004471E5">
                <w:rPr>
                  <w:rStyle w:val="Hyperlink"/>
                </w:rPr>
                <w:t>https://acl.gov/oam/2023/older-americans-month-2023</w:t>
              </w:r>
            </w:hyperlink>
            <w:r w:rsidR="00617692">
              <w:rPr>
                <w:color w:val="000000" w:themeColor="text1"/>
              </w:rPr>
              <w:t xml:space="preserve"> </w:t>
            </w:r>
          </w:p>
        </w:tc>
      </w:tr>
      <w:tr w:rsidR="005F1CE7" w14:paraId="681F3DA7" w14:textId="77777777" w:rsidTr="009F166A">
        <w:trPr>
          <w:gridAfter w:val="1"/>
          <w:wAfter w:w="113" w:type="dxa"/>
          <w:trHeight w:val="58"/>
        </w:trPr>
        <w:tc>
          <w:tcPr>
            <w:tcW w:w="2898" w:type="dxa"/>
            <w:gridSpan w:val="2"/>
          </w:tcPr>
          <w:p w14:paraId="4B7A7931" w14:textId="6502F4AF" w:rsidR="005F1CE7" w:rsidRPr="0099753F" w:rsidRDefault="00D11BA3" w:rsidP="00DD5F1F">
            <w:pPr>
              <w:rPr>
                <w:sz w:val="24"/>
                <w:szCs w:val="24"/>
              </w:rPr>
            </w:pPr>
            <w:bookmarkStart w:id="1" w:name="_Hlk130907966"/>
            <w:bookmarkStart w:id="2" w:name="_Hlk131441151"/>
            <w:r>
              <w:rPr>
                <w:sz w:val="24"/>
                <w:szCs w:val="24"/>
              </w:rPr>
              <w:t>Transitions</w:t>
            </w:r>
          </w:p>
        </w:tc>
        <w:tc>
          <w:tcPr>
            <w:tcW w:w="7807" w:type="dxa"/>
            <w:gridSpan w:val="3"/>
          </w:tcPr>
          <w:p w14:paraId="3B9B2118" w14:textId="77777777" w:rsidR="00E16F9B" w:rsidRDefault="00DF10AB" w:rsidP="007A5681">
            <w:pPr>
              <w:pStyle w:val="ListParagraph"/>
              <w:numPr>
                <w:ilvl w:val="0"/>
                <w:numId w:val="42"/>
              </w:numPr>
              <w:spacing w:after="100" w:afterAutospacing="1"/>
              <w:ind w:left="360"/>
              <w:rPr>
                <w:b/>
                <w:bCs/>
                <w:color w:val="000000" w:themeColor="text1"/>
              </w:rPr>
            </w:pPr>
            <w:r>
              <w:rPr>
                <w:b/>
                <w:bCs/>
                <w:color w:val="000000" w:themeColor="text1"/>
              </w:rPr>
              <w:t>*State House News</w:t>
            </w:r>
          </w:p>
          <w:p w14:paraId="55F7CC93" w14:textId="77777777" w:rsidR="00DF10AB" w:rsidRDefault="00DF10AB" w:rsidP="00DF10AB">
            <w:pPr>
              <w:pStyle w:val="ListParagraph"/>
              <w:spacing w:after="100" w:afterAutospacing="1"/>
              <w:ind w:left="360"/>
              <w:rPr>
                <w:color w:val="000000" w:themeColor="text1"/>
              </w:rPr>
            </w:pPr>
            <w:r>
              <w:rPr>
                <w:color w:val="000000" w:themeColor="text1"/>
              </w:rPr>
              <w:t>May 15, 2023</w:t>
            </w:r>
          </w:p>
          <w:p w14:paraId="4DF400D1" w14:textId="447D7C47" w:rsidR="00DF10AB" w:rsidRDefault="00DF10AB" w:rsidP="00DF10AB">
            <w:pPr>
              <w:pStyle w:val="ListParagraph"/>
              <w:spacing w:after="100" w:afterAutospacing="1"/>
              <w:ind w:left="360"/>
              <w:rPr>
                <w:i/>
                <w:iCs/>
                <w:color w:val="000000" w:themeColor="text1"/>
              </w:rPr>
            </w:pPr>
            <w:r w:rsidRPr="00DF10AB">
              <w:rPr>
                <w:i/>
                <w:iCs/>
                <w:color w:val="000000" w:themeColor="text1"/>
              </w:rPr>
              <w:t xml:space="preserve">Source: Healey Chooses Augustus </w:t>
            </w:r>
            <w:r w:rsidR="002400E6" w:rsidRPr="00DF10AB">
              <w:rPr>
                <w:i/>
                <w:iCs/>
                <w:color w:val="000000" w:themeColor="text1"/>
              </w:rPr>
              <w:t>for</w:t>
            </w:r>
            <w:r w:rsidRPr="00DF10AB">
              <w:rPr>
                <w:i/>
                <w:iCs/>
                <w:color w:val="000000" w:themeColor="text1"/>
              </w:rPr>
              <w:t xml:space="preserve"> Housing Secretary</w:t>
            </w:r>
          </w:p>
          <w:p w14:paraId="155EAC40" w14:textId="77777777" w:rsidR="00DF10AB" w:rsidRPr="00DF10AB" w:rsidRDefault="00DF10AB" w:rsidP="00DF10AB">
            <w:pPr>
              <w:pStyle w:val="ListParagraph"/>
              <w:ind w:left="360"/>
              <w:rPr>
                <w:color w:val="000000" w:themeColor="text1"/>
              </w:rPr>
            </w:pPr>
            <w:r w:rsidRPr="00DF10AB">
              <w:rPr>
                <w:color w:val="000000" w:themeColor="text1"/>
              </w:rPr>
              <w:t>Gov. Maura Healey has named Edward Augustus as state housing secretary, according to a source familiar with the process, turning to a former state senator and Worcester city manager to serve as point person on one of her top priorities.</w:t>
            </w:r>
          </w:p>
          <w:p w14:paraId="6C02CC6B" w14:textId="2E7B8B6B" w:rsidR="00DF10AB" w:rsidRDefault="00DF10AB" w:rsidP="00DF10AB">
            <w:pPr>
              <w:pStyle w:val="ListParagraph"/>
              <w:ind w:left="360"/>
              <w:rPr>
                <w:color w:val="000000" w:themeColor="text1"/>
              </w:rPr>
            </w:pPr>
            <w:r w:rsidRPr="00DF10AB">
              <w:rPr>
                <w:color w:val="000000" w:themeColor="text1"/>
              </w:rPr>
              <w:t>The governor created the position earlier this year after she promised to make housing a priority on the campaign trail.</w:t>
            </w:r>
            <w:r>
              <w:rPr>
                <w:color w:val="000000" w:themeColor="text1"/>
              </w:rPr>
              <w:t xml:space="preserve"> . .</w:t>
            </w:r>
          </w:p>
          <w:p w14:paraId="634A5ED9" w14:textId="77777777" w:rsidR="00DF10AB" w:rsidRPr="00DF10AB" w:rsidRDefault="00DF10AB" w:rsidP="00DF10AB">
            <w:pPr>
              <w:pStyle w:val="ListParagraph"/>
              <w:ind w:left="360"/>
              <w:rPr>
                <w:color w:val="000000" w:themeColor="text1"/>
              </w:rPr>
            </w:pPr>
            <w:r w:rsidRPr="00DF10AB">
              <w:rPr>
                <w:color w:val="000000" w:themeColor="text1"/>
              </w:rPr>
              <w:t>Augustus represented Worcester's 2nd District in the Senate for two terms, from 2005 until 2008 where he chaired the Committee on Bills in the Third Reading and Joint Committee on Election Laws, and vice-chaired the committees on education, veterans and federal affairs, and public service. He won his Senate seat in 2004 by defeating GOP candidate Robi Blute to fill Guy Glodis' former seat in the Senate.</w:t>
            </w:r>
          </w:p>
          <w:p w14:paraId="3725A3D8" w14:textId="77777777" w:rsidR="00DF10AB" w:rsidRPr="00DF10AB" w:rsidRDefault="00DF10AB" w:rsidP="00DF10AB">
            <w:pPr>
              <w:pStyle w:val="ListParagraph"/>
              <w:ind w:left="360"/>
              <w:rPr>
                <w:color w:val="000000" w:themeColor="text1"/>
              </w:rPr>
            </w:pPr>
            <w:r w:rsidRPr="00DF10AB">
              <w:rPr>
                <w:color w:val="000000" w:themeColor="text1"/>
              </w:rPr>
              <w:t>He was Congressman Jim McGovern's chief of staff, worked in former President Bill Clinton's U.S. Department of Education, and served as director of government and community relations for the College of the Holy Cross, the Dean College release says.</w:t>
            </w:r>
          </w:p>
          <w:p w14:paraId="3A0B565B" w14:textId="77777777" w:rsidR="00DF10AB" w:rsidRPr="00DF10AB" w:rsidRDefault="00DF10AB" w:rsidP="00DF10AB">
            <w:pPr>
              <w:pStyle w:val="ListParagraph"/>
              <w:ind w:left="360"/>
              <w:rPr>
                <w:color w:val="000000" w:themeColor="text1"/>
              </w:rPr>
            </w:pPr>
            <w:r w:rsidRPr="00DF10AB">
              <w:rPr>
                <w:color w:val="000000" w:themeColor="text1"/>
              </w:rPr>
              <w:t>The Healey plan to split the Executive Office of Housing and Economic Development into two separate offices, an Executive Office of Housing and Livable Communities and an Executive Office of Economic Development, will take effect on May 30.</w:t>
            </w:r>
          </w:p>
          <w:p w14:paraId="34883327" w14:textId="25D85B5C" w:rsidR="00DF10AB" w:rsidRPr="00DF10AB" w:rsidRDefault="00000000" w:rsidP="00DF10AB">
            <w:pPr>
              <w:pStyle w:val="ListParagraph"/>
              <w:ind w:left="360"/>
              <w:rPr>
                <w:color w:val="000000" w:themeColor="text1"/>
              </w:rPr>
            </w:pPr>
            <w:hyperlink r:id="rId23" w:history="1">
              <w:r w:rsidR="00DF10AB" w:rsidRPr="00DF10AB">
                <w:rPr>
                  <w:rStyle w:val="Hyperlink"/>
                </w:rPr>
                <w:t>Healey Chooses Augustus</w:t>
              </w:r>
            </w:hyperlink>
          </w:p>
        </w:tc>
      </w:tr>
      <w:tr w:rsidR="007A5681" w14:paraId="44E488D9" w14:textId="77777777" w:rsidTr="009F166A">
        <w:trPr>
          <w:gridAfter w:val="1"/>
          <w:wAfter w:w="113" w:type="dxa"/>
          <w:trHeight w:val="58"/>
        </w:trPr>
        <w:tc>
          <w:tcPr>
            <w:tcW w:w="2898" w:type="dxa"/>
            <w:gridSpan w:val="2"/>
          </w:tcPr>
          <w:p w14:paraId="70BE0F11" w14:textId="77777777" w:rsidR="007A5681" w:rsidRDefault="007A5681" w:rsidP="00DD5F1F">
            <w:pPr>
              <w:rPr>
                <w:sz w:val="24"/>
                <w:szCs w:val="24"/>
              </w:rPr>
            </w:pPr>
          </w:p>
        </w:tc>
        <w:tc>
          <w:tcPr>
            <w:tcW w:w="7807" w:type="dxa"/>
            <w:gridSpan w:val="3"/>
          </w:tcPr>
          <w:p w14:paraId="004643D3" w14:textId="1E3AA048" w:rsidR="007A5681" w:rsidRDefault="007A5681" w:rsidP="007A5681">
            <w:pPr>
              <w:pStyle w:val="ListParagraph"/>
              <w:numPr>
                <w:ilvl w:val="0"/>
                <w:numId w:val="42"/>
              </w:numPr>
              <w:spacing w:after="100" w:afterAutospacing="1"/>
              <w:ind w:left="360"/>
              <w:rPr>
                <w:b/>
                <w:bCs/>
                <w:color w:val="000000" w:themeColor="text1"/>
              </w:rPr>
            </w:pPr>
            <w:r>
              <w:rPr>
                <w:b/>
                <w:bCs/>
                <w:color w:val="000000" w:themeColor="text1"/>
              </w:rPr>
              <w:t>Joint Committee on Elder Affairs</w:t>
            </w:r>
          </w:p>
          <w:p w14:paraId="66BDA35E" w14:textId="77777777" w:rsidR="00C00179" w:rsidRDefault="00C00179" w:rsidP="00C00179">
            <w:pPr>
              <w:pStyle w:val="ListParagraph"/>
              <w:spacing w:after="100" w:afterAutospacing="1"/>
              <w:ind w:left="360"/>
              <w:rPr>
                <w:color w:val="000000" w:themeColor="text1"/>
              </w:rPr>
            </w:pPr>
            <w:r>
              <w:rPr>
                <w:color w:val="000000" w:themeColor="text1"/>
              </w:rPr>
              <w:t>May 15, 2023</w:t>
            </w:r>
          </w:p>
          <w:p w14:paraId="5D599D16" w14:textId="5051C986" w:rsidR="007A5681" w:rsidRDefault="007A5681" w:rsidP="00C00179">
            <w:pPr>
              <w:pStyle w:val="ListParagraph"/>
              <w:spacing w:after="100" w:afterAutospacing="1" w:line="240" w:lineRule="auto"/>
              <w:ind w:left="360"/>
            </w:pPr>
            <w:r w:rsidRPr="00C00179">
              <w:rPr>
                <w:i/>
                <w:iCs/>
              </w:rPr>
              <w:t xml:space="preserve">Testimony by Sandy Novack, MBA, MSW of Brookline, MAH.655, An Act Requiring Dignity, Privacy, and Safety </w:t>
            </w:r>
            <w:r w:rsidR="002400E6" w:rsidRPr="00C00179">
              <w:rPr>
                <w:i/>
                <w:iCs/>
              </w:rPr>
              <w:t>for</w:t>
            </w:r>
            <w:r w:rsidRPr="00C00179">
              <w:rPr>
                <w:i/>
                <w:iCs/>
              </w:rPr>
              <w:t xml:space="preserve"> Residents in Nursing Homes and Rest Homes; H.626 and S.375, An Act Increasing the Personal Needs Allowance </w:t>
            </w:r>
            <w:r w:rsidR="002400E6" w:rsidRPr="00C00179">
              <w:rPr>
                <w:i/>
                <w:iCs/>
              </w:rPr>
              <w:t>for</w:t>
            </w:r>
            <w:r w:rsidRPr="00C00179">
              <w:rPr>
                <w:i/>
                <w:iCs/>
              </w:rPr>
              <w:t xml:space="preserve"> Residents of Long-term Care Facilities; and S.115, An Act Increasing the Personal Care Allowance </w:t>
            </w:r>
            <w:r w:rsidR="002400E6" w:rsidRPr="00C00179">
              <w:rPr>
                <w:i/>
                <w:iCs/>
              </w:rPr>
              <w:t>for</w:t>
            </w:r>
            <w:r w:rsidRPr="00C00179">
              <w:rPr>
                <w:i/>
                <w:iCs/>
              </w:rPr>
              <w:t xml:space="preserve"> Long-term Care Facilities</w:t>
            </w:r>
            <w:r w:rsidRPr="00500780">
              <w:t>.</w:t>
            </w:r>
          </w:p>
          <w:p w14:paraId="51EC3606" w14:textId="77777777" w:rsidR="007A5681" w:rsidRDefault="007A5681" w:rsidP="00C00179">
            <w:pPr>
              <w:ind w:left="360"/>
              <w:contextualSpacing/>
            </w:pPr>
            <w:r>
              <w:t xml:space="preserve">My name is Sandy Novack, and I am testifying in favor of H.655, H.626,  S.375, and S.115.  </w:t>
            </w:r>
          </w:p>
          <w:p w14:paraId="6DE166A2" w14:textId="66B7F2BA" w:rsidR="007A5681" w:rsidRDefault="007A5681" w:rsidP="00C00179">
            <w:pPr>
              <w:ind w:left="360"/>
              <w:contextualSpacing/>
            </w:pPr>
            <w:r>
              <w:t>I am a Massachusetts Licensed Independent Clinical Social Worker, with a specialty in aging and disabilities</w:t>
            </w:r>
            <w:r w:rsidR="002400E6">
              <w:t xml:space="preserve">. </w:t>
            </w:r>
            <w:r>
              <w:t>I am also an active volunteer with Dignity Alliance Massachusetts</w:t>
            </w:r>
            <w:r w:rsidR="002400E6">
              <w:t xml:space="preserve">. </w:t>
            </w:r>
            <w:r>
              <w:t>I spent over the last six decades of my life visiting relatives, friends and clients in long-term care facilities and  hospitals.</w:t>
            </w:r>
          </w:p>
          <w:p w14:paraId="7B2B489D" w14:textId="077D38EC" w:rsidR="007A5681" w:rsidRDefault="007A5681" w:rsidP="00C00179">
            <w:pPr>
              <w:ind w:left="360"/>
              <w:contextualSpacing/>
            </w:pPr>
            <w:r>
              <w:t>In the last four or so years of his life, a friend picked up the conditions of his nursing home and roommates, including flu which led to sepsis, and pneumonia, and then had to go to hospitals for treatment</w:t>
            </w:r>
            <w:r w:rsidR="002400E6">
              <w:t xml:space="preserve">. </w:t>
            </w:r>
            <w:r>
              <w:t xml:space="preserve">I once asked a nursing home to move him to a single room given his very ill roommate, but </w:t>
            </w:r>
          </w:p>
          <w:p w14:paraId="468DA14D" w14:textId="0E4E8020" w:rsidR="007A5681" w:rsidRDefault="007A5681" w:rsidP="00C00179">
            <w:pPr>
              <w:ind w:left="360"/>
              <w:contextualSpacing/>
            </w:pPr>
            <w:r>
              <w:t xml:space="preserve">I was told </w:t>
            </w:r>
            <w:r w:rsidR="002400E6">
              <w:t>no;</w:t>
            </w:r>
            <w:r>
              <w:t xml:space="preserve"> he was fine where he was</w:t>
            </w:r>
            <w:r w:rsidR="002400E6">
              <w:t xml:space="preserve">. </w:t>
            </w:r>
            <w:r>
              <w:t>He was not fine</w:t>
            </w:r>
            <w:r w:rsidR="002400E6">
              <w:t xml:space="preserve">. </w:t>
            </w:r>
            <w:r>
              <w:t xml:space="preserve">And, one of the first things my friend would say on my arriving was, “Could I open the  window for him, he needs air?”  </w:t>
            </w:r>
            <w:r w:rsidR="002400E6">
              <w:t>Of course,</w:t>
            </w:r>
            <w:r>
              <w:t xml:space="preserve"> he needed air, to breathe</w:t>
            </w:r>
            <w:r w:rsidR="002400E6">
              <w:t xml:space="preserve">. </w:t>
            </w:r>
            <w:r>
              <w:t>His nursing home had windows that did not open and had HVAC systems that were old. One of the poorest nursing homes he was sent to not only left him exposed to the severe illness of his roommate, but they did not have air conditioning for residents in his unit</w:t>
            </w:r>
            <w:r w:rsidR="002400E6">
              <w:t xml:space="preserve">. </w:t>
            </w:r>
            <w:r>
              <w:t xml:space="preserve">In the heat of summer, his </w:t>
            </w:r>
          </w:p>
          <w:p w14:paraId="4271E0F6" w14:textId="1349782F" w:rsidR="007A5681" w:rsidRDefault="007A5681" w:rsidP="00C00179">
            <w:pPr>
              <w:ind w:left="360"/>
              <w:contextualSpacing/>
            </w:pPr>
            <w:r>
              <w:t>windows didn't open</w:t>
            </w:r>
            <w:r w:rsidR="002400E6">
              <w:t xml:space="preserve">. </w:t>
            </w:r>
            <w:r>
              <w:t>He also had no privacy to discuss his confidential health or other matters with me</w:t>
            </w:r>
            <w:r w:rsidR="002400E6">
              <w:t xml:space="preserve">. </w:t>
            </w:r>
            <w:r>
              <w:t>We need private rooms in nursing homes, to end infections from roommates and for privacy in conversations, and we also need nursing homes to update their old and outdated HVAC systems to truly be a place of healing and safety</w:t>
            </w:r>
            <w:r w:rsidR="002400E6">
              <w:t xml:space="preserve">. </w:t>
            </w:r>
            <w:r>
              <w:t>In the nursing home I referred to, the administrative offices sure had air conditioning, so there is no excuse for the residents to be left in suffocating heat during heat waves</w:t>
            </w:r>
            <w:r w:rsidR="002400E6">
              <w:t xml:space="preserve">. </w:t>
            </w:r>
            <w:r>
              <w:t>And, as we were all schooled during the pandemic, good ventilation can protect from illness, too</w:t>
            </w:r>
            <w:r w:rsidR="002400E6">
              <w:t xml:space="preserve">. </w:t>
            </w:r>
            <w:r>
              <w:t>For human dignity, privacy and for safety, please vote for H.655.</w:t>
            </w:r>
          </w:p>
          <w:p w14:paraId="25D01CFA" w14:textId="3BACFFFE" w:rsidR="007A5681" w:rsidRDefault="007A5681" w:rsidP="00C00179">
            <w:pPr>
              <w:ind w:left="360"/>
              <w:contextualSpacing/>
            </w:pPr>
            <w:r>
              <w:t>Meanwhile, if you are living in a nursing home, the personal needs allowance is shamefully low</w:t>
            </w:r>
            <w:r w:rsidR="002400E6">
              <w:t xml:space="preserve">. </w:t>
            </w:r>
            <w:r>
              <w:t>In 7th grade, I made life-long friends with a girl named Pam. Years ago, she entered a nursing home</w:t>
            </w:r>
            <w:r w:rsidR="002400E6">
              <w:t xml:space="preserve">. </w:t>
            </w:r>
            <w:r>
              <w:t>She used her mobility device once a week to travel a couple of blocks to a retail center where she would buy herself a candy or other minor item, and she felt this outing and treat helped her manage her quality of life in the nursing home</w:t>
            </w:r>
            <w:r w:rsidR="002400E6">
              <w:t xml:space="preserve">. </w:t>
            </w:r>
          </w:p>
          <w:p w14:paraId="3BF473F8" w14:textId="77777777" w:rsidR="007A5681" w:rsidRDefault="007A5681" w:rsidP="00C00179">
            <w:pPr>
              <w:ind w:left="360"/>
              <w:contextualSpacing/>
            </w:pPr>
            <w:r>
              <w:t xml:space="preserve">If tomorrow your own life circumstances change and it is just you and your measly $72.80 a month you get in order to pay for a phone so you are not isolated; buy and mail a birthday card for a relative; buy the soap that doesn't itch you like maybe the one your nursing home uses; get a haircut to look presentable; and you need new shoes, good luck to you as things are a lot more expensive these days than when the $72.80 PNA was set.  </w:t>
            </w:r>
          </w:p>
          <w:p w14:paraId="2C11C012" w14:textId="77777777" w:rsidR="007A5681" w:rsidRDefault="007A5681" w:rsidP="00C00179">
            <w:pPr>
              <w:ind w:left="360"/>
              <w:contextualSpacing/>
            </w:pPr>
            <w:r>
              <w:t xml:space="preserve">And some of you may well outlive your relatives and friends so no one is going to buy you anything. </w:t>
            </w:r>
          </w:p>
          <w:p w14:paraId="4654F916" w14:textId="5334F1D6" w:rsidR="007A5681" w:rsidRPr="007A5681" w:rsidRDefault="007A5681" w:rsidP="00C00179">
            <w:pPr>
              <w:spacing w:after="160" w:line="259" w:lineRule="auto"/>
              <w:ind w:left="360"/>
              <w:contextualSpacing/>
              <w:rPr>
                <w:b/>
                <w:bCs/>
                <w:color w:val="000000" w:themeColor="text1"/>
              </w:rPr>
            </w:pPr>
            <w:r>
              <w:t>There have been plenty of cost increases for products over the decades</w:t>
            </w:r>
            <w:r w:rsidR="002400E6">
              <w:t xml:space="preserve">. </w:t>
            </w:r>
            <w:r>
              <w:t>The state gave legislators raises over the years, and it is long, long overdue that you give now to nursing home residents what they inherently should have in life, too, their dignity that has been denied them with the decades old PNA allowance</w:t>
            </w:r>
            <w:r w:rsidR="002400E6">
              <w:t xml:space="preserve">. </w:t>
            </w:r>
            <w:r>
              <w:t>I ask for $200 per month PNA</w:t>
            </w:r>
            <w:r w:rsidR="002400E6">
              <w:t xml:space="preserve">. </w:t>
            </w:r>
            <w:r>
              <w:t>If Alaska can give that amount to their nursing home residents, the very least we can do is match it</w:t>
            </w:r>
            <w:r w:rsidR="002400E6">
              <w:t xml:space="preserve">. </w:t>
            </w:r>
            <w:r>
              <w:t>Elders and younger people with disabilities in nursing homes deserve their dignity and our respect</w:t>
            </w:r>
            <w:r w:rsidR="002400E6">
              <w:t xml:space="preserve">. </w:t>
            </w:r>
            <w:r>
              <w:t xml:space="preserve">They voted for you and depend on you to do. </w:t>
            </w:r>
          </w:p>
        </w:tc>
      </w:tr>
      <w:tr w:rsidR="0028120D" w14:paraId="4527426E" w14:textId="77777777" w:rsidTr="009F166A">
        <w:trPr>
          <w:gridAfter w:val="1"/>
          <w:wAfter w:w="113" w:type="dxa"/>
          <w:trHeight w:val="58"/>
        </w:trPr>
        <w:tc>
          <w:tcPr>
            <w:tcW w:w="2898" w:type="dxa"/>
            <w:gridSpan w:val="2"/>
          </w:tcPr>
          <w:p w14:paraId="68B7501E" w14:textId="121CF1CA" w:rsidR="0028120D" w:rsidRDefault="0028120D" w:rsidP="00DD5F1F">
            <w:pPr>
              <w:rPr>
                <w:sz w:val="24"/>
                <w:szCs w:val="24"/>
              </w:rPr>
            </w:pPr>
            <w:r>
              <w:rPr>
                <w:sz w:val="24"/>
                <w:szCs w:val="24"/>
              </w:rPr>
              <w:t>Reports</w:t>
            </w:r>
          </w:p>
        </w:tc>
        <w:tc>
          <w:tcPr>
            <w:tcW w:w="7807" w:type="dxa"/>
            <w:gridSpan w:val="3"/>
          </w:tcPr>
          <w:p w14:paraId="0067188B" w14:textId="4CEFFD4D" w:rsidR="0028120D" w:rsidRDefault="0028120D" w:rsidP="007A5681">
            <w:pPr>
              <w:pStyle w:val="ListParagraph"/>
              <w:numPr>
                <w:ilvl w:val="0"/>
                <w:numId w:val="42"/>
              </w:numPr>
              <w:spacing w:after="100" w:afterAutospacing="1"/>
              <w:ind w:left="360"/>
              <w:rPr>
                <w:b/>
                <w:bCs/>
                <w:color w:val="000000" w:themeColor="text1"/>
              </w:rPr>
            </w:pPr>
            <w:r>
              <w:rPr>
                <w:b/>
                <w:bCs/>
                <w:color w:val="000000" w:themeColor="text1"/>
              </w:rPr>
              <w:t>T</w:t>
            </w:r>
            <w:r w:rsidRPr="0028120D">
              <w:rPr>
                <w:b/>
                <w:bCs/>
                <w:color w:val="000000" w:themeColor="text1"/>
              </w:rPr>
              <w:t>he Rosalynn Carter Institute for Caregivers (RCI)</w:t>
            </w:r>
          </w:p>
          <w:p w14:paraId="6E20F481" w14:textId="5725C93B" w:rsidR="0028120D" w:rsidRPr="0028120D" w:rsidRDefault="0028120D" w:rsidP="0028120D">
            <w:pPr>
              <w:pStyle w:val="ListParagraph"/>
              <w:spacing w:after="100" w:afterAutospacing="1"/>
              <w:ind w:left="360"/>
              <w:rPr>
                <w:color w:val="000000" w:themeColor="text1"/>
              </w:rPr>
            </w:pPr>
            <w:r>
              <w:rPr>
                <w:color w:val="000000" w:themeColor="text1"/>
              </w:rPr>
              <w:t>February 2022</w:t>
            </w:r>
          </w:p>
          <w:p w14:paraId="76F782F0" w14:textId="77777777" w:rsidR="0028120D" w:rsidRDefault="0028120D" w:rsidP="0028120D">
            <w:pPr>
              <w:pStyle w:val="ListParagraph"/>
              <w:spacing w:after="100" w:afterAutospacing="1"/>
              <w:ind w:left="360"/>
              <w:rPr>
                <w:i/>
                <w:iCs/>
                <w:color w:val="000000" w:themeColor="text1"/>
              </w:rPr>
            </w:pPr>
            <w:r w:rsidRPr="0028120D">
              <w:rPr>
                <w:i/>
                <w:iCs/>
                <w:color w:val="000000" w:themeColor="text1"/>
              </w:rPr>
              <w:t>Invisible Overtime:</w:t>
            </w:r>
            <w:r>
              <w:rPr>
                <w:i/>
                <w:iCs/>
                <w:color w:val="000000" w:themeColor="text1"/>
              </w:rPr>
              <w:t xml:space="preserve"> </w:t>
            </w:r>
            <w:r w:rsidRPr="0028120D">
              <w:rPr>
                <w:i/>
                <w:iCs/>
                <w:color w:val="000000" w:themeColor="text1"/>
              </w:rPr>
              <w:t>What employers need to</w:t>
            </w:r>
            <w:r>
              <w:rPr>
                <w:i/>
                <w:iCs/>
                <w:color w:val="000000" w:themeColor="text1"/>
              </w:rPr>
              <w:t xml:space="preserve"> </w:t>
            </w:r>
            <w:r w:rsidRPr="0028120D">
              <w:rPr>
                <w:i/>
                <w:iCs/>
                <w:color w:val="000000" w:themeColor="text1"/>
              </w:rPr>
              <w:t>know about caregivers</w:t>
            </w:r>
          </w:p>
          <w:p w14:paraId="7A84BCF5" w14:textId="77777777" w:rsidR="0028120D" w:rsidRDefault="0028120D" w:rsidP="0028120D">
            <w:pPr>
              <w:pStyle w:val="ListParagraph"/>
              <w:spacing w:after="100" w:afterAutospacing="1"/>
              <w:ind w:left="360"/>
              <w:rPr>
                <w:color w:val="000000" w:themeColor="text1"/>
              </w:rPr>
            </w:pPr>
            <w:r w:rsidRPr="0028120D">
              <w:rPr>
                <w:color w:val="000000" w:themeColor="text1"/>
              </w:rPr>
              <w:t>By Debra Lerner, MSc, PhD</w:t>
            </w:r>
            <w:r w:rsidRPr="0028120D">
              <w:rPr>
                <w:color w:val="000000" w:themeColor="text1"/>
              </w:rPr>
              <w:br/>
              <w:t>Tufts Medical Center, Program on Health, Work and Productivity</w:t>
            </w:r>
            <w:r w:rsidRPr="0028120D">
              <w:rPr>
                <w:color w:val="000000" w:themeColor="text1"/>
              </w:rPr>
              <w:br/>
              <w:t>Tufts Clinical and Translational Science Institute</w:t>
            </w:r>
          </w:p>
          <w:p w14:paraId="6D437245"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OVERVIEW</w:t>
            </w:r>
          </w:p>
          <w:p w14:paraId="4F83AAA4" w14:textId="3622B509" w:rsidR="002A4812" w:rsidRPr="002A4812" w:rsidRDefault="002A4812" w:rsidP="002A4812">
            <w:pPr>
              <w:pStyle w:val="ListParagraph"/>
              <w:spacing w:after="100" w:afterAutospacing="1"/>
              <w:ind w:left="360"/>
              <w:rPr>
                <w:color w:val="000000" w:themeColor="text1"/>
              </w:rPr>
            </w:pPr>
            <w:r w:rsidRPr="002A4812">
              <w:rPr>
                <w:color w:val="000000" w:themeColor="text1"/>
              </w:rPr>
              <w:t xml:space="preserve">At some point in our lives, many of us will become family caregivers, assisting a loved one who needs help as a result of illness, </w:t>
            </w:r>
            <w:r w:rsidR="002400E6" w:rsidRPr="002A4812">
              <w:rPr>
                <w:color w:val="000000" w:themeColor="text1"/>
              </w:rPr>
              <w:t>disability,</w:t>
            </w:r>
            <w:r w:rsidRPr="002A4812">
              <w:rPr>
                <w:color w:val="000000" w:themeColor="text1"/>
              </w:rPr>
              <w:t xml:space="preserve"> or aging. While caregiving can be extremely rewarding, it frequently results in high levels of physical, emotional, and financial strain. These stressors threaten the health and well-being of the caregivers and their sustained ability to assist their loved ones.</w:t>
            </w:r>
          </w:p>
          <w:p w14:paraId="025619E0" w14:textId="363028D2" w:rsidR="002A4812" w:rsidRPr="002A4812" w:rsidRDefault="002A4812" w:rsidP="002A4812">
            <w:pPr>
              <w:pStyle w:val="ListParagraph"/>
              <w:spacing w:after="100" w:afterAutospacing="1"/>
              <w:ind w:left="360"/>
              <w:rPr>
                <w:color w:val="000000" w:themeColor="text1"/>
              </w:rPr>
            </w:pPr>
            <w:r w:rsidRPr="002A4812">
              <w:rPr>
                <w:color w:val="000000" w:themeColor="text1"/>
              </w:rPr>
              <w:t>Most family caregivers are also employed, and there is increasing concern about the impact of juggling</w:t>
            </w:r>
            <w:r>
              <w:rPr>
                <w:color w:val="000000" w:themeColor="text1"/>
              </w:rPr>
              <w:t xml:space="preserve"> </w:t>
            </w:r>
            <w:r w:rsidRPr="002A4812">
              <w:rPr>
                <w:color w:val="000000" w:themeColor="text1"/>
              </w:rPr>
              <w:t>caregiving and work on the caregivers themselves, their families, and the workplace. These working</w:t>
            </w:r>
            <w:r>
              <w:rPr>
                <w:color w:val="000000" w:themeColor="text1"/>
              </w:rPr>
              <w:t xml:space="preserve"> </w:t>
            </w:r>
            <w:r w:rsidRPr="002A4812">
              <w:rPr>
                <w:color w:val="000000" w:themeColor="text1"/>
              </w:rPr>
              <w:t>caregivers, whom we will refer to as Caregiver Employees (CEs) are our coworkers, managers, corporate</w:t>
            </w:r>
            <w:r>
              <w:rPr>
                <w:color w:val="000000" w:themeColor="text1"/>
              </w:rPr>
              <w:t xml:space="preserve"> </w:t>
            </w:r>
            <w:r w:rsidRPr="002A4812">
              <w:rPr>
                <w:color w:val="000000" w:themeColor="text1"/>
              </w:rPr>
              <w:t xml:space="preserve">executives, business owners, </w:t>
            </w:r>
            <w:r w:rsidR="002400E6" w:rsidRPr="002A4812">
              <w:rPr>
                <w:color w:val="000000" w:themeColor="text1"/>
              </w:rPr>
              <w:t>clients,</w:t>
            </w:r>
            <w:r w:rsidRPr="002A4812">
              <w:rPr>
                <w:color w:val="000000" w:themeColor="text1"/>
              </w:rPr>
              <w:t xml:space="preserve"> and customers. They hail from all industries and all geographic areas.</w:t>
            </w:r>
          </w:p>
          <w:p w14:paraId="65C3F623" w14:textId="6A44FB3E" w:rsidR="002A4812" w:rsidRPr="002A4812" w:rsidRDefault="002A4812" w:rsidP="002A4812">
            <w:pPr>
              <w:pStyle w:val="ListParagraph"/>
              <w:spacing w:after="100" w:afterAutospacing="1"/>
              <w:ind w:left="360"/>
              <w:rPr>
                <w:color w:val="000000" w:themeColor="text1"/>
              </w:rPr>
            </w:pPr>
            <w:r w:rsidRPr="002A4812">
              <w:rPr>
                <w:color w:val="000000" w:themeColor="text1"/>
              </w:rPr>
              <w:t>When they are not working at a paying job, family caregivers are spending hours providing assistance for</w:t>
            </w:r>
            <w:r>
              <w:rPr>
                <w:color w:val="000000" w:themeColor="text1"/>
              </w:rPr>
              <w:t xml:space="preserve"> </w:t>
            </w:r>
            <w:r w:rsidRPr="002A4812">
              <w:rPr>
                <w:color w:val="000000" w:themeColor="text1"/>
              </w:rPr>
              <w:t>their care recipient and, in many cases, they are unable to hire additional help.</w:t>
            </w:r>
          </w:p>
          <w:p w14:paraId="29C67BA7"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Employers are in a race to attract and retain the best talent and the growing presence of caregivers in the workplace represents both a threat to their success and an opportunity. This white paper provides an update on the relevant research to help employers and policymakers understand:</w:t>
            </w:r>
          </w:p>
          <w:p w14:paraId="3E826E77"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 Why we need to understand more about caregivers and caregiving</w:t>
            </w:r>
          </w:p>
          <w:p w14:paraId="2CD498EF"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 How the private and public sectors are responding to caregiving trends</w:t>
            </w:r>
          </w:p>
          <w:p w14:paraId="72FBCA29"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 The costs and benefits associated with different interventions for caregivers</w:t>
            </w:r>
          </w:p>
          <w:p w14:paraId="71D3E67C" w14:textId="641B5D89" w:rsidR="002A4812" w:rsidRPr="002A4812" w:rsidRDefault="002A4812" w:rsidP="002A4812">
            <w:pPr>
              <w:pStyle w:val="ListParagraph"/>
              <w:spacing w:after="100" w:afterAutospacing="1"/>
              <w:ind w:left="360"/>
              <w:rPr>
                <w:color w:val="000000" w:themeColor="text1"/>
              </w:rPr>
            </w:pPr>
            <w:r w:rsidRPr="002A4812">
              <w:rPr>
                <w:color w:val="000000" w:themeColor="text1"/>
              </w:rPr>
              <w:t>Based on a review of the peer-reviewed and grey (not peer-reviewed) research, this white paper reports</w:t>
            </w:r>
            <w:r>
              <w:rPr>
                <w:color w:val="000000" w:themeColor="text1"/>
              </w:rPr>
              <w:t xml:space="preserve"> </w:t>
            </w:r>
            <w:r w:rsidRPr="002A4812">
              <w:rPr>
                <w:color w:val="000000" w:themeColor="text1"/>
              </w:rPr>
              <w:t xml:space="preserve">on the characteristics of CEs, the impact of caregiving on employment, and the policies, </w:t>
            </w:r>
            <w:r w:rsidR="002400E6" w:rsidRPr="002A4812">
              <w:rPr>
                <w:color w:val="000000" w:themeColor="text1"/>
              </w:rPr>
              <w:t>programs,</w:t>
            </w:r>
            <w:r w:rsidRPr="002A4812">
              <w:rPr>
                <w:color w:val="000000" w:themeColor="text1"/>
              </w:rPr>
              <w:t xml:space="preserve"> and</w:t>
            </w:r>
            <w:r>
              <w:rPr>
                <w:color w:val="000000" w:themeColor="text1"/>
              </w:rPr>
              <w:t xml:space="preserve"> </w:t>
            </w:r>
            <w:r w:rsidRPr="002A4812">
              <w:rPr>
                <w:color w:val="000000" w:themeColor="text1"/>
              </w:rPr>
              <w:t>resources for supporting CEs.</w:t>
            </w:r>
          </w:p>
          <w:p w14:paraId="693E11B7"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MAIN FINDINGS</w:t>
            </w:r>
          </w:p>
          <w:p w14:paraId="0D3A7E43"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CEs comprise a large portion of workers in the United States (US).</w:t>
            </w:r>
          </w:p>
          <w:p w14:paraId="180A8F95"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 An estimated 18 to 22% of the US labor force is comprised of family caregivers.</w:t>
            </w:r>
          </w:p>
          <w:p w14:paraId="6833064B"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 Most CEs are full-time workers.</w:t>
            </w:r>
          </w:p>
          <w:p w14:paraId="7C6D4683" w14:textId="3301E989" w:rsidR="002A4812" w:rsidRPr="002A4812" w:rsidRDefault="002A4812" w:rsidP="002A4812">
            <w:pPr>
              <w:pStyle w:val="ListParagraph"/>
              <w:spacing w:after="100" w:afterAutospacing="1"/>
              <w:ind w:left="360"/>
              <w:rPr>
                <w:color w:val="000000" w:themeColor="text1"/>
              </w:rPr>
            </w:pPr>
            <w:r w:rsidRPr="002A4812">
              <w:rPr>
                <w:color w:val="000000" w:themeColor="text1"/>
              </w:rPr>
              <w:t>• CEs are represented in all occupational categories, with just over half working in hourly positions and</w:t>
            </w:r>
            <w:r>
              <w:rPr>
                <w:color w:val="000000" w:themeColor="text1"/>
              </w:rPr>
              <w:t xml:space="preserve"> </w:t>
            </w:r>
            <w:r w:rsidRPr="002A4812">
              <w:rPr>
                <w:color w:val="000000" w:themeColor="text1"/>
              </w:rPr>
              <w:t>approximately 40% in salaried positions.</w:t>
            </w:r>
          </w:p>
          <w:p w14:paraId="07371843"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 CEs provide an average of 20 caregiving hours per week. Maintaining both caregiving and work roles is both challenging and costly to CEs.</w:t>
            </w:r>
          </w:p>
          <w:p w14:paraId="67AA81CD"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 Most CEs feel that their work, careers, and productivity have been disrupted by caregiving.</w:t>
            </w:r>
          </w:p>
          <w:p w14:paraId="13428FE9"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 Close to one-third have voluntarily left a job at some point during their careers because of their caregiving responsibilities. Reasons for leaving include: an inability to find affordable paid help, an inability to find high quality help and difficulty meeting work demands due to increased caregiving responsibilities.</w:t>
            </w:r>
          </w:p>
          <w:p w14:paraId="7B978979"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 In a national survey, CEs absorbed an average cost of $19,000 in unpaid caregiving time (valued at $25/hour) and an average of just over $20,000 in average out-of-pocket expenses.</w:t>
            </w:r>
          </w:p>
          <w:p w14:paraId="7F81F11F"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Evidence of workplace impacts suggest that more can be done to support CEs.</w:t>
            </w:r>
          </w:p>
          <w:p w14:paraId="370C305E"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 In a national survey, the estimated average productivity loss due to presenteeism per CE was almost 11% and the average annualized at-work productivity cost, was $5,281, assuming an hourly wage of $25. CEs missed an average of 3.2 workdays in the prior month, an estimated average productivity loss of 2.2%, or $1,123 per CE.</w:t>
            </w:r>
          </w:p>
          <w:p w14:paraId="79C2523C" w14:textId="356934C7" w:rsidR="002A4812" w:rsidRPr="002A4812" w:rsidRDefault="002A4812" w:rsidP="002A4812">
            <w:pPr>
              <w:pStyle w:val="ListParagraph"/>
              <w:spacing w:after="100" w:afterAutospacing="1"/>
              <w:ind w:left="360"/>
              <w:rPr>
                <w:color w:val="000000" w:themeColor="text1"/>
              </w:rPr>
            </w:pPr>
            <w:r w:rsidRPr="002A4812">
              <w:rPr>
                <w:color w:val="000000" w:themeColor="text1"/>
              </w:rPr>
              <w:t>• Workplace discrimination claims involving caregivers are increasing. The volume of family responsibility</w:t>
            </w:r>
            <w:r>
              <w:rPr>
                <w:color w:val="000000" w:themeColor="text1"/>
              </w:rPr>
              <w:t xml:space="preserve"> </w:t>
            </w:r>
            <w:r w:rsidRPr="002A4812">
              <w:rPr>
                <w:color w:val="000000" w:themeColor="text1"/>
              </w:rPr>
              <w:t>discrimination (FRD) litigation, increased dramatically in the past 10 years compared to the prior decade and caregiver discrimination was the second most common category of claim.</w:t>
            </w:r>
          </w:p>
          <w:p w14:paraId="2ED9D424"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Few intervention strategies are designed for CEs or have been adapted to the needs of CEs. Research addressing the effectiveness or costs of program and policy options is scant, and the existing research is unlikely to apply fully to today’s workplace, which has changed significantly due to the COVID 19 pandemic.</w:t>
            </w:r>
          </w:p>
          <w:p w14:paraId="75AC24CB"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The programs and policies available to CEs are inadequate.</w:t>
            </w:r>
          </w:p>
          <w:p w14:paraId="680C7708"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 The Family and Medical Leave Act of 2013 (FMLA), the predominant piece of legislation to address time off from work for personal reasons, excludes large segments of the working population, contains gaps that limit coverage for certain caregivers and types of caregiving, and is not economically feasible for workers who feel they can’t take unpaid leave. In states that have expanded coverage, employer experiences have been positive but benefit use among caregivers is suboptimal due partly to the stigma of requesting leave for personal reasons.</w:t>
            </w:r>
          </w:p>
          <w:p w14:paraId="413F4E57"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 Paid leave policies, when available, favor certain groups of workers (full-time, salaried) and most policies are generic and not designed for patterns of caregiving. Human resources department surveys suggest that paid leave policies have not changed substantially for over a decade and that barriers to approving leaves, such as lack of supervisor training, persist.</w:t>
            </w:r>
          </w:p>
          <w:p w14:paraId="34AD30AE"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 Prior to the pandemic, flexible work arrangements were still relatively uncommon and had not changed much for two decades. The most common flex arrangement for CEs has been allowing them to take time off during the workday without losing pay.</w:t>
            </w:r>
          </w:p>
          <w:p w14:paraId="73314B37"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 Regarding scheduling flexibility, evidence suggests that women prefer part-time work over flex time because the former allows them to reduce their workload.</w:t>
            </w:r>
          </w:p>
          <w:p w14:paraId="451F6C2D"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 Employee benefits offerings, such as dependent care savings accounts, have not been adapted to fit with non-parental needs or preferences, and most employees remain unaware of how to take advantage of benefits they may have to protect themselves once they become caregivers. Literacy on issues related to long-term and Medicare coverage are not addressed as a routine part of employee education.</w:t>
            </w:r>
          </w:p>
          <w:p w14:paraId="6185C31A" w14:textId="09AE7AB8" w:rsidR="002A4812" w:rsidRPr="002A4812" w:rsidRDefault="002A4812" w:rsidP="002A4812">
            <w:pPr>
              <w:pStyle w:val="ListParagraph"/>
              <w:spacing w:after="100" w:afterAutospacing="1"/>
              <w:ind w:left="360"/>
              <w:rPr>
                <w:color w:val="000000" w:themeColor="text1"/>
              </w:rPr>
            </w:pPr>
            <w:r w:rsidRPr="002A4812">
              <w:rPr>
                <w:color w:val="000000" w:themeColor="text1"/>
              </w:rPr>
              <w:t xml:space="preserve">• Private-sector solutions such as caregiver concierge services and service lines through existing vendors such as insurers or Employee Assistance Programs (EAPs) are becoming more available but there is a dearth of evidence on their utilization, </w:t>
            </w:r>
            <w:r w:rsidR="002400E6" w:rsidRPr="002A4812">
              <w:rPr>
                <w:color w:val="000000" w:themeColor="text1"/>
              </w:rPr>
              <w:t>effectiveness,</w:t>
            </w:r>
            <w:r w:rsidRPr="002A4812">
              <w:rPr>
                <w:color w:val="000000" w:themeColor="text1"/>
              </w:rPr>
              <w:t xml:space="preserve"> and cost.</w:t>
            </w:r>
          </w:p>
          <w:p w14:paraId="639AA498"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CONCLUSIONS</w:t>
            </w:r>
          </w:p>
          <w:p w14:paraId="3EA9477E"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This white paper highlights the large number of current and future CEs in the labor market, the documented consequences resulting from attempting to blend caregiving and work without adequate support, and the limited amount of progress in implementing effective solutions. These provide a powerful rationale for why addressing caregiving is a business imperative and relevant to business leaders.</w:t>
            </w:r>
          </w:p>
          <w:p w14:paraId="7F28724E"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Specific recommendations include:</w:t>
            </w:r>
          </w:p>
          <w:p w14:paraId="4DB609C1"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 Adding a caregiving question module to employee surveys</w:t>
            </w:r>
          </w:p>
          <w:p w14:paraId="5BA10ED9"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 Establishing an employee caregiving resource group</w:t>
            </w:r>
          </w:p>
          <w:p w14:paraId="4CC37D96"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 Taking an inventory of existing policies and services that could apply to CEs and vetting alignment with known caregiver issues</w:t>
            </w:r>
          </w:p>
          <w:p w14:paraId="02B5CCC5"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 Engaging leadership in showing support for CEs and reducing stigma</w:t>
            </w:r>
          </w:p>
          <w:p w14:paraId="137D5CEA"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 Educating employees about the benefits and services they now have and how to use them</w:t>
            </w:r>
          </w:p>
          <w:p w14:paraId="4B622B17"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 Educating employees about Medicare and Medicaid coverage for care recipients, hospice and other community-based long-term care services that can help lighten the load on CEs</w:t>
            </w:r>
          </w:p>
          <w:p w14:paraId="101BF709"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 Training managers on the issues and providing adequate back-up to help them interact effectively with CE</w:t>
            </w:r>
          </w:p>
          <w:p w14:paraId="1BE0DA68"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 Working with existing health care insurers and third-party claims processing companies to evaluate the accuracy of claims and billing and reduce errors that are financially and emotionally costly to CEs and their families</w:t>
            </w:r>
          </w:p>
          <w:p w14:paraId="1C277BDC"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 When preparing requests for proposals (RFPs) and contracts for service vendors such as health care insurers and providers, requiring them to include caregiving-friendly workplace services and mandating reporting on key performance and outcome metrics</w:t>
            </w:r>
          </w:p>
          <w:p w14:paraId="31C7639D" w14:textId="77777777" w:rsidR="002A4812" w:rsidRPr="002A4812" w:rsidRDefault="002A4812" w:rsidP="002A4812">
            <w:pPr>
              <w:pStyle w:val="ListParagraph"/>
              <w:spacing w:after="100" w:afterAutospacing="1"/>
              <w:ind w:left="360"/>
              <w:rPr>
                <w:color w:val="000000" w:themeColor="text1"/>
              </w:rPr>
            </w:pPr>
            <w:r w:rsidRPr="002A4812">
              <w:rPr>
                <w:color w:val="000000" w:themeColor="text1"/>
              </w:rPr>
              <w:t xml:space="preserve">• Collaborating on efforts to identify gaps in benefits and services and creating guidelines for a standard minimum package </w:t>
            </w:r>
          </w:p>
          <w:p w14:paraId="35DEBC9C" w14:textId="77777777" w:rsidR="0028120D" w:rsidRDefault="002A4812" w:rsidP="002A4812">
            <w:pPr>
              <w:pStyle w:val="ListParagraph"/>
              <w:spacing w:after="100" w:afterAutospacing="1"/>
              <w:ind w:left="360"/>
              <w:rPr>
                <w:color w:val="000000" w:themeColor="text1"/>
              </w:rPr>
            </w:pPr>
            <w:r w:rsidRPr="002A4812">
              <w:rPr>
                <w:color w:val="000000" w:themeColor="text1"/>
              </w:rPr>
              <w:t>• Collaborating on efforts to develop standardized metrics and benchmarking reports to facilitate comparison across employers and industries. Employers and policymakers could also contribute their considerable influence outside of the workplace. Increased advocacy is needed now to ensure the workplace of the future is welcoming to the large and growing number of family caregivers.</w:t>
            </w:r>
          </w:p>
          <w:p w14:paraId="5B898103" w14:textId="448D9389" w:rsidR="002A4812" w:rsidRPr="002A4812" w:rsidRDefault="00000000" w:rsidP="002A4812">
            <w:pPr>
              <w:pStyle w:val="ListParagraph"/>
              <w:spacing w:after="100" w:afterAutospacing="1"/>
              <w:ind w:left="360"/>
              <w:rPr>
                <w:color w:val="000000" w:themeColor="text1"/>
              </w:rPr>
            </w:pPr>
            <w:hyperlink r:id="rId24" w:history="1">
              <w:r w:rsidR="002A4812" w:rsidRPr="002A4812">
                <w:rPr>
                  <w:rStyle w:val="Hyperlink"/>
                </w:rPr>
                <w:t>Invisible Overtime</w:t>
              </w:r>
            </w:hyperlink>
          </w:p>
        </w:tc>
      </w:tr>
      <w:tr w:rsidR="00AA3C0D" w14:paraId="4E77B68A" w14:textId="77777777" w:rsidTr="009F166A">
        <w:trPr>
          <w:gridAfter w:val="1"/>
          <w:wAfter w:w="113" w:type="dxa"/>
          <w:trHeight w:val="58"/>
        </w:trPr>
        <w:tc>
          <w:tcPr>
            <w:tcW w:w="2898" w:type="dxa"/>
            <w:gridSpan w:val="2"/>
          </w:tcPr>
          <w:p w14:paraId="26925B38" w14:textId="1D7E8AFE" w:rsidR="00AA3C0D" w:rsidRPr="0099753F" w:rsidRDefault="0099753F" w:rsidP="00DD5F1F">
            <w:pPr>
              <w:rPr>
                <w:sz w:val="24"/>
                <w:szCs w:val="24"/>
              </w:rPr>
            </w:pPr>
            <w:r w:rsidRPr="0099753F">
              <w:rPr>
                <w:sz w:val="24"/>
                <w:szCs w:val="24"/>
              </w:rPr>
              <w:t>Webinars and Online Sessions</w:t>
            </w:r>
          </w:p>
        </w:tc>
        <w:tc>
          <w:tcPr>
            <w:tcW w:w="7807" w:type="dxa"/>
            <w:gridSpan w:val="3"/>
          </w:tcPr>
          <w:p w14:paraId="46563BD4" w14:textId="783B882D" w:rsidR="00BD003B" w:rsidRDefault="00BD003B" w:rsidP="007A5681">
            <w:pPr>
              <w:pStyle w:val="ListParagraph"/>
              <w:numPr>
                <w:ilvl w:val="0"/>
                <w:numId w:val="42"/>
              </w:numPr>
              <w:spacing w:after="100" w:afterAutospacing="1"/>
              <w:ind w:left="360"/>
              <w:rPr>
                <w:b/>
                <w:bCs/>
                <w:color w:val="000000" w:themeColor="text1"/>
              </w:rPr>
            </w:pPr>
            <w:r>
              <w:rPr>
                <w:b/>
                <w:bCs/>
                <w:color w:val="000000" w:themeColor="text1"/>
              </w:rPr>
              <w:t>Bipartisan Policy Center</w:t>
            </w:r>
          </w:p>
          <w:p w14:paraId="31854286" w14:textId="009BA838" w:rsidR="00BD003B" w:rsidRDefault="00BD003B" w:rsidP="00BD003B">
            <w:pPr>
              <w:pStyle w:val="ListParagraph"/>
              <w:spacing w:after="100" w:afterAutospacing="1"/>
              <w:ind w:left="360"/>
              <w:rPr>
                <w:color w:val="000000" w:themeColor="text1"/>
              </w:rPr>
            </w:pPr>
            <w:r>
              <w:rPr>
                <w:color w:val="000000" w:themeColor="text1"/>
              </w:rPr>
              <w:t>Friday, May 19, 2023, 1:00 to 2:00 p.m.</w:t>
            </w:r>
          </w:p>
          <w:p w14:paraId="57A9CBCF" w14:textId="6F0EE621" w:rsidR="00BD003B" w:rsidRDefault="00BD003B" w:rsidP="00BD003B">
            <w:pPr>
              <w:pStyle w:val="ListParagraph"/>
              <w:spacing w:after="100" w:afterAutospacing="1"/>
              <w:ind w:left="360"/>
              <w:rPr>
                <w:i/>
                <w:iCs/>
                <w:color w:val="000000" w:themeColor="text1"/>
              </w:rPr>
            </w:pPr>
            <w:r w:rsidRPr="00BD003B">
              <w:rPr>
                <w:i/>
                <w:iCs/>
                <w:color w:val="000000" w:themeColor="text1"/>
              </w:rPr>
              <w:t>Low-Income Housing Tax Credits and Long-Term Affordability</w:t>
            </w:r>
          </w:p>
          <w:p w14:paraId="0D34024C" w14:textId="77777777" w:rsidR="00BD003B" w:rsidRPr="00BD003B" w:rsidRDefault="00BD003B" w:rsidP="00BD003B">
            <w:pPr>
              <w:pStyle w:val="ListParagraph"/>
              <w:ind w:left="360"/>
              <w:rPr>
                <w:color w:val="000000" w:themeColor="text1"/>
              </w:rPr>
            </w:pPr>
            <w:r w:rsidRPr="00BD003B">
              <w:rPr>
                <w:color w:val="000000" w:themeColor="text1"/>
              </w:rPr>
              <w:t xml:space="preserve">The Low-Income Housing Tax Credit (LIHTC) program is the largest and most significant affordable housing program in the United States. Since its inception in 1987, LIHTC has supported the construction or rehabilitation of about 110,000 affordable rental units per year, providing more than 3 million affordable units for low-income families. Since 1990, the federal government has required LIHTC developments to keep units affordable for a minimum of 30 years. Estimates find that nearly half a million current LIHTC units—representing nearly a quarter of the total stock—will reach their 30-year mark by the end of this decade. </w:t>
            </w:r>
          </w:p>
          <w:p w14:paraId="1F48CCBE" w14:textId="77777777" w:rsidR="00BD003B" w:rsidRPr="00BD003B" w:rsidRDefault="00BD003B" w:rsidP="00BD003B">
            <w:pPr>
              <w:pStyle w:val="ListParagraph"/>
              <w:ind w:left="360"/>
              <w:rPr>
                <w:color w:val="000000" w:themeColor="text1"/>
              </w:rPr>
            </w:pPr>
            <w:r w:rsidRPr="00BD003B">
              <w:rPr>
                <w:color w:val="000000" w:themeColor="text1"/>
              </w:rPr>
              <w:t xml:space="preserve">With thousands of units across the country already phasing out of this standard, more resources will be needed to maintain and expand the number of affordable homes available to low-income renters. In this webinar, panelists will provide context on the scale of LIHTC affordability phaseouts in coming years, discuss strategies to preserve affordable units for longer time periods or in perpetuity, and highlight bipartisan proposals to strengthen LIHTC. </w:t>
            </w:r>
          </w:p>
          <w:p w14:paraId="46E3522A" w14:textId="77777777" w:rsidR="00BD003B" w:rsidRPr="00BD003B" w:rsidRDefault="00BD003B" w:rsidP="00BD003B">
            <w:pPr>
              <w:pStyle w:val="ListParagraph"/>
              <w:ind w:left="360"/>
              <w:rPr>
                <w:b/>
                <w:bCs/>
                <w:color w:val="000000" w:themeColor="text1"/>
              </w:rPr>
            </w:pPr>
            <w:proofErr w:type="spellStart"/>
            <w:r w:rsidRPr="00BD003B">
              <w:rPr>
                <w:b/>
                <w:bCs/>
                <w:color w:val="000000" w:themeColor="text1"/>
              </w:rPr>
              <w:t>F﻿ireside</w:t>
            </w:r>
            <w:proofErr w:type="spellEnd"/>
            <w:r w:rsidRPr="00BD003B">
              <w:rPr>
                <w:b/>
                <w:bCs/>
                <w:color w:val="000000" w:themeColor="text1"/>
              </w:rPr>
              <w:t xml:space="preserve"> Chat </w:t>
            </w:r>
          </w:p>
          <w:p w14:paraId="19D3F77E" w14:textId="77777777" w:rsidR="00BD003B" w:rsidRPr="00BD003B" w:rsidRDefault="00BD003B" w:rsidP="00BD003B">
            <w:pPr>
              <w:pStyle w:val="ListParagraph"/>
              <w:ind w:left="360"/>
              <w:rPr>
                <w:color w:val="000000" w:themeColor="text1"/>
              </w:rPr>
            </w:pPr>
            <w:r w:rsidRPr="00BD003B">
              <w:rPr>
                <w:b/>
                <w:bCs/>
                <w:color w:val="000000" w:themeColor="text1"/>
              </w:rPr>
              <w:t>Rep. Suzan DelBene</w:t>
            </w:r>
            <w:r w:rsidRPr="00BD003B">
              <w:rPr>
                <w:color w:val="000000" w:themeColor="text1"/>
              </w:rPr>
              <w:t xml:space="preserve"> | (D-WA) | @RepDelBene</w:t>
            </w:r>
          </w:p>
          <w:p w14:paraId="73CA5544" w14:textId="77777777" w:rsidR="00BD003B" w:rsidRPr="00BD003B" w:rsidRDefault="00BD003B" w:rsidP="00BD003B">
            <w:pPr>
              <w:pStyle w:val="ListParagraph"/>
              <w:ind w:left="360"/>
              <w:rPr>
                <w:color w:val="000000" w:themeColor="text1"/>
              </w:rPr>
            </w:pPr>
            <w:proofErr w:type="spellStart"/>
            <w:r w:rsidRPr="00BD003B">
              <w:rPr>
                <w:b/>
                <w:bCs/>
                <w:color w:val="000000" w:themeColor="text1"/>
              </w:rPr>
              <w:t>D﻿ennis</w:t>
            </w:r>
            <w:proofErr w:type="spellEnd"/>
            <w:r w:rsidRPr="00BD003B">
              <w:rPr>
                <w:b/>
                <w:bCs/>
                <w:color w:val="000000" w:themeColor="text1"/>
              </w:rPr>
              <w:t xml:space="preserve"> Shea </w:t>
            </w:r>
            <w:r w:rsidRPr="00BD003B">
              <w:rPr>
                <w:color w:val="000000" w:themeColor="text1"/>
              </w:rPr>
              <w:t>| Executive Director, J. Ronald Terwilliger Center for Housing Policy, BPC | @DennisCShea</w:t>
            </w:r>
          </w:p>
          <w:p w14:paraId="34361042" w14:textId="77777777" w:rsidR="00BD003B" w:rsidRPr="00BD003B" w:rsidRDefault="00BD003B" w:rsidP="00BD003B">
            <w:pPr>
              <w:pStyle w:val="ListParagraph"/>
              <w:ind w:left="360"/>
              <w:rPr>
                <w:b/>
                <w:bCs/>
                <w:color w:val="000000" w:themeColor="text1"/>
              </w:rPr>
            </w:pPr>
            <w:proofErr w:type="spellStart"/>
            <w:r w:rsidRPr="00BD003B">
              <w:rPr>
                <w:b/>
                <w:bCs/>
                <w:color w:val="000000" w:themeColor="text1"/>
              </w:rPr>
              <w:t>F﻿eatured</w:t>
            </w:r>
            <w:proofErr w:type="spellEnd"/>
            <w:r w:rsidRPr="00BD003B">
              <w:rPr>
                <w:b/>
                <w:bCs/>
                <w:color w:val="000000" w:themeColor="text1"/>
              </w:rPr>
              <w:t xml:space="preserve"> Speakers </w:t>
            </w:r>
          </w:p>
          <w:p w14:paraId="191A85E0" w14:textId="77777777" w:rsidR="00BD003B" w:rsidRPr="00BD003B" w:rsidRDefault="00BD003B" w:rsidP="00BD003B">
            <w:pPr>
              <w:pStyle w:val="ListParagraph"/>
              <w:ind w:left="360"/>
              <w:rPr>
                <w:color w:val="000000" w:themeColor="text1"/>
              </w:rPr>
            </w:pPr>
            <w:proofErr w:type="spellStart"/>
            <w:r w:rsidRPr="00BD003B">
              <w:rPr>
                <w:b/>
                <w:bCs/>
                <w:color w:val="000000" w:themeColor="text1"/>
              </w:rPr>
              <w:t>E﻿mily</w:t>
            </w:r>
            <w:proofErr w:type="spellEnd"/>
            <w:r w:rsidRPr="00BD003B">
              <w:rPr>
                <w:b/>
                <w:bCs/>
                <w:color w:val="000000" w:themeColor="text1"/>
              </w:rPr>
              <w:t xml:space="preserve"> </w:t>
            </w:r>
            <w:proofErr w:type="spellStart"/>
            <w:r w:rsidRPr="00BD003B">
              <w:rPr>
                <w:b/>
                <w:bCs/>
                <w:color w:val="000000" w:themeColor="text1"/>
              </w:rPr>
              <w:t>Cadik</w:t>
            </w:r>
            <w:proofErr w:type="spellEnd"/>
            <w:r w:rsidRPr="00BD003B">
              <w:rPr>
                <w:color w:val="000000" w:themeColor="text1"/>
              </w:rPr>
              <w:t xml:space="preserve"> | CEO, Affordable Housing Tax Credit Coalition | @EmilyCadik</w:t>
            </w:r>
          </w:p>
          <w:p w14:paraId="298EAA4F" w14:textId="77777777" w:rsidR="00BD003B" w:rsidRPr="00BD003B" w:rsidRDefault="00BD003B" w:rsidP="00BD003B">
            <w:pPr>
              <w:pStyle w:val="ListParagraph"/>
              <w:ind w:left="360"/>
              <w:rPr>
                <w:color w:val="000000" w:themeColor="text1"/>
              </w:rPr>
            </w:pPr>
            <w:r w:rsidRPr="00BD003B">
              <w:rPr>
                <w:b/>
                <w:bCs/>
                <w:color w:val="000000" w:themeColor="text1"/>
              </w:rPr>
              <w:t xml:space="preserve">Ethan Handelman </w:t>
            </w:r>
            <w:r w:rsidRPr="00BD003B">
              <w:rPr>
                <w:color w:val="000000" w:themeColor="text1"/>
              </w:rPr>
              <w:t>| Deputy Assistant Secretary for Multifamily Housing, U.S. Department of Housing and Urban Development | @HUDgov</w:t>
            </w:r>
          </w:p>
          <w:p w14:paraId="61285A8F" w14:textId="77777777" w:rsidR="00BD003B" w:rsidRPr="00BD003B" w:rsidRDefault="00BD003B" w:rsidP="00BD003B">
            <w:pPr>
              <w:pStyle w:val="ListParagraph"/>
              <w:ind w:left="360"/>
              <w:rPr>
                <w:color w:val="000000" w:themeColor="text1"/>
              </w:rPr>
            </w:pPr>
            <w:r w:rsidRPr="00BD003B">
              <w:rPr>
                <w:b/>
                <w:bCs/>
                <w:color w:val="000000" w:themeColor="text1"/>
              </w:rPr>
              <w:t xml:space="preserve">Gerald Hunter </w:t>
            </w:r>
            <w:r w:rsidRPr="00BD003B">
              <w:rPr>
                <w:color w:val="000000" w:themeColor="text1"/>
              </w:rPr>
              <w:t>| President and Executive Director, Idaho Housing and Finance Association | @IdahoHousing</w:t>
            </w:r>
          </w:p>
          <w:p w14:paraId="64271330" w14:textId="77777777" w:rsidR="00BD003B" w:rsidRPr="00BD003B" w:rsidRDefault="00BD003B" w:rsidP="00BD003B">
            <w:pPr>
              <w:pStyle w:val="ListParagraph"/>
              <w:ind w:left="360"/>
              <w:rPr>
                <w:color w:val="000000" w:themeColor="text1"/>
              </w:rPr>
            </w:pPr>
            <w:r w:rsidRPr="00BD003B">
              <w:rPr>
                <w:b/>
                <w:bCs/>
                <w:color w:val="000000" w:themeColor="text1"/>
              </w:rPr>
              <w:t xml:space="preserve">Chrystal Kornegay </w:t>
            </w:r>
            <w:r w:rsidRPr="00BD003B">
              <w:rPr>
                <w:color w:val="000000" w:themeColor="text1"/>
              </w:rPr>
              <w:t xml:space="preserve">| Executive Director, MassHousing | @MassHousing </w:t>
            </w:r>
          </w:p>
          <w:p w14:paraId="4A180037" w14:textId="77777777" w:rsidR="00BD003B" w:rsidRPr="00BD003B" w:rsidRDefault="00BD003B" w:rsidP="00BD003B">
            <w:pPr>
              <w:pStyle w:val="ListParagraph"/>
              <w:ind w:left="360"/>
              <w:rPr>
                <w:color w:val="000000" w:themeColor="text1"/>
              </w:rPr>
            </w:pPr>
            <w:proofErr w:type="spellStart"/>
            <w:r w:rsidRPr="00BD003B">
              <w:rPr>
                <w:b/>
                <w:bCs/>
                <w:color w:val="000000" w:themeColor="text1"/>
              </w:rPr>
              <w:t>F﻿rancis</w:t>
            </w:r>
            <w:proofErr w:type="spellEnd"/>
            <w:r w:rsidRPr="00BD003B">
              <w:rPr>
                <w:b/>
                <w:bCs/>
                <w:color w:val="000000" w:themeColor="text1"/>
              </w:rPr>
              <w:t xml:space="preserve"> Torres</w:t>
            </w:r>
            <w:r w:rsidRPr="00BD003B">
              <w:rPr>
                <w:color w:val="000000" w:themeColor="text1"/>
              </w:rPr>
              <w:t xml:space="preserve"> | Senior Policy Analyst, BPC (Moderator) | @francis_to_go</w:t>
            </w:r>
          </w:p>
          <w:p w14:paraId="4EDDBFB7" w14:textId="4A407C0C" w:rsidR="00BD003B" w:rsidRPr="00BD003B" w:rsidRDefault="00BD003B" w:rsidP="00BD003B">
            <w:pPr>
              <w:pStyle w:val="ListParagraph"/>
              <w:spacing w:after="100" w:afterAutospacing="1"/>
              <w:ind w:left="360"/>
              <w:rPr>
                <w:color w:val="000000" w:themeColor="text1"/>
              </w:rPr>
            </w:pPr>
            <w:hyperlink r:id="rId25" w:tgtFrame="_blank" w:history="1">
              <w:r w:rsidRPr="00BD003B">
                <w:rPr>
                  <w:rStyle w:val="Hyperlink"/>
                  <w:b/>
                  <w:bCs/>
                </w:rPr>
                <w:t>REGISTER</w:t>
              </w:r>
              <w:r w:rsidRPr="00BD003B">
                <w:rPr>
                  <w:rStyle w:val="Hyperlink"/>
                  <w:b/>
                  <w:bCs/>
                </w:rPr>
                <w:t xml:space="preserve"> </w:t>
              </w:r>
              <w:r w:rsidRPr="00BD003B">
                <w:rPr>
                  <w:rStyle w:val="Hyperlink"/>
                  <w:b/>
                  <w:bCs/>
                </w:rPr>
                <w:t>NOW</w:t>
              </w:r>
            </w:hyperlink>
          </w:p>
          <w:p w14:paraId="08736616" w14:textId="1A04D46E" w:rsidR="00921158" w:rsidRDefault="00C00179" w:rsidP="007A5681">
            <w:pPr>
              <w:pStyle w:val="ListParagraph"/>
              <w:numPr>
                <w:ilvl w:val="0"/>
                <w:numId w:val="42"/>
              </w:numPr>
              <w:spacing w:after="100" w:afterAutospacing="1"/>
              <w:ind w:left="360"/>
              <w:rPr>
                <w:b/>
                <w:bCs/>
                <w:color w:val="000000" w:themeColor="text1"/>
              </w:rPr>
            </w:pPr>
            <w:r>
              <w:rPr>
                <w:b/>
                <w:bCs/>
                <w:color w:val="000000" w:themeColor="text1"/>
              </w:rPr>
              <w:t>Veterans Administration</w:t>
            </w:r>
          </w:p>
          <w:p w14:paraId="32D7BA85" w14:textId="77777777" w:rsidR="00C00179" w:rsidRDefault="00C00179" w:rsidP="00C00179">
            <w:pPr>
              <w:pStyle w:val="ListParagraph"/>
              <w:spacing w:after="100" w:afterAutospacing="1"/>
              <w:ind w:left="360"/>
              <w:rPr>
                <w:i/>
                <w:iCs/>
                <w:color w:val="000000" w:themeColor="text1"/>
              </w:rPr>
            </w:pPr>
            <w:r w:rsidRPr="00C00179">
              <w:rPr>
                <w:i/>
                <w:iCs/>
                <w:color w:val="000000" w:themeColor="text1"/>
              </w:rPr>
              <w:t>Building Better Caregivers Online Workshop</w:t>
            </w:r>
          </w:p>
          <w:p w14:paraId="4805C096" w14:textId="77777777" w:rsidR="00C00179" w:rsidRPr="00C00179" w:rsidRDefault="00C00179" w:rsidP="00C00179">
            <w:pPr>
              <w:pStyle w:val="ListParagraph"/>
              <w:spacing w:after="100" w:afterAutospacing="1"/>
              <w:ind w:left="360"/>
              <w:rPr>
                <w:b/>
                <w:bCs/>
                <w:color w:val="000000" w:themeColor="text1"/>
              </w:rPr>
            </w:pPr>
            <w:r w:rsidRPr="00C00179">
              <w:rPr>
                <w:b/>
                <w:bCs/>
                <w:color w:val="000000" w:themeColor="text1"/>
              </w:rPr>
              <w:t>Free 6-week online workshop offers group support for caregivers of Veterans</w:t>
            </w:r>
          </w:p>
          <w:p w14:paraId="1FBA0C51" w14:textId="77777777" w:rsidR="00C00179" w:rsidRPr="00C00179" w:rsidRDefault="00C00179" w:rsidP="00C00179">
            <w:pPr>
              <w:pStyle w:val="ListParagraph"/>
              <w:spacing w:after="100" w:afterAutospacing="1"/>
              <w:ind w:left="360"/>
              <w:rPr>
                <w:color w:val="000000" w:themeColor="text1"/>
              </w:rPr>
            </w:pPr>
            <w:r w:rsidRPr="00C00179">
              <w:rPr>
                <w:color w:val="000000" w:themeColor="text1"/>
              </w:rPr>
              <w:t xml:space="preserve">Are you caring for a Veteran with PTSD, traumatic brain injury, or memory loss? </w:t>
            </w:r>
            <w:hyperlink r:id="rId26" w:tgtFrame="_blank" w:tooltip="https://lnks.gd/l/eyJhbGciOiJIUzI1NiJ9.eyJidWxsZXRpbl9saW5rX2lkIjoxMDEsInVyaSI6ImJwMjpjbGljayIsImJ1bGxldGluX2lkIjoiMjAyMzAzMTUuNzMzNzg1ODEiLCJ1cmwiOiJodHRwczovL3NpZ251cC5idWlsZGluZ2JldHRlcmNhcmVnaXZlcnMub3JnL2Vucm9sbC8_dXRtX3NvdXJjZT1jc3BNYXIyM2VtYWlsJnV0" w:history="1">
              <w:r w:rsidRPr="00C00179">
                <w:rPr>
                  <w:rStyle w:val="Hyperlink"/>
                </w:rPr>
                <w:t>The Building Better Caregiver® (BBC)</w:t>
              </w:r>
            </w:hyperlink>
            <w:r w:rsidRPr="00C00179">
              <w:rPr>
                <w:color w:val="000000" w:themeColor="text1"/>
              </w:rPr>
              <w:t xml:space="preserve"> free 6-week online workshop can give you the support you need. Renee, a caregiver for her Army Veteran husband, was able to reduce stress, improve her health and find time for herself after taking the BBC workshop for support. </w:t>
            </w:r>
            <w:hyperlink r:id="rId27" w:tgtFrame="_blank" w:history="1">
              <w:r w:rsidRPr="00C00179">
                <w:rPr>
                  <w:rStyle w:val="Hyperlink"/>
                </w:rPr>
                <w:t>See how BBC changed Renee’s life</w:t>
              </w:r>
            </w:hyperlink>
            <w:r w:rsidRPr="00C00179">
              <w:rPr>
                <w:color w:val="000000" w:themeColor="text1"/>
              </w:rPr>
              <w:t>.</w:t>
            </w:r>
          </w:p>
          <w:p w14:paraId="3F774064" w14:textId="77777777" w:rsidR="00C00179" w:rsidRPr="00C00179" w:rsidRDefault="00C00179" w:rsidP="00C00179">
            <w:pPr>
              <w:pStyle w:val="ListParagraph"/>
              <w:spacing w:after="100" w:afterAutospacing="1"/>
              <w:ind w:left="360"/>
              <w:rPr>
                <w:color w:val="000000" w:themeColor="text1"/>
              </w:rPr>
            </w:pPr>
            <w:r w:rsidRPr="00C00179">
              <w:rPr>
                <w:color w:val="000000" w:themeColor="text1"/>
              </w:rPr>
              <w:t xml:space="preserve">When you </w:t>
            </w:r>
            <w:hyperlink r:id="rId28" w:tgtFrame="_blank" w:tooltip="https://signup.buildingbettercaregivers.org/va/?utm_source=emailCSLSept2022&amp;utm_campaign=CSLSept2022" w:history="1">
              <w:r w:rsidRPr="00C00179">
                <w:rPr>
                  <w:rStyle w:val="Hyperlink"/>
                </w:rPr>
                <w:t>join a 6-week BBC online workshop</w:t>
              </w:r>
            </w:hyperlink>
            <w:r w:rsidRPr="00C00179">
              <w:rPr>
                <w:color w:val="000000" w:themeColor="text1"/>
              </w:rPr>
              <w:t>  , you’ll:</w:t>
            </w:r>
          </w:p>
          <w:p w14:paraId="5CEE024F" w14:textId="77777777" w:rsidR="00C00179" w:rsidRPr="00C00179" w:rsidRDefault="00C00179" w:rsidP="00C00179">
            <w:pPr>
              <w:pStyle w:val="ListParagraph"/>
              <w:numPr>
                <w:ilvl w:val="0"/>
                <w:numId w:val="43"/>
              </w:numPr>
              <w:rPr>
                <w:color w:val="000000" w:themeColor="text1"/>
              </w:rPr>
            </w:pPr>
            <w:r w:rsidRPr="00C00179">
              <w:rPr>
                <w:color w:val="000000" w:themeColor="text1"/>
              </w:rPr>
              <w:t>learn new ways to reduce stress</w:t>
            </w:r>
          </w:p>
          <w:p w14:paraId="31DB8391" w14:textId="77777777" w:rsidR="00C00179" w:rsidRPr="00C00179" w:rsidRDefault="00C00179" w:rsidP="00C00179">
            <w:pPr>
              <w:pStyle w:val="ListParagraph"/>
              <w:numPr>
                <w:ilvl w:val="0"/>
                <w:numId w:val="43"/>
              </w:numPr>
              <w:rPr>
                <w:color w:val="000000" w:themeColor="text1"/>
              </w:rPr>
            </w:pPr>
            <w:r w:rsidRPr="00C00179">
              <w:rPr>
                <w:color w:val="000000" w:themeColor="text1"/>
              </w:rPr>
              <w:t>set weekly goals and get support in achieving them</w:t>
            </w:r>
          </w:p>
          <w:p w14:paraId="4D53169C" w14:textId="77777777" w:rsidR="00C00179" w:rsidRPr="00C00179" w:rsidRDefault="00C00179" w:rsidP="00C00179">
            <w:pPr>
              <w:pStyle w:val="ListParagraph"/>
              <w:numPr>
                <w:ilvl w:val="0"/>
                <w:numId w:val="43"/>
              </w:numPr>
              <w:spacing w:after="100" w:afterAutospacing="1"/>
              <w:rPr>
                <w:color w:val="000000" w:themeColor="text1"/>
              </w:rPr>
            </w:pPr>
            <w:r w:rsidRPr="00C00179">
              <w:rPr>
                <w:color w:val="000000" w:themeColor="text1"/>
              </w:rPr>
              <w:t>find time to take care of you</w:t>
            </w:r>
          </w:p>
          <w:p w14:paraId="07973CB6" w14:textId="77777777" w:rsidR="00C00179" w:rsidRPr="00C00179" w:rsidRDefault="00C00179" w:rsidP="00C00179">
            <w:pPr>
              <w:pStyle w:val="ListParagraph"/>
              <w:spacing w:after="100" w:afterAutospacing="1"/>
              <w:ind w:left="360"/>
              <w:rPr>
                <w:color w:val="000000" w:themeColor="text1"/>
              </w:rPr>
            </w:pPr>
            <w:r w:rsidRPr="00C00179">
              <w:rPr>
                <w:color w:val="000000" w:themeColor="text1"/>
              </w:rPr>
              <w:t>The workshop was developed by Stanford University to support caregivers of Veterans of all eras. When you join a BBC Workshop, you’ll</w:t>
            </w:r>
            <w:r w:rsidRPr="00C00179">
              <w:rPr>
                <w:b/>
                <w:bCs/>
                <w:color w:val="000000" w:themeColor="text1"/>
              </w:rPr>
              <w:t> </w:t>
            </w:r>
            <w:r w:rsidRPr="00C00179">
              <w:rPr>
                <w:color w:val="000000" w:themeColor="text1"/>
              </w:rPr>
              <w:t>connect with other caregivers and trained leaders in helping you learn new ways to manage the challenges of caregiving.</w:t>
            </w:r>
          </w:p>
          <w:p w14:paraId="5000C405" w14:textId="77777777" w:rsidR="00C00179" w:rsidRPr="00C00179" w:rsidRDefault="00C00179" w:rsidP="00C00179">
            <w:pPr>
              <w:pStyle w:val="ListParagraph"/>
              <w:spacing w:after="100" w:afterAutospacing="1"/>
              <w:ind w:left="360"/>
              <w:rPr>
                <w:color w:val="000000" w:themeColor="text1"/>
              </w:rPr>
            </w:pPr>
            <w:r w:rsidRPr="00C00179">
              <w:rPr>
                <w:color w:val="000000" w:themeColor="text1"/>
              </w:rPr>
              <w:t>Caregivers must meet criteria and be willing to participate in the VA Caregiver Support Program in either the Program of Comprehensive assistance (PCAFC) or Program of General Caregiver Support Services (PGCSS) programs.</w:t>
            </w:r>
          </w:p>
          <w:p w14:paraId="57C227A4" w14:textId="18AE2C81" w:rsidR="00C00179" w:rsidRPr="00C00179" w:rsidRDefault="00C00179" w:rsidP="00C00179">
            <w:pPr>
              <w:pStyle w:val="ListParagraph"/>
              <w:spacing w:after="100" w:afterAutospacing="1"/>
              <w:ind w:left="360"/>
              <w:rPr>
                <w:color w:val="000000" w:themeColor="text1"/>
              </w:rPr>
            </w:pPr>
            <w:hyperlink r:id="rId29" w:tgtFrame="_blank" w:tooltip="https://lnks.gd/l/eyJhbGciOiJIUzI1NiJ9.eyJidWxsZXRpbl9saW5rX2lkIjoxMDEsInVyaSI6ImJwMjpjbGljayIsImJ1bGxldGluX2lkIjoiMjAyMzAzMTUuNzMzNzg1ODEiLCJ1cmwiOiJodHRwczovL3NpZ251cC5idWlsZGluZ2JldHRlcmNhcmVnaXZlcnMub3JnL2Vucm9sbC8_dXRtX3NvdXJjZT1jc3BNYXIyM2VtYWlsJnV0" w:history="1">
              <w:r w:rsidRPr="00C00179">
                <w:rPr>
                  <w:rStyle w:val="Hyperlink"/>
                </w:rPr>
                <w:t>The Building Better Caregiver® (BBC)</w:t>
              </w:r>
            </w:hyperlink>
          </w:p>
        </w:tc>
      </w:tr>
      <w:tr w:rsidR="008F2278" w14:paraId="7B0136F5" w14:textId="77777777" w:rsidTr="009F166A">
        <w:trPr>
          <w:gridAfter w:val="1"/>
          <w:wAfter w:w="113" w:type="dxa"/>
          <w:trHeight w:val="58"/>
        </w:trPr>
        <w:tc>
          <w:tcPr>
            <w:tcW w:w="2898" w:type="dxa"/>
            <w:gridSpan w:val="2"/>
          </w:tcPr>
          <w:p w14:paraId="1388031E" w14:textId="77777777" w:rsidR="008F2278" w:rsidRPr="0099753F" w:rsidRDefault="008F2278" w:rsidP="00DD5F1F">
            <w:pPr>
              <w:rPr>
                <w:sz w:val="24"/>
                <w:szCs w:val="24"/>
              </w:rPr>
            </w:pPr>
          </w:p>
        </w:tc>
        <w:tc>
          <w:tcPr>
            <w:tcW w:w="7807" w:type="dxa"/>
            <w:gridSpan w:val="3"/>
          </w:tcPr>
          <w:p w14:paraId="63EC4ADF" w14:textId="53CB3BC5" w:rsidR="008F2278" w:rsidRPr="00163CF6" w:rsidRDefault="008F2278" w:rsidP="00163CF6">
            <w:pPr>
              <w:spacing w:after="100" w:afterAutospacing="1"/>
              <w:rPr>
                <w:b/>
                <w:bCs/>
                <w:color w:val="000000" w:themeColor="text1"/>
              </w:rPr>
            </w:pPr>
            <w:r w:rsidRPr="00163CF6">
              <w:rPr>
                <w:b/>
                <w:bCs/>
                <w:color w:val="000000" w:themeColor="text1"/>
              </w:rPr>
              <w:t>Previously posted webinars and online sessions can be viewed at: https://dignityalliancema.org/webinars-and-online-sessions/</w:t>
            </w:r>
          </w:p>
        </w:tc>
      </w:tr>
      <w:tr w:rsidR="004C24E3" w14:paraId="121A606F" w14:textId="77777777" w:rsidTr="009F166A">
        <w:trPr>
          <w:gridAfter w:val="1"/>
          <w:wAfter w:w="113" w:type="dxa"/>
          <w:trHeight w:val="58"/>
        </w:trPr>
        <w:tc>
          <w:tcPr>
            <w:tcW w:w="2898" w:type="dxa"/>
            <w:gridSpan w:val="2"/>
          </w:tcPr>
          <w:p w14:paraId="3B9E2103" w14:textId="1685F6FF" w:rsidR="004C24E3" w:rsidRDefault="004C24E3" w:rsidP="008F2278">
            <w:pPr>
              <w:rPr>
                <w:sz w:val="24"/>
                <w:szCs w:val="24"/>
              </w:rPr>
            </w:pPr>
            <w:r>
              <w:rPr>
                <w:sz w:val="24"/>
                <w:szCs w:val="24"/>
              </w:rPr>
              <w:t>Nursing Homes</w:t>
            </w:r>
          </w:p>
        </w:tc>
        <w:tc>
          <w:tcPr>
            <w:tcW w:w="7807" w:type="dxa"/>
            <w:gridSpan w:val="3"/>
          </w:tcPr>
          <w:p w14:paraId="0B392D8D" w14:textId="77777777" w:rsidR="004C24E3" w:rsidRDefault="004C24E3" w:rsidP="007A5681">
            <w:pPr>
              <w:pStyle w:val="ListParagraph"/>
              <w:numPr>
                <w:ilvl w:val="0"/>
                <w:numId w:val="42"/>
              </w:numPr>
              <w:ind w:left="360"/>
              <w:rPr>
                <w:b/>
                <w:bCs/>
                <w:kern w:val="2"/>
              </w:rPr>
            </w:pPr>
            <w:r>
              <w:rPr>
                <w:b/>
                <w:bCs/>
                <w:kern w:val="2"/>
              </w:rPr>
              <w:t>McKnight’s Long Term Care</w:t>
            </w:r>
          </w:p>
          <w:p w14:paraId="2C20CF0D" w14:textId="77777777" w:rsidR="004C24E3" w:rsidRDefault="004C24E3" w:rsidP="004C24E3">
            <w:pPr>
              <w:pStyle w:val="ListParagraph"/>
              <w:ind w:left="360"/>
              <w:rPr>
                <w:kern w:val="2"/>
              </w:rPr>
            </w:pPr>
            <w:r>
              <w:rPr>
                <w:kern w:val="2"/>
              </w:rPr>
              <w:t>May 14, 2023</w:t>
            </w:r>
          </w:p>
          <w:p w14:paraId="655AC21D" w14:textId="45749195" w:rsidR="004C24E3" w:rsidRPr="004C24E3" w:rsidRDefault="004C24E3" w:rsidP="004C24E3">
            <w:pPr>
              <w:pStyle w:val="ListParagraph"/>
              <w:ind w:left="360"/>
              <w:rPr>
                <w:i/>
                <w:iCs/>
                <w:kern w:val="2"/>
              </w:rPr>
            </w:pPr>
            <w:r w:rsidRPr="004C24E3">
              <w:rPr>
                <w:i/>
                <w:iCs/>
                <w:kern w:val="2"/>
              </w:rPr>
              <w:t>A possible escape from the nursing home staffing mandate?</w:t>
            </w:r>
          </w:p>
          <w:p w14:paraId="40B46F79" w14:textId="65255C82" w:rsidR="004C24E3" w:rsidRDefault="004C24E3" w:rsidP="004C24E3">
            <w:pPr>
              <w:pStyle w:val="ListParagraph"/>
              <w:ind w:left="360"/>
              <w:rPr>
                <w:kern w:val="2"/>
              </w:rPr>
            </w:pPr>
            <w:r>
              <w:rPr>
                <w:kern w:val="2"/>
              </w:rPr>
              <w:t xml:space="preserve">By </w:t>
            </w:r>
            <w:r w:rsidRPr="004C24E3">
              <w:rPr>
                <w:kern w:val="2"/>
              </w:rPr>
              <w:t>James M. Berklan</w:t>
            </w:r>
          </w:p>
          <w:p w14:paraId="1D30C39C" w14:textId="77777777" w:rsidR="004C24E3" w:rsidRPr="004C24E3" w:rsidRDefault="004C24E3" w:rsidP="004C24E3">
            <w:pPr>
              <w:pStyle w:val="ListParagraph"/>
              <w:ind w:left="360"/>
              <w:rPr>
                <w:kern w:val="2"/>
              </w:rPr>
            </w:pPr>
            <w:r w:rsidRPr="004C24E3">
              <w:rPr>
                <w:kern w:val="2"/>
              </w:rPr>
              <w:t>Conventional wisdom says that nothing happens in Washington without a lot of people knowing about it first.</w:t>
            </w:r>
          </w:p>
          <w:p w14:paraId="72CCF70F" w14:textId="24B1DA4E" w:rsidR="004C24E3" w:rsidRPr="004C24E3" w:rsidRDefault="004C24E3" w:rsidP="004C24E3">
            <w:pPr>
              <w:pStyle w:val="ListParagraph"/>
              <w:ind w:left="360"/>
              <w:rPr>
                <w:kern w:val="2"/>
              </w:rPr>
            </w:pPr>
            <w:r w:rsidRPr="004C24E3">
              <w:rPr>
                <w:kern w:val="2"/>
              </w:rPr>
              <w:t xml:space="preserve">No matter what a legislative, </w:t>
            </w:r>
            <w:r w:rsidR="002400E6" w:rsidRPr="004C24E3">
              <w:rPr>
                <w:kern w:val="2"/>
              </w:rPr>
              <w:t>executive,</w:t>
            </w:r>
            <w:r w:rsidRPr="004C24E3">
              <w:rPr>
                <w:kern w:val="2"/>
              </w:rPr>
              <w:t xml:space="preserve"> or even judicial decision may be, many eyes and minds are first exposed to it before it becomes public.</w:t>
            </w:r>
          </w:p>
          <w:p w14:paraId="3C2EEDEA" w14:textId="77777777" w:rsidR="004C24E3" w:rsidRPr="004C24E3" w:rsidRDefault="004C24E3" w:rsidP="004C24E3">
            <w:pPr>
              <w:pStyle w:val="ListParagraph"/>
              <w:ind w:left="360"/>
              <w:rPr>
                <w:kern w:val="2"/>
              </w:rPr>
            </w:pPr>
            <w:r w:rsidRPr="004C24E3">
              <w:rPr>
                <w:kern w:val="2"/>
              </w:rPr>
              <w:t>The only real question seems to be how broad that circle of knowledgeable people may be. In the case of the long-term care story of the year, it’s not been wide at all, to hear nursing home leaders tell it.</w:t>
            </w:r>
          </w:p>
          <w:p w14:paraId="6F6A0066" w14:textId="77777777" w:rsidR="004C24E3" w:rsidRPr="004C24E3" w:rsidRDefault="004C24E3" w:rsidP="004C24E3">
            <w:pPr>
              <w:pStyle w:val="ListParagraph"/>
              <w:ind w:left="360"/>
              <w:rPr>
                <w:kern w:val="2"/>
              </w:rPr>
            </w:pPr>
            <w:r w:rsidRPr="004C24E3">
              <w:rPr>
                <w:i/>
                <w:iCs/>
                <w:kern w:val="2"/>
              </w:rPr>
              <w:t xml:space="preserve">That </w:t>
            </w:r>
            <w:r w:rsidRPr="004C24E3">
              <w:rPr>
                <w:kern w:val="2"/>
              </w:rPr>
              <w:t>story, of course, is the White House’s promised first-ever federal staffing mandate for nursing homes. Yet another week came and went without the much-awaited unveiling announcement. </w:t>
            </w:r>
          </w:p>
          <w:p w14:paraId="509E3374" w14:textId="77777777" w:rsidR="004C24E3" w:rsidRPr="004C24E3" w:rsidRDefault="004C24E3" w:rsidP="004C24E3">
            <w:pPr>
              <w:pStyle w:val="ListParagraph"/>
              <w:ind w:left="360"/>
              <w:rPr>
                <w:kern w:val="2"/>
              </w:rPr>
            </w:pPr>
            <w:r w:rsidRPr="004C24E3">
              <w:rPr>
                <w:kern w:val="2"/>
              </w:rPr>
              <w:t xml:space="preserve">National provider leaders said again this week they have had no indications from federal officials as to what’s ahead. All the latter have said is that an announcement will come “this spring.” Last week, Centers for Medicare &amp; Medicaid Services Administrator Chiquita Brooks-LaSure </w:t>
            </w:r>
            <w:hyperlink r:id="rId30" w:history="1">
              <w:r w:rsidRPr="004C24E3">
                <w:rPr>
                  <w:rStyle w:val="Hyperlink"/>
                  <w:kern w:val="2"/>
                </w:rPr>
                <w:t>doubled down</w:t>
              </w:r>
            </w:hyperlink>
            <w:r w:rsidRPr="004C24E3">
              <w:rPr>
                <w:kern w:val="2"/>
              </w:rPr>
              <w:t xml:space="preserve"> on that by emphasizing that she likes to hit her deadlines.</w:t>
            </w:r>
          </w:p>
          <w:p w14:paraId="5A4A2FFB" w14:textId="08D965B1" w:rsidR="004C24E3" w:rsidRPr="004C24E3" w:rsidRDefault="004C24E3" w:rsidP="004C24E3">
            <w:pPr>
              <w:pStyle w:val="ListParagraph"/>
              <w:ind w:left="360"/>
              <w:rPr>
                <w:kern w:val="2"/>
              </w:rPr>
            </w:pPr>
            <w:r w:rsidRPr="004C24E3">
              <w:rPr>
                <w:kern w:val="2"/>
              </w:rPr>
              <w:t xml:space="preserve">As I </w:t>
            </w:r>
            <w:hyperlink r:id="rId31" w:history="1">
              <w:r w:rsidRPr="004C24E3">
                <w:rPr>
                  <w:rStyle w:val="Hyperlink"/>
                  <w:kern w:val="2"/>
                </w:rPr>
                <w:t>pointed out</w:t>
              </w:r>
            </w:hyperlink>
            <w:r w:rsidRPr="004C24E3">
              <w:rPr>
                <w:kern w:val="2"/>
              </w:rPr>
              <w:t xml:space="preserve"> a little more than a month ago, however, spring technically doesn’t end until June 21. </w:t>
            </w:r>
            <w:r w:rsidR="002400E6" w:rsidRPr="004C24E3">
              <w:rPr>
                <w:kern w:val="2"/>
              </w:rPr>
              <w:t>So,</w:t>
            </w:r>
            <w:r w:rsidRPr="004C24E3">
              <w:rPr>
                <w:kern w:val="2"/>
              </w:rPr>
              <w:t xml:space="preserve"> nerves may continue to further fray for about another six weeks if the feds really want to push this to the limit.</w:t>
            </w:r>
          </w:p>
          <w:p w14:paraId="6B1F9855" w14:textId="77777777" w:rsidR="004C24E3" w:rsidRPr="004C24E3" w:rsidRDefault="004C24E3" w:rsidP="004C24E3">
            <w:pPr>
              <w:pStyle w:val="ListParagraph"/>
              <w:ind w:left="360"/>
              <w:rPr>
                <w:kern w:val="2"/>
              </w:rPr>
            </w:pPr>
            <w:r w:rsidRPr="004C24E3">
              <w:rPr>
                <w:kern w:val="2"/>
              </w:rPr>
              <w:t>And frazzled they already are. While protesting the prospect of a potentially unfunded mandate to anyone who will listen, Mark Parkinson, the president and CEO of the American Health Care Association, also is assuring his members that there is no way the mandate isn’t going to happen. The big question seems to be how hard and fast it will come.</w:t>
            </w:r>
          </w:p>
          <w:p w14:paraId="5A06BB5A" w14:textId="77777777" w:rsidR="004C24E3" w:rsidRPr="004C24E3" w:rsidRDefault="004C24E3" w:rsidP="004C24E3">
            <w:pPr>
              <w:pStyle w:val="ListParagraph"/>
              <w:ind w:left="360"/>
              <w:rPr>
                <w:kern w:val="2"/>
              </w:rPr>
            </w:pPr>
            <w:r w:rsidRPr="004C24E3">
              <w:rPr>
                <w:kern w:val="2"/>
              </w:rPr>
              <w:t>The hope inside AHCA is that an announcement doesn’t occur until well into June, or some other “late” date that would make it impossible to implement a new system by Jan. 1, 2024. That could buy as much as another 12 months’ time. The big prize then could be that a different administration might be on its way into the White House, and that could mean a whole new ballgame.</w:t>
            </w:r>
          </w:p>
          <w:p w14:paraId="4F4E4289" w14:textId="77777777" w:rsidR="004C24E3" w:rsidRPr="004C24E3" w:rsidRDefault="004C24E3" w:rsidP="004C24E3">
            <w:pPr>
              <w:pStyle w:val="ListParagraph"/>
              <w:ind w:left="360"/>
              <w:rPr>
                <w:kern w:val="2"/>
              </w:rPr>
            </w:pPr>
            <w:r w:rsidRPr="004C24E3">
              <w:rPr>
                <w:kern w:val="2"/>
              </w:rPr>
              <w:t>Regardless of whether there may be regime change, regulators are going to have to phase in whatever they propose in a staffing mandate. There will not be a date circled on the calendar, after which all nursing homes must have “X” number of nurse hours per resident day or otherwise be subject to fines or other punishment.</w:t>
            </w:r>
          </w:p>
          <w:p w14:paraId="085B6F9E" w14:textId="77777777" w:rsidR="004C24E3" w:rsidRPr="004C24E3" w:rsidRDefault="004C24E3" w:rsidP="004C24E3">
            <w:pPr>
              <w:pStyle w:val="ListParagraph"/>
              <w:ind w:left="360"/>
              <w:rPr>
                <w:kern w:val="2"/>
              </w:rPr>
            </w:pPr>
            <w:r w:rsidRPr="004C24E3">
              <w:rPr>
                <w:kern w:val="2"/>
              </w:rPr>
              <w:t>The educated guess is there’s some kind of disagreement between aggressive White House officials and overseers at CMS, who may be a little more circumspect as the managers who actually have to make any mandate work.</w:t>
            </w:r>
          </w:p>
          <w:p w14:paraId="36D5BED1" w14:textId="77777777" w:rsidR="004C24E3" w:rsidRPr="004C24E3" w:rsidRDefault="004C24E3" w:rsidP="004C24E3">
            <w:pPr>
              <w:pStyle w:val="ListParagraph"/>
              <w:ind w:left="360"/>
              <w:rPr>
                <w:kern w:val="2"/>
              </w:rPr>
            </w:pPr>
            <w:r w:rsidRPr="004C24E3">
              <w:rPr>
                <w:kern w:val="2"/>
              </w:rPr>
              <w:t>This could be an instance where CMS’ more intimate knowledge of the nursing home sector could actually come in handy for providers. CMS as inadvertent operator protector? Crazier things have happened.</w:t>
            </w:r>
          </w:p>
          <w:p w14:paraId="32A4BEF7" w14:textId="77777777" w:rsidR="004C24E3" w:rsidRPr="004C24E3" w:rsidRDefault="004C24E3" w:rsidP="004C24E3">
            <w:pPr>
              <w:pStyle w:val="ListParagraph"/>
              <w:ind w:left="360"/>
              <w:rPr>
                <w:kern w:val="2"/>
              </w:rPr>
            </w:pPr>
            <w:r w:rsidRPr="004C24E3">
              <w:rPr>
                <w:kern w:val="2"/>
              </w:rPr>
              <w:t>Providers can only hope that their lobbying efforts to show how many facilities have shut down and how many provider services have been scaled back due to staff shortages are having an effect. The CMS mission, after all, is to ensure broad access to healthcare services to Americans. It can’t be heartened by the beds that have been taken out of commission, particularly in rural areas. One thing’s for sure: Services aren’t being diminished because of a lack of prospective patients.</w:t>
            </w:r>
          </w:p>
          <w:p w14:paraId="753EE2E4" w14:textId="77777777" w:rsidR="004C24E3" w:rsidRPr="004C24E3" w:rsidRDefault="004C24E3" w:rsidP="004C24E3">
            <w:pPr>
              <w:pStyle w:val="ListParagraph"/>
              <w:ind w:left="360"/>
              <w:rPr>
                <w:kern w:val="2"/>
              </w:rPr>
            </w:pPr>
            <w:r w:rsidRPr="004C24E3">
              <w:rPr>
                <w:kern w:val="2"/>
              </w:rPr>
              <w:t>So as CMS and the White House ponder their next steps, they have to be careful with their staffing mandate. There’s the image of Old West plainsman or soldier laying an ear to the ground to try to figure out where a herd of buffalo or horses may be roaming. </w:t>
            </w:r>
          </w:p>
          <w:p w14:paraId="08934AE1" w14:textId="77777777" w:rsidR="004C24E3" w:rsidRPr="004C24E3" w:rsidRDefault="004C24E3" w:rsidP="004C24E3">
            <w:pPr>
              <w:pStyle w:val="ListParagraph"/>
              <w:ind w:left="360"/>
              <w:rPr>
                <w:kern w:val="2"/>
              </w:rPr>
            </w:pPr>
            <w:r w:rsidRPr="004C24E3">
              <w:rPr>
                <w:kern w:val="2"/>
              </w:rPr>
              <w:t>The trick for officials now is not to get caught trying to discern how bad circumstances may be, with their ear to the ground as it were, even as a thundering herd stampedes toward them.</w:t>
            </w:r>
          </w:p>
          <w:p w14:paraId="3C6537CC" w14:textId="5790700B" w:rsidR="004C24E3" w:rsidRPr="004C24E3" w:rsidRDefault="00000000" w:rsidP="004C24E3">
            <w:pPr>
              <w:pStyle w:val="ListParagraph"/>
              <w:ind w:left="360"/>
              <w:rPr>
                <w:kern w:val="2"/>
              </w:rPr>
            </w:pPr>
            <w:hyperlink r:id="rId32" w:history="1">
              <w:r w:rsidR="004C24E3" w:rsidRPr="004C24E3">
                <w:rPr>
                  <w:rStyle w:val="Hyperlink"/>
                  <w:kern w:val="2"/>
                </w:rPr>
                <w:t>Possible Escape</w:t>
              </w:r>
            </w:hyperlink>
          </w:p>
        </w:tc>
      </w:tr>
      <w:tr w:rsidR="0088622C" w14:paraId="64B561BA" w14:textId="77777777" w:rsidTr="009F166A">
        <w:trPr>
          <w:gridAfter w:val="1"/>
          <w:wAfter w:w="113" w:type="dxa"/>
          <w:trHeight w:val="58"/>
        </w:trPr>
        <w:tc>
          <w:tcPr>
            <w:tcW w:w="2898" w:type="dxa"/>
            <w:gridSpan w:val="2"/>
          </w:tcPr>
          <w:p w14:paraId="22ADE304" w14:textId="62E04D68" w:rsidR="0088622C" w:rsidRDefault="0081308E" w:rsidP="008F2278">
            <w:pPr>
              <w:rPr>
                <w:sz w:val="24"/>
                <w:szCs w:val="24"/>
              </w:rPr>
            </w:pPr>
            <w:bookmarkStart w:id="3" w:name="_Hlk133215513"/>
            <w:r>
              <w:rPr>
                <w:sz w:val="24"/>
                <w:szCs w:val="24"/>
              </w:rPr>
              <w:t>Guardianship</w:t>
            </w:r>
          </w:p>
        </w:tc>
        <w:tc>
          <w:tcPr>
            <w:tcW w:w="7807" w:type="dxa"/>
            <w:gridSpan w:val="3"/>
          </w:tcPr>
          <w:p w14:paraId="5D1CF661" w14:textId="77777777" w:rsidR="0088622C" w:rsidRDefault="0081308E" w:rsidP="007A5681">
            <w:pPr>
              <w:pStyle w:val="ListParagraph"/>
              <w:numPr>
                <w:ilvl w:val="0"/>
                <w:numId w:val="42"/>
              </w:numPr>
              <w:spacing w:after="100" w:afterAutospacing="1"/>
              <w:ind w:left="360"/>
              <w:rPr>
                <w:b/>
                <w:bCs/>
              </w:rPr>
            </w:pPr>
            <w:r w:rsidRPr="0081308E">
              <w:rPr>
                <w:b/>
                <w:bCs/>
              </w:rPr>
              <w:t>Margolis Bloom &amp; D’Agostino</w:t>
            </w:r>
          </w:p>
          <w:p w14:paraId="49E73DEB" w14:textId="77777777" w:rsidR="0081308E" w:rsidRDefault="0081308E" w:rsidP="0081308E">
            <w:pPr>
              <w:pStyle w:val="ListParagraph"/>
              <w:spacing w:after="100" w:afterAutospacing="1"/>
              <w:ind w:left="360"/>
            </w:pPr>
            <w:r>
              <w:t>May 15, 2023</w:t>
            </w:r>
          </w:p>
          <w:p w14:paraId="590222DE" w14:textId="77777777" w:rsidR="0081308E" w:rsidRDefault="0081308E" w:rsidP="0081308E">
            <w:pPr>
              <w:pStyle w:val="ListParagraph"/>
              <w:spacing w:after="100" w:afterAutospacing="1"/>
              <w:ind w:left="360"/>
              <w:rPr>
                <w:i/>
                <w:iCs/>
              </w:rPr>
            </w:pPr>
            <w:r w:rsidRPr="0081308E">
              <w:rPr>
                <w:i/>
                <w:iCs/>
              </w:rPr>
              <w:t>Court Clarifies Rogers Determination Standards</w:t>
            </w:r>
          </w:p>
          <w:p w14:paraId="267DD2CB" w14:textId="77777777" w:rsidR="0081308E" w:rsidRDefault="0081308E" w:rsidP="0081308E">
            <w:pPr>
              <w:pStyle w:val="ListParagraph"/>
              <w:spacing w:after="100" w:afterAutospacing="1"/>
              <w:ind w:left="360"/>
            </w:pPr>
            <w:r>
              <w:t>By Harry Margolis</w:t>
            </w:r>
          </w:p>
          <w:p w14:paraId="4178AFB4" w14:textId="77777777" w:rsidR="0081308E" w:rsidRPr="0081308E" w:rsidRDefault="0081308E" w:rsidP="0081308E">
            <w:pPr>
              <w:pStyle w:val="ListParagraph"/>
              <w:ind w:left="360"/>
            </w:pPr>
            <w:r w:rsidRPr="0081308E">
              <w:t xml:space="preserve">In the case of </w:t>
            </w:r>
            <w:hyperlink r:id="rId33" w:tgtFrame="_blank" w:history="1">
              <w:r w:rsidRPr="0081308E">
                <w:rPr>
                  <w:rStyle w:val="Hyperlink"/>
                  <w:i/>
                  <w:iCs/>
                </w:rPr>
                <w:t>Guardianship of C.A.</w:t>
              </w:r>
            </w:hyperlink>
            <w:r w:rsidRPr="0081308E">
              <w:t xml:space="preserve"> (Mass. App. Ct. No. 21-P-1047, March 15, 2023), the Massachusetts Appeals Court provides an excellent explanation of the standards for </w:t>
            </w:r>
            <w:r w:rsidRPr="0081308E">
              <w:rPr>
                <w:i/>
                <w:iCs/>
              </w:rPr>
              <w:t>Rogers</w:t>
            </w:r>
            <w:r w:rsidRPr="0081308E">
              <w:t xml:space="preserve"> decision making.</w:t>
            </w:r>
          </w:p>
          <w:p w14:paraId="4DF97524" w14:textId="77777777" w:rsidR="0081308E" w:rsidRPr="0081308E" w:rsidRDefault="0081308E" w:rsidP="0081308E">
            <w:pPr>
              <w:pStyle w:val="ListParagraph"/>
              <w:ind w:left="360"/>
              <w:rPr>
                <w:b/>
                <w:bCs/>
              </w:rPr>
            </w:pPr>
            <w:r w:rsidRPr="0081308E">
              <w:rPr>
                <w:b/>
                <w:bCs/>
              </w:rPr>
              <w:t>Rogers Treatment Plans</w:t>
            </w:r>
          </w:p>
          <w:p w14:paraId="760FBD5E" w14:textId="77777777" w:rsidR="0081308E" w:rsidRPr="0081308E" w:rsidRDefault="0081308E" w:rsidP="0081308E">
            <w:pPr>
              <w:pStyle w:val="ListParagraph"/>
              <w:ind w:left="360"/>
            </w:pPr>
            <w:r w:rsidRPr="0081308E">
              <w:t xml:space="preserve">Under the case of </w:t>
            </w:r>
            <w:hyperlink r:id="rId34" w:tgtFrame="_blank" w:history="1">
              <w:r w:rsidRPr="0081308E">
                <w:rPr>
                  <w:rStyle w:val="Hyperlink"/>
                  <w:i/>
                  <w:iCs/>
                </w:rPr>
                <w:t>Rogers v. Commissioner of Dep’t of Mental Health</w:t>
              </w:r>
            </w:hyperlink>
            <w:r w:rsidRPr="0081308E">
              <w:t xml:space="preserve"> (390 Mass. 489, 1983), the Supreme Judicial Court ruled that antipsychotic medication may only be administered against the will of an individual if a court has determined that the individual requires the protection of guardianship and that if they were competent they would agree to the treatment plan. This is known as “substituted judgment” as opposed to a “best interest” standard in which the judge determines that the treatment is in the best interest of the patient. </w:t>
            </w:r>
          </w:p>
          <w:p w14:paraId="54E0B070" w14:textId="77777777" w:rsidR="0081308E" w:rsidRPr="0081308E" w:rsidRDefault="0081308E" w:rsidP="0081308E">
            <w:pPr>
              <w:pStyle w:val="ListParagraph"/>
              <w:ind w:left="360"/>
            </w:pPr>
            <w:r w:rsidRPr="0081308E">
              <w:t xml:space="preserve">The </w:t>
            </w:r>
            <w:r w:rsidRPr="0081308E">
              <w:rPr>
                <w:i/>
                <w:iCs/>
              </w:rPr>
              <w:t>Rogers</w:t>
            </w:r>
            <w:r w:rsidRPr="0081308E">
              <w:t xml:space="preserve"> decision also lays out a detailed process for making substituted judgment decision which involves the appointment of counsel for the individual and a standard set of findings the judge must make.</w:t>
            </w:r>
          </w:p>
          <w:p w14:paraId="4ADDAB1A" w14:textId="77777777" w:rsidR="0081308E" w:rsidRPr="0081308E" w:rsidRDefault="0081308E" w:rsidP="0081308E">
            <w:pPr>
              <w:pStyle w:val="ListParagraph"/>
              <w:ind w:left="360"/>
              <w:rPr>
                <w:b/>
                <w:bCs/>
              </w:rPr>
            </w:pPr>
            <w:r w:rsidRPr="0081308E">
              <w:rPr>
                <w:b/>
                <w:bCs/>
              </w:rPr>
              <w:t>C.A.’s Situation</w:t>
            </w:r>
          </w:p>
          <w:p w14:paraId="34F9EC4C" w14:textId="77777777" w:rsidR="0081308E" w:rsidRPr="0081308E" w:rsidRDefault="0081308E" w:rsidP="0081308E">
            <w:pPr>
              <w:pStyle w:val="ListParagraph"/>
              <w:ind w:left="360"/>
            </w:pPr>
            <w:r w:rsidRPr="0081308E">
              <w:t xml:space="preserve">The case of </w:t>
            </w:r>
            <w:r w:rsidRPr="0081308E">
              <w:rPr>
                <w:i/>
                <w:iCs/>
              </w:rPr>
              <w:t>Guardianship of C.A.</w:t>
            </w:r>
            <w:r w:rsidRPr="0081308E">
              <w:t xml:space="preserve"> involves a 78-year-old woman who was diagnosed with paranoid schizophrenia. She had been living on her own and voluntarily taking Zyprexa to treat her illness. While the treatment was effective, C.A. denied she had a mental illness and was unwilling to take the medical tests necessary to monitor the side effects caused by the medication. Her psychiatrist believed that C.A. had “limited ability to fully participate in [an] informed consent decision discussion” and “[d]ifficulties manipulating the information to make an informed decision.”</w:t>
            </w:r>
          </w:p>
          <w:p w14:paraId="72EAF001" w14:textId="77777777" w:rsidR="0081308E" w:rsidRPr="0081308E" w:rsidRDefault="0081308E" w:rsidP="0081308E">
            <w:pPr>
              <w:pStyle w:val="ListParagraph"/>
              <w:ind w:left="360"/>
            </w:pPr>
            <w:r w:rsidRPr="0081308E">
              <w:t>After hearing, the probate court determined that C.A. required the appointment of a guardian for the limited purpose of making medical decisions and approved a treatment plan that included the administration of Zyprexa and of two alternative antipsychotic medications in the event the Zyprexa stopped being effective.</w:t>
            </w:r>
          </w:p>
          <w:p w14:paraId="3A0652BF" w14:textId="77777777" w:rsidR="0081308E" w:rsidRPr="0081308E" w:rsidRDefault="0081308E" w:rsidP="0081308E">
            <w:pPr>
              <w:pStyle w:val="ListParagraph"/>
              <w:ind w:left="360"/>
            </w:pPr>
            <w:r w:rsidRPr="0081308E">
              <w:t>C.A. challenged this finding, arguing that (1) the judge used the wrong standard in determining that she needed guardianship, (2) the substituted judgment that she would consent to the treatment was wrong, and (3) the authorization of alternative forms of treatment was premature.</w:t>
            </w:r>
          </w:p>
          <w:p w14:paraId="1FA130F2" w14:textId="77777777" w:rsidR="0081308E" w:rsidRPr="0081308E" w:rsidRDefault="0081308E" w:rsidP="0081308E">
            <w:pPr>
              <w:pStyle w:val="ListParagraph"/>
              <w:ind w:left="360"/>
              <w:rPr>
                <w:b/>
                <w:bCs/>
              </w:rPr>
            </w:pPr>
            <w:r w:rsidRPr="0081308E">
              <w:rPr>
                <w:b/>
                <w:bCs/>
              </w:rPr>
              <w:t>Standard for Guardianship</w:t>
            </w:r>
          </w:p>
          <w:p w14:paraId="05DF794D" w14:textId="77777777" w:rsidR="0081308E" w:rsidRPr="0081308E" w:rsidRDefault="0081308E" w:rsidP="0081308E">
            <w:pPr>
              <w:pStyle w:val="ListParagraph"/>
              <w:ind w:left="360"/>
            </w:pPr>
            <w:r w:rsidRPr="0081308E">
              <w:t xml:space="preserve">C.A. argued that the judge used the standard for capacity to execute a will rather than that laid out in the guardianship statute at </w:t>
            </w:r>
            <w:hyperlink r:id="rId35" w:tgtFrame="_blank" w:history="1">
              <w:r w:rsidRPr="0081308E">
                <w:rPr>
                  <w:rStyle w:val="Hyperlink"/>
                </w:rPr>
                <w:t>M.G. L. c. 190B, § 5-101 (9)</w:t>
              </w:r>
            </w:hyperlink>
            <w:r w:rsidRPr="0081308E">
              <w:t>. The Appeals Court disagrees, holding that while the probate court used terms such as “competency” and “capacity” in its decision, it the judge used the proper standard. It further finds that the psychiatrist’s testimony regarding C.A.’s refusal to do blood testing and her inability to fully participate in discussions about her treatment, as well as C.A.’s own testimony that she did not suffer from mental illness, satisfied the requirements of the guardianship statute.</w:t>
            </w:r>
          </w:p>
          <w:p w14:paraId="693D3A17" w14:textId="77777777" w:rsidR="0081308E" w:rsidRPr="0081308E" w:rsidRDefault="0081308E" w:rsidP="0081308E">
            <w:pPr>
              <w:pStyle w:val="ListParagraph"/>
              <w:ind w:left="360"/>
            </w:pPr>
            <w:r w:rsidRPr="0081308E">
              <w:t xml:space="preserve">Further, the Court holds that the fact that C.A. was able to live independently did not preclude the finding that she needed a guardian to make medical decisions. It cites the case of </w:t>
            </w:r>
            <w:hyperlink r:id="rId36" w:tgtFrame="_blank" w:history="1">
              <w:r w:rsidRPr="0081308E">
                <w:rPr>
                  <w:rStyle w:val="Hyperlink"/>
                  <w:i/>
                  <w:iCs/>
                </w:rPr>
                <w:t>Guardianship of Roe</w:t>
              </w:r>
            </w:hyperlink>
            <w:r w:rsidRPr="0081308E">
              <w:t xml:space="preserve"> (411 Mass. 666, 1992) to the effect that “a person [can] be competent to make some decisions, but not others.”</w:t>
            </w:r>
          </w:p>
          <w:p w14:paraId="6CEA6A41" w14:textId="77777777" w:rsidR="0081308E" w:rsidRPr="0081308E" w:rsidRDefault="0081308E" w:rsidP="0081308E">
            <w:pPr>
              <w:pStyle w:val="ListParagraph"/>
              <w:ind w:left="360"/>
              <w:rPr>
                <w:b/>
                <w:bCs/>
              </w:rPr>
            </w:pPr>
            <w:r w:rsidRPr="0081308E">
              <w:rPr>
                <w:b/>
                <w:bCs/>
              </w:rPr>
              <w:t>Substituted Judgment</w:t>
            </w:r>
          </w:p>
          <w:p w14:paraId="77FB4103" w14:textId="77777777" w:rsidR="0081308E" w:rsidRPr="0081308E" w:rsidRDefault="0081308E" w:rsidP="0081308E">
            <w:pPr>
              <w:pStyle w:val="ListParagraph"/>
              <w:ind w:left="360"/>
            </w:pPr>
            <w:r w:rsidRPr="0081308E">
              <w:t xml:space="preserve">In terms of the probate court’s substituted judgment that C.A. would take Zyprexa if competent to make a decision, the Appeals Court finds the fact that she had been taking the drug voluntarily for at least 12 years was strong evidence that she would take it if she had capacity to make the determination. The probate court’s also properly applied the other standards required for a </w:t>
            </w:r>
            <w:r w:rsidRPr="0081308E">
              <w:rPr>
                <w:i/>
                <w:iCs/>
              </w:rPr>
              <w:t>Rogers</w:t>
            </w:r>
            <w:r w:rsidRPr="0081308E">
              <w:t xml:space="preserve"> determination, namely that it had made findings regarding “(1) a person’s expressed preferences; (2) h[er] religious convictions; (3) the impact on [her] family; (4) the probability of adverse side effects from treatment; (5) h[er] prognosis with treatment; and (6) h[er] prognosis without treatment.”</w:t>
            </w:r>
          </w:p>
          <w:p w14:paraId="7CFA049A" w14:textId="77777777" w:rsidR="0081308E" w:rsidRPr="0081308E" w:rsidRDefault="0081308E" w:rsidP="0081308E">
            <w:pPr>
              <w:pStyle w:val="ListParagraph"/>
              <w:ind w:left="360"/>
            </w:pPr>
            <w:r w:rsidRPr="0081308E">
              <w:t xml:space="preserve">However, there’s the question of whether the whole guardianship and </w:t>
            </w:r>
            <w:r w:rsidRPr="0081308E">
              <w:rPr>
                <w:i/>
                <w:iCs/>
              </w:rPr>
              <w:t>Rogers</w:t>
            </w:r>
            <w:r w:rsidRPr="0081308E">
              <w:t xml:space="preserve"> determination were necessary given that C.A. was voluntarily taking Zyprexa. The Appeals Court concludes that C.A.’s confusion about her own diagnosis meant that she was at risk of refusing necessary treatment in the future and that this risk permitted the appointment of a guardian and the prospective approval of a treatment plan.</w:t>
            </w:r>
          </w:p>
          <w:p w14:paraId="1E8F732C" w14:textId="77777777" w:rsidR="0081308E" w:rsidRPr="0081308E" w:rsidRDefault="0081308E" w:rsidP="0081308E">
            <w:pPr>
              <w:pStyle w:val="ListParagraph"/>
              <w:ind w:left="360"/>
            </w:pPr>
            <w:r w:rsidRPr="0081308E">
              <w:t xml:space="preserve">From the evidence of C.A.’s apparent confusion about her medication, the judge could infer that C.A. was at risk of stopping Zyprexa, which would result in the decompensation that Dr. Czarnota-Dolliver predicted. The judge did not have to wait for those events to occur before appointing the </w:t>
            </w:r>
            <w:r w:rsidRPr="0081308E">
              <w:rPr>
                <w:i/>
                <w:iCs/>
              </w:rPr>
              <w:t xml:space="preserve">Rogers </w:t>
            </w:r>
            <w:r w:rsidRPr="0081308E">
              <w:t>guardian with authority to consent to treating C.A. with Zyprexa.</w:t>
            </w:r>
          </w:p>
          <w:p w14:paraId="00420FC4" w14:textId="77777777" w:rsidR="0081308E" w:rsidRPr="0081308E" w:rsidRDefault="0081308E" w:rsidP="0081308E">
            <w:pPr>
              <w:pStyle w:val="ListParagraph"/>
              <w:ind w:left="360"/>
            </w:pPr>
            <w:r w:rsidRPr="0081308E">
              <w:t>The Court also approves the treatment plan’s authorization of injections of Zyprexa should C.A., in the future, refuse to continue taking Zyprexa orally.</w:t>
            </w:r>
          </w:p>
          <w:p w14:paraId="01638F33" w14:textId="77777777" w:rsidR="0081308E" w:rsidRPr="0081308E" w:rsidRDefault="0081308E" w:rsidP="0081308E">
            <w:pPr>
              <w:pStyle w:val="ListParagraph"/>
              <w:ind w:left="360"/>
              <w:rPr>
                <w:b/>
                <w:bCs/>
              </w:rPr>
            </w:pPr>
            <w:r w:rsidRPr="0081308E">
              <w:rPr>
                <w:b/>
                <w:bCs/>
              </w:rPr>
              <w:t>Prospective Approval of Alternative Medications</w:t>
            </w:r>
          </w:p>
          <w:p w14:paraId="63794575" w14:textId="77777777" w:rsidR="0081308E" w:rsidRPr="0081308E" w:rsidRDefault="0081308E" w:rsidP="0081308E">
            <w:pPr>
              <w:pStyle w:val="ListParagraph"/>
              <w:ind w:left="360"/>
            </w:pPr>
            <w:r w:rsidRPr="0081308E">
              <w:t xml:space="preserve">However, the Court vacates the portion of the treatment plan authorizing the use of alternative medications should Zyprexa become ineffective in controlling the symptoms of C.A.’s schizophrenia. The Department of Mental Health had argued that the authorization of alternative treatments was permitted under </w:t>
            </w:r>
            <w:hyperlink r:id="rId37" w:tgtFrame="_blank" w:history="1">
              <w:r w:rsidRPr="0081308E">
                <w:rPr>
                  <w:rStyle w:val="Hyperlink"/>
                </w:rPr>
                <w:t>Probate and Family Court Standing Order 4-11 (1) (c)</w:t>
              </w:r>
            </w:hyperlink>
            <w:r w:rsidRPr="0081308E">
              <w:t xml:space="preserve"> (2011). The Appeals Court disagrees, holding that the standing order only applies uncontested motions to extend existing </w:t>
            </w:r>
            <w:r w:rsidRPr="0081308E">
              <w:rPr>
                <w:i/>
                <w:iCs/>
              </w:rPr>
              <w:t>Rogers</w:t>
            </w:r>
            <w:r w:rsidRPr="0081308E">
              <w:t xml:space="preserve"> treatment plans. In this case, since C.A. opposed the plan, the probate court was required to conduct the same substituted judgment analysis for the alternative medications that it did for Zyprexa. Since it did not, that portion of the treatment plan cannot stand.</w:t>
            </w:r>
          </w:p>
          <w:p w14:paraId="03EAE08E" w14:textId="2227266F" w:rsidR="0081308E" w:rsidRPr="0081308E" w:rsidRDefault="00000000" w:rsidP="0081308E">
            <w:pPr>
              <w:pStyle w:val="ListParagraph"/>
              <w:spacing w:after="100" w:afterAutospacing="1"/>
              <w:ind w:left="360"/>
            </w:pPr>
            <w:hyperlink r:id="rId38" w:history="1">
              <w:r w:rsidR="0081308E" w:rsidRPr="0081308E">
                <w:rPr>
                  <w:rStyle w:val="Hyperlink"/>
                </w:rPr>
                <w:t>Court Clarifies Rogers</w:t>
              </w:r>
            </w:hyperlink>
          </w:p>
        </w:tc>
      </w:tr>
      <w:bookmarkEnd w:id="3"/>
      <w:tr w:rsidR="008F2278" w14:paraId="6E1D7C50" w14:textId="77777777" w:rsidTr="009F166A">
        <w:trPr>
          <w:gridAfter w:val="1"/>
          <w:wAfter w:w="113" w:type="dxa"/>
          <w:trHeight w:val="58"/>
        </w:trPr>
        <w:tc>
          <w:tcPr>
            <w:tcW w:w="2898" w:type="dxa"/>
            <w:gridSpan w:val="2"/>
          </w:tcPr>
          <w:p w14:paraId="3A84E6C5" w14:textId="26ED6782" w:rsidR="008F2278" w:rsidRPr="0099753F" w:rsidRDefault="008F2278" w:rsidP="008F2278">
            <w:pPr>
              <w:rPr>
                <w:sz w:val="24"/>
                <w:szCs w:val="24"/>
              </w:rPr>
            </w:pPr>
            <w:r>
              <w:rPr>
                <w:sz w:val="24"/>
                <w:szCs w:val="24"/>
              </w:rPr>
              <w:t>Covid</w:t>
            </w:r>
          </w:p>
        </w:tc>
        <w:tc>
          <w:tcPr>
            <w:tcW w:w="7807" w:type="dxa"/>
            <w:gridSpan w:val="3"/>
          </w:tcPr>
          <w:p w14:paraId="6C99427A" w14:textId="77777777" w:rsidR="004B47B4" w:rsidRDefault="00C52265" w:rsidP="007A5681">
            <w:pPr>
              <w:pStyle w:val="ListParagraph"/>
              <w:numPr>
                <w:ilvl w:val="0"/>
                <w:numId w:val="42"/>
              </w:numPr>
              <w:spacing w:after="100" w:afterAutospacing="1"/>
              <w:ind w:left="360"/>
              <w:rPr>
                <w:b/>
                <w:bCs/>
              </w:rPr>
            </w:pPr>
            <w:r>
              <w:rPr>
                <w:b/>
                <w:bCs/>
              </w:rPr>
              <w:t>*New York Times</w:t>
            </w:r>
          </w:p>
          <w:p w14:paraId="70D5AE25" w14:textId="77777777" w:rsidR="00C52265" w:rsidRDefault="00C52265" w:rsidP="00C52265">
            <w:pPr>
              <w:pStyle w:val="ListParagraph"/>
              <w:spacing w:after="100" w:afterAutospacing="1"/>
              <w:ind w:left="360"/>
            </w:pPr>
            <w:r>
              <w:t>May 11, 2023</w:t>
            </w:r>
          </w:p>
          <w:p w14:paraId="22AFAA0D" w14:textId="77777777" w:rsidR="00C52265" w:rsidRDefault="00C52265" w:rsidP="00C52265">
            <w:pPr>
              <w:pStyle w:val="ListParagraph"/>
              <w:spacing w:after="100" w:afterAutospacing="1"/>
              <w:ind w:left="360"/>
              <w:rPr>
                <w:i/>
                <w:iCs/>
              </w:rPr>
            </w:pPr>
            <w:r w:rsidRPr="00C52265">
              <w:rPr>
                <w:i/>
                <w:iCs/>
              </w:rPr>
              <w:t>America Is Forgetting the Lessons of the Covid Health Emergency</w:t>
            </w:r>
          </w:p>
          <w:p w14:paraId="38492060" w14:textId="77777777" w:rsidR="00C52265" w:rsidRDefault="00C52265" w:rsidP="00C52265">
            <w:pPr>
              <w:pStyle w:val="ListParagraph"/>
              <w:spacing w:after="100" w:afterAutospacing="1"/>
              <w:ind w:left="360"/>
            </w:pPr>
            <w:r w:rsidRPr="00C52265">
              <w:t>By Jeneen Interlandi</w:t>
            </w:r>
          </w:p>
          <w:p w14:paraId="75871237" w14:textId="77777777" w:rsidR="00C52265" w:rsidRPr="00C52265" w:rsidRDefault="00C52265" w:rsidP="00C52265">
            <w:pPr>
              <w:pStyle w:val="ListParagraph"/>
              <w:ind w:left="360"/>
            </w:pPr>
            <w:r w:rsidRPr="00C52265">
              <w:t xml:space="preserve">The coronavirus pandemic is here to stay, but the national and global emergencies it set off are, by all official accounts, over. Last week, the World Health Organization </w:t>
            </w:r>
            <w:hyperlink r:id="rId39" w:history="1">
              <w:r w:rsidRPr="00C52265">
                <w:rPr>
                  <w:rStyle w:val="Hyperlink"/>
                </w:rPr>
                <w:t>declared</w:t>
              </w:r>
            </w:hyperlink>
            <w:r w:rsidRPr="00C52265">
              <w:t xml:space="preserve"> an end to its “public health emergency of international concern,” and on Thursday, the public health emergency designation in the United States will also expire. It’s a good time for the country to absorb the many lessons of the crisis. Instead, we seem to be actively forgetting them.</w:t>
            </w:r>
          </w:p>
          <w:p w14:paraId="59D2CB41" w14:textId="77777777" w:rsidR="00C52265" w:rsidRPr="00C52265" w:rsidRDefault="00C52265" w:rsidP="00C52265">
            <w:pPr>
              <w:pStyle w:val="ListParagraph"/>
              <w:ind w:left="360"/>
            </w:pPr>
            <w:r w:rsidRPr="00C52265">
              <w:t xml:space="preserve">Despite the United States’ many failures — to develop coronavirus tests or deploy vaccines or communicate effectively about the pandemic and our response to it — it still got several things right. Lawmakers beefed up </w:t>
            </w:r>
            <w:hyperlink r:id="rId40" w:history="1">
              <w:r w:rsidRPr="00C52265">
                <w:rPr>
                  <w:rStyle w:val="Hyperlink"/>
                </w:rPr>
                <w:t>the social safety net</w:t>
              </w:r>
            </w:hyperlink>
            <w:r w:rsidRPr="00C52265">
              <w:t xml:space="preserve"> with expanded tax credits, more generous unemployment benefits, a federal paid sick leave policy and stimulus checks that together kept millions fed and housed even as the economy plummeted. They also poured billions into Medicaid and suspended policies by which people are routinely purged from its rolls — a critical move during a health crisis.</w:t>
            </w:r>
          </w:p>
          <w:p w14:paraId="167AC0BF" w14:textId="77777777" w:rsidR="00C52265" w:rsidRDefault="00C52265" w:rsidP="00C52265">
            <w:pPr>
              <w:pStyle w:val="ListParagraph"/>
              <w:spacing w:after="100" w:afterAutospacing="1"/>
              <w:ind w:left="360"/>
            </w:pPr>
            <w:r w:rsidRPr="00C52265">
              <w:t>Health departments rallied as well. Decimated by decades of funding cuts, understaffed and working with woefully inadequate technology, they still managed to gather and share reams of data about where and how the virus was spreading, which academics then worked heroically to analyze and publish. And even amid a rash of protests over shutdowns, a silent majority of citizens donned masks and obeyed social distancing edicts.</w:t>
            </w:r>
            <w:r>
              <w:t xml:space="preserve"> . .</w:t>
            </w:r>
          </w:p>
          <w:p w14:paraId="15E460DD" w14:textId="77777777" w:rsidR="00C52265" w:rsidRDefault="00C52265" w:rsidP="00C52265">
            <w:pPr>
              <w:pStyle w:val="ListParagraph"/>
              <w:spacing w:after="100" w:afterAutospacing="1"/>
              <w:ind w:left="360"/>
            </w:pPr>
            <w:r w:rsidRPr="00C52265">
              <w:rPr>
                <w:b/>
                <w:bCs/>
              </w:rPr>
              <w:t xml:space="preserve">A strong social safety net is crucial in a pandemic. </w:t>
            </w:r>
            <w:r w:rsidRPr="00C52265">
              <w:t>The expansion of social benefit programs like unemployment, food stamps, Medicaid and paid sick leave was one of the great triumphs of the pandemic response. It not only helped more people stay fed and housed during the pandemic and its attendant economic crisis; it also helped the economy rebound quickly once the crisis passed.</w:t>
            </w:r>
            <w:r>
              <w:t xml:space="preserve"> . .</w:t>
            </w:r>
          </w:p>
          <w:p w14:paraId="293B97DE" w14:textId="77777777" w:rsidR="00C52265" w:rsidRPr="00C52265" w:rsidRDefault="00C52265" w:rsidP="00C52265">
            <w:pPr>
              <w:pStyle w:val="ListParagraph"/>
              <w:ind w:left="360"/>
            </w:pPr>
            <w:r w:rsidRPr="00C52265">
              <w:rPr>
                <w:b/>
                <w:bCs/>
              </w:rPr>
              <w:t xml:space="preserve">Border policies need to truly account for viruses. </w:t>
            </w:r>
            <w:r w:rsidRPr="00C52265">
              <w:t xml:space="preserve">The current administration has erred almost as badly as the previous one in its continued use of </w:t>
            </w:r>
            <w:hyperlink r:id="rId41" w:history="1">
              <w:r w:rsidRPr="00C52265">
                <w:rPr>
                  <w:rStyle w:val="Hyperlink"/>
                </w:rPr>
                <w:t>Title 42</w:t>
              </w:r>
            </w:hyperlink>
            <w:r w:rsidRPr="00C52265">
              <w:t>, an emergency order that allows the federal government to turn away migrants during a pandemic. The stated goal of this policy is to prevent the spread of disease.</w:t>
            </w:r>
          </w:p>
          <w:p w14:paraId="6E3DDFEF" w14:textId="77777777" w:rsidR="00C52265" w:rsidRPr="00C52265" w:rsidRDefault="00C52265" w:rsidP="00C52265">
            <w:pPr>
              <w:pStyle w:val="ListParagraph"/>
              <w:ind w:left="360"/>
            </w:pPr>
            <w:r w:rsidRPr="00C52265">
              <w:t>But that rationale defies all logic. Forcing people into overcrowded detention centers where they are denied basic preventive health care (</w:t>
            </w:r>
            <w:hyperlink r:id="rId42" w:history="1">
              <w:r w:rsidRPr="00C52265">
                <w:rPr>
                  <w:rStyle w:val="Hyperlink"/>
                </w:rPr>
                <w:t>including vaccination</w:t>
              </w:r>
            </w:hyperlink>
            <w:r w:rsidRPr="00C52265">
              <w:t>) is a recipe for ensuring viral spread, not preventing it</w:t>
            </w:r>
          </w:p>
          <w:p w14:paraId="02777F5B" w14:textId="77777777" w:rsidR="00C52265" w:rsidRDefault="00C52265" w:rsidP="00C52265">
            <w:pPr>
              <w:pStyle w:val="ListParagraph"/>
              <w:spacing w:after="100" w:afterAutospacing="1"/>
              <w:ind w:left="360"/>
            </w:pPr>
            <w:r w:rsidRPr="00C52265">
              <w:rPr>
                <w:b/>
                <w:bCs/>
              </w:rPr>
              <w:t xml:space="preserve">Public health is at least as important as clinical medicine. </w:t>
            </w:r>
            <w:r w:rsidRPr="00C52265">
              <w:t xml:space="preserve">The United States has a long history of granting primacy to private medicine and neglecting public health. In the years preceding the pandemic, </w:t>
            </w:r>
            <w:hyperlink r:id="rId43" w:history="1">
              <w:r w:rsidRPr="00C52265">
                <w:rPr>
                  <w:rStyle w:val="Hyperlink"/>
                </w:rPr>
                <w:t>less than 3 percent</w:t>
              </w:r>
            </w:hyperlink>
            <w:r w:rsidRPr="00C52265">
              <w:t xml:space="preserve"> of the country’s $3.6 trillion total annual health care bill was spent on public health</w:t>
            </w:r>
            <w:r>
              <w:t>. . .</w:t>
            </w:r>
          </w:p>
          <w:p w14:paraId="5DE1C8C0" w14:textId="4396F99D" w:rsidR="00C52265" w:rsidRDefault="00C52265" w:rsidP="00C52265">
            <w:pPr>
              <w:pStyle w:val="ListParagraph"/>
              <w:spacing w:after="100" w:afterAutospacing="1"/>
              <w:ind w:left="360"/>
            </w:pPr>
            <w:r w:rsidRPr="00C52265">
              <w:rPr>
                <w:b/>
                <w:bCs/>
              </w:rPr>
              <w:t xml:space="preserve">Smarter partnerships would play to the country’s strengths. </w:t>
            </w:r>
            <w:r w:rsidRPr="00C52265">
              <w:t xml:space="preserve">Strong collaborations and clear agreements between government, industry, </w:t>
            </w:r>
            <w:r w:rsidR="002400E6" w:rsidRPr="00C52265">
              <w:t>academia,</w:t>
            </w:r>
            <w:r w:rsidRPr="00C52265">
              <w:t xml:space="preserve"> and nonprofits are the key to ensuring that the nation is prepared to develop and deploy tests, </w:t>
            </w:r>
            <w:r w:rsidR="002400E6" w:rsidRPr="00C52265">
              <w:t>vaccines,</w:t>
            </w:r>
            <w:r w:rsidRPr="00C52265">
              <w:t xml:space="preserve"> and new drugs; that its national stockpile is adequately stocked; and that some semblance of equity is maintained between wealthy nations and their less wealthy neighbors.</w:t>
            </w:r>
            <w:r>
              <w:t xml:space="preserve"> . .</w:t>
            </w:r>
          </w:p>
          <w:p w14:paraId="08DCF59C" w14:textId="77777777" w:rsidR="00C52265" w:rsidRDefault="00C52265" w:rsidP="00C52265">
            <w:pPr>
              <w:pStyle w:val="ListParagraph"/>
              <w:spacing w:after="100" w:afterAutospacing="1"/>
              <w:ind w:left="360"/>
            </w:pPr>
            <w:r w:rsidRPr="00C52265">
              <w:rPr>
                <w:b/>
                <w:bCs/>
              </w:rPr>
              <w:t xml:space="preserve">Public health requires public trust. </w:t>
            </w:r>
            <w:r w:rsidRPr="00C52265">
              <w:t>If the pandemic taught us anything, it’s that the most advanced technology in the world is no match for the suspicions of the fearful or the skepticism of the misinformed.</w:t>
            </w:r>
          </w:p>
          <w:p w14:paraId="11B3F1E3" w14:textId="77777777" w:rsidR="00C52265" w:rsidRDefault="00000000" w:rsidP="00C52265">
            <w:pPr>
              <w:pStyle w:val="ListParagraph"/>
              <w:spacing w:after="100" w:afterAutospacing="1"/>
              <w:ind w:left="360"/>
            </w:pPr>
            <w:hyperlink r:id="rId44" w:history="1">
              <w:r w:rsidR="00C52265" w:rsidRPr="00C52265">
                <w:rPr>
                  <w:rStyle w:val="Hyperlink"/>
                </w:rPr>
                <w:t>America Is Forgetting Lessons</w:t>
              </w:r>
            </w:hyperlink>
          </w:p>
          <w:p w14:paraId="5F020EB5" w14:textId="77777777" w:rsidR="000E352E" w:rsidRDefault="000E352E" w:rsidP="007A5681">
            <w:pPr>
              <w:pStyle w:val="ListParagraph"/>
              <w:numPr>
                <w:ilvl w:val="0"/>
                <w:numId w:val="42"/>
              </w:numPr>
              <w:spacing w:after="100" w:afterAutospacing="1"/>
              <w:ind w:left="360"/>
              <w:rPr>
                <w:b/>
                <w:bCs/>
              </w:rPr>
            </w:pPr>
            <w:r>
              <w:rPr>
                <w:b/>
                <w:bCs/>
              </w:rPr>
              <w:t>*New York Times</w:t>
            </w:r>
          </w:p>
          <w:p w14:paraId="4949466D" w14:textId="77777777" w:rsidR="000E352E" w:rsidRDefault="000E352E" w:rsidP="000E352E">
            <w:pPr>
              <w:pStyle w:val="ListParagraph"/>
              <w:spacing w:after="100" w:afterAutospacing="1"/>
              <w:ind w:left="360"/>
            </w:pPr>
            <w:r>
              <w:t>May 11, 2023</w:t>
            </w:r>
          </w:p>
          <w:p w14:paraId="29E2EB8C" w14:textId="77777777" w:rsidR="000E352E" w:rsidRDefault="000E352E" w:rsidP="000E352E">
            <w:pPr>
              <w:pStyle w:val="ListParagraph"/>
              <w:spacing w:after="100" w:afterAutospacing="1"/>
              <w:ind w:left="360"/>
              <w:rPr>
                <w:i/>
                <w:iCs/>
              </w:rPr>
            </w:pPr>
            <w:r w:rsidRPr="000E352E">
              <w:rPr>
                <w:i/>
                <w:iCs/>
              </w:rPr>
              <w:t>As Emergency Ends, a Look at Covid’s U.S. Death Toll</w:t>
            </w:r>
          </w:p>
          <w:p w14:paraId="6C95CD83" w14:textId="77777777" w:rsidR="000E352E" w:rsidRDefault="000E352E" w:rsidP="000E352E">
            <w:pPr>
              <w:pStyle w:val="ListParagraph"/>
              <w:spacing w:after="100" w:afterAutospacing="1"/>
              <w:ind w:left="360"/>
            </w:pPr>
            <w:r w:rsidRPr="000E352E">
              <w:t>By Lazaro Gamio, Eleanor Lutz and Albert Sun</w:t>
            </w:r>
          </w:p>
          <w:p w14:paraId="21B3B82E" w14:textId="1AA9A123" w:rsidR="000E352E" w:rsidRDefault="000E352E" w:rsidP="000E352E">
            <w:pPr>
              <w:pStyle w:val="ListParagraph"/>
              <w:spacing w:after="100" w:afterAutospacing="1"/>
              <w:ind w:left="360"/>
            </w:pPr>
            <w:r>
              <w:t xml:space="preserve">{See report online for </w:t>
            </w:r>
            <w:r w:rsidR="002400E6">
              <w:t>graphics</w:t>
            </w:r>
            <w:r>
              <w:t>.]</w:t>
            </w:r>
          </w:p>
          <w:p w14:paraId="62A2C27E" w14:textId="77777777" w:rsidR="000E352E" w:rsidRDefault="000E352E" w:rsidP="000E352E">
            <w:pPr>
              <w:pStyle w:val="ListParagraph"/>
              <w:spacing w:after="100" w:afterAutospacing="1"/>
              <w:ind w:left="360"/>
            </w:pPr>
            <w:r w:rsidRPr="000E352E">
              <w:t xml:space="preserve">Since the coronavirus pandemic began more than three years ago, the United States has suffered wave after wave of loss. The expiration of the federal declaration of the </w:t>
            </w:r>
            <w:hyperlink r:id="rId45" w:history="1">
              <w:r w:rsidRPr="000E352E">
                <w:rPr>
                  <w:rStyle w:val="Hyperlink"/>
                </w:rPr>
                <w:t>Covid-19 public health emergency</w:t>
              </w:r>
            </w:hyperlink>
            <w:r w:rsidRPr="000E352E">
              <w:t xml:space="preserve"> on Thursday signals a new outlook on the disease, and it presents a moment to look back at the toll the virus has taken.</w:t>
            </w:r>
          </w:p>
          <w:p w14:paraId="3C6250EE" w14:textId="77777777" w:rsidR="000E352E" w:rsidRDefault="000E352E" w:rsidP="000E352E">
            <w:pPr>
              <w:pStyle w:val="ListParagraph"/>
              <w:spacing w:after="100" w:afterAutospacing="1"/>
              <w:ind w:left="360"/>
            </w:pPr>
            <w:r w:rsidRPr="000E352E">
              <w:t>The pace of deaths has slowed greatly since early last year, but the toll has continued to climb. More than 1.1 million people have died.</w:t>
            </w:r>
          </w:p>
          <w:p w14:paraId="4D10E8F3" w14:textId="77777777" w:rsidR="000E352E" w:rsidRDefault="000E352E" w:rsidP="000E352E">
            <w:pPr>
              <w:pStyle w:val="ListParagraph"/>
              <w:spacing w:after="100" w:afterAutospacing="1"/>
              <w:ind w:left="360"/>
            </w:pPr>
            <w:r w:rsidRPr="000E352E">
              <w:t>While deaths are at the lowest level since March 2020, Covid still takes the lives of a thousand people every week.</w:t>
            </w:r>
          </w:p>
          <w:p w14:paraId="13E6055E" w14:textId="77777777" w:rsidR="000E352E" w:rsidRDefault="000E352E" w:rsidP="000E352E">
            <w:pPr>
              <w:pStyle w:val="ListParagraph"/>
              <w:spacing w:after="100" w:afterAutospacing="1"/>
              <w:ind w:left="360"/>
            </w:pPr>
            <w:r w:rsidRPr="000E352E">
              <w:t>And the disease remains among the leading causes of death in the United States.</w:t>
            </w:r>
          </w:p>
          <w:p w14:paraId="1795EFCE" w14:textId="7DAA7F58" w:rsidR="000E352E" w:rsidRPr="000E352E" w:rsidRDefault="00000000" w:rsidP="000E352E">
            <w:pPr>
              <w:pStyle w:val="ListParagraph"/>
              <w:spacing w:after="100" w:afterAutospacing="1"/>
              <w:ind w:left="360"/>
            </w:pPr>
            <w:hyperlink r:id="rId46" w:history="1">
              <w:r w:rsidR="000E352E" w:rsidRPr="000E352E">
                <w:rPr>
                  <w:rStyle w:val="Hyperlink"/>
                </w:rPr>
                <w:t>Look at Covid's Death Toll</w:t>
              </w:r>
            </w:hyperlink>
          </w:p>
        </w:tc>
      </w:tr>
      <w:tr w:rsidR="00C87DA9" w14:paraId="76009A62" w14:textId="77777777" w:rsidTr="009F166A">
        <w:trPr>
          <w:gridAfter w:val="1"/>
          <w:wAfter w:w="113" w:type="dxa"/>
          <w:trHeight w:val="58"/>
        </w:trPr>
        <w:tc>
          <w:tcPr>
            <w:tcW w:w="2898" w:type="dxa"/>
            <w:gridSpan w:val="2"/>
          </w:tcPr>
          <w:p w14:paraId="7B77EDEC" w14:textId="6E961991" w:rsidR="00C87DA9" w:rsidRDefault="00C87DA9" w:rsidP="008F2278">
            <w:pPr>
              <w:rPr>
                <w:sz w:val="24"/>
                <w:szCs w:val="24"/>
              </w:rPr>
            </w:pPr>
            <w:r>
              <w:rPr>
                <w:sz w:val="24"/>
                <w:szCs w:val="24"/>
              </w:rPr>
              <w:t>Veteran Services</w:t>
            </w:r>
          </w:p>
        </w:tc>
        <w:tc>
          <w:tcPr>
            <w:tcW w:w="7807" w:type="dxa"/>
            <w:gridSpan w:val="3"/>
          </w:tcPr>
          <w:p w14:paraId="511965D5" w14:textId="77777777" w:rsidR="00C03270" w:rsidRDefault="000E352E" w:rsidP="007A5681">
            <w:pPr>
              <w:pStyle w:val="ListParagraph"/>
              <w:numPr>
                <w:ilvl w:val="0"/>
                <w:numId w:val="42"/>
              </w:numPr>
              <w:spacing w:after="100" w:afterAutospacing="1"/>
              <w:ind w:left="360"/>
              <w:rPr>
                <w:b/>
                <w:bCs/>
                <w:color w:val="000000" w:themeColor="text1"/>
              </w:rPr>
            </w:pPr>
            <w:r>
              <w:rPr>
                <w:b/>
                <w:bCs/>
                <w:color w:val="000000" w:themeColor="text1"/>
              </w:rPr>
              <w:t>Executive Office of Veterans’ Services</w:t>
            </w:r>
          </w:p>
          <w:p w14:paraId="0FC3887A" w14:textId="77777777" w:rsidR="000E352E" w:rsidRDefault="000E352E" w:rsidP="000E352E">
            <w:pPr>
              <w:pStyle w:val="ListParagraph"/>
              <w:spacing w:after="100" w:afterAutospacing="1"/>
              <w:ind w:left="360"/>
              <w:rPr>
                <w:color w:val="000000" w:themeColor="text1"/>
              </w:rPr>
            </w:pPr>
            <w:r>
              <w:rPr>
                <w:color w:val="000000" w:themeColor="text1"/>
              </w:rPr>
              <w:t>May 1, 2023</w:t>
            </w:r>
          </w:p>
          <w:p w14:paraId="3B3C8A29" w14:textId="77777777" w:rsidR="000E352E" w:rsidRDefault="000E352E" w:rsidP="000E352E">
            <w:pPr>
              <w:pStyle w:val="ListParagraph"/>
              <w:spacing w:after="100" w:afterAutospacing="1"/>
              <w:ind w:left="360"/>
              <w:rPr>
                <w:i/>
                <w:iCs/>
                <w:color w:val="000000" w:themeColor="text1"/>
              </w:rPr>
            </w:pPr>
            <w:r w:rsidRPr="000E352E">
              <w:rPr>
                <w:i/>
                <w:iCs/>
                <w:color w:val="000000" w:themeColor="text1"/>
              </w:rPr>
              <w:t>Holyoke Veterans’ Home Looks to Bright Future with New Executive Office of Veterans’ Services (EOVS)</w:t>
            </w:r>
          </w:p>
          <w:p w14:paraId="45BA643D" w14:textId="77777777" w:rsidR="000E352E" w:rsidRDefault="007947BC" w:rsidP="000E352E">
            <w:pPr>
              <w:pStyle w:val="ListParagraph"/>
              <w:spacing w:after="100" w:afterAutospacing="1"/>
              <w:ind w:left="360"/>
              <w:rPr>
                <w:color w:val="000000" w:themeColor="text1"/>
              </w:rPr>
            </w:pPr>
            <w:r w:rsidRPr="007947BC">
              <w:rPr>
                <w:color w:val="000000" w:themeColor="text1"/>
              </w:rPr>
              <w:t>Department of Veterans Affairs awards $164 million in grant funding for a significant reconstruction of the Holyoke Veterans’ Home.</w:t>
            </w:r>
          </w:p>
          <w:p w14:paraId="26601101" w14:textId="6F43370E" w:rsidR="007947BC" w:rsidRPr="007947BC" w:rsidRDefault="007947BC" w:rsidP="007947BC">
            <w:pPr>
              <w:pStyle w:val="ListParagraph"/>
              <w:ind w:left="360"/>
              <w:rPr>
                <w:color w:val="000000" w:themeColor="text1"/>
              </w:rPr>
            </w:pPr>
            <w:r w:rsidRPr="007947BC">
              <w:rPr>
                <w:color w:val="000000" w:themeColor="text1"/>
              </w:rPr>
              <w:t xml:space="preserve">Veterans’ Services </w:t>
            </w:r>
            <w:r w:rsidRPr="007947BC">
              <w:rPr>
                <w:b/>
                <w:bCs/>
                <w:color w:val="000000" w:themeColor="text1"/>
              </w:rPr>
              <w:t>Secretary Jon Santiago</w:t>
            </w:r>
            <w:r w:rsidRPr="007947BC">
              <w:rPr>
                <w:color w:val="000000" w:themeColor="text1"/>
              </w:rPr>
              <w:t xml:space="preserve"> announced that the U.S. Department of Veterans Affairs (VA) State Home Construction Grant Program has awarded $164 million in grant funding to the Executive Office of Veterans Services for new construction at the Holyoke Veterans’ Home</w:t>
            </w:r>
            <w:r w:rsidR="002400E6" w:rsidRPr="007947BC">
              <w:rPr>
                <w:color w:val="000000" w:themeColor="text1"/>
              </w:rPr>
              <w:t xml:space="preserve">. </w:t>
            </w:r>
          </w:p>
          <w:p w14:paraId="4E791380" w14:textId="77777777" w:rsidR="007947BC" w:rsidRPr="007947BC" w:rsidRDefault="007947BC" w:rsidP="007947BC">
            <w:pPr>
              <w:pStyle w:val="ListParagraph"/>
              <w:ind w:left="360"/>
              <w:rPr>
                <w:color w:val="000000" w:themeColor="text1"/>
              </w:rPr>
            </w:pPr>
            <w:r w:rsidRPr="007947BC">
              <w:rPr>
                <w:color w:val="000000" w:themeColor="text1"/>
              </w:rPr>
              <w:t xml:space="preserve">"We firmly believe that our veterans in Massachusetts deserve the best possible care and support," said </w:t>
            </w:r>
            <w:r w:rsidRPr="007947BC">
              <w:rPr>
                <w:b/>
                <w:bCs/>
                <w:color w:val="000000" w:themeColor="text1"/>
              </w:rPr>
              <w:t>Governor Maura Healey</w:t>
            </w:r>
            <w:r w:rsidRPr="007947BC">
              <w:rPr>
                <w:color w:val="000000" w:themeColor="text1"/>
              </w:rPr>
              <w:t>. That's why our Administration is taking a decisive step toward creating a brighter and more inclusive future for our veteran community. By investing in the reconstruction of the Holyoke Veterans' Home, we demonstrate our unwavering commitment to ensuring that they receive the respect and support they rightfully deserve." </w:t>
            </w:r>
          </w:p>
          <w:p w14:paraId="15EE01ED" w14:textId="77777777" w:rsidR="007947BC" w:rsidRPr="007947BC" w:rsidRDefault="007947BC" w:rsidP="007947BC">
            <w:pPr>
              <w:pStyle w:val="ListParagraph"/>
              <w:ind w:left="360"/>
              <w:rPr>
                <w:color w:val="000000" w:themeColor="text1"/>
              </w:rPr>
            </w:pPr>
            <w:r w:rsidRPr="007947BC">
              <w:rPr>
                <w:color w:val="000000" w:themeColor="text1"/>
              </w:rPr>
              <w:t>The VA State Home Construction Grant Program awarded $164 million for the reconstruction of the Holyoke Veterans’ Home, a project that aims to better support the veteran community in Massachusetts. After receiving a conditional award last year, the Executive Office of Veteran Services completed the necessary final steps to ensure compliance and receive grant funding. The project includes 234 long-term care beds, nursing support, and community spaces. </w:t>
            </w:r>
          </w:p>
          <w:p w14:paraId="66CC8E34" w14:textId="77777777" w:rsidR="007947BC" w:rsidRPr="007947BC" w:rsidRDefault="007947BC" w:rsidP="007947BC">
            <w:pPr>
              <w:pStyle w:val="ListParagraph"/>
              <w:ind w:left="360"/>
              <w:rPr>
                <w:color w:val="000000" w:themeColor="text1"/>
              </w:rPr>
            </w:pPr>
            <w:r w:rsidRPr="007947BC">
              <w:rPr>
                <w:color w:val="000000" w:themeColor="text1"/>
              </w:rPr>
              <w:t xml:space="preserve">"Today’s grant award announcement ensures that the Holyoke Veterans' Home functions at its best," said </w:t>
            </w:r>
            <w:r w:rsidRPr="007947BC">
              <w:rPr>
                <w:b/>
                <w:bCs/>
                <w:color w:val="000000" w:themeColor="text1"/>
              </w:rPr>
              <w:t>Lt. Governor Kimberley Driscoll</w:t>
            </w:r>
            <w:r w:rsidRPr="007947BC">
              <w:rPr>
                <w:color w:val="000000" w:themeColor="text1"/>
              </w:rPr>
              <w:t>. "As the daughter of a Navy veteran, I'm proud of our Administration for providing financial benefits and support to our veterans. Our Administration will continue to honor their sacrifices by ensuring that veterans receive the care and services they've earned and deserve.'" </w:t>
            </w:r>
          </w:p>
          <w:p w14:paraId="50784811" w14:textId="77777777" w:rsidR="007947BC" w:rsidRPr="007947BC" w:rsidRDefault="007947BC" w:rsidP="007947BC">
            <w:pPr>
              <w:pStyle w:val="ListParagraph"/>
              <w:ind w:left="360"/>
              <w:rPr>
                <w:color w:val="000000" w:themeColor="text1"/>
              </w:rPr>
            </w:pPr>
            <w:r w:rsidRPr="007947BC">
              <w:rPr>
                <w:color w:val="000000" w:themeColor="text1"/>
              </w:rPr>
              <w:t>The project is a significant step forward for the Holyoke Veterans’ Home and coincides with the establishment of the new Executive Office of Veterans’ Services by the Healey-Driscoll Administration in March 2023. Secretary Santiago is committed to embracing the work ahead and improving the social determinants of veterans’ health, such as housing and employment, to support the veteran community in Massachusetts better. </w:t>
            </w:r>
          </w:p>
          <w:p w14:paraId="31719296" w14:textId="77777777" w:rsidR="007947BC" w:rsidRPr="007947BC" w:rsidRDefault="007947BC" w:rsidP="007947BC">
            <w:pPr>
              <w:pStyle w:val="ListParagraph"/>
              <w:ind w:left="360"/>
              <w:rPr>
                <w:color w:val="000000" w:themeColor="text1"/>
              </w:rPr>
            </w:pPr>
            <w:r w:rsidRPr="007947BC">
              <w:rPr>
                <w:color w:val="000000" w:themeColor="text1"/>
              </w:rPr>
              <w:t xml:space="preserve">"The Holyoke Veterans’ Home reconstruction project signifies the deep gratitude and respect we owe to our veterans and demonstrates our unwavering commitment to their well-being," said </w:t>
            </w:r>
            <w:r w:rsidRPr="007947BC">
              <w:rPr>
                <w:b/>
                <w:bCs/>
                <w:color w:val="000000" w:themeColor="text1"/>
              </w:rPr>
              <w:t>Secretary Santiago</w:t>
            </w:r>
            <w:r w:rsidRPr="007947BC">
              <w:rPr>
                <w:color w:val="000000" w:themeColor="text1"/>
              </w:rPr>
              <w:t>. “By proactively embracing change and prioritizing effective solutions for our veterans' care, our forward-thinking Executive Office is laying a solid foundation for a brighter future, moving beyond past challenges, and creating a better tomorrow for our heroes.” </w:t>
            </w:r>
          </w:p>
          <w:p w14:paraId="6D11593C" w14:textId="77777777" w:rsidR="007947BC" w:rsidRPr="007947BC" w:rsidRDefault="007947BC" w:rsidP="007947BC">
            <w:pPr>
              <w:pStyle w:val="ListParagraph"/>
              <w:ind w:left="360"/>
              <w:rPr>
                <w:color w:val="000000" w:themeColor="text1"/>
              </w:rPr>
            </w:pPr>
            <w:r w:rsidRPr="007947BC">
              <w:rPr>
                <w:color w:val="000000" w:themeColor="text1"/>
              </w:rPr>
              <w:t>“We appreciate the partnership with the VA,” said</w:t>
            </w:r>
            <w:r w:rsidRPr="007947BC">
              <w:rPr>
                <w:b/>
                <w:bCs/>
                <w:color w:val="000000" w:themeColor="text1"/>
              </w:rPr>
              <w:t xml:space="preserve"> Holyoke Superintendent, Michael Lazo</w:t>
            </w:r>
            <w:r w:rsidRPr="007947BC">
              <w:rPr>
                <w:color w:val="000000" w:themeColor="text1"/>
              </w:rPr>
              <w:t>. “We want to thank DCAMM and EOVS for their support in securing the grant. We are ready and looking forward to the start of construction.” </w:t>
            </w:r>
          </w:p>
          <w:p w14:paraId="4D993D58" w14:textId="77777777" w:rsidR="007947BC" w:rsidRPr="007947BC" w:rsidRDefault="007947BC" w:rsidP="007947BC">
            <w:pPr>
              <w:pStyle w:val="ListParagraph"/>
              <w:ind w:left="360"/>
              <w:rPr>
                <w:color w:val="000000" w:themeColor="text1"/>
              </w:rPr>
            </w:pPr>
            <w:r w:rsidRPr="007947BC">
              <w:rPr>
                <w:color w:val="000000" w:themeColor="text1"/>
              </w:rPr>
              <w:t>The reconstruction of the Holyoke Veterans' Home, the second project of the complete rebuilding of veterans' homes in Massachusetts, is underway. In late April, Secretary Santiago toured the new state-of-the-art Community Living Center (CLC) at the Chelsea Veterans' Home, scheduled to open for residents later this year. </w:t>
            </w:r>
          </w:p>
          <w:p w14:paraId="0AD33E33" w14:textId="77777777" w:rsidR="007947BC" w:rsidRPr="007947BC" w:rsidRDefault="007947BC" w:rsidP="007947BC">
            <w:pPr>
              <w:pStyle w:val="ListParagraph"/>
              <w:ind w:left="360"/>
              <w:rPr>
                <w:color w:val="000000" w:themeColor="text1"/>
              </w:rPr>
            </w:pPr>
            <w:r w:rsidRPr="007947BC">
              <w:rPr>
                <w:color w:val="000000" w:themeColor="text1"/>
              </w:rPr>
              <w:t>The Holyoke Veterans’ Home has entered a Memorandum of Agreement with the VA, committing $263.5 million in federal funds. The $164 million grant represents the first year's funding, with the remaining to be paid out in future fiscal years. </w:t>
            </w:r>
          </w:p>
          <w:p w14:paraId="42EF6B9F" w14:textId="4E62E5CE" w:rsidR="007947BC" w:rsidRPr="007947BC" w:rsidRDefault="00000000" w:rsidP="007947BC">
            <w:pPr>
              <w:pStyle w:val="ListParagraph"/>
              <w:spacing w:after="100" w:afterAutospacing="1"/>
              <w:ind w:left="360"/>
              <w:rPr>
                <w:color w:val="000000" w:themeColor="text1"/>
              </w:rPr>
            </w:pPr>
            <w:hyperlink r:id="rId47" w:tgtFrame="_blank" w:history="1">
              <w:r w:rsidR="007947BC" w:rsidRPr="007947BC">
                <w:rPr>
                  <w:rStyle w:val="Hyperlink"/>
                </w:rPr>
                <w:t>Holyoke $164M funding</w:t>
              </w:r>
            </w:hyperlink>
          </w:p>
        </w:tc>
      </w:tr>
      <w:tr w:rsidR="009614A1" w14:paraId="442E62C1" w14:textId="77777777" w:rsidTr="009F166A">
        <w:trPr>
          <w:gridAfter w:val="1"/>
          <w:wAfter w:w="113" w:type="dxa"/>
          <w:trHeight w:val="58"/>
        </w:trPr>
        <w:tc>
          <w:tcPr>
            <w:tcW w:w="2898" w:type="dxa"/>
            <w:gridSpan w:val="2"/>
          </w:tcPr>
          <w:p w14:paraId="1417B175" w14:textId="13C689D2" w:rsidR="009614A1" w:rsidRDefault="009614A1" w:rsidP="008F2278">
            <w:pPr>
              <w:rPr>
                <w:sz w:val="24"/>
                <w:szCs w:val="24"/>
              </w:rPr>
            </w:pPr>
            <w:r>
              <w:rPr>
                <w:sz w:val="24"/>
                <w:szCs w:val="24"/>
              </w:rPr>
              <w:t>Workforce</w:t>
            </w:r>
          </w:p>
        </w:tc>
        <w:tc>
          <w:tcPr>
            <w:tcW w:w="7807" w:type="dxa"/>
            <w:gridSpan w:val="3"/>
          </w:tcPr>
          <w:p w14:paraId="52A23688" w14:textId="77777777" w:rsidR="009614A1" w:rsidRDefault="009614A1" w:rsidP="007A5681">
            <w:pPr>
              <w:pStyle w:val="ListParagraph"/>
              <w:numPr>
                <w:ilvl w:val="0"/>
                <w:numId w:val="42"/>
              </w:numPr>
              <w:spacing w:after="100" w:afterAutospacing="1"/>
              <w:ind w:left="360"/>
              <w:rPr>
                <w:b/>
                <w:bCs/>
                <w:color w:val="000000" w:themeColor="text1"/>
              </w:rPr>
            </w:pPr>
            <w:r>
              <w:rPr>
                <w:b/>
                <w:bCs/>
                <w:color w:val="000000" w:themeColor="text1"/>
              </w:rPr>
              <w:t>Politico</w:t>
            </w:r>
          </w:p>
          <w:p w14:paraId="0C91601C" w14:textId="77777777" w:rsidR="009614A1" w:rsidRDefault="009614A1" w:rsidP="009614A1">
            <w:pPr>
              <w:pStyle w:val="ListParagraph"/>
              <w:spacing w:after="100" w:afterAutospacing="1"/>
              <w:ind w:left="360"/>
              <w:rPr>
                <w:color w:val="000000" w:themeColor="text1"/>
              </w:rPr>
            </w:pPr>
            <w:r>
              <w:rPr>
                <w:color w:val="000000" w:themeColor="text1"/>
              </w:rPr>
              <w:t>May 15, 2023</w:t>
            </w:r>
          </w:p>
          <w:p w14:paraId="3936AB43" w14:textId="77777777" w:rsidR="009614A1" w:rsidRDefault="009614A1" w:rsidP="009614A1">
            <w:pPr>
              <w:pStyle w:val="ListParagraph"/>
              <w:spacing w:after="100" w:afterAutospacing="1"/>
              <w:ind w:left="360"/>
              <w:rPr>
                <w:i/>
                <w:iCs/>
                <w:color w:val="000000" w:themeColor="text1"/>
              </w:rPr>
            </w:pPr>
            <w:r w:rsidRPr="009614A1">
              <w:rPr>
                <w:i/>
                <w:iCs/>
                <w:color w:val="000000" w:themeColor="text1"/>
              </w:rPr>
              <w:t>Visa freeze imperils nursing workforce</w:t>
            </w:r>
          </w:p>
          <w:p w14:paraId="0F65F77C" w14:textId="77777777" w:rsidR="009614A1" w:rsidRDefault="009614A1" w:rsidP="009614A1">
            <w:pPr>
              <w:pStyle w:val="ListParagraph"/>
              <w:spacing w:after="100" w:afterAutospacing="1"/>
              <w:ind w:left="360"/>
              <w:rPr>
                <w:color w:val="000000" w:themeColor="text1"/>
              </w:rPr>
            </w:pPr>
            <w:r w:rsidRPr="009614A1">
              <w:rPr>
                <w:color w:val="000000" w:themeColor="text1"/>
              </w:rPr>
              <w:t xml:space="preserve">By </w:t>
            </w:r>
            <w:r>
              <w:rPr>
                <w:color w:val="000000" w:themeColor="text1"/>
              </w:rPr>
              <w:t>Daniel Payne</w:t>
            </w:r>
          </w:p>
          <w:p w14:paraId="5738DDC5" w14:textId="77777777" w:rsidR="009614A1" w:rsidRPr="009614A1" w:rsidRDefault="009614A1" w:rsidP="009614A1">
            <w:pPr>
              <w:pStyle w:val="ListParagraph"/>
              <w:ind w:left="360"/>
              <w:rPr>
                <w:color w:val="000000" w:themeColor="text1"/>
              </w:rPr>
            </w:pPr>
            <w:r w:rsidRPr="009614A1">
              <w:rPr>
                <w:color w:val="000000" w:themeColor="text1"/>
              </w:rPr>
              <w:t xml:space="preserve">A backlog of green card petitions at the State Department </w:t>
            </w:r>
            <w:hyperlink r:id="rId48" w:tgtFrame="_blank" w:history="1">
              <w:r w:rsidRPr="009614A1">
                <w:rPr>
                  <w:rStyle w:val="Hyperlink"/>
                </w:rPr>
                <w:t>could leave the nursing workforce without</w:t>
              </w:r>
            </w:hyperlink>
            <w:r w:rsidRPr="009614A1">
              <w:rPr>
                <w:color w:val="000000" w:themeColor="text1"/>
              </w:rPr>
              <w:t xml:space="preserve"> thousands of international nurses that would have filled staffing gaps this year, Kelly reports.</w:t>
            </w:r>
          </w:p>
          <w:p w14:paraId="3BA0A303" w14:textId="77777777" w:rsidR="009614A1" w:rsidRPr="009614A1" w:rsidRDefault="009614A1" w:rsidP="009614A1">
            <w:pPr>
              <w:pStyle w:val="ListParagraph"/>
              <w:ind w:left="360"/>
              <w:rPr>
                <w:color w:val="000000" w:themeColor="text1"/>
              </w:rPr>
            </w:pPr>
            <w:r w:rsidRPr="009614A1">
              <w:rPr>
                <w:color w:val="000000" w:themeColor="text1"/>
              </w:rPr>
              <w:t>Health groups say the department’s pause on processing visa applications could devastate a nursing workforce plagued by staffing shortages in the aftermath of the Covid-19 pandemic, as international nurses have proven to be a useful tool for combating those shortages.</w:t>
            </w:r>
          </w:p>
          <w:p w14:paraId="181BD2D9" w14:textId="77777777" w:rsidR="009614A1" w:rsidRPr="009614A1" w:rsidRDefault="009614A1" w:rsidP="009614A1">
            <w:pPr>
              <w:pStyle w:val="ListParagraph"/>
              <w:ind w:left="360"/>
              <w:rPr>
                <w:color w:val="000000" w:themeColor="text1"/>
              </w:rPr>
            </w:pPr>
            <w:r w:rsidRPr="009614A1">
              <w:rPr>
                <w:b/>
                <w:bCs/>
                <w:color w:val="000000" w:themeColor="text1"/>
              </w:rPr>
              <w:t>What’s happening:</w:t>
            </w:r>
            <w:r w:rsidRPr="009614A1">
              <w:rPr>
                <w:color w:val="000000" w:themeColor="text1"/>
              </w:rPr>
              <w:t xml:space="preserve"> The State Department </w:t>
            </w:r>
            <w:hyperlink r:id="rId49" w:tgtFrame="_blank" w:history="1">
              <w:r w:rsidRPr="009614A1">
                <w:rPr>
                  <w:rStyle w:val="Hyperlink"/>
                </w:rPr>
                <w:t>moved the cut-off date for visa eligibility</w:t>
              </w:r>
            </w:hyperlink>
            <w:r w:rsidRPr="009614A1">
              <w:rPr>
                <w:color w:val="000000" w:themeColor="text1"/>
              </w:rPr>
              <w:t xml:space="preserve"> to June 1, 2022, because of soaring demand for employment-based visas. That means only those who filed petitions before that date can continue with their applications this fiscal year. The move could impact thousands of nurses who filed petitions in the past year.</w:t>
            </w:r>
          </w:p>
          <w:p w14:paraId="7E749A0E" w14:textId="77777777" w:rsidR="009614A1" w:rsidRPr="009614A1" w:rsidRDefault="009614A1" w:rsidP="009614A1">
            <w:pPr>
              <w:pStyle w:val="ListParagraph"/>
              <w:ind w:left="360"/>
              <w:rPr>
                <w:color w:val="000000" w:themeColor="text1"/>
              </w:rPr>
            </w:pPr>
            <w:r w:rsidRPr="009614A1">
              <w:rPr>
                <w:b/>
                <w:bCs/>
                <w:color w:val="000000" w:themeColor="text1"/>
              </w:rPr>
              <w:t>Beyond the hospital walls:</w:t>
            </w:r>
            <w:r w:rsidRPr="009614A1">
              <w:rPr>
                <w:color w:val="000000" w:themeColor="text1"/>
              </w:rPr>
              <w:t xml:space="preserve"> The reduction in foreign visas will affect nursing homes, assisted living facilities and hospice care, which have heavily relied on a pipeline of international nurses since the pandemic.</w:t>
            </w:r>
          </w:p>
          <w:p w14:paraId="4255355B" w14:textId="77777777" w:rsidR="009614A1" w:rsidRDefault="009614A1" w:rsidP="009614A1">
            <w:pPr>
              <w:pStyle w:val="ListParagraph"/>
              <w:spacing w:after="100" w:afterAutospacing="1"/>
              <w:ind w:left="360"/>
              <w:rPr>
                <w:color w:val="000000" w:themeColor="text1"/>
              </w:rPr>
            </w:pPr>
            <w:r w:rsidRPr="009614A1">
              <w:rPr>
                <w:color w:val="000000" w:themeColor="text1"/>
              </w:rPr>
              <w:t>One nonprofit that works with the American Health Care Association and National Center for Assisted Living had recruited about 300 international nurses. But with the freeze, about 45 percent of those nurses likely won’t be able to enter the U.S. until 2024.</w:t>
            </w:r>
            <w:r>
              <w:rPr>
                <w:color w:val="000000" w:themeColor="text1"/>
              </w:rPr>
              <w:t xml:space="preserve"> . .</w:t>
            </w:r>
          </w:p>
          <w:p w14:paraId="5178C7FA" w14:textId="77777777" w:rsidR="009614A1" w:rsidRDefault="009614A1" w:rsidP="009614A1">
            <w:pPr>
              <w:pStyle w:val="ListParagraph"/>
              <w:spacing w:after="100" w:afterAutospacing="1"/>
              <w:ind w:left="360"/>
              <w:rPr>
                <w:color w:val="000000" w:themeColor="text1"/>
              </w:rPr>
            </w:pPr>
            <w:r w:rsidRPr="009614A1">
              <w:rPr>
                <w:b/>
                <w:bCs/>
                <w:color w:val="000000" w:themeColor="text1"/>
              </w:rPr>
              <w:t>All eyes on Congress:</w:t>
            </w:r>
            <w:r w:rsidRPr="009614A1">
              <w:rPr>
                <w:color w:val="000000" w:themeColor="text1"/>
              </w:rPr>
              <w:t xml:space="preserve"> Health groups are pushing for the reintroduction of the Health Care Workforce Resilience Act, a bipartisan bill that would recapture visas issued but unused from the previous year for the express use of nurses and doctors.</w:t>
            </w:r>
          </w:p>
          <w:p w14:paraId="6BFF8215" w14:textId="50208615" w:rsidR="009614A1" w:rsidRPr="009614A1" w:rsidRDefault="00000000" w:rsidP="009614A1">
            <w:pPr>
              <w:pStyle w:val="ListParagraph"/>
              <w:spacing w:after="100" w:afterAutospacing="1"/>
              <w:ind w:left="360"/>
              <w:rPr>
                <w:color w:val="000000" w:themeColor="text1"/>
              </w:rPr>
            </w:pPr>
            <w:hyperlink r:id="rId50" w:history="1">
              <w:r w:rsidR="009614A1" w:rsidRPr="009614A1">
                <w:rPr>
                  <w:rStyle w:val="Hyperlink"/>
                </w:rPr>
                <w:t>Visa freeze imperils nursing workforce</w:t>
              </w:r>
            </w:hyperlink>
          </w:p>
        </w:tc>
      </w:tr>
      <w:tr w:rsidR="00CC64B9" w14:paraId="193D49C9" w14:textId="77777777" w:rsidTr="009F166A">
        <w:trPr>
          <w:gridAfter w:val="1"/>
          <w:wAfter w:w="113" w:type="dxa"/>
          <w:trHeight w:val="58"/>
        </w:trPr>
        <w:tc>
          <w:tcPr>
            <w:tcW w:w="2898" w:type="dxa"/>
            <w:gridSpan w:val="2"/>
          </w:tcPr>
          <w:p w14:paraId="6061A8FB" w14:textId="00BBB853" w:rsidR="00CC64B9" w:rsidRDefault="009614A1" w:rsidP="008F2278">
            <w:pPr>
              <w:rPr>
                <w:sz w:val="24"/>
                <w:szCs w:val="24"/>
              </w:rPr>
            </w:pPr>
            <w:r>
              <w:rPr>
                <w:sz w:val="24"/>
                <w:szCs w:val="24"/>
              </w:rPr>
              <w:t>Caregiving</w:t>
            </w:r>
          </w:p>
        </w:tc>
        <w:tc>
          <w:tcPr>
            <w:tcW w:w="7807" w:type="dxa"/>
            <w:gridSpan w:val="3"/>
          </w:tcPr>
          <w:p w14:paraId="14B152C4" w14:textId="77777777" w:rsidR="00255B28" w:rsidRDefault="00D44E20" w:rsidP="007A5681">
            <w:pPr>
              <w:pStyle w:val="ListParagraph"/>
              <w:numPr>
                <w:ilvl w:val="0"/>
                <w:numId w:val="42"/>
              </w:numPr>
              <w:ind w:left="360"/>
              <w:rPr>
                <w:b/>
                <w:bCs/>
                <w:color w:val="000000" w:themeColor="text1"/>
              </w:rPr>
            </w:pPr>
            <w:r>
              <w:rPr>
                <w:b/>
                <w:bCs/>
                <w:color w:val="000000" w:themeColor="text1"/>
              </w:rPr>
              <w:t>*Wall Street Journal</w:t>
            </w:r>
          </w:p>
          <w:p w14:paraId="0D6EE171" w14:textId="75F5B94D" w:rsidR="00D44E20" w:rsidRDefault="00D44E20" w:rsidP="00D44E20">
            <w:pPr>
              <w:pStyle w:val="ListParagraph"/>
              <w:ind w:left="360"/>
              <w:rPr>
                <w:color w:val="000000" w:themeColor="text1"/>
              </w:rPr>
            </w:pPr>
            <w:r>
              <w:rPr>
                <w:color w:val="000000" w:themeColor="text1"/>
              </w:rPr>
              <w:t>May 11, 2023</w:t>
            </w:r>
          </w:p>
          <w:p w14:paraId="05569785" w14:textId="65497432" w:rsidR="00D44E20" w:rsidRDefault="00D44E20" w:rsidP="00D44E20">
            <w:pPr>
              <w:pStyle w:val="ListParagraph"/>
              <w:ind w:left="360"/>
              <w:rPr>
                <w:i/>
                <w:iCs/>
                <w:color w:val="000000" w:themeColor="text1"/>
              </w:rPr>
            </w:pPr>
            <w:r w:rsidRPr="00D44E20">
              <w:rPr>
                <w:i/>
                <w:iCs/>
                <w:color w:val="000000" w:themeColor="text1"/>
              </w:rPr>
              <w:t xml:space="preserve">Struggling Caregivers Find New Support </w:t>
            </w:r>
            <w:r w:rsidR="002400E6" w:rsidRPr="00D44E20">
              <w:rPr>
                <w:i/>
                <w:iCs/>
                <w:color w:val="000000" w:themeColor="text1"/>
              </w:rPr>
              <w:t>from</w:t>
            </w:r>
            <w:r w:rsidRPr="00D44E20">
              <w:rPr>
                <w:i/>
                <w:iCs/>
                <w:color w:val="000000" w:themeColor="text1"/>
              </w:rPr>
              <w:t xml:space="preserve"> Employee Resource Groups</w:t>
            </w:r>
          </w:p>
          <w:p w14:paraId="7DDFA68E" w14:textId="0FB6A92F" w:rsidR="00530AF1" w:rsidRPr="00530AF1" w:rsidRDefault="00530AF1" w:rsidP="00D44E20">
            <w:pPr>
              <w:pStyle w:val="ListParagraph"/>
              <w:ind w:left="360"/>
              <w:rPr>
                <w:color w:val="000000" w:themeColor="text1"/>
              </w:rPr>
            </w:pPr>
            <w:r w:rsidRPr="00530AF1">
              <w:rPr>
                <w:color w:val="000000" w:themeColor="text1"/>
              </w:rPr>
              <w:t>By Tara Weiss</w:t>
            </w:r>
          </w:p>
          <w:p w14:paraId="23313360" w14:textId="65FF8662" w:rsidR="00D44E20" w:rsidRPr="00A25B04" w:rsidRDefault="00D44E20" w:rsidP="00D44E20">
            <w:pPr>
              <w:pStyle w:val="ListParagraph"/>
              <w:ind w:left="360"/>
              <w:rPr>
                <w:color w:val="000000" w:themeColor="text1"/>
              </w:rPr>
            </w:pPr>
            <w:r w:rsidRPr="00A25B04">
              <w:rPr>
                <w:color w:val="000000" w:themeColor="text1"/>
              </w:rPr>
              <w:t>Many employees say they need a place to share experiences, get resources and push for new benefits</w:t>
            </w:r>
          </w:p>
          <w:p w14:paraId="6BA3CC2F" w14:textId="77777777" w:rsidR="00A25B04" w:rsidRPr="00A25B04" w:rsidRDefault="00A25B04" w:rsidP="00A25B04">
            <w:pPr>
              <w:pStyle w:val="ListParagraph"/>
              <w:ind w:left="360"/>
              <w:rPr>
                <w:color w:val="000000" w:themeColor="text1"/>
              </w:rPr>
            </w:pPr>
            <w:r w:rsidRPr="00A25B04">
              <w:rPr>
                <w:color w:val="000000" w:themeColor="text1"/>
              </w:rPr>
              <w:t>Jason Terrell didn’t think much about the challenges caregivers face until his mother developed Alzheimer’s.</w:t>
            </w:r>
          </w:p>
          <w:p w14:paraId="05DD1B97" w14:textId="56922617" w:rsidR="00A25B04" w:rsidRDefault="00A25B04" w:rsidP="00A25B04">
            <w:pPr>
              <w:pStyle w:val="ListParagraph"/>
              <w:ind w:left="360"/>
              <w:rPr>
                <w:color w:val="000000" w:themeColor="text1"/>
              </w:rPr>
            </w:pPr>
            <w:r w:rsidRPr="00A25B04">
              <w:rPr>
                <w:color w:val="000000" w:themeColor="text1"/>
              </w:rPr>
              <w:t xml:space="preserve">He struggled to focus on his work at </w:t>
            </w:r>
            <w:hyperlink r:id="rId51" w:history="1">
              <w:r w:rsidRPr="00A25B04">
                <w:rPr>
                  <w:rStyle w:val="Hyperlink"/>
                </w:rPr>
                <w:t>BP</w:t>
              </w:r>
            </w:hyperlink>
            <w:r w:rsidRPr="00A25B04">
              <w:rPr>
                <w:color w:val="000000" w:themeColor="text1"/>
              </w:rPr>
              <w:t xml:space="preserve"> as he helped care for his mother, and then deal with probate for her will after she died in 2017. His performance suffered while he contended with emotional and physical exhaustion—a situation he didn’t know how to talk about at the company.</w:t>
            </w:r>
            <w:r>
              <w:rPr>
                <w:color w:val="000000" w:themeColor="text1"/>
              </w:rPr>
              <w:t xml:space="preserve"> . .</w:t>
            </w:r>
          </w:p>
          <w:p w14:paraId="14A2A6F7" w14:textId="0CD79CD6" w:rsidR="00A25B04" w:rsidRPr="00A25B04" w:rsidRDefault="00A25B04" w:rsidP="00A25B04">
            <w:pPr>
              <w:pStyle w:val="ListParagraph"/>
              <w:ind w:left="360"/>
              <w:rPr>
                <w:color w:val="000000" w:themeColor="text1"/>
              </w:rPr>
            </w:pPr>
            <w:r w:rsidRPr="00A25B04">
              <w:rPr>
                <w:color w:val="000000" w:themeColor="text1"/>
              </w:rPr>
              <w:t xml:space="preserve">Employee-resource groups are an old idea, and they’re usually focused on people with shared backgrounds such as underrepresented races. But groups focusing on caregivers of </w:t>
            </w:r>
            <w:r w:rsidRPr="00A25B04">
              <w:rPr>
                <w:i/>
                <w:iCs/>
                <w:color w:val="000000" w:themeColor="text1"/>
              </w:rPr>
              <w:t>any</w:t>
            </w:r>
            <w:r w:rsidRPr="00A25B04">
              <w:rPr>
                <w:color w:val="000000" w:themeColor="text1"/>
              </w:rPr>
              <w:t xml:space="preserve"> background have taken off recently—in part because the pandemic highlighted the pressures of caregiving as the walls between home and work crumbled. Companies are recognizing that a significant swath of employees are now caregivers of some sort, and they need a place to share experiences, get resources and advocate for changes in the workplace.</w:t>
            </w:r>
            <w:r>
              <w:rPr>
                <w:color w:val="000000" w:themeColor="text1"/>
              </w:rPr>
              <w:t xml:space="preserve"> . .</w:t>
            </w:r>
          </w:p>
          <w:p w14:paraId="4F95B13B" w14:textId="77777777" w:rsidR="00D44E20" w:rsidRDefault="00A25B04" w:rsidP="00D44E20">
            <w:pPr>
              <w:pStyle w:val="ListParagraph"/>
              <w:ind w:left="360"/>
              <w:rPr>
                <w:color w:val="000000" w:themeColor="text1"/>
              </w:rPr>
            </w:pPr>
            <w:r w:rsidRPr="00A25B04">
              <w:rPr>
                <w:color w:val="000000" w:themeColor="text1"/>
              </w:rPr>
              <w:t xml:space="preserve">A </w:t>
            </w:r>
            <w:hyperlink r:id="rId52" w:tgtFrame="_blank" w:history="1">
              <w:r w:rsidRPr="00A25B04">
                <w:rPr>
                  <w:rStyle w:val="Hyperlink"/>
                </w:rPr>
                <w:t>2022 white paper</w:t>
              </w:r>
            </w:hyperlink>
            <w:r w:rsidRPr="00A25B04">
              <w:rPr>
                <w:color w:val="000000" w:themeColor="text1"/>
              </w:rPr>
              <w:t>, published by the Rosalynn Carter Institute for Caregivers, found that one in five employees serves as an unpaid caregiver for a family member who is aging, ill or disabled. These employees miss an average of 3.2 days a month to provide care, and are also at greater risk of quitting: Nearly one-third of caregiver employees have voluntarily left a job because of their caregiving responsibilities, according to the institute’s research.</w:t>
            </w:r>
            <w:r w:rsidR="00886E18">
              <w:rPr>
                <w:color w:val="000000" w:themeColor="text1"/>
              </w:rPr>
              <w:t xml:space="preserve"> . .</w:t>
            </w:r>
          </w:p>
          <w:p w14:paraId="35524F7C" w14:textId="77777777" w:rsidR="00886E18" w:rsidRDefault="00886E18" w:rsidP="00D44E20">
            <w:pPr>
              <w:pStyle w:val="ListParagraph"/>
              <w:ind w:left="360"/>
              <w:rPr>
                <w:color w:val="000000" w:themeColor="text1"/>
              </w:rPr>
            </w:pPr>
            <w:r w:rsidRPr="00886E18">
              <w:rPr>
                <w:color w:val="000000" w:themeColor="text1"/>
              </w:rPr>
              <w:t>Caregiver resource groups address a range of employee concerns. When AARP surveyed its resource-group members, the organization found that managing finances was the top issue. It created Caregiving 101, a series taught by subject-matter experts on topics including how to have difficult conversations about creating a will, designating a proxy to make medical decisions, taking control of a relative’s finances and locating resources for home-care aides.</w:t>
            </w:r>
          </w:p>
          <w:p w14:paraId="7599AF0A" w14:textId="77777777" w:rsidR="00886E18" w:rsidRDefault="00886E18" w:rsidP="00D44E20">
            <w:pPr>
              <w:pStyle w:val="ListParagraph"/>
              <w:ind w:left="360"/>
              <w:rPr>
                <w:color w:val="000000" w:themeColor="text1"/>
              </w:rPr>
            </w:pPr>
            <w:r w:rsidRPr="00886E18">
              <w:rPr>
                <w:color w:val="000000" w:themeColor="text1"/>
              </w:rPr>
              <w:t>The resource group also cares for the caregiver. It has provided chair massages, trainer visits to create speedy 10-minute workouts, yoga and meditation sessions, and classes with nutritionists.</w:t>
            </w:r>
            <w:r>
              <w:rPr>
                <w:color w:val="000000" w:themeColor="text1"/>
              </w:rPr>
              <w:t xml:space="preserve"> . .</w:t>
            </w:r>
          </w:p>
          <w:p w14:paraId="71BB853E" w14:textId="77777777" w:rsidR="00886E18" w:rsidRDefault="00886E18" w:rsidP="00D44E20">
            <w:pPr>
              <w:pStyle w:val="ListParagraph"/>
              <w:ind w:left="360"/>
              <w:rPr>
                <w:color w:val="000000" w:themeColor="text1"/>
              </w:rPr>
            </w:pPr>
            <w:r w:rsidRPr="00886E18">
              <w:rPr>
                <w:color w:val="000000" w:themeColor="text1"/>
              </w:rPr>
              <w:t>One hurdle for employee-resource groups—and the companies that sponsor them—is that some employees don’t join, because they don’t see themselves as caregivers. To them, taking care of family members seems like an obvious obligation and part of life, rather than a special role that deserves advocacy.</w:t>
            </w:r>
          </w:p>
          <w:p w14:paraId="5B764132" w14:textId="77777777" w:rsidR="00291FF5" w:rsidRDefault="00000000" w:rsidP="00291FF5">
            <w:pPr>
              <w:pStyle w:val="ListParagraph"/>
              <w:ind w:left="360"/>
              <w:rPr>
                <w:color w:val="000000" w:themeColor="text1"/>
              </w:rPr>
            </w:pPr>
            <w:hyperlink r:id="rId53" w:history="1">
              <w:r w:rsidR="00291FF5" w:rsidRPr="00291FF5">
                <w:rPr>
                  <w:rStyle w:val="Hyperlink"/>
                </w:rPr>
                <w:t>Struggling Caregivers</w:t>
              </w:r>
            </w:hyperlink>
          </w:p>
          <w:p w14:paraId="7B26458E" w14:textId="77777777" w:rsidR="00AF5843" w:rsidRDefault="00AF5843" w:rsidP="007A5681">
            <w:pPr>
              <w:pStyle w:val="ListParagraph"/>
              <w:numPr>
                <w:ilvl w:val="0"/>
                <w:numId w:val="42"/>
              </w:numPr>
              <w:ind w:left="360"/>
              <w:rPr>
                <w:b/>
                <w:bCs/>
                <w:color w:val="000000" w:themeColor="text1"/>
              </w:rPr>
            </w:pPr>
            <w:r>
              <w:rPr>
                <w:b/>
                <w:bCs/>
                <w:color w:val="000000" w:themeColor="text1"/>
              </w:rPr>
              <w:t>Harvard Business Review</w:t>
            </w:r>
          </w:p>
          <w:p w14:paraId="76F8B92F" w14:textId="77777777" w:rsidR="00AF5843" w:rsidRDefault="005223D3" w:rsidP="00AF5843">
            <w:pPr>
              <w:pStyle w:val="ListParagraph"/>
              <w:ind w:left="360"/>
              <w:rPr>
                <w:color w:val="000000" w:themeColor="text1"/>
              </w:rPr>
            </w:pPr>
            <w:r>
              <w:rPr>
                <w:color w:val="000000" w:themeColor="text1"/>
              </w:rPr>
              <w:t>April 15, 2022</w:t>
            </w:r>
          </w:p>
          <w:p w14:paraId="55CF9330" w14:textId="77777777" w:rsidR="005223D3" w:rsidRDefault="005223D3" w:rsidP="00AF5843">
            <w:pPr>
              <w:pStyle w:val="ListParagraph"/>
              <w:ind w:left="360"/>
              <w:rPr>
                <w:i/>
                <w:iCs/>
                <w:color w:val="000000" w:themeColor="text1"/>
              </w:rPr>
            </w:pPr>
            <w:r w:rsidRPr="005223D3">
              <w:rPr>
                <w:i/>
                <w:iCs/>
                <w:color w:val="000000" w:themeColor="text1"/>
              </w:rPr>
              <w:t>Supporting Employee Caregivers Starts with Better Data</w:t>
            </w:r>
          </w:p>
          <w:p w14:paraId="5326469D" w14:textId="2E1BF5B4" w:rsidR="005223D3" w:rsidRPr="005223D3" w:rsidRDefault="005223D3" w:rsidP="005223D3">
            <w:pPr>
              <w:pStyle w:val="ListParagraph"/>
              <w:ind w:left="360"/>
              <w:rPr>
                <w:color w:val="000000" w:themeColor="text1"/>
              </w:rPr>
            </w:pPr>
            <w:r w:rsidRPr="005223D3">
              <w:rPr>
                <w:b/>
                <w:bCs/>
                <w:color w:val="000000" w:themeColor="text1"/>
              </w:rPr>
              <w:t>Summary</w:t>
            </w:r>
            <w:r w:rsidR="002400E6" w:rsidRPr="005223D3">
              <w:rPr>
                <w:b/>
                <w:bCs/>
                <w:color w:val="000000" w:themeColor="text1"/>
              </w:rPr>
              <w:t xml:space="preserve">. </w:t>
            </w:r>
            <w:r w:rsidRPr="005223D3">
              <w:rPr>
                <w:color w:val="000000" w:themeColor="text1"/>
              </w:rPr>
              <w:t>Research has found that 73% of all employees have some type of current caregiving responsibility. However, because the majority of employers don’t track caregiving status, they don’t offer the supportive infrastructure — such as the right benefits and policies — to support this large segment of their workforce. This results in U.S. businesses losing $35 billion annually from failing to attract, support, and retain these crucial workers. The authors offer four recommendations to help close this data gap.</w:t>
            </w:r>
          </w:p>
          <w:p w14:paraId="1D9C88EA" w14:textId="781F34A4" w:rsidR="005223D3" w:rsidRPr="005223D3" w:rsidRDefault="00000000" w:rsidP="005223D3">
            <w:pPr>
              <w:pStyle w:val="ListParagraph"/>
              <w:ind w:left="360"/>
              <w:rPr>
                <w:color w:val="000000" w:themeColor="text1"/>
              </w:rPr>
            </w:pPr>
            <w:hyperlink r:id="rId54" w:history="1">
              <w:r w:rsidR="005223D3" w:rsidRPr="005223D3">
                <w:rPr>
                  <w:rStyle w:val="Hyperlink"/>
                </w:rPr>
                <w:t>Supporting Employee Caregivers</w:t>
              </w:r>
            </w:hyperlink>
          </w:p>
        </w:tc>
      </w:tr>
      <w:tr w:rsidR="00D040E6" w14:paraId="45FF60B8" w14:textId="77777777" w:rsidTr="009F166A">
        <w:trPr>
          <w:gridAfter w:val="1"/>
          <w:wAfter w:w="113" w:type="dxa"/>
        </w:trPr>
        <w:tc>
          <w:tcPr>
            <w:tcW w:w="2898" w:type="dxa"/>
            <w:gridSpan w:val="2"/>
          </w:tcPr>
          <w:p w14:paraId="0C14E656" w14:textId="77777777" w:rsidR="00D040E6" w:rsidRDefault="00D040E6" w:rsidP="00D040E6">
            <w:pPr>
              <w:rPr>
                <w:sz w:val="24"/>
                <w:szCs w:val="24"/>
              </w:rPr>
            </w:pPr>
            <w:bookmarkStart w:id="4" w:name="_Hlk72661202"/>
            <w:bookmarkEnd w:id="0"/>
            <w:bookmarkEnd w:id="1"/>
            <w:bookmarkEnd w:id="2"/>
          </w:p>
        </w:tc>
        <w:tc>
          <w:tcPr>
            <w:tcW w:w="7807" w:type="dxa"/>
            <w:gridSpan w:val="3"/>
          </w:tcPr>
          <w:p w14:paraId="18D53282" w14:textId="28C3D1FE" w:rsidR="00D040E6" w:rsidRPr="0091306F" w:rsidRDefault="00D040E6" w:rsidP="00D040E6">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bookmarkEnd w:id="4"/>
      <w:tr w:rsidR="001A254C" w:rsidRPr="00DC5CA0" w14:paraId="0DC3B12B" w14:textId="77777777" w:rsidTr="001A254C">
        <w:trPr>
          <w:gridBefore w:val="1"/>
          <w:wBefore w:w="18" w:type="dxa"/>
        </w:trPr>
        <w:tc>
          <w:tcPr>
            <w:tcW w:w="2880" w:type="dxa"/>
          </w:tcPr>
          <w:p w14:paraId="5DC4BD6D" w14:textId="77777777" w:rsidR="001A254C" w:rsidRDefault="001A254C" w:rsidP="00AF5843">
            <w:pPr>
              <w:rPr>
                <w:sz w:val="24"/>
                <w:szCs w:val="24"/>
              </w:rPr>
            </w:pPr>
            <w:r>
              <w:rPr>
                <w:sz w:val="24"/>
                <w:szCs w:val="24"/>
              </w:rPr>
              <w:t>Dignity Alliance Massachusetts Legislative Endorsements</w:t>
            </w:r>
          </w:p>
          <w:p w14:paraId="5FA3E300" w14:textId="77777777" w:rsidR="001A254C" w:rsidRDefault="001A254C" w:rsidP="00AF5843">
            <w:pPr>
              <w:rPr>
                <w:sz w:val="24"/>
                <w:szCs w:val="24"/>
              </w:rPr>
            </w:pPr>
          </w:p>
        </w:tc>
        <w:tc>
          <w:tcPr>
            <w:tcW w:w="7920" w:type="dxa"/>
            <w:gridSpan w:val="4"/>
          </w:tcPr>
          <w:p w14:paraId="2D486020" w14:textId="77777777" w:rsidR="001A254C" w:rsidRDefault="001A254C" w:rsidP="00AF5843">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4C9C7F65" w14:textId="77777777" w:rsidR="001A254C" w:rsidRDefault="00000000" w:rsidP="00AF5843">
            <w:pPr>
              <w:pStyle w:val="ListParagraph"/>
              <w:spacing w:before="100" w:beforeAutospacing="1" w:after="100" w:afterAutospacing="1"/>
              <w:ind w:left="0"/>
              <w:rPr>
                <w:bCs/>
              </w:rPr>
            </w:pPr>
            <w:hyperlink r:id="rId55" w:history="1">
              <w:r w:rsidR="001A254C" w:rsidRPr="00354C38">
                <w:rPr>
                  <w:rStyle w:val="Hyperlink"/>
                  <w:bCs/>
                </w:rPr>
                <w:t>https://tinyurl.com/DignityLegislativeEndorsements</w:t>
              </w:r>
            </w:hyperlink>
            <w:r w:rsidR="001A254C">
              <w:rPr>
                <w:bCs/>
              </w:rPr>
              <w:t xml:space="preserve"> </w:t>
            </w:r>
          </w:p>
          <w:p w14:paraId="2AD02261" w14:textId="77777777" w:rsidR="001A254C" w:rsidRPr="00DC5CA0" w:rsidRDefault="001A254C" w:rsidP="00AF5843">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56" w:history="1">
              <w:r w:rsidRPr="00354C38">
                <w:rPr>
                  <w:rStyle w:val="Hyperlink"/>
                  <w:bCs/>
                </w:rPr>
                <w:t>rmoore8473@charter.net</w:t>
              </w:r>
            </w:hyperlink>
            <w:r>
              <w:rPr>
                <w:bCs/>
              </w:rPr>
              <w:t xml:space="preserve">. </w:t>
            </w:r>
          </w:p>
        </w:tc>
      </w:tr>
      <w:tr w:rsidR="001A254C" w:rsidRPr="00C321EF" w14:paraId="18DA5BA3" w14:textId="77777777" w:rsidTr="001A254C">
        <w:trPr>
          <w:gridBefore w:val="1"/>
          <w:wBefore w:w="18" w:type="dxa"/>
        </w:trPr>
        <w:tc>
          <w:tcPr>
            <w:tcW w:w="2880" w:type="dxa"/>
          </w:tcPr>
          <w:p w14:paraId="27706E81" w14:textId="77777777" w:rsidR="001A254C" w:rsidRDefault="001A254C" w:rsidP="00AF5843">
            <w:pPr>
              <w:rPr>
                <w:sz w:val="24"/>
                <w:szCs w:val="24"/>
              </w:rPr>
            </w:pPr>
            <w:r>
              <w:rPr>
                <w:sz w:val="24"/>
                <w:szCs w:val="24"/>
              </w:rPr>
              <w:t>Websites</w:t>
            </w:r>
          </w:p>
          <w:p w14:paraId="1F4C00F7" w14:textId="77777777" w:rsidR="001A254C" w:rsidRDefault="001A254C" w:rsidP="00AF5843">
            <w:pPr>
              <w:rPr>
                <w:sz w:val="24"/>
                <w:szCs w:val="24"/>
              </w:rPr>
            </w:pPr>
          </w:p>
        </w:tc>
        <w:tc>
          <w:tcPr>
            <w:tcW w:w="7920" w:type="dxa"/>
            <w:gridSpan w:val="4"/>
          </w:tcPr>
          <w:p w14:paraId="2E062DC1" w14:textId="59BC8A56" w:rsidR="001A254C" w:rsidRPr="005223D3" w:rsidRDefault="005223D3" w:rsidP="001A254C">
            <w:pPr>
              <w:rPr>
                <w:b/>
                <w:bCs/>
              </w:rPr>
            </w:pPr>
            <w:r w:rsidRPr="005223D3">
              <w:rPr>
                <w:b/>
                <w:bCs/>
              </w:rPr>
              <w:t>Rosalynn Carter Institute for Caregivers</w:t>
            </w:r>
          </w:p>
          <w:p w14:paraId="62F77393" w14:textId="01AF2785" w:rsidR="005223D3" w:rsidRDefault="00000000" w:rsidP="001A254C">
            <w:pPr>
              <w:rPr>
                <w:b/>
                <w:bCs/>
              </w:rPr>
            </w:pPr>
            <w:hyperlink r:id="rId57" w:history="1">
              <w:r w:rsidR="005223D3" w:rsidRPr="00FD2346">
                <w:rPr>
                  <w:rStyle w:val="Hyperlink"/>
                  <w:b/>
                  <w:bCs/>
                </w:rPr>
                <w:t>https://rosalynncarter.org/</w:t>
              </w:r>
            </w:hyperlink>
          </w:p>
          <w:p w14:paraId="43F493E4" w14:textId="40583420" w:rsidR="005223D3" w:rsidRPr="005223D3" w:rsidRDefault="005223D3" w:rsidP="005223D3">
            <w:pPr>
              <w:ind w:left="720"/>
            </w:pPr>
            <w:r w:rsidRPr="005223D3">
              <w:t xml:space="preserve">Rosalynn Carter Institute for Caregivers </w:t>
            </w:r>
            <w:r>
              <w:t>c</w:t>
            </w:r>
            <w:r w:rsidRPr="005223D3">
              <w:t>hampion</w:t>
            </w:r>
            <w:r>
              <w:t>s</w:t>
            </w:r>
            <w:r w:rsidRPr="005223D3">
              <w:t xml:space="preserve"> the family caregiver by building cross-sector partnerships,  leading research projects and strategic initiatives, developing and implementing evidence-based programs,  and advocating for public policy – and we engage family caregivers every step of the way.</w:t>
            </w:r>
          </w:p>
        </w:tc>
      </w:tr>
      <w:tr w:rsidR="001A254C" w:rsidRPr="0001587E" w14:paraId="0CFFE85D" w14:textId="77777777" w:rsidTr="001A254C">
        <w:trPr>
          <w:gridBefore w:val="1"/>
          <w:wBefore w:w="18" w:type="dxa"/>
        </w:trPr>
        <w:tc>
          <w:tcPr>
            <w:tcW w:w="2880" w:type="dxa"/>
          </w:tcPr>
          <w:p w14:paraId="0BFA37F0" w14:textId="77777777" w:rsidR="001A254C" w:rsidRPr="00FD298F" w:rsidRDefault="001A254C" w:rsidP="00AF5843">
            <w:pPr>
              <w:rPr>
                <w:sz w:val="24"/>
                <w:szCs w:val="24"/>
              </w:rPr>
            </w:pPr>
            <w:r>
              <w:rPr>
                <w:sz w:val="24"/>
                <w:szCs w:val="24"/>
              </w:rPr>
              <w:t>Previously r</w:t>
            </w:r>
            <w:r w:rsidRPr="00FD298F">
              <w:rPr>
                <w:sz w:val="24"/>
                <w:szCs w:val="24"/>
              </w:rPr>
              <w:t>ecommended websites</w:t>
            </w:r>
          </w:p>
          <w:p w14:paraId="19409CC0" w14:textId="77777777" w:rsidR="001A254C" w:rsidRDefault="001A254C" w:rsidP="00AF5843">
            <w:pPr>
              <w:rPr>
                <w:sz w:val="24"/>
                <w:szCs w:val="24"/>
              </w:rPr>
            </w:pPr>
          </w:p>
        </w:tc>
        <w:tc>
          <w:tcPr>
            <w:tcW w:w="7920" w:type="dxa"/>
            <w:gridSpan w:val="4"/>
          </w:tcPr>
          <w:p w14:paraId="5ECA2BD1" w14:textId="77777777" w:rsidR="001A254C" w:rsidRPr="0001587E" w:rsidRDefault="001A254C" w:rsidP="00AF5843">
            <w:pPr>
              <w:spacing w:before="100" w:beforeAutospacing="1" w:after="100" w:afterAutospacing="1"/>
              <w:rPr>
                <w:bCs/>
              </w:rPr>
            </w:pPr>
            <w:r w:rsidRPr="009F4A23">
              <w:t xml:space="preserve">The comprehensive list of recommended websites has migrated to the Dignity Alliance MA website: </w:t>
            </w:r>
            <w:hyperlink r:id="rId58"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1A254C" w14:paraId="53E11185" w14:textId="77777777" w:rsidTr="001A254C">
        <w:trPr>
          <w:gridBefore w:val="1"/>
          <w:wBefore w:w="18" w:type="dxa"/>
        </w:trPr>
        <w:tc>
          <w:tcPr>
            <w:tcW w:w="2880" w:type="dxa"/>
          </w:tcPr>
          <w:p w14:paraId="5081FFCA" w14:textId="77777777" w:rsidR="001A254C" w:rsidRPr="00CB2B86" w:rsidRDefault="001A254C" w:rsidP="00AF5843">
            <w:pPr>
              <w:rPr>
                <w:sz w:val="24"/>
                <w:szCs w:val="24"/>
              </w:rPr>
            </w:pPr>
            <w:r>
              <w:rPr>
                <w:sz w:val="24"/>
                <w:szCs w:val="24"/>
              </w:rPr>
              <w:t>Previously posted funding opportunities</w:t>
            </w:r>
          </w:p>
        </w:tc>
        <w:tc>
          <w:tcPr>
            <w:tcW w:w="7920" w:type="dxa"/>
            <w:gridSpan w:val="4"/>
          </w:tcPr>
          <w:p w14:paraId="263ED794" w14:textId="77777777" w:rsidR="001A254C" w:rsidRDefault="001A254C" w:rsidP="00AF5843">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59" w:history="1">
              <w:r w:rsidRPr="0001587E">
                <w:rPr>
                  <w:rStyle w:val="Hyperlink"/>
                  <w:bCs/>
                  <w:color w:val="auto"/>
                </w:rPr>
                <w:t>https://dignityalliancema.org/funding-opportunities/</w:t>
              </w:r>
            </w:hyperlink>
            <w:r w:rsidRPr="0001587E">
              <w:rPr>
                <w:bCs/>
              </w:rPr>
              <w:t>.</w:t>
            </w:r>
          </w:p>
        </w:tc>
      </w:tr>
      <w:tr w:rsidR="001A254C" w:rsidRPr="00120016" w14:paraId="36659279" w14:textId="77777777" w:rsidTr="001A254C">
        <w:trPr>
          <w:gridBefore w:val="1"/>
          <w:wBefore w:w="18" w:type="dxa"/>
        </w:trPr>
        <w:tc>
          <w:tcPr>
            <w:tcW w:w="2880" w:type="dxa"/>
          </w:tcPr>
          <w:p w14:paraId="7C6A0377" w14:textId="77777777" w:rsidR="001A254C" w:rsidRPr="00CB2B86" w:rsidRDefault="001A254C" w:rsidP="00AF5843">
            <w:pPr>
              <w:rPr>
                <w:sz w:val="24"/>
                <w:szCs w:val="24"/>
              </w:rPr>
            </w:pPr>
            <w:r w:rsidRPr="00CB2B86">
              <w:rPr>
                <w:sz w:val="24"/>
                <w:szCs w:val="24"/>
              </w:rPr>
              <w:t>Websites of Dignity Alliance Massachusetts Members</w:t>
            </w:r>
          </w:p>
        </w:tc>
        <w:tc>
          <w:tcPr>
            <w:tcW w:w="7920" w:type="dxa"/>
            <w:gridSpan w:val="4"/>
          </w:tcPr>
          <w:p w14:paraId="0A13D881" w14:textId="77777777" w:rsidR="001A254C" w:rsidRPr="00120016" w:rsidRDefault="001A254C" w:rsidP="00AF5843">
            <w:pPr>
              <w:spacing w:before="100" w:beforeAutospacing="1" w:after="100" w:afterAutospacing="1"/>
              <w:rPr>
                <w:color w:val="000000" w:themeColor="text1"/>
              </w:rPr>
            </w:pPr>
            <w:r>
              <w:rPr>
                <w:color w:val="000000" w:themeColor="text1"/>
              </w:rPr>
              <w:t xml:space="preserve">See:  </w:t>
            </w:r>
            <w:hyperlink r:id="rId60" w:history="1">
              <w:r w:rsidRPr="009524D7">
                <w:rPr>
                  <w:rStyle w:val="Hyperlink"/>
                </w:rPr>
                <w:t>https://dignityalliancema.org/about/organizations/</w:t>
              </w:r>
            </w:hyperlink>
            <w:r>
              <w:rPr>
                <w:color w:val="000000" w:themeColor="text1"/>
              </w:rPr>
              <w:t xml:space="preserve"> </w:t>
            </w:r>
          </w:p>
        </w:tc>
      </w:tr>
      <w:tr w:rsidR="001A254C" w:rsidRPr="00992AF0" w14:paraId="32CE5DD5" w14:textId="77777777" w:rsidTr="001A254C">
        <w:trPr>
          <w:gridBefore w:val="1"/>
          <w:wBefore w:w="18" w:type="dxa"/>
          <w:trHeight w:val="656"/>
        </w:trPr>
        <w:tc>
          <w:tcPr>
            <w:tcW w:w="2880" w:type="dxa"/>
          </w:tcPr>
          <w:p w14:paraId="71B0FBFA" w14:textId="77777777" w:rsidR="001A254C" w:rsidRDefault="001A254C" w:rsidP="00AF5843">
            <w:pPr>
              <w:contextualSpacing/>
              <w:rPr>
                <w:sz w:val="24"/>
                <w:szCs w:val="24"/>
              </w:rPr>
            </w:pPr>
            <w:r>
              <w:rPr>
                <w:color w:val="000000" w:themeColor="text1"/>
                <w:sz w:val="24"/>
                <w:szCs w:val="24"/>
              </w:rPr>
              <w:t>Nursing homes with admission freezes</w:t>
            </w:r>
          </w:p>
        </w:tc>
        <w:tc>
          <w:tcPr>
            <w:tcW w:w="7920" w:type="dxa"/>
            <w:gridSpan w:val="4"/>
          </w:tcPr>
          <w:p w14:paraId="2DBFA5B9" w14:textId="77777777" w:rsidR="001A254C" w:rsidRDefault="001A254C" w:rsidP="00AF5843">
            <w:pPr>
              <w:rPr>
                <w:b/>
                <w:bCs/>
                <w:color w:val="000000" w:themeColor="text1"/>
              </w:rPr>
            </w:pPr>
            <w:r>
              <w:rPr>
                <w:b/>
                <w:bCs/>
                <w:color w:val="000000" w:themeColor="text1"/>
              </w:rPr>
              <w:t>Massachusetts Department of Public Health</w:t>
            </w:r>
          </w:p>
          <w:p w14:paraId="2C458672" w14:textId="77777777" w:rsidR="001A254C" w:rsidRDefault="001A254C" w:rsidP="00AF5843">
            <w:pPr>
              <w:ind w:left="360"/>
              <w:rPr>
                <w:i/>
                <w:iCs/>
                <w:color w:val="000000" w:themeColor="text1"/>
              </w:rPr>
            </w:pPr>
            <w:r w:rsidRPr="009C68D9">
              <w:rPr>
                <w:i/>
                <w:iCs/>
                <w:color w:val="000000" w:themeColor="text1"/>
              </w:rPr>
              <w:t>Temporary admissions freeze</w:t>
            </w:r>
          </w:p>
          <w:p w14:paraId="02438DE6" w14:textId="77777777" w:rsidR="001A254C" w:rsidRDefault="001A254C" w:rsidP="00AF5843">
            <w:pPr>
              <w:ind w:left="360"/>
              <w:rPr>
                <w:color w:val="000000" w:themeColor="text1"/>
              </w:rPr>
            </w:pPr>
            <w:r w:rsidRPr="004A6CE8">
              <w:rPr>
                <w:color w:val="000000" w:themeColor="text1"/>
              </w:rPr>
              <w:t>On November 6,</w:t>
            </w:r>
            <w:r>
              <w:rPr>
                <w:color w:val="000000" w:themeColor="text1"/>
              </w:rPr>
              <w:t xml:space="preserve"> 2021</w:t>
            </w:r>
            <w:r w:rsidRPr="004A6CE8">
              <w:rPr>
                <w:color w:val="000000" w:themeColor="text1"/>
              </w:rPr>
              <w:t xml:space="preserve"> the state </w:t>
            </w:r>
            <w:hyperlink r:id="rId61"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74A752CB" w14:textId="77777777" w:rsidR="001A254C" w:rsidRPr="009C68D9" w:rsidRDefault="001A254C" w:rsidP="00AF5843">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52203653" w14:textId="77777777" w:rsidR="001A254C" w:rsidRPr="001902D0" w:rsidRDefault="001A254C" w:rsidP="001A254C">
            <w:pPr>
              <w:pStyle w:val="ListParagraph"/>
              <w:numPr>
                <w:ilvl w:val="0"/>
                <w:numId w:val="9"/>
              </w:numPr>
              <w:rPr>
                <w:color w:val="000000" w:themeColor="text1"/>
              </w:rPr>
            </w:pPr>
            <w:r w:rsidRPr="001902D0">
              <w:rPr>
                <w:color w:val="000000" w:themeColor="text1"/>
              </w:rPr>
              <w:t>There are a number of reasons why a facility may be required to stop admissions, and the situation in each facility is different. Some of the factors the state uses to make this decision include:</w:t>
            </w:r>
          </w:p>
          <w:p w14:paraId="38D0F362" w14:textId="77777777" w:rsidR="001A254C" w:rsidRPr="00EA53C5" w:rsidRDefault="001A254C" w:rsidP="00AF5843">
            <w:pPr>
              <w:pStyle w:val="ListParagraph"/>
              <w:numPr>
                <w:ilvl w:val="0"/>
                <w:numId w:val="2"/>
              </w:numPr>
              <w:rPr>
                <w:color w:val="000000" w:themeColor="text1"/>
              </w:rPr>
            </w:pPr>
            <w:r w:rsidRPr="00EA53C5">
              <w:rPr>
                <w:color w:val="000000" w:themeColor="text1"/>
              </w:rPr>
              <w:t>Number of new COVID-19 cases within the facility</w:t>
            </w:r>
          </w:p>
          <w:p w14:paraId="4315B94A" w14:textId="77777777" w:rsidR="001A254C" w:rsidRPr="009C68D9" w:rsidRDefault="001A254C" w:rsidP="00AF5843">
            <w:pPr>
              <w:pStyle w:val="ListParagraph"/>
              <w:numPr>
                <w:ilvl w:val="0"/>
                <w:numId w:val="2"/>
              </w:numPr>
              <w:rPr>
                <w:color w:val="000000" w:themeColor="text1"/>
              </w:rPr>
            </w:pPr>
            <w:r w:rsidRPr="009C68D9">
              <w:rPr>
                <w:color w:val="000000" w:themeColor="text1"/>
              </w:rPr>
              <w:t>Staffing levels</w:t>
            </w:r>
          </w:p>
          <w:p w14:paraId="337218AF" w14:textId="77777777" w:rsidR="001A254C" w:rsidRPr="009C68D9" w:rsidRDefault="001A254C" w:rsidP="00AF5843">
            <w:pPr>
              <w:pStyle w:val="ListParagraph"/>
              <w:numPr>
                <w:ilvl w:val="0"/>
                <w:numId w:val="2"/>
              </w:numPr>
              <w:rPr>
                <w:color w:val="000000" w:themeColor="text1"/>
              </w:rPr>
            </w:pPr>
            <w:r w:rsidRPr="009C68D9">
              <w:rPr>
                <w:color w:val="000000" w:themeColor="text1"/>
              </w:rPr>
              <w:t>Failure to report a lack of adequate PPE, supplies, or staff</w:t>
            </w:r>
          </w:p>
          <w:p w14:paraId="3B29D262" w14:textId="77777777" w:rsidR="001A254C" w:rsidRPr="009C68D9" w:rsidRDefault="001A254C" w:rsidP="00AF5843">
            <w:pPr>
              <w:pStyle w:val="ListParagraph"/>
              <w:numPr>
                <w:ilvl w:val="0"/>
                <w:numId w:val="2"/>
              </w:numPr>
              <w:rPr>
                <w:color w:val="000000" w:themeColor="text1"/>
              </w:rPr>
            </w:pPr>
            <w:r w:rsidRPr="009C68D9">
              <w:rPr>
                <w:color w:val="000000" w:themeColor="text1"/>
              </w:rPr>
              <w:t>Infection control survey results</w:t>
            </w:r>
          </w:p>
          <w:p w14:paraId="4E78C727" w14:textId="77777777" w:rsidR="001A254C" w:rsidRPr="009C68D9" w:rsidRDefault="001A254C" w:rsidP="00AF5843">
            <w:pPr>
              <w:pStyle w:val="ListParagraph"/>
              <w:numPr>
                <w:ilvl w:val="0"/>
                <w:numId w:val="2"/>
              </w:numPr>
              <w:rPr>
                <w:color w:val="000000" w:themeColor="text1"/>
              </w:rPr>
            </w:pPr>
            <w:r w:rsidRPr="009C68D9">
              <w:rPr>
                <w:color w:val="000000" w:themeColor="text1"/>
              </w:rPr>
              <w:t>Surveillance testing non-compliance</w:t>
            </w:r>
          </w:p>
          <w:p w14:paraId="0A7CFCF0" w14:textId="77777777" w:rsidR="001A254C" w:rsidRDefault="001A254C" w:rsidP="00AF5843">
            <w:pPr>
              <w:ind w:left="360"/>
              <w:rPr>
                <w:color w:val="000000" w:themeColor="text1"/>
              </w:rPr>
            </w:pPr>
            <w:r w:rsidRPr="009C68D9">
              <w:rPr>
                <w:color w:val="000000" w:themeColor="text1"/>
              </w:rPr>
              <w:t>Facilities are required to notify residents’ designated family members and/or representatives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78002786" w14:textId="2907BF26" w:rsidR="001A254C" w:rsidRPr="003F628E" w:rsidRDefault="001A254C" w:rsidP="00AF5843">
            <w:pPr>
              <w:ind w:left="360"/>
              <w:rPr>
                <w:b/>
                <w:bCs/>
                <w:color w:val="FF0000"/>
              </w:rPr>
            </w:pPr>
            <w:r w:rsidRPr="003F628E">
              <w:rPr>
                <w:b/>
                <w:bCs/>
                <w:color w:val="FF0000"/>
              </w:rPr>
              <w:t xml:space="preserve">Updated on </w:t>
            </w:r>
            <w:r w:rsidR="00255B28">
              <w:rPr>
                <w:b/>
                <w:bCs/>
                <w:color w:val="FF0000"/>
              </w:rPr>
              <w:t>May</w:t>
            </w:r>
            <w:r w:rsidR="00855754">
              <w:rPr>
                <w:b/>
                <w:bCs/>
                <w:color w:val="FF0000"/>
              </w:rPr>
              <w:t xml:space="preserve"> 10</w:t>
            </w:r>
            <w:r>
              <w:rPr>
                <w:b/>
                <w:bCs/>
                <w:color w:val="FF0000"/>
              </w:rPr>
              <w:t xml:space="preserve"> , 2023</w:t>
            </w:r>
            <w:r w:rsidRPr="003F628E">
              <w:rPr>
                <w:b/>
                <w:bCs/>
                <w:color w:val="FF0000"/>
              </w:rPr>
              <w:t>.</w:t>
            </w:r>
            <w:r>
              <w:rPr>
                <w:b/>
                <w:bCs/>
                <w:color w:val="FF0000"/>
              </w:rPr>
              <w:t xml:space="preserve"> Red font – newly added</w:t>
            </w:r>
          </w:p>
          <w:tbl>
            <w:tblPr>
              <w:tblW w:w="7621" w:type="dxa"/>
              <w:jc w:val="right"/>
              <w:tblLayout w:type="fixed"/>
              <w:tblLook w:val="04A0" w:firstRow="1" w:lastRow="0" w:firstColumn="1" w:lastColumn="0" w:noHBand="0" w:noVBand="1"/>
            </w:tblPr>
            <w:tblGrid>
              <w:gridCol w:w="2784"/>
              <w:gridCol w:w="1579"/>
              <w:gridCol w:w="1140"/>
              <w:gridCol w:w="1062"/>
              <w:gridCol w:w="1056"/>
            </w:tblGrid>
            <w:tr w:rsidR="001A254C" w:rsidRPr="00EA53C5" w14:paraId="5034DFA5" w14:textId="77777777" w:rsidTr="00AF5843">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F9438E" w14:textId="77777777" w:rsidR="001A254C" w:rsidRPr="00855754" w:rsidRDefault="001A254C" w:rsidP="00AF5843">
                  <w:pPr>
                    <w:spacing w:after="0" w:line="240" w:lineRule="auto"/>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Name of Facility</w:t>
                  </w:r>
                </w:p>
              </w:tc>
              <w:tc>
                <w:tcPr>
                  <w:tcW w:w="1579" w:type="dxa"/>
                  <w:tcBorders>
                    <w:top w:val="single" w:sz="4" w:space="0" w:color="auto"/>
                    <w:left w:val="nil"/>
                    <w:bottom w:val="single" w:sz="4" w:space="0" w:color="auto"/>
                    <w:right w:val="single" w:sz="4" w:space="0" w:color="auto"/>
                  </w:tcBorders>
                  <w:shd w:val="clear" w:color="auto" w:fill="auto"/>
                  <w:noWrap/>
                  <w:vAlign w:val="center"/>
                  <w:hideMark/>
                </w:tcPr>
                <w:p w14:paraId="4DA16C70" w14:textId="77777777" w:rsidR="001A254C" w:rsidRPr="00855754" w:rsidRDefault="001A254C" w:rsidP="00AF5843">
                  <w:pPr>
                    <w:spacing w:after="0" w:line="240" w:lineRule="auto"/>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City/Town</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44C9D3F6" w14:textId="77777777" w:rsidR="001A254C" w:rsidRPr="00855754" w:rsidRDefault="001A254C" w:rsidP="00AF5843">
                  <w:pPr>
                    <w:spacing w:after="0" w:line="240" w:lineRule="auto"/>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Date of Freeze</w:t>
                  </w:r>
                </w:p>
              </w:tc>
              <w:tc>
                <w:tcPr>
                  <w:tcW w:w="1062" w:type="dxa"/>
                  <w:tcBorders>
                    <w:top w:val="single" w:sz="4" w:space="0" w:color="auto"/>
                    <w:left w:val="nil"/>
                    <w:bottom w:val="single" w:sz="4" w:space="0" w:color="auto"/>
                    <w:right w:val="single" w:sz="4" w:space="0" w:color="auto"/>
                  </w:tcBorders>
                  <w:shd w:val="clear" w:color="auto" w:fill="auto"/>
                  <w:noWrap/>
                  <w:vAlign w:val="center"/>
                  <w:hideMark/>
                </w:tcPr>
                <w:p w14:paraId="0DD564F4" w14:textId="77777777" w:rsidR="001A254C" w:rsidRPr="00855754" w:rsidRDefault="001A254C" w:rsidP="00AF5843">
                  <w:pPr>
                    <w:spacing w:after="0" w:line="240" w:lineRule="auto"/>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Qualifying Factor</w:t>
                  </w:r>
                </w:p>
              </w:tc>
              <w:tc>
                <w:tcPr>
                  <w:tcW w:w="1056" w:type="dxa"/>
                  <w:tcBorders>
                    <w:top w:val="single" w:sz="4" w:space="0" w:color="auto"/>
                    <w:left w:val="nil"/>
                    <w:bottom w:val="single" w:sz="4" w:space="0" w:color="auto"/>
                    <w:right w:val="single" w:sz="4" w:space="0" w:color="auto"/>
                  </w:tcBorders>
                </w:tcPr>
                <w:p w14:paraId="4E8E9D49" w14:textId="77777777" w:rsidR="001A254C" w:rsidRPr="00855754" w:rsidRDefault="001A254C" w:rsidP="00AF5843">
                  <w:pPr>
                    <w:spacing w:after="0" w:line="240" w:lineRule="auto"/>
                    <w:rPr>
                      <w:rFonts w:ascii="Arial" w:eastAsia="Times New Roman" w:hAnsi="Arial" w:cs="Arial"/>
                      <w:b/>
                      <w:bCs/>
                      <w:color w:val="000000" w:themeColor="text1"/>
                      <w:sz w:val="18"/>
                      <w:szCs w:val="18"/>
                    </w:rPr>
                  </w:pPr>
                  <w:r w:rsidRPr="00855754">
                    <w:rPr>
                      <w:rFonts w:ascii="Arial" w:eastAsia="Times New Roman" w:hAnsi="Arial" w:cs="Arial"/>
                      <w:b/>
                      <w:bCs/>
                      <w:color w:val="000000" w:themeColor="text1"/>
                      <w:sz w:val="18"/>
                      <w:szCs w:val="18"/>
                    </w:rPr>
                    <w:t>Star Rating</w:t>
                  </w:r>
                </w:p>
              </w:tc>
            </w:tr>
            <w:tr w:rsidR="001A254C" w:rsidRPr="00812117" w14:paraId="64CD858F" w14:textId="77777777" w:rsidTr="00AF5843">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4ACE3" w14:textId="2BC0CDC6" w:rsidR="001A254C" w:rsidRPr="00855754" w:rsidRDefault="00255B28" w:rsidP="00AF5843">
                  <w:pPr>
                    <w:spacing w:after="0" w:line="240" w:lineRule="auto"/>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Hillside Rest Home</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7219422D" w14:textId="6403E014" w:rsidR="001A254C" w:rsidRPr="00855754" w:rsidRDefault="00255B28" w:rsidP="00AF5843">
                  <w:pPr>
                    <w:spacing w:after="0" w:line="240" w:lineRule="auto"/>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Amesbury</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4E0C9DA6" w14:textId="711F200F" w:rsidR="001A254C" w:rsidRPr="00855754" w:rsidRDefault="00255B28" w:rsidP="00AF5843">
                  <w:pPr>
                    <w:spacing w:after="0" w:line="240" w:lineRule="auto"/>
                    <w:jc w:val="right"/>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5/2/2023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5508D952" w14:textId="77777777" w:rsidR="001A254C" w:rsidRPr="00855754" w:rsidRDefault="001A254C" w:rsidP="00AF5843">
                  <w:pPr>
                    <w:spacing w:after="0" w:line="240" w:lineRule="auto"/>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Cases</w:t>
                  </w:r>
                </w:p>
              </w:tc>
              <w:tc>
                <w:tcPr>
                  <w:tcW w:w="1056" w:type="dxa"/>
                  <w:tcBorders>
                    <w:top w:val="single" w:sz="4" w:space="0" w:color="auto"/>
                    <w:left w:val="nil"/>
                    <w:bottom w:val="single" w:sz="4" w:space="0" w:color="auto"/>
                    <w:right w:val="single" w:sz="4" w:space="0" w:color="auto"/>
                  </w:tcBorders>
                </w:tcPr>
                <w:p w14:paraId="4F860DD5" w14:textId="4B896362" w:rsidR="001A254C" w:rsidRPr="00855754" w:rsidRDefault="00255B28" w:rsidP="00AF5843">
                  <w:pPr>
                    <w:spacing w:after="0" w:line="240" w:lineRule="auto"/>
                    <w:jc w:val="center"/>
                    <w:rPr>
                      <w:rFonts w:ascii="Calibri" w:eastAsia="Times New Roman" w:hAnsi="Calibri" w:cs="Calibri"/>
                      <w:color w:val="000000" w:themeColor="text1"/>
                      <w:sz w:val="18"/>
                      <w:szCs w:val="18"/>
                    </w:rPr>
                  </w:pPr>
                  <w:r w:rsidRPr="00855754">
                    <w:rPr>
                      <w:rFonts w:ascii="Calibri" w:eastAsia="Times New Roman" w:hAnsi="Calibri" w:cs="Calibri"/>
                      <w:color w:val="000000" w:themeColor="text1"/>
                      <w:sz w:val="18"/>
                      <w:szCs w:val="18"/>
                    </w:rPr>
                    <w:t>N/A</w:t>
                  </w:r>
                </w:p>
              </w:tc>
            </w:tr>
          </w:tbl>
          <w:p w14:paraId="58BF0276" w14:textId="77777777" w:rsidR="001A254C" w:rsidRPr="00992AF0" w:rsidRDefault="001A254C" w:rsidP="00AF5843">
            <w:pPr>
              <w:spacing w:before="100" w:beforeAutospacing="1" w:after="100" w:afterAutospacing="1"/>
              <w:contextualSpacing/>
              <w:rPr>
                <w:color w:val="000000" w:themeColor="text1"/>
              </w:rPr>
            </w:pPr>
          </w:p>
        </w:tc>
      </w:tr>
      <w:tr w:rsidR="001A254C" w:rsidRPr="00FF474F" w14:paraId="6A4F9F1A" w14:textId="77777777" w:rsidTr="001A254C">
        <w:trPr>
          <w:gridBefore w:val="1"/>
          <w:wBefore w:w="18" w:type="dxa"/>
          <w:trHeight w:val="656"/>
        </w:trPr>
        <w:tc>
          <w:tcPr>
            <w:tcW w:w="2880" w:type="dxa"/>
          </w:tcPr>
          <w:p w14:paraId="71CA14BA" w14:textId="77777777" w:rsidR="001A254C" w:rsidRPr="001A254C" w:rsidRDefault="001A254C" w:rsidP="001A254C">
            <w:pPr>
              <w:contextualSpacing/>
              <w:rPr>
                <w:color w:val="000000" w:themeColor="text1"/>
                <w:sz w:val="24"/>
                <w:szCs w:val="24"/>
              </w:rPr>
            </w:pPr>
            <w:r w:rsidRPr="001A254C">
              <w:rPr>
                <w:color w:val="000000" w:themeColor="text1"/>
                <w:sz w:val="24"/>
                <w:szCs w:val="24"/>
              </w:rPr>
              <w:t>Massachusetts Department of Public Health</w:t>
            </w:r>
          </w:p>
          <w:p w14:paraId="6F22D8DB" w14:textId="708A117D" w:rsidR="001A254C" w:rsidRPr="00133F50" w:rsidRDefault="001A254C" w:rsidP="001A254C">
            <w:pPr>
              <w:contextualSpacing/>
              <w:rPr>
                <w:color w:val="000000" w:themeColor="text1"/>
                <w:sz w:val="24"/>
                <w:szCs w:val="24"/>
              </w:rPr>
            </w:pPr>
            <w:r w:rsidRPr="001A254C">
              <w:rPr>
                <w:color w:val="000000" w:themeColor="text1"/>
                <w:sz w:val="24"/>
                <w:szCs w:val="24"/>
              </w:rPr>
              <w:t>Determination of Need Projects</w:t>
            </w:r>
          </w:p>
        </w:tc>
        <w:tc>
          <w:tcPr>
            <w:tcW w:w="7920" w:type="dxa"/>
            <w:gridSpan w:val="4"/>
          </w:tcPr>
          <w:p w14:paraId="4E34F6B6" w14:textId="77777777" w:rsidR="001A254C" w:rsidRPr="001A254C" w:rsidRDefault="001A254C" w:rsidP="001A254C">
            <w:pPr>
              <w:rPr>
                <w:b/>
                <w:bCs/>
                <w:color w:val="000000" w:themeColor="text1"/>
              </w:rPr>
            </w:pPr>
            <w:r w:rsidRPr="001A254C">
              <w:rPr>
                <w:b/>
                <w:bCs/>
                <w:color w:val="000000" w:themeColor="text1"/>
              </w:rPr>
              <w:t>Massachusetts Department of Public Health</w:t>
            </w:r>
          </w:p>
          <w:p w14:paraId="60E9829A" w14:textId="77777777" w:rsidR="001A254C" w:rsidRPr="001A254C" w:rsidRDefault="001A254C" w:rsidP="001A254C">
            <w:pPr>
              <w:rPr>
                <w:b/>
                <w:bCs/>
                <w:i/>
                <w:iCs/>
                <w:color w:val="000000" w:themeColor="text1"/>
              </w:rPr>
            </w:pPr>
            <w:r w:rsidRPr="001A254C">
              <w:rPr>
                <w:b/>
                <w:bCs/>
                <w:i/>
                <w:iCs/>
                <w:color w:val="000000" w:themeColor="text1"/>
              </w:rPr>
              <w:t>Determination of Need Projects: Long Term Care</w:t>
            </w:r>
          </w:p>
          <w:p w14:paraId="794429A8" w14:textId="77777777" w:rsidR="001A254C" w:rsidRPr="001A254C" w:rsidRDefault="001A254C" w:rsidP="001A254C">
            <w:pPr>
              <w:rPr>
                <w:b/>
                <w:bCs/>
                <w:color w:val="000000" w:themeColor="text1"/>
              </w:rPr>
            </w:pPr>
            <w:r w:rsidRPr="001A254C">
              <w:rPr>
                <w:b/>
                <w:bCs/>
                <w:color w:val="000000" w:themeColor="text1"/>
              </w:rPr>
              <w:t>2023</w:t>
            </w:r>
          </w:p>
          <w:p w14:paraId="46FEF875" w14:textId="77777777" w:rsidR="001A254C" w:rsidRPr="001A254C" w:rsidRDefault="00000000" w:rsidP="001A254C">
            <w:pPr>
              <w:rPr>
                <w:b/>
                <w:bCs/>
                <w:color w:val="000000" w:themeColor="text1"/>
              </w:rPr>
            </w:pPr>
            <w:hyperlink r:id="rId62" w:history="1">
              <w:r w:rsidR="001A254C" w:rsidRPr="001A254C">
                <w:rPr>
                  <w:rStyle w:val="Hyperlink"/>
                  <w:b/>
                  <w:bCs/>
                </w:rPr>
                <w:t>Navigator Homes of Martha's Vineyard, Inc. – Long Term Care Substantial Capital Expenditure</w:t>
              </w:r>
            </w:hyperlink>
            <w:r w:rsidR="001A254C" w:rsidRPr="001A254C">
              <w:rPr>
                <w:b/>
                <w:bCs/>
                <w:color w:val="000000" w:themeColor="text1"/>
              </w:rPr>
              <w:t xml:space="preserve"> </w:t>
            </w:r>
          </w:p>
          <w:p w14:paraId="3E8E8608" w14:textId="77777777" w:rsidR="001A254C" w:rsidRPr="001A254C" w:rsidRDefault="00000000" w:rsidP="001A254C">
            <w:pPr>
              <w:rPr>
                <w:b/>
                <w:bCs/>
                <w:color w:val="000000" w:themeColor="text1"/>
              </w:rPr>
            </w:pPr>
            <w:hyperlink r:id="rId63" w:history="1">
              <w:r w:rsidR="00AF5843" w:rsidRPr="001A254C">
                <w:rPr>
                  <w:rStyle w:val="Hyperlink"/>
                  <w:b/>
                  <w:bCs/>
                </w:rPr>
                <w:t>Royal Wayland Nursing Home, LLC – Conservation Long Term Care Project</w:t>
              </w:r>
            </w:hyperlink>
          </w:p>
          <w:p w14:paraId="7CB8BF76" w14:textId="77777777" w:rsidR="001A254C" w:rsidRPr="001A254C" w:rsidRDefault="001A254C" w:rsidP="001A254C">
            <w:pPr>
              <w:rPr>
                <w:b/>
                <w:bCs/>
                <w:color w:val="000000" w:themeColor="text1"/>
              </w:rPr>
            </w:pPr>
            <w:r w:rsidRPr="001A254C">
              <w:rPr>
                <w:b/>
                <w:bCs/>
                <w:color w:val="000000" w:themeColor="text1"/>
              </w:rPr>
              <w:t>2022</w:t>
            </w:r>
          </w:p>
          <w:p w14:paraId="56961AE9" w14:textId="77777777" w:rsidR="001A254C" w:rsidRPr="001A254C" w:rsidRDefault="00000000" w:rsidP="001A254C">
            <w:pPr>
              <w:rPr>
                <w:b/>
                <w:bCs/>
                <w:color w:val="000000" w:themeColor="text1"/>
              </w:rPr>
            </w:pPr>
            <w:hyperlink r:id="rId64" w:history="1">
              <w:r w:rsidR="001A254C" w:rsidRPr="001A254C">
                <w:rPr>
                  <w:rStyle w:val="Hyperlink"/>
                  <w:b/>
                  <w:bCs/>
                </w:rPr>
                <w:t>Ascentria Care Alliance – Laurel Ridge</w:t>
              </w:r>
            </w:hyperlink>
          </w:p>
          <w:p w14:paraId="57933F06" w14:textId="77777777" w:rsidR="001A254C" w:rsidRPr="001A254C" w:rsidRDefault="00000000" w:rsidP="001A254C">
            <w:pPr>
              <w:rPr>
                <w:b/>
                <w:bCs/>
                <w:color w:val="000000" w:themeColor="text1"/>
              </w:rPr>
            </w:pPr>
            <w:hyperlink r:id="rId65" w:history="1">
              <w:r w:rsidR="001A254C" w:rsidRPr="001A254C">
                <w:rPr>
                  <w:rStyle w:val="Hyperlink"/>
                  <w:b/>
                  <w:bCs/>
                </w:rPr>
                <w:t>Ascentria Care Alliance – Lutheran Housing</w:t>
              </w:r>
            </w:hyperlink>
          </w:p>
          <w:p w14:paraId="46E5B5FA" w14:textId="77777777" w:rsidR="001A254C" w:rsidRPr="001A254C" w:rsidRDefault="00000000" w:rsidP="001A254C">
            <w:pPr>
              <w:rPr>
                <w:b/>
                <w:bCs/>
                <w:color w:val="000000" w:themeColor="text1"/>
              </w:rPr>
            </w:pPr>
            <w:hyperlink r:id="rId66" w:history="1">
              <w:r w:rsidR="001A254C" w:rsidRPr="001A254C">
                <w:rPr>
                  <w:rStyle w:val="Hyperlink"/>
                  <w:b/>
                  <w:bCs/>
                </w:rPr>
                <w:t>Ascentria Care Alliance – Quaboag</w:t>
              </w:r>
            </w:hyperlink>
          </w:p>
          <w:p w14:paraId="758307C4" w14:textId="77777777" w:rsidR="001A254C" w:rsidRPr="001A254C" w:rsidRDefault="00000000" w:rsidP="001A254C">
            <w:pPr>
              <w:rPr>
                <w:b/>
                <w:bCs/>
                <w:color w:val="000000" w:themeColor="text1"/>
              </w:rPr>
            </w:pPr>
            <w:hyperlink r:id="rId67" w:history="1">
              <w:r w:rsidR="001A254C" w:rsidRPr="001A254C">
                <w:rPr>
                  <w:rStyle w:val="Hyperlink"/>
                  <w:b/>
                  <w:bCs/>
                </w:rPr>
                <w:t>Berkshire Healthcare Systems, Inc. – Windsor Long Term Care Conservation</w:t>
              </w:r>
            </w:hyperlink>
          </w:p>
          <w:p w14:paraId="3ECDE323" w14:textId="77777777" w:rsidR="001A254C" w:rsidRPr="001A254C" w:rsidRDefault="00000000" w:rsidP="001A254C">
            <w:pPr>
              <w:rPr>
                <w:b/>
                <w:bCs/>
                <w:color w:val="000000" w:themeColor="text1"/>
              </w:rPr>
            </w:pPr>
            <w:hyperlink r:id="rId68" w:history="1">
              <w:r w:rsidR="001A254C" w:rsidRPr="001A254C">
                <w:rPr>
                  <w:rStyle w:val="Hyperlink"/>
                  <w:b/>
                  <w:bCs/>
                </w:rPr>
                <w:t>Fairlawn Rehabilitation Hospital-Hospital/Clinic Substantial Capital Expenditure</w:t>
              </w:r>
            </w:hyperlink>
          </w:p>
          <w:p w14:paraId="7B8F9625" w14:textId="77777777" w:rsidR="001A254C" w:rsidRPr="001A254C" w:rsidRDefault="00000000" w:rsidP="001A254C">
            <w:pPr>
              <w:rPr>
                <w:b/>
                <w:bCs/>
                <w:color w:val="000000" w:themeColor="text1"/>
              </w:rPr>
            </w:pPr>
            <w:hyperlink r:id="rId69" w:history="1">
              <w:r w:rsidR="001A254C" w:rsidRPr="001A254C">
                <w:rPr>
                  <w:rStyle w:val="Hyperlink"/>
                  <w:b/>
                  <w:bCs/>
                </w:rPr>
                <w:t>Long Term Centers of Lexington – Pine Knoll – Long Term Care Conservation</w:t>
              </w:r>
            </w:hyperlink>
          </w:p>
          <w:p w14:paraId="4E8000E0" w14:textId="77777777" w:rsidR="001A254C" w:rsidRPr="001A254C" w:rsidRDefault="00000000" w:rsidP="001A254C">
            <w:pPr>
              <w:rPr>
                <w:b/>
                <w:bCs/>
                <w:color w:val="000000" w:themeColor="text1"/>
              </w:rPr>
            </w:pPr>
            <w:hyperlink r:id="rId70" w:history="1">
              <w:r w:rsidR="001A254C" w:rsidRPr="001A254C">
                <w:rPr>
                  <w:rStyle w:val="Hyperlink"/>
                  <w:b/>
                  <w:bCs/>
                </w:rPr>
                <w:t>Long Term Centers of Wrentham – Serenity Hill – Long Term Care Conservation</w:t>
              </w:r>
            </w:hyperlink>
          </w:p>
          <w:p w14:paraId="1FAE7FE6" w14:textId="77777777" w:rsidR="001A254C" w:rsidRPr="001A254C" w:rsidRDefault="00000000" w:rsidP="001A254C">
            <w:pPr>
              <w:rPr>
                <w:b/>
                <w:bCs/>
                <w:color w:val="000000" w:themeColor="text1"/>
              </w:rPr>
            </w:pPr>
            <w:hyperlink r:id="rId71" w:history="1">
              <w:r w:rsidR="001A254C" w:rsidRPr="001A254C">
                <w:rPr>
                  <w:rStyle w:val="Hyperlink"/>
                  <w:b/>
                  <w:bCs/>
                </w:rPr>
                <w:t>Next Step Healthcare LLC-Conservation Long Term Care Project</w:t>
              </w:r>
            </w:hyperlink>
          </w:p>
          <w:p w14:paraId="046D4AF6" w14:textId="77777777" w:rsidR="001A254C" w:rsidRPr="001A254C" w:rsidRDefault="00000000" w:rsidP="001A254C">
            <w:pPr>
              <w:rPr>
                <w:b/>
                <w:bCs/>
                <w:color w:val="000000" w:themeColor="text1"/>
              </w:rPr>
            </w:pPr>
            <w:hyperlink r:id="rId72" w:history="1">
              <w:r w:rsidR="001A254C" w:rsidRPr="001A254C">
                <w:rPr>
                  <w:rStyle w:val="Hyperlink"/>
                  <w:b/>
                  <w:bCs/>
                </w:rPr>
                <w:t>Royal Falmouth – Conservation Long Term Care</w:t>
              </w:r>
            </w:hyperlink>
          </w:p>
          <w:p w14:paraId="6FE17FE1" w14:textId="77777777" w:rsidR="001A254C" w:rsidRPr="001A254C" w:rsidRDefault="00000000" w:rsidP="001A254C">
            <w:pPr>
              <w:rPr>
                <w:b/>
                <w:bCs/>
                <w:color w:val="000000" w:themeColor="text1"/>
              </w:rPr>
            </w:pPr>
            <w:hyperlink r:id="rId73" w:history="1">
              <w:r w:rsidR="001A254C" w:rsidRPr="001A254C">
                <w:rPr>
                  <w:rStyle w:val="Hyperlink"/>
                  <w:b/>
                  <w:bCs/>
                </w:rPr>
                <w:t>Royal Norwell – Long Term Care Conservation</w:t>
              </w:r>
            </w:hyperlink>
          </w:p>
          <w:p w14:paraId="38F3C3A3" w14:textId="77777777" w:rsidR="001A254C" w:rsidRPr="001A254C" w:rsidRDefault="00000000" w:rsidP="001A254C">
            <w:pPr>
              <w:rPr>
                <w:b/>
                <w:bCs/>
                <w:color w:val="000000" w:themeColor="text1"/>
              </w:rPr>
            </w:pPr>
            <w:hyperlink r:id="rId74" w:history="1">
              <w:r w:rsidR="001A254C" w:rsidRPr="001A254C">
                <w:rPr>
                  <w:rStyle w:val="Hyperlink"/>
                  <w:b/>
                  <w:bCs/>
                </w:rPr>
                <w:t>Wellman Healthcare Group, Inc</w:t>
              </w:r>
            </w:hyperlink>
          </w:p>
          <w:p w14:paraId="7AA52971" w14:textId="77777777" w:rsidR="001A254C" w:rsidRPr="001A254C" w:rsidRDefault="001A254C" w:rsidP="001A254C">
            <w:pPr>
              <w:rPr>
                <w:b/>
                <w:bCs/>
                <w:color w:val="000000" w:themeColor="text1"/>
              </w:rPr>
            </w:pPr>
            <w:r w:rsidRPr="001A254C">
              <w:rPr>
                <w:b/>
                <w:bCs/>
                <w:color w:val="000000" w:themeColor="text1"/>
              </w:rPr>
              <w:t>2020</w:t>
            </w:r>
          </w:p>
          <w:p w14:paraId="2D33BD1A" w14:textId="77777777" w:rsidR="00AF5843" w:rsidRPr="001A254C" w:rsidRDefault="00000000" w:rsidP="001A254C">
            <w:pPr>
              <w:rPr>
                <w:b/>
                <w:bCs/>
                <w:color w:val="000000" w:themeColor="text1"/>
              </w:rPr>
            </w:pPr>
            <w:hyperlink r:id="rId75" w:history="1">
              <w:r w:rsidR="00AF5843" w:rsidRPr="001A254C">
                <w:rPr>
                  <w:rStyle w:val="Hyperlink"/>
                  <w:b/>
                  <w:bCs/>
                </w:rPr>
                <w:t>Advocate Healthcare, LLC Amendment</w:t>
              </w:r>
            </w:hyperlink>
            <w:r w:rsidR="00AF5843" w:rsidRPr="001A254C">
              <w:rPr>
                <w:b/>
                <w:bCs/>
                <w:color w:val="000000" w:themeColor="text1"/>
              </w:rPr>
              <w:t xml:space="preserve"> </w:t>
            </w:r>
          </w:p>
          <w:p w14:paraId="34EA5B66" w14:textId="77777777" w:rsidR="00AF5843" w:rsidRPr="001A254C" w:rsidRDefault="00000000" w:rsidP="001A254C">
            <w:pPr>
              <w:rPr>
                <w:b/>
                <w:bCs/>
                <w:color w:val="000000" w:themeColor="text1"/>
              </w:rPr>
            </w:pPr>
            <w:hyperlink r:id="rId76" w:history="1">
              <w:r w:rsidR="00AF5843" w:rsidRPr="001A254C">
                <w:rPr>
                  <w:rStyle w:val="Hyperlink"/>
                  <w:b/>
                  <w:bCs/>
                </w:rPr>
                <w:t>Campion Health &amp; Wellness, Inc. – LTC - Substantial Change in Service</w:t>
              </w:r>
            </w:hyperlink>
            <w:r w:rsidR="00AF5843" w:rsidRPr="001A254C">
              <w:rPr>
                <w:b/>
                <w:bCs/>
                <w:color w:val="000000" w:themeColor="text1"/>
              </w:rPr>
              <w:t xml:space="preserve"> </w:t>
            </w:r>
          </w:p>
          <w:p w14:paraId="1DC12070" w14:textId="77777777" w:rsidR="001A254C" w:rsidRPr="001A254C" w:rsidRDefault="00000000" w:rsidP="001A254C">
            <w:pPr>
              <w:rPr>
                <w:b/>
                <w:bCs/>
                <w:color w:val="000000" w:themeColor="text1"/>
              </w:rPr>
            </w:pPr>
            <w:hyperlink r:id="rId77" w:history="1">
              <w:r w:rsidR="00AF5843" w:rsidRPr="001A254C">
                <w:rPr>
                  <w:rStyle w:val="Hyperlink"/>
                  <w:b/>
                  <w:bCs/>
                </w:rPr>
                <w:t>Heywood Healthcare, Inc. – Hospital/Clinic Substantial Capital Expenditure</w:t>
              </w:r>
            </w:hyperlink>
            <w:r w:rsidR="00AF5843" w:rsidRPr="001A254C">
              <w:rPr>
                <w:b/>
                <w:bCs/>
                <w:color w:val="000000" w:themeColor="text1"/>
              </w:rPr>
              <w:t xml:space="preserve"> </w:t>
            </w:r>
            <w:hyperlink r:id="rId78" w:history="1">
              <w:r w:rsidR="00AF5843" w:rsidRPr="001A254C">
                <w:rPr>
                  <w:rStyle w:val="Hyperlink"/>
                  <w:b/>
                  <w:bCs/>
                </w:rPr>
                <w:t>Notre Dame Health Care Center, Inc. – LTC Conservation</w:t>
              </w:r>
            </w:hyperlink>
          </w:p>
          <w:p w14:paraId="15062E00" w14:textId="77777777" w:rsidR="001A254C" w:rsidRPr="001A254C" w:rsidRDefault="001A254C" w:rsidP="001A254C">
            <w:pPr>
              <w:rPr>
                <w:b/>
                <w:bCs/>
                <w:color w:val="000000" w:themeColor="text1"/>
              </w:rPr>
            </w:pPr>
            <w:r w:rsidRPr="001A254C">
              <w:rPr>
                <w:b/>
                <w:bCs/>
                <w:color w:val="000000" w:themeColor="text1"/>
              </w:rPr>
              <w:t>2020</w:t>
            </w:r>
          </w:p>
          <w:p w14:paraId="291F6A27" w14:textId="77777777" w:rsidR="001A254C" w:rsidRPr="001A254C" w:rsidRDefault="00000000" w:rsidP="001A254C">
            <w:pPr>
              <w:rPr>
                <w:b/>
                <w:bCs/>
                <w:color w:val="000000" w:themeColor="text1"/>
              </w:rPr>
            </w:pPr>
            <w:hyperlink r:id="rId79" w:history="1">
              <w:r w:rsidR="00AF5843" w:rsidRPr="001A254C">
                <w:rPr>
                  <w:rStyle w:val="Hyperlink"/>
                  <w:b/>
                  <w:bCs/>
                </w:rPr>
                <w:t>Advocate Healthcare of East Boston, LLC.</w:t>
              </w:r>
            </w:hyperlink>
          </w:p>
          <w:p w14:paraId="35381DD4" w14:textId="77777777" w:rsidR="001A254C" w:rsidRPr="001A254C" w:rsidRDefault="00000000" w:rsidP="001A254C">
            <w:pPr>
              <w:rPr>
                <w:b/>
                <w:bCs/>
                <w:color w:val="000000" w:themeColor="text1"/>
              </w:rPr>
            </w:pPr>
            <w:hyperlink r:id="rId80" w:history="1">
              <w:r w:rsidR="00AF5843" w:rsidRPr="001A254C">
                <w:rPr>
                  <w:rStyle w:val="Hyperlink"/>
                  <w:b/>
                  <w:bCs/>
                </w:rPr>
                <w:t>Belmont Manor Nursing Home, Inc.</w:t>
              </w:r>
            </w:hyperlink>
          </w:p>
          <w:p w14:paraId="26E640C5" w14:textId="77777777" w:rsidR="001A254C" w:rsidRPr="00FF474F" w:rsidRDefault="001A254C" w:rsidP="00AF5843">
            <w:pPr>
              <w:rPr>
                <w:b/>
                <w:bCs/>
                <w:color w:val="000000" w:themeColor="text1"/>
              </w:rPr>
            </w:pPr>
          </w:p>
        </w:tc>
      </w:tr>
      <w:tr w:rsidR="001A254C" w:rsidRPr="00FF474F" w14:paraId="532D45C2" w14:textId="77777777" w:rsidTr="001A254C">
        <w:trPr>
          <w:gridBefore w:val="1"/>
          <w:wBefore w:w="18" w:type="dxa"/>
          <w:trHeight w:val="656"/>
        </w:trPr>
        <w:tc>
          <w:tcPr>
            <w:tcW w:w="2880" w:type="dxa"/>
          </w:tcPr>
          <w:p w14:paraId="31F27C9C" w14:textId="77777777" w:rsidR="001A254C" w:rsidRDefault="001A254C" w:rsidP="00AF5843">
            <w:pPr>
              <w:contextualSpacing/>
              <w:rPr>
                <w:sz w:val="24"/>
                <w:szCs w:val="24"/>
              </w:rPr>
            </w:pPr>
            <w:r w:rsidRPr="00133F50">
              <w:rPr>
                <w:color w:val="000000" w:themeColor="text1"/>
                <w:sz w:val="24"/>
                <w:szCs w:val="24"/>
              </w:rPr>
              <w:t>List of Special Focus Facilities</w:t>
            </w:r>
          </w:p>
        </w:tc>
        <w:tc>
          <w:tcPr>
            <w:tcW w:w="7920" w:type="dxa"/>
            <w:gridSpan w:val="4"/>
          </w:tcPr>
          <w:p w14:paraId="3EA34A68" w14:textId="77777777" w:rsidR="001A254C" w:rsidRPr="00FF474F" w:rsidRDefault="001A254C" w:rsidP="00AF5843">
            <w:pPr>
              <w:rPr>
                <w:b/>
                <w:bCs/>
                <w:color w:val="000000" w:themeColor="text1"/>
              </w:rPr>
            </w:pPr>
            <w:r w:rsidRPr="00FF474F">
              <w:rPr>
                <w:b/>
                <w:bCs/>
                <w:color w:val="000000" w:themeColor="text1"/>
              </w:rPr>
              <w:t>Centers for Medicare and Medicaid Services</w:t>
            </w:r>
          </w:p>
          <w:p w14:paraId="196A5A8A" w14:textId="77777777" w:rsidR="001A254C" w:rsidRPr="00FF474F" w:rsidRDefault="001A254C" w:rsidP="00AF5843">
            <w:pPr>
              <w:pStyle w:val="ListParagraph"/>
              <w:ind w:left="360"/>
              <w:rPr>
                <w:i/>
                <w:iCs/>
                <w:color w:val="000000" w:themeColor="text1"/>
              </w:rPr>
            </w:pPr>
            <w:r w:rsidRPr="00FF474F">
              <w:rPr>
                <w:i/>
                <w:iCs/>
                <w:color w:val="000000" w:themeColor="text1"/>
              </w:rPr>
              <w:t>List of Special Focus Facilities and Candidates</w:t>
            </w:r>
          </w:p>
          <w:p w14:paraId="2020230C" w14:textId="77777777" w:rsidR="001A254C" w:rsidRPr="00FF474F" w:rsidRDefault="00000000" w:rsidP="00AF5843">
            <w:pPr>
              <w:pStyle w:val="ListParagraph"/>
              <w:ind w:left="360"/>
              <w:rPr>
                <w:color w:val="000000" w:themeColor="text1"/>
              </w:rPr>
            </w:pPr>
            <w:hyperlink r:id="rId81"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p w14:paraId="0BED3EB5" w14:textId="77777777" w:rsidR="001A254C" w:rsidRPr="00FF474F" w:rsidRDefault="001A254C" w:rsidP="00AF5843">
            <w:pPr>
              <w:pStyle w:val="ListParagraph"/>
              <w:ind w:left="360"/>
              <w:rPr>
                <w:color w:val="000000" w:themeColor="text1"/>
              </w:rPr>
            </w:pPr>
            <w:r w:rsidRPr="00FF474F">
              <w:rPr>
                <w:color w:val="000000" w:themeColor="text1"/>
              </w:rPr>
              <w:t>Updated March 29, 2023</w:t>
            </w:r>
          </w:p>
          <w:p w14:paraId="278B53D6" w14:textId="77777777" w:rsidR="001A254C" w:rsidRPr="00FF474F" w:rsidRDefault="001A254C" w:rsidP="00AF5843">
            <w:pPr>
              <w:pStyle w:val="ListParagraph"/>
              <w:ind w:left="360"/>
              <w:rPr>
                <w:color w:val="000000" w:themeColor="text1"/>
              </w:rPr>
            </w:pPr>
            <w:r w:rsidRPr="00FF474F">
              <w:rPr>
                <w:color w:val="000000" w:themeColor="text1"/>
              </w:rPr>
              <w:t xml:space="preserve">CMS has published a new list of </w:t>
            </w:r>
            <w:hyperlink r:id="rId82"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271C076B" w14:textId="77777777" w:rsidR="001A254C" w:rsidRPr="00FF474F" w:rsidRDefault="001A254C" w:rsidP="00AF5843">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79556311" w14:textId="77777777" w:rsidR="001A254C" w:rsidRPr="00FF474F" w:rsidRDefault="001A254C" w:rsidP="00AF5843">
            <w:pPr>
              <w:pStyle w:val="ListParagraph"/>
              <w:ind w:left="360"/>
              <w:rPr>
                <w:color w:val="000000" w:themeColor="text1"/>
              </w:rPr>
            </w:pPr>
            <w:r w:rsidRPr="00FF474F">
              <w:rPr>
                <w:color w:val="000000" w:themeColor="text1"/>
              </w:rPr>
              <w:t>This is important information for consumers – particularly as they consider a nursing home.</w:t>
            </w:r>
          </w:p>
          <w:p w14:paraId="5BC68327" w14:textId="77777777" w:rsidR="001A254C" w:rsidRPr="00FF474F" w:rsidRDefault="001A254C" w:rsidP="00AF5843">
            <w:pPr>
              <w:pStyle w:val="ListParagraph"/>
              <w:ind w:left="360"/>
              <w:rPr>
                <w:color w:val="000000" w:themeColor="text1"/>
              </w:rPr>
            </w:pPr>
            <w:r w:rsidRPr="00FF474F">
              <w:rPr>
                <w:b/>
                <w:bCs/>
                <w:color w:val="000000" w:themeColor="text1"/>
              </w:rPr>
              <w:t>What can advocates do with this information?</w:t>
            </w:r>
          </w:p>
          <w:p w14:paraId="69A2524C" w14:textId="77777777" w:rsidR="001A254C" w:rsidRPr="00FF474F" w:rsidRDefault="001A254C" w:rsidP="00AF5843">
            <w:pPr>
              <w:pStyle w:val="ListParagraph"/>
              <w:numPr>
                <w:ilvl w:val="0"/>
                <w:numId w:val="3"/>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133C135D" w14:textId="77777777" w:rsidR="001A254C" w:rsidRPr="00FF474F" w:rsidRDefault="001A254C" w:rsidP="00AF5843">
            <w:pPr>
              <w:pStyle w:val="ListParagraph"/>
              <w:numPr>
                <w:ilvl w:val="0"/>
                <w:numId w:val="3"/>
              </w:numPr>
              <w:rPr>
                <w:color w:val="000000" w:themeColor="text1"/>
              </w:rPr>
            </w:pPr>
            <w:r w:rsidRPr="00FF474F">
              <w:rPr>
                <w:color w:val="000000" w:themeColor="text1"/>
              </w:rPr>
              <w:t>Post the list on your program’s/organization’s website (along with the explanation noted above).</w:t>
            </w:r>
          </w:p>
          <w:p w14:paraId="02BFA3E4" w14:textId="77777777" w:rsidR="001A254C" w:rsidRPr="00FF474F" w:rsidRDefault="001A254C" w:rsidP="00AF5843">
            <w:pPr>
              <w:pStyle w:val="ListParagraph"/>
              <w:numPr>
                <w:ilvl w:val="0"/>
                <w:numId w:val="3"/>
              </w:numPr>
              <w:rPr>
                <w:color w:val="000000" w:themeColor="text1"/>
              </w:rPr>
            </w:pPr>
            <w:r w:rsidRPr="00FF474F">
              <w:rPr>
                <w:color w:val="000000" w:themeColor="text1"/>
              </w:rPr>
              <w:t>Encourage current residents and families to check the list to see if their facility is included.</w:t>
            </w:r>
          </w:p>
          <w:p w14:paraId="0CFF11C9" w14:textId="77777777" w:rsidR="001A254C" w:rsidRPr="00FF474F" w:rsidRDefault="001A254C" w:rsidP="00AF5843">
            <w:pPr>
              <w:pStyle w:val="ListParagraph"/>
              <w:numPr>
                <w:ilvl w:val="0"/>
                <w:numId w:val="3"/>
              </w:numPr>
              <w:rPr>
                <w:color w:val="000000" w:themeColor="text1"/>
              </w:rPr>
            </w:pPr>
            <w:r w:rsidRPr="00FF474F">
              <w:rPr>
                <w:color w:val="000000" w:themeColor="text1"/>
              </w:rPr>
              <w:t>Urge residents and families in a candidate facility to ask the administrator what is being done to improve care.</w:t>
            </w:r>
          </w:p>
          <w:p w14:paraId="305A0917" w14:textId="77777777" w:rsidR="001A254C" w:rsidRPr="00FF474F" w:rsidRDefault="001A254C" w:rsidP="00AF5843">
            <w:pPr>
              <w:pStyle w:val="ListParagraph"/>
              <w:numPr>
                <w:ilvl w:val="0"/>
                <w:numId w:val="3"/>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091B8341" w14:textId="77777777" w:rsidR="001A254C" w:rsidRPr="00FF474F" w:rsidRDefault="001A254C" w:rsidP="00AF5843">
            <w:pPr>
              <w:pStyle w:val="ListParagraph"/>
              <w:numPr>
                <w:ilvl w:val="0"/>
                <w:numId w:val="3"/>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7F86F8EA" w14:textId="77777777" w:rsidR="001A254C" w:rsidRPr="00FF474F" w:rsidRDefault="001A254C" w:rsidP="00AF5843">
            <w:pPr>
              <w:pStyle w:val="ListParagraph"/>
              <w:ind w:left="360"/>
              <w:rPr>
                <w:b/>
                <w:bCs/>
                <w:color w:val="000000" w:themeColor="text1"/>
              </w:rPr>
            </w:pPr>
            <w:r w:rsidRPr="00FF474F">
              <w:rPr>
                <w:b/>
                <w:bCs/>
                <w:color w:val="000000" w:themeColor="text1"/>
              </w:rPr>
              <w:t>Massachusetts facilities listed (updated March 29, 2023)</w:t>
            </w:r>
          </w:p>
          <w:p w14:paraId="78081636" w14:textId="77777777" w:rsidR="001A254C" w:rsidRPr="00FF474F" w:rsidRDefault="001A254C" w:rsidP="00AF5843">
            <w:pPr>
              <w:pStyle w:val="ListParagraph"/>
              <w:ind w:left="360"/>
              <w:rPr>
                <w:b/>
                <w:bCs/>
                <w:color w:val="000000" w:themeColor="text1"/>
              </w:rPr>
            </w:pPr>
            <w:r w:rsidRPr="00FF474F">
              <w:rPr>
                <w:b/>
                <w:bCs/>
                <w:color w:val="000000" w:themeColor="text1"/>
              </w:rPr>
              <w:t>Newly added to the listing</w:t>
            </w:r>
          </w:p>
          <w:p w14:paraId="69491F1C" w14:textId="77777777" w:rsidR="001A254C" w:rsidRPr="00FF474F" w:rsidRDefault="001A254C" w:rsidP="001A254C">
            <w:pPr>
              <w:pStyle w:val="ListParagraph"/>
              <w:numPr>
                <w:ilvl w:val="0"/>
                <w:numId w:val="14"/>
              </w:numPr>
              <w:spacing w:after="160" w:line="259" w:lineRule="auto"/>
              <w:rPr>
                <w:color w:val="000000" w:themeColor="text1"/>
              </w:rPr>
            </w:pPr>
            <w:r w:rsidRPr="00FF474F">
              <w:rPr>
                <w:color w:val="000000" w:themeColor="text1"/>
              </w:rPr>
              <w:t>Somerset Ridge Center, Somerset</w:t>
            </w:r>
          </w:p>
          <w:p w14:paraId="353B5B00" w14:textId="77777777" w:rsidR="001A254C" w:rsidRPr="00FF474F" w:rsidRDefault="001A254C" w:rsidP="00AF5843">
            <w:pPr>
              <w:pStyle w:val="ListParagraph"/>
              <w:rPr>
                <w:color w:val="000000" w:themeColor="text1"/>
              </w:rPr>
            </w:pPr>
            <w:r w:rsidRPr="00FF474F">
              <w:rPr>
                <w:color w:val="000000" w:themeColor="text1"/>
              </w:rPr>
              <w:t>https://somersetridgerehab.com/</w:t>
            </w:r>
          </w:p>
          <w:p w14:paraId="411EE312" w14:textId="77777777" w:rsidR="001A254C" w:rsidRPr="00FF474F" w:rsidRDefault="001A254C" w:rsidP="00AF5843">
            <w:pPr>
              <w:pStyle w:val="ListParagraph"/>
              <w:rPr>
                <w:color w:val="000000" w:themeColor="text1"/>
              </w:rPr>
            </w:pPr>
            <w:r w:rsidRPr="00FF474F">
              <w:rPr>
                <w:color w:val="000000" w:themeColor="text1"/>
              </w:rPr>
              <w:t xml:space="preserve">Nursing home inspect information: </w:t>
            </w:r>
          </w:p>
          <w:p w14:paraId="58F9FBBC" w14:textId="77777777" w:rsidR="001A254C" w:rsidRPr="00FF474F" w:rsidRDefault="00000000" w:rsidP="00AF5843">
            <w:pPr>
              <w:pStyle w:val="ListParagraph"/>
              <w:rPr>
                <w:color w:val="000000" w:themeColor="text1"/>
              </w:rPr>
            </w:pPr>
            <w:hyperlink r:id="rId83" w:history="1">
              <w:r w:rsidR="001A254C" w:rsidRPr="00FF474F">
                <w:rPr>
                  <w:rStyle w:val="Hyperlink"/>
                  <w:color w:val="000000" w:themeColor="text1"/>
                </w:rPr>
                <w:t>https://projects.propublica.org/nursing-homes/homes/h-225747</w:t>
              </w:r>
            </w:hyperlink>
            <w:r w:rsidR="001A254C" w:rsidRPr="00FF474F">
              <w:rPr>
                <w:color w:val="000000" w:themeColor="text1"/>
              </w:rPr>
              <w:t xml:space="preserve"> </w:t>
            </w:r>
          </w:p>
          <w:p w14:paraId="093B3F1B" w14:textId="77777777" w:rsidR="001A254C" w:rsidRPr="00FF474F" w:rsidRDefault="001A254C" w:rsidP="001A254C">
            <w:pPr>
              <w:pStyle w:val="ListParagraph"/>
              <w:numPr>
                <w:ilvl w:val="0"/>
                <w:numId w:val="14"/>
              </w:numPr>
              <w:rPr>
                <w:color w:val="000000" w:themeColor="text1"/>
              </w:rPr>
            </w:pPr>
            <w:r w:rsidRPr="00FF474F">
              <w:rPr>
                <w:color w:val="000000" w:themeColor="text1"/>
              </w:rPr>
              <w:t>South Dennis Healthcare</w:t>
            </w:r>
          </w:p>
          <w:p w14:paraId="40F0A030" w14:textId="77777777" w:rsidR="001A254C" w:rsidRPr="00FF474F" w:rsidRDefault="00000000" w:rsidP="00AF5843">
            <w:pPr>
              <w:pStyle w:val="ListParagraph"/>
              <w:rPr>
                <w:color w:val="000000" w:themeColor="text1"/>
              </w:rPr>
            </w:pPr>
            <w:hyperlink r:id="rId84" w:history="1">
              <w:r w:rsidR="001A254C" w:rsidRPr="00FF474F">
                <w:rPr>
                  <w:rStyle w:val="Hyperlink"/>
                  <w:color w:val="000000" w:themeColor="text1"/>
                </w:rPr>
                <w:t>https://www.nextstephc.com/southdennis</w:t>
              </w:r>
            </w:hyperlink>
            <w:r w:rsidR="001A254C" w:rsidRPr="00FF474F">
              <w:rPr>
                <w:color w:val="000000" w:themeColor="text1"/>
              </w:rPr>
              <w:t xml:space="preserve"> </w:t>
            </w:r>
          </w:p>
          <w:p w14:paraId="6A3E1FCF" w14:textId="77777777" w:rsidR="001A254C" w:rsidRPr="00FF474F" w:rsidRDefault="001A254C" w:rsidP="00AF5843">
            <w:pPr>
              <w:pStyle w:val="ListParagraph"/>
              <w:rPr>
                <w:color w:val="000000" w:themeColor="text1"/>
              </w:rPr>
            </w:pPr>
            <w:r w:rsidRPr="00FF474F">
              <w:rPr>
                <w:color w:val="000000" w:themeColor="text1"/>
              </w:rPr>
              <w:t xml:space="preserve">Nursing home inspect information: </w:t>
            </w:r>
          </w:p>
          <w:p w14:paraId="6C574840" w14:textId="77777777" w:rsidR="001A254C" w:rsidRPr="00FF474F" w:rsidRDefault="00000000" w:rsidP="00AF5843">
            <w:pPr>
              <w:pStyle w:val="ListParagraph"/>
              <w:rPr>
                <w:color w:val="000000" w:themeColor="text1"/>
              </w:rPr>
            </w:pPr>
            <w:hyperlink r:id="rId85" w:history="1">
              <w:r w:rsidR="001A254C" w:rsidRPr="00FF474F">
                <w:rPr>
                  <w:rStyle w:val="Hyperlink"/>
                  <w:color w:val="000000" w:themeColor="text1"/>
                </w:rPr>
                <w:t>https://projects.propublica.org/nursing-homes/homes/h-225320</w:t>
              </w:r>
            </w:hyperlink>
            <w:r w:rsidR="001A254C" w:rsidRPr="00FF474F">
              <w:rPr>
                <w:color w:val="000000" w:themeColor="text1"/>
              </w:rPr>
              <w:t xml:space="preserve"> </w:t>
            </w:r>
          </w:p>
          <w:p w14:paraId="6B7BA959" w14:textId="77777777" w:rsidR="001A254C" w:rsidRPr="00FF474F" w:rsidRDefault="001A254C" w:rsidP="00AF5843">
            <w:pPr>
              <w:pStyle w:val="ListParagraph"/>
              <w:ind w:left="360"/>
              <w:rPr>
                <w:b/>
                <w:bCs/>
                <w:color w:val="000000" w:themeColor="text1"/>
              </w:rPr>
            </w:pPr>
            <w:r w:rsidRPr="00FF474F">
              <w:rPr>
                <w:b/>
                <w:bCs/>
                <w:color w:val="000000" w:themeColor="text1"/>
              </w:rPr>
              <w:t>Massachusetts facilities not improved</w:t>
            </w:r>
          </w:p>
          <w:p w14:paraId="021C9CF8" w14:textId="77777777" w:rsidR="001A254C" w:rsidRPr="00FF474F" w:rsidRDefault="001A254C" w:rsidP="001A254C">
            <w:pPr>
              <w:pStyle w:val="ListParagraph"/>
              <w:numPr>
                <w:ilvl w:val="0"/>
                <w:numId w:val="14"/>
              </w:numPr>
              <w:rPr>
                <w:color w:val="000000" w:themeColor="text1"/>
              </w:rPr>
            </w:pPr>
            <w:r w:rsidRPr="00FF474F">
              <w:rPr>
                <w:color w:val="000000" w:themeColor="text1"/>
              </w:rPr>
              <w:t>None</w:t>
            </w:r>
          </w:p>
          <w:p w14:paraId="1EBE7D49" w14:textId="77777777" w:rsidR="001A254C" w:rsidRPr="00FF474F" w:rsidRDefault="001A254C" w:rsidP="00AF5843">
            <w:pPr>
              <w:pStyle w:val="ListParagraph"/>
              <w:ind w:left="360"/>
              <w:rPr>
                <w:b/>
                <w:bCs/>
                <w:color w:val="000000" w:themeColor="text1"/>
              </w:rPr>
            </w:pPr>
            <w:r w:rsidRPr="00FF474F">
              <w:rPr>
                <w:b/>
                <w:bCs/>
                <w:color w:val="000000" w:themeColor="text1"/>
              </w:rPr>
              <w:t>Massachusetts facilities which showed improvement</w:t>
            </w:r>
          </w:p>
          <w:p w14:paraId="0CD90CED" w14:textId="77777777" w:rsidR="001A254C" w:rsidRPr="00FF474F" w:rsidRDefault="001A254C" w:rsidP="00AF5843">
            <w:pPr>
              <w:pStyle w:val="ListParagraph"/>
              <w:numPr>
                <w:ilvl w:val="0"/>
                <w:numId w:val="4"/>
              </w:numPr>
              <w:spacing w:after="160" w:line="259" w:lineRule="auto"/>
              <w:rPr>
                <w:color w:val="000000" w:themeColor="text1"/>
              </w:rPr>
            </w:pPr>
            <w:r w:rsidRPr="00FF474F">
              <w:rPr>
                <w:color w:val="000000" w:themeColor="text1"/>
              </w:rPr>
              <w:t>Marlborough Hills Rehabilitation and Health Care Center, Marlborough</w:t>
            </w:r>
          </w:p>
          <w:p w14:paraId="7DD19B70" w14:textId="77777777" w:rsidR="001A254C" w:rsidRPr="00FF474F" w:rsidRDefault="00000000" w:rsidP="00AF5843">
            <w:pPr>
              <w:pStyle w:val="ListParagraph"/>
              <w:rPr>
                <w:rStyle w:val="Hyperlink"/>
                <w:color w:val="000000" w:themeColor="text1"/>
              </w:rPr>
            </w:pPr>
            <w:hyperlink r:id="rId86" w:history="1">
              <w:r w:rsidR="001A254C" w:rsidRPr="00FF474F">
                <w:rPr>
                  <w:rStyle w:val="Hyperlink"/>
                  <w:color w:val="000000" w:themeColor="text1"/>
                </w:rPr>
                <w:t>https://tinyurl.com/MarlboroughHills</w:t>
              </w:r>
            </w:hyperlink>
          </w:p>
          <w:p w14:paraId="6D45127E" w14:textId="77777777" w:rsidR="001A254C" w:rsidRPr="00FF474F" w:rsidRDefault="001A254C" w:rsidP="00AF5843">
            <w:pPr>
              <w:pStyle w:val="ListParagraph"/>
              <w:rPr>
                <w:color w:val="000000" w:themeColor="text1"/>
              </w:rPr>
            </w:pPr>
            <w:r w:rsidRPr="00FF474F">
              <w:rPr>
                <w:color w:val="000000" w:themeColor="text1"/>
              </w:rPr>
              <w:t>Nursing home inspect information:</w:t>
            </w:r>
          </w:p>
          <w:p w14:paraId="0DE360E4" w14:textId="77777777" w:rsidR="001A254C" w:rsidRPr="00FF474F" w:rsidRDefault="001A254C" w:rsidP="00AF5843">
            <w:pPr>
              <w:pStyle w:val="ListParagraph"/>
              <w:rPr>
                <w:color w:val="000000" w:themeColor="text1"/>
              </w:rPr>
            </w:pPr>
            <w:r w:rsidRPr="00FF474F">
              <w:rPr>
                <w:color w:val="000000" w:themeColor="text1"/>
              </w:rPr>
              <w:t>https://projects.propublica.org/nursing-homes/homes/h-225063</w:t>
            </w:r>
          </w:p>
          <w:p w14:paraId="6708BAB5" w14:textId="77777777" w:rsidR="001A254C" w:rsidRPr="00FF474F" w:rsidRDefault="001A254C" w:rsidP="00AF5843">
            <w:pPr>
              <w:pStyle w:val="ListParagraph"/>
              <w:ind w:left="360"/>
              <w:rPr>
                <w:b/>
                <w:bCs/>
                <w:color w:val="000000" w:themeColor="text1"/>
              </w:rPr>
            </w:pPr>
            <w:r w:rsidRPr="00FF474F">
              <w:rPr>
                <w:b/>
                <w:bCs/>
                <w:color w:val="000000" w:themeColor="text1"/>
              </w:rPr>
              <w:t>Massachusetts facilities which have graduated from the program</w:t>
            </w:r>
          </w:p>
          <w:p w14:paraId="54EF8E37" w14:textId="77777777" w:rsidR="001A254C" w:rsidRPr="00FF474F" w:rsidRDefault="001A254C" w:rsidP="00AF5843">
            <w:pPr>
              <w:pStyle w:val="ListParagraph"/>
              <w:numPr>
                <w:ilvl w:val="0"/>
                <w:numId w:val="4"/>
              </w:numPr>
              <w:rPr>
                <w:b/>
                <w:bCs/>
                <w:color w:val="000000" w:themeColor="text1"/>
              </w:rPr>
            </w:pPr>
            <w:r w:rsidRPr="00FF474F">
              <w:rPr>
                <w:color w:val="000000" w:themeColor="text1"/>
              </w:rPr>
              <w:t>The Oxford Rehabilitation &amp; Health Care Center, Haverhill</w:t>
            </w:r>
          </w:p>
          <w:p w14:paraId="052FB35E" w14:textId="77777777" w:rsidR="001A254C" w:rsidRPr="00FF474F" w:rsidRDefault="001A254C" w:rsidP="00AF5843">
            <w:pPr>
              <w:ind w:left="720"/>
              <w:rPr>
                <w:color w:val="000000" w:themeColor="text1"/>
              </w:rPr>
            </w:pPr>
            <w:r w:rsidRPr="00FF474F">
              <w:rPr>
                <w:color w:val="000000" w:themeColor="text1"/>
              </w:rPr>
              <w:t>https://theoxfordrehabhealth.com/</w:t>
            </w:r>
          </w:p>
          <w:p w14:paraId="1200D965" w14:textId="77777777" w:rsidR="001A254C" w:rsidRPr="00FF474F" w:rsidRDefault="001A254C" w:rsidP="00AF5843">
            <w:pPr>
              <w:pStyle w:val="ListParagraph"/>
              <w:rPr>
                <w:color w:val="000000" w:themeColor="text1"/>
              </w:rPr>
            </w:pPr>
            <w:r w:rsidRPr="00FF474F">
              <w:rPr>
                <w:color w:val="000000" w:themeColor="text1"/>
              </w:rPr>
              <w:t>Nursing home inspect information:</w:t>
            </w:r>
          </w:p>
          <w:p w14:paraId="45A0ACAA" w14:textId="77777777" w:rsidR="001A254C" w:rsidRPr="00FF474F" w:rsidRDefault="00000000" w:rsidP="00AF5843">
            <w:pPr>
              <w:pStyle w:val="ListParagraph"/>
              <w:rPr>
                <w:color w:val="000000" w:themeColor="text1"/>
              </w:rPr>
            </w:pPr>
            <w:hyperlink r:id="rId87" w:history="1">
              <w:r w:rsidR="001A254C" w:rsidRPr="00FF474F">
                <w:rPr>
                  <w:rStyle w:val="Hyperlink"/>
                  <w:color w:val="000000" w:themeColor="text1"/>
                </w:rPr>
                <w:t>https://projects.propublica.org/nursing-homes/homes/h-225218</w:t>
              </w:r>
            </w:hyperlink>
            <w:r w:rsidR="001A254C" w:rsidRPr="00FF474F">
              <w:rPr>
                <w:color w:val="000000" w:themeColor="text1"/>
              </w:rPr>
              <w:t xml:space="preserve"> </w:t>
            </w:r>
          </w:p>
          <w:p w14:paraId="400CDFB5" w14:textId="77777777" w:rsidR="001A254C" w:rsidRPr="00FF474F" w:rsidRDefault="001A254C" w:rsidP="00AF5843">
            <w:pPr>
              <w:pStyle w:val="ListParagraph"/>
              <w:numPr>
                <w:ilvl w:val="0"/>
                <w:numId w:val="4"/>
              </w:numPr>
              <w:rPr>
                <w:color w:val="000000" w:themeColor="text1"/>
              </w:rPr>
            </w:pPr>
            <w:r w:rsidRPr="00FF474F">
              <w:rPr>
                <w:color w:val="000000" w:themeColor="text1"/>
              </w:rPr>
              <w:t>Worcester Rehabilitation and Health Care Center, Worcester</w:t>
            </w:r>
          </w:p>
          <w:p w14:paraId="48EEF673" w14:textId="77777777" w:rsidR="001A254C" w:rsidRPr="00FF474F" w:rsidRDefault="00000000" w:rsidP="00AF5843">
            <w:pPr>
              <w:pStyle w:val="ListParagraph"/>
              <w:rPr>
                <w:color w:val="000000" w:themeColor="text1"/>
              </w:rPr>
            </w:pPr>
            <w:hyperlink r:id="rId88" w:history="1">
              <w:r w:rsidR="001A254C" w:rsidRPr="00FF474F">
                <w:rPr>
                  <w:rStyle w:val="Hyperlink"/>
                  <w:color w:val="000000" w:themeColor="text1"/>
                </w:rPr>
                <w:t>https://worcesterrehabcare.com/</w:t>
              </w:r>
            </w:hyperlink>
            <w:r w:rsidR="001A254C" w:rsidRPr="00FF474F">
              <w:rPr>
                <w:color w:val="000000" w:themeColor="text1"/>
              </w:rPr>
              <w:t xml:space="preserve"> </w:t>
            </w:r>
          </w:p>
          <w:p w14:paraId="12716F80" w14:textId="77777777" w:rsidR="001A254C" w:rsidRPr="00FF474F" w:rsidRDefault="001A254C" w:rsidP="00AF5843">
            <w:pPr>
              <w:pStyle w:val="ListParagraph"/>
              <w:rPr>
                <w:color w:val="000000" w:themeColor="text1"/>
              </w:rPr>
            </w:pPr>
            <w:r w:rsidRPr="00FF474F">
              <w:rPr>
                <w:color w:val="000000" w:themeColor="text1"/>
              </w:rPr>
              <w:t>Nursing home inspect information:</w:t>
            </w:r>
          </w:p>
          <w:p w14:paraId="24CF2D2F" w14:textId="77777777" w:rsidR="001A254C" w:rsidRPr="00FF474F" w:rsidRDefault="00000000" w:rsidP="00AF5843">
            <w:pPr>
              <w:pStyle w:val="ListParagraph"/>
              <w:rPr>
                <w:color w:val="000000" w:themeColor="text1"/>
              </w:rPr>
            </w:pPr>
            <w:hyperlink r:id="rId89" w:history="1">
              <w:r w:rsidR="001A254C" w:rsidRPr="00FF474F">
                <w:rPr>
                  <w:rStyle w:val="Hyperlink"/>
                  <w:color w:val="000000" w:themeColor="text1"/>
                </w:rPr>
                <w:t>https://projects.propublica.org/nursing-homes/homes/h-225199</w:t>
              </w:r>
            </w:hyperlink>
            <w:r w:rsidR="001A254C" w:rsidRPr="00FF474F">
              <w:rPr>
                <w:color w:val="000000" w:themeColor="text1"/>
              </w:rPr>
              <w:t xml:space="preserve"> </w:t>
            </w:r>
          </w:p>
          <w:p w14:paraId="3B0539F1" w14:textId="77777777" w:rsidR="001A254C" w:rsidRPr="00FF474F" w:rsidRDefault="001A254C" w:rsidP="00AF5843">
            <w:pPr>
              <w:ind w:left="360"/>
              <w:rPr>
                <w:b/>
                <w:bCs/>
                <w:color w:val="000000" w:themeColor="text1"/>
              </w:rPr>
            </w:pPr>
            <w:r w:rsidRPr="00FF474F">
              <w:rPr>
                <w:b/>
                <w:bCs/>
                <w:color w:val="000000" w:themeColor="text1"/>
              </w:rPr>
              <w:t>Massachusetts facilities that are candidates for listing (months on list)</w:t>
            </w:r>
          </w:p>
          <w:p w14:paraId="528CB288" w14:textId="77777777" w:rsidR="001A254C" w:rsidRPr="00FF474F" w:rsidRDefault="001A254C" w:rsidP="00AF5843">
            <w:pPr>
              <w:pStyle w:val="ListParagraph"/>
              <w:numPr>
                <w:ilvl w:val="0"/>
                <w:numId w:val="4"/>
              </w:numPr>
              <w:rPr>
                <w:color w:val="000000" w:themeColor="text1"/>
              </w:rPr>
            </w:pPr>
            <w:r w:rsidRPr="00FF474F">
              <w:rPr>
                <w:color w:val="000000" w:themeColor="text1"/>
              </w:rPr>
              <w:t>Charwell House Health and Rehabilitation, Norwood (15)</w:t>
            </w:r>
          </w:p>
          <w:p w14:paraId="7AA9FF64" w14:textId="77777777" w:rsidR="001A254C" w:rsidRPr="00FF474F" w:rsidRDefault="00000000" w:rsidP="00AF5843">
            <w:pPr>
              <w:pStyle w:val="ListParagraph"/>
              <w:rPr>
                <w:color w:val="000000" w:themeColor="text1"/>
              </w:rPr>
            </w:pPr>
            <w:hyperlink r:id="rId90" w:history="1">
              <w:r w:rsidR="001A254C" w:rsidRPr="00FF474F">
                <w:rPr>
                  <w:rStyle w:val="Hyperlink"/>
                  <w:color w:val="000000" w:themeColor="text1"/>
                </w:rPr>
                <w:t>https://tinyurl.com/Charwell</w:t>
              </w:r>
            </w:hyperlink>
            <w:r w:rsidR="001A254C" w:rsidRPr="00FF474F">
              <w:rPr>
                <w:color w:val="000000" w:themeColor="text1"/>
              </w:rPr>
              <w:t xml:space="preserve"> </w:t>
            </w:r>
          </w:p>
          <w:p w14:paraId="66B7A66C" w14:textId="77777777" w:rsidR="001A254C" w:rsidRPr="00FF474F" w:rsidRDefault="001A254C" w:rsidP="00AF5843">
            <w:pPr>
              <w:pStyle w:val="ListParagraph"/>
              <w:rPr>
                <w:color w:val="000000" w:themeColor="text1"/>
              </w:rPr>
            </w:pPr>
            <w:r w:rsidRPr="00FF474F">
              <w:rPr>
                <w:color w:val="000000" w:themeColor="text1"/>
              </w:rPr>
              <w:t xml:space="preserve">Nursing home inspect information: </w:t>
            </w:r>
          </w:p>
          <w:p w14:paraId="2E786A42" w14:textId="77777777" w:rsidR="001A254C" w:rsidRPr="00FF474F" w:rsidRDefault="00000000" w:rsidP="00AF5843">
            <w:pPr>
              <w:pStyle w:val="ListParagraph"/>
              <w:rPr>
                <w:color w:val="000000" w:themeColor="text1"/>
              </w:rPr>
            </w:pPr>
            <w:hyperlink r:id="rId91" w:history="1">
              <w:r w:rsidR="001A254C" w:rsidRPr="00FF474F">
                <w:rPr>
                  <w:rStyle w:val="Hyperlink"/>
                  <w:color w:val="000000" w:themeColor="text1"/>
                </w:rPr>
                <w:t>https://projects.propublica.org/nursing-homes/homes/h-225208</w:t>
              </w:r>
            </w:hyperlink>
            <w:r w:rsidR="001A254C" w:rsidRPr="00FF474F">
              <w:rPr>
                <w:color w:val="000000" w:themeColor="text1"/>
              </w:rPr>
              <w:t xml:space="preserve"> </w:t>
            </w:r>
          </w:p>
          <w:p w14:paraId="5C912477" w14:textId="77777777" w:rsidR="001A254C" w:rsidRPr="00FF474F" w:rsidRDefault="001A254C" w:rsidP="00AF5843">
            <w:pPr>
              <w:pStyle w:val="ListParagraph"/>
              <w:numPr>
                <w:ilvl w:val="0"/>
                <w:numId w:val="4"/>
              </w:numPr>
              <w:rPr>
                <w:color w:val="000000" w:themeColor="text1"/>
              </w:rPr>
            </w:pPr>
            <w:r w:rsidRPr="00FF474F">
              <w:rPr>
                <w:color w:val="000000" w:themeColor="text1"/>
              </w:rPr>
              <w:t>Glen Ridge Nursing Care Center (1)</w:t>
            </w:r>
          </w:p>
          <w:p w14:paraId="4730D5CD" w14:textId="77777777" w:rsidR="001A254C" w:rsidRPr="00FF474F" w:rsidRDefault="00000000" w:rsidP="00AF5843">
            <w:pPr>
              <w:pStyle w:val="ListParagraph"/>
              <w:rPr>
                <w:color w:val="000000" w:themeColor="text1"/>
              </w:rPr>
            </w:pPr>
            <w:hyperlink r:id="rId92" w:history="1">
              <w:r w:rsidR="001A254C" w:rsidRPr="00FF474F">
                <w:rPr>
                  <w:rStyle w:val="Hyperlink"/>
                  <w:color w:val="000000" w:themeColor="text1"/>
                </w:rPr>
                <w:t>https://www.genesishcc.com/glenridge</w:t>
              </w:r>
            </w:hyperlink>
            <w:r w:rsidR="001A254C" w:rsidRPr="00FF474F">
              <w:rPr>
                <w:color w:val="000000" w:themeColor="text1"/>
              </w:rPr>
              <w:t xml:space="preserve"> </w:t>
            </w:r>
          </w:p>
          <w:p w14:paraId="3786FAE1" w14:textId="77777777" w:rsidR="001A254C" w:rsidRPr="00FF474F" w:rsidRDefault="001A254C" w:rsidP="00AF5843">
            <w:pPr>
              <w:pStyle w:val="ListParagraph"/>
              <w:rPr>
                <w:color w:val="000000" w:themeColor="text1"/>
              </w:rPr>
            </w:pPr>
            <w:r w:rsidRPr="00FF474F">
              <w:rPr>
                <w:color w:val="000000" w:themeColor="text1"/>
              </w:rPr>
              <w:t>Nursing home inspect information:</w:t>
            </w:r>
          </w:p>
          <w:p w14:paraId="505368AC" w14:textId="77777777" w:rsidR="001A254C" w:rsidRPr="00FF474F" w:rsidRDefault="00000000" w:rsidP="00AF5843">
            <w:pPr>
              <w:pStyle w:val="ListParagraph"/>
              <w:rPr>
                <w:color w:val="000000" w:themeColor="text1"/>
              </w:rPr>
            </w:pPr>
            <w:hyperlink r:id="rId93" w:history="1">
              <w:r w:rsidR="001A254C" w:rsidRPr="00FF474F">
                <w:rPr>
                  <w:rStyle w:val="Hyperlink"/>
                  <w:color w:val="000000" w:themeColor="text1"/>
                </w:rPr>
                <w:t>https://projects.propublica.org/nursing-homes/homes/h-225523</w:t>
              </w:r>
            </w:hyperlink>
            <w:r w:rsidR="001A254C" w:rsidRPr="00FF474F">
              <w:rPr>
                <w:color w:val="000000" w:themeColor="text1"/>
              </w:rPr>
              <w:t xml:space="preserve"> </w:t>
            </w:r>
          </w:p>
          <w:p w14:paraId="2AE36DA5" w14:textId="77777777" w:rsidR="001A254C" w:rsidRPr="00FF474F" w:rsidRDefault="001A254C" w:rsidP="00AF5843">
            <w:pPr>
              <w:pStyle w:val="ListParagraph"/>
              <w:numPr>
                <w:ilvl w:val="0"/>
                <w:numId w:val="4"/>
              </w:numPr>
              <w:rPr>
                <w:color w:val="000000" w:themeColor="text1"/>
              </w:rPr>
            </w:pPr>
            <w:r w:rsidRPr="00FF474F">
              <w:rPr>
                <w:color w:val="000000" w:themeColor="text1"/>
              </w:rPr>
              <w:t>Hathaway Manor Extended Care (1)</w:t>
            </w:r>
          </w:p>
          <w:p w14:paraId="71F220A4" w14:textId="77777777" w:rsidR="001A254C" w:rsidRPr="00FF474F" w:rsidRDefault="001A254C" w:rsidP="00AF5843">
            <w:pPr>
              <w:pStyle w:val="ListParagraph"/>
              <w:rPr>
                <w:color w:val="000000" w:themeColor="text1"/>
              </w:rPr>
            </w:pPr>
            <w:r w:rsidRPr="00FF474F">
              <w:rPr>
                <w:color w:val="000000" w:themeColor="text1"/>
              </w:rPr>
              <w:t>https://hathawaymanor.org/</w:t>
            </w:r>
          </w:p>
          <w:p w14:paraId="70DB1B47" w14:textId="77777777" w:rsidR="001A254C" w:rsidRPr="00FF474F" w:rsidRDefault="001A254C" w:rsidP="00AF5843">
            <w:pPr>
              <w:pStyle w:val="ListParagraph"/>
              <w:rPr>
                <w:color w:val="000000" w:themeColor="text1"/>
              </w:rPr>
            </w:pPr>
            <w:r w:rsidRPr="00FF474F">
              <w:rPr>
                <w:color w:val="000000" w:themeColor="text1"/>
              </w:rPr>
              <w:t>Nursing home inspect information:</w:t>
            </w:r>
          </w:p>
          <w:p w14:paraId="20B25B9F" w14:textId="77777777" w:rsidR="001A254C" w:rsidRPr="00FF474F" w:rsidRDefault="00000000" w:rsidP="00AF5843">
            <w:pPr>
              <w:pStyle w:val="ListParagraph"/>
              <w:rPr>
                <w:color w:val="000000" w:themeColor="text1"/>
              </w:rPr>
            </w:pPr>
            <w:hyperlink r:id="rId94" w:history="1">
              <w:r w:rsidR="001A254C" w:rsidRPr="00FF474F">
                <w:rPr>
                  <w:rStyle w:val="Hyperlink"/>
                  <w:color w:val="000000" w:themeColor="text1"/>
                </w:rPr>
                <w:t>https://projects.propublica.org/nursing-homes/homes/h-225366</w:t>
              </w:r>
            </w:hyperlink>
            <w:r w:rsidR="001A254C" w:rsidRPr="00FF474F">
              <w:rPr>
                <w:color w:val="000000" w:themeColor="text1"/>
              </w:rPr>
              <w:t xml:space="preserve"> </w:t>
            </w:r>
          </w:p>
          <w:p w14:paraId="75719ABB" w14:textId="77777777" w:rsidR="001A254C" w:rsidRPr="00FF474F" w:rsidRDefault="001A254C" w:rsidP="00AF5843">
            <w:pPr>
              <w:pStyle w:val="ListParagraph"/>
              <w:numPr>
                <w:ilvl w:val="0"/>
                <w:numId w:val="4"/>
              </w:numPr>
              <w:rPr>
                <w:color w:val="000000" w:themeColor="text1"/>
              </w:rPr>
            </w:pPr>
            <w:r w:rsidRPr="00FF474F">
              <w:rPr>
                <w:color w:val="000000" w:themeColor="text1"/>
              </w:rPr>
              <w:t>Medway Country Manor Skilled Nursing and Rehabilitation, Medway (1)</w:t>
            </w:r>
          </w:p>
          <w:p w14:paraId="2249EC13" w14:textId="77777777" w:rsidR="001A254C" w:rsidRPr="00FF474F" w:rsidRDefault="00000000" w:rsidP="00AF5843">
            <w:pPr>
              <w:pStyle w:val="ListParagraph"/>
              <w:rPr>
                <w:color w:val="000000" w:themeColor="text1"/>
              </w:rPr>
            </w:pPr>
            <w:hyperlink r:id="rId95" w:history="1">
              <w:r w:rsidR="001A254C" w:rsidRPr="00FF474F">
                <w:rPr>
                  <w:rStyle w:val="Hyperlink"/>
                  <w:color w:val="000000" w:themeColor="text1"/>
                </w:rPr>
                <w:t>https://www.medwaymanor.com/</w:t>
              </w:r>
            </w:hyperlink>
            <w:r w:rsidR="001A254C" w:rsidRPr="00FF474F">
              <w:rPr>
                <w:color w:val="000000" w:themeColor="text1"/>
              </w:rPr>
              <w:t xml:space="preserve"> </w:t>
            </w:r>
          </w:p>
          <w:p w14:paraId="08F25D5D" w14:textId="77777777" w:rsidR="001A254C" w:rsidRPr="00FF474F" w:rsidRDefault="001A254C" w:rsidP="00AF5843">
            <w:pPr>
              <w:pStyle w:val="ListParagraph"/>
              <w:rPr>
                <w:color w:val="000000" w:themeColor="text1"/>
              </w:rPr>
            </w:pPr>
            <w:r w:rsidRPr="00FF474F">
              <w:rPr>
                <w:color w:val="000000" w:themeColor="text1"/>
              </w:rPr>
              <w:t xml:space="preserve">Nursing home inspect information: </w:t>
            </w:r>
          </w:p>
          <w:p w14:paraId="54F45EB3" w14:textId="77777777" w:rsidR="001A254C" w:rsidRPr="00FF474F" w:rsidRDefault="00000000" w:rsidP="00AF5843">
            <w:pPr>
              <w:pStyle w:val="ListParagraph"/>
              <w:rPr>
                <w:color w:val="000000" w:themeColor="text1"/>
              </w:rPr>
            </w:pPr>
            <w:hyperlink r:id="rId96" w:history="1">
              <w:r w:rsidR="001A254C" w:rsidRPr="00FF474F">
                <w:rPr>
                  <w:rStyle w:val="Hyperlink"/>
                  <w:color w:val="000000" w:themeColor="text1"/>
                </w:rPr>
                <w:t>https://projects.propublica.org/nursing-homes/homes/h-225412</w:t>
              </w:r>
            </w:hyperlink>
            <w:r w:rsidR="001A254C" w:rsidRPr="00FF474F">
              <w:rPr>
                <w:color w:val="000000" w:themeColor="text1"/>
              </w:rPr>
              <w:t xml:space="preserve"> </w:t>
            </w:r>
          </w:p>
          <w:p w14:paraId="3DE1CF6C" w14:textId="77777777" w:rsidR="001A254C" w:rsidRPr="00FF474F" w:rsidRDefault="001A254C" w:rsidP="00AF5843">
            <w:pPr>
              <w:pStyle w:val="ListParagraph"/>
              <w:numPr>
                <w:ilvl w:val="0"/>
                <w:numId w:val="4"/>
              </w:numPr>
              <w:rPr>
                <w:color w:val="000000" w:themeColor="text1"/>
              </w:rPr>
            </w:pPr>
            <w:r w:rsidRPr="00FF474F">
              <w:rPr>
                <w:color w:val="000000" w:themeColor="text1"/>
              </w:rPr>
              <w:t>Mill Town Health and Rehabilitation, Amesbury (14)</w:t>
            </w:r>
          </w:p>
          <w:p w14:paraId="1ADF2646" w14:textId="77777777" w:rsidR="001A254C" w:rsidRPr="00FF474F" w:rsidRDefault="001A254C" w:rsidP="00AF5843">
            <w:pPr>
              <w:pStyle w:val="ListParagraph"/>
              <w:rPr>
                <w:color w:val="000000" w:themeColor="text1"/>
              </w:rPr>
            </w:pPr>
            <w:r w:rsidRPr="00FF474F">
              <w:rPr>
                <w:color w:val="000000" w:themeColor="text1"/>
              </w:rPr>
              <w:t>No website</w:t>
            </w:r>
          </w:p>
          <w:p w14:paraId="7DCBFC34" w14:textId="77777777" w:rsidR="001A254C" w:rsidRPr="00FF474F" w:rsidRDefault="001A254C" w:rsidP="00AF5843">
            <w:pPr>
              <w:pStyle w:val="ListParagraph"/>
              <w:rPr>
                <w:color w:val="000000" w:themeColor="text1"/>
              </w:rPr>
            </w:pPr>
            <w:r w:rsidRPr="00FF474F">
              <w:rPr>
                <w:color w:val="000000" w:themeColor="text1"/>
              </w:rPr>
              <w:t xml:space="preserve">Nursing home inspect information: </w:t>
            </w:r>
          </w:p>
          <w:p w14:paraId="1597609D" w14:textId="77777777" w:rsidR="001A254C" w:rsidRPr="00FF474F" w:rsidRDefault="00000000" w:rsidP="00AF5843">
            <w:pPr>
              <w:pStyle w:val="ListParagraph"/>
              <w:rPr>
                <w:color w:val="000000" w:themeColor="text1"/>
              </w:rPr>
            </w:pPr>
            <w:hyperlink r:id="rId97" w:history="1">
              <w:r w:rsidR="001A254C" w:rsidRPr="00FF474F">
                <w:rPr>
                  <w:rStyle w:val="Hyperlink"/>
                  <w:color w:val="000000" w:themeColor="text1"/>
                </w:rPr>
                <w:t>https://projects.propublica.org/nursing-homes/homes/h-225318</w:t>
              </w:r>
            </w:hyperlink>
            <w:r w:rsidR="001A254C" w:rsidRPr="00FF474F">
              <w:rPr>
                <w:color w:val="000000" w:themeColor="text1"/>
              </w:rPr>
              <w:t xml:space="preserve"> </w:t>
            </w:r>
          </w:p>
          <w:p w14:paraId="6B62151D" w14:textId="77777777" w:rsidR="001A254C" w:rsidRPr="00FF474F" w:rsidRDefault="001A254C" w:rsidP="00AF5843">
            <w:pPr>
              <w:pStyle w:val="ListParagraph"/>
              <w:numPr>
                <w:ilvl w:val="0"/>
                <w:numId w:val="4"/>
              </w:numPr>
              <w:rPr>
                <w:color w:val="000000" w:themeColor="text1"/>
              </w:rPr>
            </w:pPr>
            <w:r w:rsidRPr="00FF474F">
              <w:rPr>
                <w:color w:val="000000" w:themeColor="text1"/>
              </w:rPr>
              <w:t>Plymouth Rehabilitation and Health Care Center (10)</w:t>
            </w:r>
          </w:p>
          <w:p w14:paraId="2CD0EE93" w14:textId="77777777" w:rsidR="001A254C" w:rsidRPr="00FF474F" w:rsidRDefault="00000000" w:rsidP="00AF5843">
            <w:pPr>
              <w:pStyle w:val="ListParagraph"/>
              <w:rPr>
                <w:color w:val="000000" w:themeColor="text1"/>
              </w:rPr>
            </w:pPr>
            <w:hyperlink r:id="rId98" w:history="1">
              <w:r w:rsidR="001A254C" w:rsidRPr="00FF474F">
                <w:rPr>
                  <w:rStyle w:val="Hyperlink"/>
                  <w:color w:val="000000" w:themeColor="text1"/>
                </w:rPr>
                <w:t>https://plymouthrehab.com/</w:t>
              </w:r>
            </w:hyperlink>
            <w:r w:rsidR="001A254C" w:rsidRPr="00FF474F">
              <w:rPr>
                <w:color w:val="000000" w:themeColor="text1"/>
              </w:rPr>
              <w:t xml:space="preserve"> </w:t>
            </w:r>
          </w:p>
          <w:p w14:paraId="665D4CC0" w14:textId="77777777" w:rsidR="001A254C" w:rsidRPr="00FF474F" w:rsidRDefault="001A254C" w:rsidP="00AF5843">
            <w:pPr>
              <w:pStyle w:val="ListParagraph"/>
              <w:rPr>
                <w:color w:val="000000" w:themeColor="text1"/>
              </w:rPr>
            </w:pPr>
            <w:r w:rsidRPr="00FF474F">
              <w:rPr>
                <w:color w:val="000000" w:themeColor="text1"/>
              </w:rPr>
              <w:t xml:space="preserve">Nursing home inspect information: </w:t>
            </w:r>
          </w:p>
          <w:p w14:paraId="2456494E" w14:textId="77777777" w:rsidR="001A254C" w:rsidRPr="00FF474F" w:rsidRDefault="00000000" w:rsidP="00AF5843">
            <w:pPr>
              <w:pStyle w:val="ListParagraph"/>
              <w:rPr>
                <w:color w:val="000000" w:themeColor="text1"/>
              </w:rPr>
            </w:pPr>
            <w:hyperlink r:id="rId99" w:history="1">
              <w:r w:rsidR="001A254C" w:rsidRPr="00FF474F">
                <w:rPr>
                  <w:rStyle w:val="Hyperlink"/>
                  <w:color w:val="000000" w:themeColor="text1"/>
                </w:rPr>
                <w:t>https://projects.propublica.org/nursing-homes/homes/h-225207</w:t>
              </w:r>
            </w:hyperlink>
            <w:r w:rsidR="001A254C" w:rsidRPr="00FF474F">
              <w:rPr>
                <w:color w:val="000000" w:themeColor="text1"/>
              </w:rPr>
              <w:t xml:space="preserve"> </w:t>
            </w:r>
          </w:p>
          <w:p w14:paraId="1D46E9DD" w14:textId="77777777" w:rsidR="001A254C" w:rsidRPr="00FF474F" w:rsidRDefault="001A254C" w:rsidP="00AF5843">
            <w:pPr>
              <w:pStyle w:val="ListParagraph"/>
              <w:numPr>
                <w:ilvl w:val="0"/>
                <w:numId w:val="4"/>
              </w:numPr>
              <w:rPr>
                <w:color w:val="000000" w:themeColor="text1"/>
              </w:rPr>
            </w:pPr>
            <w:r w:rsidRPr="00FF474F">
              <w:rPr>
                <w:color w:val="000000" w:themeColor="text1"/>
              </w:rPr>
              <w:t>Tremont Health Care Center, Wareham (10)</w:t>
            </w:r>
          </w:p>
          <w:p w14:paraId="4486836C" w14:textId="77777777" w:rsidR="001A254C" w:rsidRPr="00FF474F" w:rsidRDefault="00000000" w:rsidP="00AF5843">
            <w:pPr>
              <w:pStyle w:val="ListParagraph"/>
              <w:rPr>
                <w:color w:val="000000" w:themeColor="text1"/>
              </w:rPr>
            </w:pPr>
            <w:hyperlink r:id="rId100" w:history="1">
              <w:r w:rsidR="001A254C" w:rsidRPr="00FF474F">
                <w:rPr>
                  <w:rStyle w:val="Hyperlink"/>
                  <w:color w:val="000000" w:themeColor="text1"/>
                </w:rPr>
                <w:t>https://thetremontrehabcare.com/</w:t>
              </w:r>
            </w:hyperlink>
            <w:r w:rsidR="001A254C" w:rsidRPr="00FF474F">
              <w:rPr>
                <w:color w:val="000000" w:themeColor="text1"/>
              </w:rPr>
              <w:t xml:space="preserve"> </w:t>
            </w:r>
          </w:p>
          <w:p w14:paraId="776CB2A7" w14:textId="77777777" w:rsidR="001A254C" w:rsidRPr="00FF474F" w:rsidRDefault="001A254C" w:rsidP="00AF5843">
            <w:pPr>
              <w:pStyle w:val="ListParagraph"/>
              <w:rPr>
                <w:color w:val="000000" w:themeColor="text1"/>
              </w:rPr>
            </w:pPr>
            <w:r w:rsidRPr="00FF474F">
              <w:rPr>
                <w:color w:val="000000" w:themeColor="text1"/>
              </w:rPr>
              <w:t>Nursing home inspect information:</w:t>
            </w:r>
          </w:p>
          <w:p w14:paraId="200EAA81" w14:textId="77777777" w:rsidR="001A254C" w:rsidRPr="00FF474F" w:rsidRDefault="00000000" w:rsidP="00AF5843">
            <w:pPr>
              <w:pStyle w:val="ListParagraph"/>
              <w:rPr>
                <w:color w:val="000000" w:themeColor="text1"/>
              </w:rPr>
            </w:pPr>
            <w:hyperlink r:id="rId101" w:history="1">
              <w:r w:rsidR="001A254C" w:rsidRPr="00FF474F">
                <w:rPr>
                  <w:rStyle w:val="Hyperlink"/>
                  <w:color w:val="000000" w:themeColor="text1"/>
                </w:rPr>
                <w:t>https://projects.propublica.org/nursing-homes/homes/h-225488</w:t>
              </w:r>
            </w:hyperlink>
            <w:r w:rsidR="001A254C" w:rsidRPr="00FF474F">
              <w:rPr>
                <w:color w:val="000000" w:themeColor="text1"/>
              </w:rPr>
              <w:t xml:space="preserve"> </w:t>
            </w:r>
          </w:p>
          <w:p w14:paraId="6DAFD7D3" w14:textId="77777777" w:rsidR="001A254C" w:rsidRPr="00FF474F" w:rsidRDefault="001A254C" w:rsidP="00AF5843">
            <w:pPr>
              <w:pStyle w:val="ListParagraph"/>
              <w:numPr>
                <w:ilvl w:val="0"/>
                <w:numId w:val="4"/>
              </w:numPr>
              <w:rPr>
                <w:color w:val="000000" w:themeColor="text1"/>
              </w:rPr>
            </w:pPr>
            <w:r w:rsidRPr="00FF474F">
              <w:rPr>
                <w:color w:val="000000" w:themeColor="text1"/>
              </w:rPr>
              <w:t>Vantage at Wilbraham (5)</w:t>
            </w:r>
          </w:p>
          <w:p w14:paraId="0DF7A601" w14:textId="77777777" w:rsidR="001A254C" w:rsidRPr="00FF474F" w:rsidRDefault="001A254C" w:rsidP="00AF5843">
            <w:pPr>
              <w:pStyle w:val="ListParagraph"/>
              <w:rPr>
                <w:color w:val="000000" w:themeColor="text1"/>
              </w:rPr>
            </w:pPr>
            <w:r w:rsidRPr="00FF474F">
              <w:rPr>
                <w:color w:val="000000" w:themeColor="text1"/>
              </w:rPr>
              <w:t>No website</w:t>
            </w:r>
          </w:p>
          <w:p w14:paraId="70A81AA6" w14:textId="77777777" w:rsidR="001A254C" w:rsidRPr="00FF474F" w:rsidRDefault="001A254C" w:rsidP="00AF5843">
            <w:pPr>
              <w:pStyle w:val="ListParagraph"/>
              <w:rPr>
                <w:color w:val="000000" w:themeColor="text1"/>
              </w:rPr>
            </w:pPr>
            <w:r w:rsidRPr="00FF474F">
              <w:rPr>
                <w:color w:val="000000" w:themeColor="text1"/>
              </w:rPr>
              <w:t>Nursing home inspect information:</w:t>
            </w:r>
          </w:p>
          <w:p w14:paraId="7C134B89" w14:textId="77777777" w:rsidR="001A254C" w:rsidRPr="00FF474F" w:rsidRDefault="00000000" w:rsidP="00AF5843">
            <w:pPr>
              <w:pStyle w:val="ListParagraph"/>
              <w:rPr>
                <w:color w:val="000000" w:themeColor="text1"/>
              </w:rPr>
            </w:pPr>
            <w:hyperlink r:id="rId102" w:history="1">
              <w:r w:rsidR="001A254C" w:rsidRPr="00FF474F">
                <w:rPr>
                  <w:rStyle w:val="Hyperlink"/>
                  <w:color w:val="000000" w:themeColor="text1"/>
                </w:rPr>
                <w:t>https://projects.propublica.org/nursing-homes/homes/h-225295</w:t>
              </w:r>
            </w:hyperlink>
            <w:r w:rsidR="001A254C" w:rsidRPr="00FF474F">
              <w:rPr>
                <w:color w:val="000000" w:themeColor="text1"/>
              </w:rPr>
              <w:t xml:space="preserve"> </w:t>
            </w:r>
          </w:p>
          <w:p w14:paraId="0B45C314" w14:textId="77777777" w:rsidR="001A254C" w:rsidRPr="00FF474F" w:rsidRDefault="001A254C" w:rsidP="00AF5843">
            <w:pPr>
              <w:pStyle w:val="ListParagraph"/>
              <w:numPr>
                <w:ilvl w:val="0"/>
                <w:numId w:val="4"/>
              </w:numPr>
              <w:rPr>
                <w:color w:val="000000" w:themeColor="text1"/>
              </w:rPr>
            </w:pPr>
            <w:r w:rsidRPr="00FF474F">
              <w:rPr>
                <w:color w:val="000000" w:themeColor="text1"/>
              </w:rPr>
              <w:t>Vantage at South Hadley (12)</w:t>
            </w:r>
          </w:p>
          <w:p w14:paraId="0E5996EF" w14:textId="77777777" w:rsidR="001A254C" w:rsidRPr="00FF474F" w:rsidRDefault="001A254C" w:rsidP="00AF5843">
            <w:pPr>
              <w:pStyle w:val="ListParagraph"/>
              <w:rPr>
                <w:color w:val="000000" w:themeColor="text1"/>
              </w:rPr>
            </w:pPr>
            <w:r w:rsidRPr="00FF474F">
              <w:rPr>
                <w:color w:val="000000" w:themeColor="text1"/>
              </w:rPr>
              <w:t>No website</w:t>
            </w:r>
          </w:p>
          <w:p w14:paraId="1DFFF8F0" w14:textId="77777777" w:rsidR="001A254C" w:rsidRPr="00FF474F" w:rsidRDefault="001A254C" w:rsidP="00AF5843">
            <w:pPr>
              <w:pStyle w:val="ListParagraph"/>
              <w:rPr>
                <w:color w:val="000000" w:themeColor="text1"/>
              </w:rPr>
            </w:pPr>
            <w:r w:rsidRPr="00FF474F">
              <w:rPr>
                <w:color w:val="000000" w:themeColor="text1"/>
              </w:rPr>
              <w:t>Nursing home inspect information:</w:t>
            </w:r>
          </w:p>
          <w:p w14:paraId="7FFDC5CF" w14:textId="77777777" w:rsidR="001A254C" w:rsidRPr="00FF474F" w:rsidRDefault="00000000" w:rsidP="00AF5843">
            <w:pPr>
              <w:pStyle w:val="ListParagraph"/>
              <w:rPr>
                <w:color w:val="000000" w:themeColor="text1"/>
              </w:rPr>
            </w:pPr>
            <w:hyperlink r:id="rId103" w:history="1">
              <w:r w:rsidR="001A254C" w:rsidRPr="00FF474F">
                <w:rPr>
                  <w:rStyle w:val="Hyperlink"/>
                  <w:color w:val="000000" w:themeColor="text1"/>
                </w:rPr>
                <w:t>https://projects.propublica.org/nursing-homes/homes/h-225757</w:t>
              </w:r>
            </w:hyperlink>
            <w:r w:rsidR="001A254C" w:rsidRPr="00FF474F">
              <w:rPr>
                <w:color w:val="000000" w:themeColor="text1"/>
              </w:rPr>
              <w:t xml:space="preserve"> </w:t>
            </w:r>
          </w:p>
          <w:p w14:paraId="459A7FFF" w14:textId="77777777" w:rsidR="001A254C" w:rsidRPr="00FF474F" w:rsidRDefault="00000000" w:rsidP="00AF5843">
            <w:pPr>
              <w:pStyle w:val="ListParagraph"/>
              <w:ind w:left="360"/>
              <w:rPr>
                <w:color w:val="000000" w:themeColor="text1"/>
              </w:rPr>
            </w:pPr>
            <w:hyperlink r:id="rId104"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tc>
      </w:tr>
      <w:tr w:rsidR="001A254C" w:rsidRPr="005D67E2" w14:paraId="3EFCB4AD" w14:textId="77777777" w:rsidTr="001A254C">
        <w:trPr>
          <w:gridBefore w:val="1"/>
          <w:wBefore w:w="18" w:type="dxa"/>
          <w:trHeight w:val="260"/>
        </w:trPr>
        <w:tc>
          <w:tcPr>
            <w:tcW w:w="2880" w:type="dxa"/>
          </w:tcPr>
          <w:p w14:paraId="0ADA0171" w14:textId="77777777" w:rsidR="001A254C" w:rsidRPr="00317255" w:rsidRDefault="001A254C" w:rsidP="00AF5843">
            <w:pPr>
              <w:rPr>
                <w:i/>
                <w:iCs/>
                <w:sz w:val="24"/>
                <w:szCs w:val="24"/>
              </w:rPr>
            </w:pPr>
            <w:r w:rsidRPr="00317255">
              <w:rPr>
                <w:i/>
                <w:iCs/>
                <w:sz w:val="24"/>
                <w:szCs w:val="24"/>
              </w:rPr>
              <w:t>Nursing Home Inspect</w:t>
            </w:r>
          </w:p>
        </w:tc>
        <w:tc>
          <w:tcPr>
            <w:tcW w:w="7920" w:type="dxa"/>
            <w:gridSpan w:val="4"/>
          </w:tcPr>
          <w:p w14:paraId="6875F6FC" w14:textId="77777777" w:rsidR="001A254C" w:rsidRDefault="001A254C" w:rsidP="00AF5843">
            <w:pPr>
              <w:rPr>
                <w:b/>
                <w:bCs/>
              </w:rPr>
            </w:pPr>
            <w:r>
              <w:rPr>
                <w:b/>
                <w:bCs/>
              </w:rPr>
              <w:t>ProPublica</w:t>
            </w:r>
          </w:p>
          <w:p w14:paraId="1090FE76" w14:textId="77777777" w:rsidR="001A254C" w:rsidRDefault="001A254C" w:rsidP="00AF5843">
            <w:pPr>
              <w:rPr>
                <w:b/>
                <w:bCs/>
              </w:rPr>
            </w:pPr>
            <w:r w:rsidRPr="005D67E2">
              <w:rPr>
                <w:b/>
                <w:bCs/>
                <w:i/>
                <w:iCs/>
              </w:rPr>
              <w:t>Nursing Home Inspect</w:t>
            </w:r>
          </w:p>
          <w:p w14:paraId="257EB156" w14:textId="77777777" w:rsidR="001A254C" w:rsidRPr="00317255" w:rsidRDefault="001A254C" w:rsidP="00AF5843">
            <w:pPr>
              <w:ind w:left="720"/>
            </w:pPr>
            <w:r w:rsidRPr="00317255">
              <w:t xml:space="preserve">Data updated </w:t>
            </w:r>
            <w:r>
              <w:t>November 2022</w:t>
            </w:r>
          </w:p>
          <w:p w14:paraId="0865FA20" w14:textId="77777777" w:rsidR="001A254C" w:rsidRPr="00317255" w:rsidRDefault="001A254C" w:rsidP="00AF5843">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4B3954D9" w14:textId="77777777" w:rsidR="001A254C" w:rsidRDefault="001A254C" w:rsidP="00AF5843">
            <w:pPr>
              <w:ind w:left="720"/>
            </w:pPr>
            <w:r>
              <w:t xml:space="preserve">Massachusetts listing: </w:t>
            </w:r>
          </w:p>
          <w:p w14:paraId="7178DDA6" w14:textId="77777777" w:rsidR="001A254C" w:rsidRDefault="00000000" w:rsidP="00AF5843">
            <w:pPr>
              <w:ind w:left="720"/>
            </w:pPr>
            <w:hyperlink r:id="rId105" w:history="1">
              <w:r w:rsidR="001A254C" w:rsidRPr="005C565C">
                <w:rPr>
                  <w:rStyle w:val="Hyperlink"/>
                </w:rPr>
                <w:t>https://projects.propublica.org/nursing-homes/state/MA</w:t>
              </w:r>
            </w:hyperlink>
            <w:r w:rsidR="001A254C">
              <w:t xml:space="preserve"> </w:t>
            </w:r>
          </w:p>
          <w:p w14:paraId="44DC1AD2" w14:textId="77777777" w:rsidR="001A254C" w:rsidRPr="000A518D" w:rsidRDefault="001A254C" w:rsidP="00AF5843">
            <w:pPr>
              <w:ind w:left="720"/>
              <w:rPr>
                <w:b/>
                <w:bCs/>
              </w:rPr>
            </w:pPr>
            <w:r w:rsidRPr="000A518D">
              <w:rPr>
                <w:b/>
                <w:bCs/>
              </w:rPr>
              <w:t>Deficiencies By Severity in Massachusetts</w:t>
            </w:r>
          </w:p>
          <w:p w14:paraId="4AFDCB52" w14:textId="77777777" w:rsidR="001A254C" w:rsidRDefault="00000000" w:rsidP="00AF5843">
            <w:pPr>
              <w:ind w:left="720"/>
              <w:rPr>
                <w:rStyle w:val="Hyperlink"/>
              </w:rPr>
            </w:pPr>
            <w:hyperlink r:id="rId106" w:history="1">
              <w:r w:rsidR="001A254C" w:rsidRPr="00983F52">
                <w:rPr>
                  <w:rStyle w:val="Hyperlink"/>
                </w:rPr>
                <w:t>(What do the severity ratings mean?)</w:t>
              </w:r>
            </w:hyperlink>
          </w:p>
          <w:p w14:paraId="056DEB40" w14:textId="77777777" w:rsidR="001A254C" w:rsidRPr="00983F52" w:rsidRDefault="001A254C" w:rsidP="00AF5843">
            <w:pPr>
              <w:ind w:left="720"/>
            </w:pPr>
            <w:r>
              <w:t># reported</w:t>
            </w:r>
            <w:r>
              <w:tab/>
              <w:t>Deficiency Tag</w:t>
            </w:r>
          </w:p>
          <w:p w14:paraId="64E69D49" w14:textId="77777777" w:rsidR="001A254C" w:rsidRPr="00983F52" w:rsidRDefault="001A254C" w:rsidP="00AF5843">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7E2CEBB5" w14:textId="77777777" w:rsidR="001A254C" w:rsidRPr="00983F52" w:rsidRDefault="001A254C" w:rsidP="00AF5843">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1C5B7811" w14:textId="77777777" w:rsidR="001A254C" w:rsidRPr="00983F52" w:rsidRDefault="001A254C" w:rsidP="00AF5843">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C19DAA5" w14:textId="77777777" w:rsidR="001A254C" w:rsidRPr="00983F52" w:rsidRDefault="001A254C" w:rsidP="00AF5843">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6E5EE2C" w14:textId="77777777" w:rsidR="001A254C" w:rsidRPr="00983F52" w:rsidRDefault="001A254C" w:rsidP="00AF5843">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DEEB5C6" w14:textId="77777777" w:rsidR="001A254C" w:rsidRPr="00983F52" w:rsidRDefault="001A254C" w:rsidP="00AF5843">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9C031B8" w14:textId="77777777" w:rsidR="001A254C" w:rsidRPr="00983F52" w:rsidRDefault="001A254C" w:rsidP="00AF5843">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2D400995" w14:textId="77777777" w:rsidR="001A254C" w:rsidRDefault="001A254C" w:rsidP="00AF5843">
            <w:pPr>
              <w:ind w:left="720"/>
            </w:pPr>
            <w:r w:rsidRPr="00983F52">
              <w:fldChar w:fldCharType="end"/>
            </w:r>
            <w:r>
              <w:t>1 ____________I</w:t>
            </w:r>
          </w:p>
          <w:p w14:paraId="0CBC5347" w14:textId="77777777" w:rsidR="001A254C" w:rsidRPr="00983F52" w:rsidRDefault="001A254C" w:rsidP="00AF5843">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2FD37C79" w14:textId="77777777" w:rsidR="001A254C" w:rsidRPr="00983F52" w:rsidRDefault="001A254C" w:rsidP="00AF5843">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5F5AF1D7" w14:textId="77777777" w:rsidR="001A254C" w:rsidRPr="005D67E2" w:rsidRDefault="001A254C" w:rsidP="00AF5843">
            <w:pPr>
              <w:ind w:left="720"/>
            </w:pPr>
            <w:r w:rsidRPr="00476D65">
              <w:fldChar w:fldCharType="end"/>
            </w:r>
            <w:r>
              <w:t>2____________L</w:t>
            </w:r>
          </w:p>
        </w:tc>
      </w:tr>
      <w:tr w:rsidR="001A254C" w:rsidRPr="00044F46" w14:paraId="24B502D1" w14:textId="77777777" w:rsidTr="001A254C">
        <w:trPr>
          <w:gridBefore w:val="1"/>
          <w:wBefore w:w="18" w:type="dxa"/>
          <w:trHeight w:val="656"/>
        </w:trPr>
        <w:tc>
          <w:tcPr>
            <w:tcW w:w="2880" w:type="dxa"/>
          </w:tcPr>
          <w:p w14:paraId="7FAC1614" w14:textId="77777777" w:rsidR="001A254C" w:rsidRDefault="001A254C" w:rsidP="00AF5843">
            <w:pPr>
              <w:rPr>
                <w:sz w:val="24"/>
                <w:szCs w:val="24"/>
              </w:rPr>
            </w:pPr>
            <w:r>
              <w:rPr>
                <w:sz w:val="24"/>
                <w:szCs w:val="24"/>
              </w:rPr>
              <w:t>Nursing Home Compare</w:t>
            </w:r>
          </w:p>
          <w:p w14:paraId="07D7F72D" w14:textId="77777777" w:rsidR="001A254C" w:rsidRDefault="001A254C" w:rsidP="00AF5843">
            <w:pPr>
              <w:contextualSpacing/>
              <w:rPr>
                <w:sz w:val="24"/>
                <w:szCs w:val="24"/>
              </w:rPr>
            </w:pPr>
          </w:p>
        </w:tc>
        <w:tc>
          <w:tcPr>
            <w:tcW w:w="7920" w:type="dxa"/>
            <w:gridSpan w:val="4"/>
          </w:tcPr>
          <w:p w14:paraId="03324135" w14:textId="77777777" w:rsidR="001A254C" w:rsidRPr="006F5ABC" w:rsidRDefault="001A254C" w:rsidP="00AF5843">
            <w:pPr>
              <w:rPr>
                <w:b/>
                <w:bCs/>
              </w:rPr>
            </w:pPr>
            <w:r w:rsidRPr="006F5ABC">
              <w:rPr>
                <w:b/>
                <w:bCs/>
              </w:rPr>
              <w:t>Centers for Medicare and Medicaid Services (CMS)</w:t>
            </w:r>
          </w:p>
          <w:p w14:paraId="39FC4926" w14:textId="77777777" w:rsidR="001A254C" w:rsidRDefault="001A254C" w:rsidP="00AF5843">
            <w:pPr>
              <w:pStyle w:val="ListParagraph"/>
              <w:ind w:left="360"/>
              <w:rPr>
                <w:i/>
                <w:iCs/>
              </w:rPr>
            </w:pPr>
            <w:r w:rsidRPr="00964D7D">
              <w:rPr>
                <w:i/>
                <w:iCs/>
              </w:rPr>
              <w:t>Nursing Home Compare</w:t>
            </w:r>
            <w:r>
              <w:rPr>
                <w:i/>
                <w:iCs/>
              </w:rPr>
              <w:t xml:space="preserve"> Website</w:t>
            </w:r>
          </w:p>
          <w:p w14:paraId="1E8F07CF" w14:textId="77777777" w:rsidR="001A254C" w:rsidRPr="00964D7D" w:rsidRDefault="001A254C" w:rsidP="00AF5843">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702B41E0" w14:textId="77777777" w:rsidR="001A254C" w:rsidRPr="00964D7D" w:rsidRDefault="001A254C" w:rsidP="00AF5843">
            <w:pPr>
              <w:pStyle w:val="ListParagraph"/>
              <w:ind w:left="360"/>
            </w:pPr>
            <w:r w:rsidRPr="00964D7D">
              <w:t>This information will be posted for each facility and includes:</w:t>
            </w:r>
          </w:p>
          <w:p w14:paraId="468B18A0" w14:textId="77777777" w:rsidR="001A254C" w:rsidRPr="00964D7D" w:rsidRDefault="001A254C" w:rsidP="00AF5843">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613C7B7A" w14:textId="77777777" w:rsidR="001A254C" w:rsidRPr="00964D7D" w:rsidRDefault="001A254C" w:rsidP="00AF5843">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6859F0DA" w14:textId="24BE0A5D" w:rsidR="001A254C" w:rsidRDefault="00180099" w:rsidP="00AF5843">
            <w:pPr>
              <w:pStyle w:val="ListParagraph"/>
              <w:ind w:left="360"/>
            </w:pPr>
            <w:r w:rsidRPr="00964D7D">
              <w:t>Posting</w:t>
            </w:r>
            <w:r w:rsidR="001A254C" w:rsidRPr="00964D7D">
              <w:t xml:space="preserve">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5D79CCDC" w14:textId="77777777" w:rsidR="001A254C" w:rsidRPr="00044F46" w:rsidRDefault="00000000" w:rsidP="00AF5843">
            <w:pPr>
              <w:pStyle w:val="ListParagraph"/>
              <w:ind w:left="360"/>
            </w:pPr>
            <w:hyperlink r:id="rId107" w:history="1">
              <w:r w:rsidR="001A254C" w:rsidRPr="005C565C">
                <w:rPr>
                  <w:rStyle w:val="Hyperlink"/>
                </w:rPr>
                <w:t>https://tinyurl.com/NursingHomeCompareWebsite</w:t>
              </w:r>
            </w:hyperlink>
            <w:r w:rsidR="001A254C">
              <w:t xml:space="preserve"> </w:t>
            </w:r>
          </w:p>
        </w:tc>
      </w:tr>
      <w:tr w:rsidR="001A254C" w14:paraId="4D43971D" w14:textId="77777777" w:rsidTr="001A254C">
        <w:trPr>
          <w:gridBefore w:val="1"/>
          <w:wBefore w:w="18" w:type="dxa"/>
          <w:trHeight w:val="656"/>
        </w:trPr>
        <w:tc>
          <w:tcPr>
            <w:tcW w:w="2880" w:type="dxa"/>
          </w:tcPr>
          <w:p w14:paraId="4F39DF2C" w14:textId="77777777" w:rsidR="001A254C" w:rsidRPr="00D7495F" w:rsidRDefault="001A254C" w:rsidP="00AF5843">
            <w:pPr>
              <w:contextualSpacing/>
              <w:rPr>
                <w:sz w:val="24"/>
                <w:szCs w:val="24"/>
              </w:rPr>
            </w:pPr>
            <w:r w:rsidRPr="00496079">
              <w:rPr>
                <w:sz w:val="24"/>
                <w:szCs w:val="24"/>
              </w:rPr>
              <w:t>Data on Ownership of Nursing Homes</w:t>
            </w:r>
          </w:p>
        </w:tc>
        <w:tc>
          <w:tcPr>
            <w:tcW w:w="7920" w:type="dxa"/>
            <w:gridSpan w:val="4"/>
          </w:tcPr>
          <w:p w14:paraId="7A336D41" w14:textId="77777777" w:rsidR="001A254C" w:rsidRPr="00496079" w:rsidRDefault="001A254C" w:rsidP="00AF5843">
            <w:pPr>
              <w:rPr>
                <w:b/>
                <w:bCs/>
                <w:color w:val="000000" w:themeColor="text1"/>
              </w:rPr>
            </w:pPr>
            <w:r w:rsidRPr="00496079">
              <w:rPr>
                <w:b/>
                <w:bCs/>
                <w:color w:val="000000" w:themeColor="text1"/>
              </w:rPr>
              <w:t>Centers for Medicare and Medicaid Services</w:t>
            </w:r>
          </w:p>
          <w:p w14:paraId="21F34163" w14:textId="77777777" w:rsidR="001A254C" w:rsidRPr="00496079" w:rsidRDefault="001A254C" w:rsidP="00AF5843">
            <w:pPr>
              <w:rPr>
                <w:i/>
                <w:iCs/>
                <w:color w:val="000000" w:themeColor="text1"/>
              </w:rPr>
            </w:pPr>
            <w:r w:rsidRPr="00496079">
              <w:rPr>
                <w:i/>
                <w:iCs/>
                <w:color w:val="000000" w:themeColor="text1"/>
              </w:rPr>
              <w:t>Data on Ownership of Nursing Homes</w:t>
            </w:r>
          </w:p>
          <w:p w14:paraId="0C2046AA" w14:textId="77777777" w:rsidR="001A254C" w:rsidRDefault="001A254C" w:rsidP="00AF5843">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08" w:tgtFrame="_blank" w:history="1">
              <w:r w:rsidRPr="00623BAB">
                <w:rPr>
                  <w:rStyle w:val="Hyperlink"/>
                </w:rPr>
                <w:t>data.cms.gov</w:t>
              </w:r>
            </w:hyperlink>
            <w:r w:rsidRPr="00623BAB">
              <w:rPr>
                <w:color w:val="000000" w:themeColor="text1"/>
              </w:rPr>
              <w:t xml:space="preserve"> and updated monthly.</w:t>
            </w:r>
          </w:p>
        </w:tc>
      </w:tr>
      <w:tr w:rsidR="001A254C" w:rsidRPr="00BB5E3D" w14:paraId="5D4FCB1B" w14:textId="77777777" w:rsidTr="001A254C">
        <w:trPr>
          <w:gridBefore w:val="1"/>
          <w:wBefore w:w="18" w:type="dxa"/>
          <w:trHeight w:val="656"/>
        </w:trPr>
        <w:tc>
          <w:tcPr>
            <w:tcW w:w="2880" w:type="dxa"/>
          </w:tcPr>
          <w:p w14:paraId="35090595" w14:textId="77777777" w:rsidR="001A254C" w:rsidRDefault="001A254C" w:rsidP="00AF5843">
            <w:pPr>
              <w:contextualSpacing/>
              <w:rPr>
                <w:sz w:val="24"/>
                <w:szCs w:val="24"/>
              </w:rPr>
            </w:pPr>
            <w:r w:rsidRPr="00D7495F">
              <w:rPr>
                <w:sz w:val="24"/>
                <w:szCs w:val="24"/>
              </w:rPr>
              <w:t>Long-Term Care Facilities Specific COVID-19 Data</w:t>
            </w:r>
          </w:p>
        </w:tc>
        <w:tc>
          <w:tcPr>
            <w:tcW w:w="7920" w:type="dxa"/>
            <w:gridSpan w:val="4"/>
          </w:tcPr>
          <w:p w14:paraId="3627FAFF" w14:textId="77777777" w:rsidR="001A254C" w:rsidRDefault="001A254C" w:rsidP="00AF5843">
            <w:pPr>
              <w:rPr>
                <w:b/>
                <w:bCs/>
              </w:rPr>
            </w:pPr>
            <w:r>
              <w:rPr>
                <w:b/>
                <w:bCs/>
              </w:rPr>
              <w:t>Massachusetts Department of Public Health</w:t>
            </w:r>
          </w:p>
          <w:p w14:paraId="36D4E89F" w14:textId="77777777" w:rsidR="001A254C" w:rsidRPr="00D7495F" w:rsidRDefault="001A254C" w:rsidP="00AF5843">
            <w:pPr>
              <w:rPr>
                <w:i/>
                <w:iCs/>
              </w:rPr>
            </w:pPr>
            <w:r w:rsidRPr="00D7495F">
              <w:rPr>
                <w:i/>
                <w:iCs/>
              </w:rPr>
              <w:t>Long-Term Care Facilities Specific COVID-19 Data</w:t>
            </w:r>
          </w:p>
          <w:p w14:paraId="20ECE964" w14:textId="77777777" w:rsidR="001A254C" w:rsidRDefault="001A254C" w:rsidP="00AF5843">
            <w:pPr>
              <w:rPr>
                <w:i/>
                <w:iCs/>
              </w:rPr>
            </w:pPr>
            <w:r w:rsidRPr="00D7495F">
              <w:rPr>
                <w:i/>
                <w:iCs/>
              </w:rPr>
              <w:t>Coronavirus Disease 2019 (COVID-19) reports related to long-term care facilities in Massachusetts.</w:t>
            </w:r>
          </w:p>
          <w:p w14:paraId="3BC25BB3" w14:textId="77777777" w:rsidR="001A254C" w:rsidRPr="00D7495F" w:rsidRDefault="001A254C" w:rsidP="00AF5843">
            <w:pPr>
              <w:rPr>
                <w:b/>
                <w:bCs/>
              </w:rPr>
            </w:pPr>
            <w:r w:rsidRPr="00D7495F">
              <w:rPr>
                <w:b/>
                <w:bCs/>
              </w:rPr>
              <w:t>Table of Contents</w:t>
            </w:r>
          </w:p>
          <w:p w14:paraId="2A44A89D" w14:textId="77777777" w:rsidR="001A254C" w:rsidRPr="00D7495F" w:rsidRDefault="00000000" w:rsidP="00AF5843">
            <w:pPr>
              <w:pStyle w:val="ListParagraph"/>
              <w:numPr>
                <w:ilvl w:val="0"/>
                <w:numId w:val="6"/>
              </w:numPr>
            </w:pPr>
            <w:hyperlink r:id="rId109" w:anchor="covid-19-daily-dashboard-" w:history="1">
              <w:r w:rsidR="001A254C" w:rsidRPr="00D7495F">
                <w:rPr>
                  <w:rStyle w:val="Hyperlink"/>
                </w:rPr>
                <w:t xml:space="preserve">COVID-19 Daily Dashboard </w:t>
              </w:r>
            </w:hyperlink>
          </w:p>
          <w:p w14:paraId="2705468F" w14:textId="77777777" w:rsidR="001A254C" w:rsidRPr="00D7495F" w:rsidRDefault="00000000" w:rsidP="00AF5843">
            <w:pPr>
              <w:pStyle w:val="ListParagraph"/>
              <w:numPr>
                <w:ilvl w:val="0"/>
                <w:numId w:val="6"/>
              </w:numPr>
            </w:pPr>
            <w:hyperlink r:id="rId110" w:anchor="covid-19-weekly-public-health-report" w:history="1">
              <w:r w:rsidR="001A254C" w:rsidRPr="00D7495F">
                <w:rPr>
                  <w:rStyle w:val="Hyperlink"/>
                </w:rPr>
                <w:t>COVID-19 Weekly Public Health Report</w:t>
              </w:r>
            </w:hyperlink>
          </w:p>
          <w:p w14:paraId="1070A648" w14:textId="77777777" w:rsidR="001A254C" w:rsidRPr="00BB5E3D" w:rsidRDefault="00000000" w:rsidP="00AF5843">
            <w:pPr>
              <w:pStyle w:val="ListParagraph"/>
              <w:numPr>
                <w:ilvl w:val="0"/>
                <w:numId w:val="6"/>
              </w:numPr>
              <w:rPr>
                <w:rStyle w:val="Hyperlink"/>
                <w:color w:val="auto"/>
                <w:u w:val="none"/>
              </w:rPr>
            </w:pPr>
            <w:hyperlink r:id="rId111" w:anchor="additional-covid-19-data" w:history="1">
              <w:r w:rsidR="001A254C" w:rsidRPr="00D7495F">
                <w:rPr>
                  <w:rStyle w:val="Hyperlink"/>
                </w:rPr>
                <w:t>Additional COVID-19 Data</w:t>
              </w:r>
            </w:hyperlink>
          </w:p>
          <w:p w14:paraId="4CA7D2D3" w14:textId="77777777" w:rsidR="001A254C" w:rsidRPr="00BB5E3D" w:rsidRDefault="00000000" w:rsidP="00AF5843">
            <w:pPr>
              <w:pStyle w:val="ListParagraph"/>
              <w:numPr>
                <w:ilvl w:val="0"/>
                <w:numId w:val="6"/>
              </w:numPr>
            </w:pPr>
            <w:hyperlink r:id="rId112" w:anchor="cms-covid-19-nursing-home-data" w:history="1">
              <w:r w:rsidR="001A254C" w:rsidRPr="00D7495F">
                <w:rPr>
                  <w:rStyle w:val="Hyperlink"/>
                </w:rPr>
                <w:t>CMS COVID-19 Nursing Home Data</w:t>
              </w:r>
            </w:hyperlink>
          </w:p>
        </w:tc>
      </w:tr>
      <w:tr w:rsidR="001A254C" w:rsidRPr="00782515" w14:paraId="438AB1E6" w14:textId="77777777" w:rsidTr="001A254C">
        <w:trPr>
          <w:gridBefore w:val="1"/>
          <w:wBefore w:w="18" w:type="dxa"/>
          <w:trHeight w:val="2159"/>
        </w:trPr>
        <w:tc>
          <w:tcPr>
            <w:tcW w:w="2880" w:type="dxa"/>
          </w:tcPr>
          <w:p w14:paraId="592FBE92" w14:textId="77777777" w:rsidR="001A254C" w:rsidRDefault="001A254C" w:rsidP="00AF5843">
            <w:pPr>
              <w:contextualSpacing/>
              <w:rPr>
                <w:sz w:val="24"/>
                <w:szCs w:val="24"/>
              </w:rPr>
            </w:pPr>
            <w:r>
              <w:rPr>
                <w:sz w:val="24"/>
                <w:szCs w:val="24"/>
              </w:rPr>
              <w:t>DignityMA Call Action</w:t>
            </w:r>
          </w:p>
        </w:tc>
        <w:tc>
          <w:tcPr>
            <w:tcW w:w="7920" w:type="dxa"/>
            <w:gridSpan w:val="4"/>
          </w:tcPr>
          <w:p w14:paraId="17AED93C" w14:textId="77777777" w:rsidR="001A254C" w:rsidRPr="00992AF0" w:rsidRDefault="001A254C" w:rsidP="00AF5843">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13" w:tgtFrame="_blank" w:history="1">
              <w:r w:rsidRPr="00992AF0">
                <w:rPr>
                  <w:rStyle w:val="Hyperlink"/>
                  <w:b/>
                  <w:bCs/>
                </w:rPr>
                <w:t>DignityMA Response to Reimagining the Future of MA</w:t>
              </w:r>
            </w:hyperlink>
            <w:r w:rsidRPr="00992AF0">
              <w:rPr>
                <w:color w:val="000000" w:themeColor="text1"/>
              </w:rPr>
              <w:t>.</w:t>
            </w:r>
          </w:p>
          <w:p w14:paraId="29D07F62" w14:textId="77777777" w:rsidR="001A254C" w:rsidRPr="00992AF0" w:rsidRDefault="001A254C" w:rsidP="00AF5843">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14" w:history="1">
              <w:r w:rsidRPr="00992AF0">
                <w:rPr>
                  <w:rStyle w:val="Hyperlink"/>
                  <w:b/>
                  <w:bCs/>
                </w:rPr>
                <w:t>State Legislative Endorsements</w:t>
              </w:r>
            </w:hyperlink>
            <w:r w:rsidRPr="00992AF0">
              <w:rPr>
                <w:color w:val="000000" w:themeColor="text1"/>
              </w:rPr>
              <w:t>.</w:t>
            </w:r>
          </w:p>
          <w:p w14:paraId="3EB38900" w14:textId="77777777" w:rsidR="001A254C" w:rsidRPr="00992AF0" w:rsidRDefault="001A254C" w:rsidP="00AF5843">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15" w:history="1">
              <w:r w:rsidRPr="00992AF0">
                <w:rPr>
                  <w:rStyle w:val="Hyperlink"/>
                  <w:b/>
                  <w:bCs/>
                </w:rPr>
                <w:t>Federal Legislative Endorsements</w:t>
              </w:r>
            </w:hyperlink>
            <w:r w:rsidRPr="00992AF0">
              <w:rPr>
                <w:color w:val="000000" w:themeColor="text1"/>
              </w:rPr>
              <w:t>.</w:t>
            </w:r>
          </w:p>
          <w:p w14:paraId="089B99E6" w14:textId="77777777" w:rsidR="001A254C" w:rsidRPr="00992AF0" w:rsidRDefault="001A254C" w:rsidP="00AF5843">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16" w:history="1">
              <w:r w:rsidRPr="00992AF0">
                <w:rPr>
                  <w:rStyle w:val="Hyperlink"/>
                  <w:b/>
                  <w:bCs/>
                </w:rPr>
                <w:t>Work Groups</w:t>
              </w:r>
              <w:r w:rsidRPr="00992AF0">
                <w:rPr>
                  <w:rStyle w:val="Hyperlink"/>
                </w:rPr>
                <w:t>.</w:t>
              </w:r>
            </w:hyperlink>
          </w:p>
          <w:p w14:paraId="546BB850" w14:textId="77777777" w:rsidR="001A254C" w:rsidRPr="00782515" w:rsidRDefault="001A254C" w:rsidP="00AF5843">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17" w:history="1">
              <w:r w:rsidRPr="00044F46">
                <w:rPr>
                  <w:rStyle w:val="Hyperlink"/>
                  <w:b/>
                  <w:bCs/>
                </w:rPr>
                <w:t>Engaging Everyone: Creating Accessible, Powerful Social Media Content</w:t>
              </w:r>
            </w:hyperlink>
          </w:p>
        </w:tc>
      </w:tr>
      <w:tr w:rsidR="001A254C" w14:paraId="20E111D5" w14:textId="77777777" w:rsidTr="001A254C">
        <w:trPr>
          <w:gridBefore w:val="1"/>
          <w:wBefore w:w="18" w:type="dxa"/>
          <w:trHeight w:val="656"/>
        </w:trPr>
        <w:tc>
          <w:tcPr>
            <w:tcW w:w="2880" w:type="dxa"/>
          </w:tcPr>
          <w:p w14:paraId="3AD7A06B" w14:textId="77777777" w:rsidR="001A254C" w:rsidRPr="00CB2B86" w:rsidRDefault="001A254C" w:rsidP="00AF5843">
            <w:pPr>
              <w:contextualSpacing/>
              <w:rPr>
                <w:sz w:val="24"/>
                <w:szCs w:val="24"/>
              </w:rPr>
            </w:pPr>
            <w:r>
              <w:rPr>
                <w:sz w:val="24"/>
                <w:szCs w:val="24"/>
              </w:rPr>
              <w:t>Access to Dignity Alliance social media</w:t>
            </w:r>
          </w:p>
        </w:tc>
        <w:tc>
          <w:tcPr>
            <w:tcW w:w="7920" w:type="dxa"/>
            <w:gridSpan w:val="4"/>
          </w:tcPr>
          <w:p w14:paraId="7D31F6DE" w14:textId="77777777" w:rsidR="001A254C" w:rsidRDefault="001A254C" w:rsidP="00AF5843">
            <w:pPr>
              <w:spacing w:before="100" w:beforeAutospacing="1" w:after="100" w:afterAutospacing="1"/>
              <w:contextualSpacing/>
              <w:rPr>
                <w:color w:val="000000" w:themeColor="text1"/>
              </w:rPr>
            </w:pPr>
            <w:r>
              <w:rPr>
                <w:color w:val="000000" w:themeColor="text1"/>
              </w:rPr>
              <w:t xml:space="preserve">Email: </w:t>
            </w:r>
            <w:hyperlink r:id="rId118" w:history="1">
              <w:r w:rsidRPr="00D63927">
                <w:rPr>
                  <w:rStyle w:val="Hyperlink"/>
                </w:rPr>
                <w:t>info@DignityAllianceMA.org</w:t>
              </w:r>
            </w:hyperlink>
            <w:r>
              <w:rPr>
                <w:color w:val="000000" w:themeColor="text1"/>
              </w:rPr>
              <w:t xml:space="preserve"> </w:t>
            </w:r>
          </w:p>
          <w:p w14:paraId="00D8A63A" w14:textId="77777777" w:rsidR="001A254C" w:rsidRDefault="001A254C" w:rsidP="00AF5843">
            <w:pPr>
              <w:spacing w:before="100" w:beforeAutospacing="1" w:after="100" w:afterAutospacing="1"/>
              <w:contextualSpacing/>
              <w:rPr>
                <w:color w:val="000000" w:themeColor="text1"/>
              </w:rPr>
            </w:pPr>
            <w:r>
              <w:rPr>
                <w:color w:val="000000" w:themeColor="text1"/>
              </w:rPr>
              <w:t xml:space="preserve">Facebook: </w:t>
            </w:r>
            <w:hyperlink r:id="rId119" w:history="1">
              <w:r w:rsidRPr="00D63927">
                <w:rPr>
                  <w:rStyle w:val="Hyperlink"/>
                </w:rPr>
                <w:t>https://www.facebook.com/DignityAllianceMA/</w:t>
              </w:r>
            </w:hyperlink>
            <w:r>
              <w:rPr>
                <w:color w:val="000000" w:themeColor="text1"/>
              </w:rPr>
              <w:t xml:space="preserve"> </w:t>
            </w:r>
          </w:p>
          <w:p w14:paraId="126DB10D" w14:textId="77777777" w:rsidR="001A254C" w:rsidRDefault="001A254C" w:rsidP="00AF5843">
            <w:pPr>
              <w:spacing w:before="100" w:beforeAutospacing="1" w:after="100" w:afterAutospacing="1"/>
              <w:contextualSpacing/>
              <w:rPr>
                <w:color w:val="000000" w:themeColor="text1"/>
              </w:rPr>
            </w:pPr>
            <w:r>
              <w:rPr>
                <w:color w:val="000000" w:themeColor="text1"/>
              </w:rPr>
              <w:t xml:space="preserve">Instagram: </w:t>
            </w:r>
            <w:hyperlink r:id="rId120" w:history="1">
              <w:r w:rsidRPr="00D63927">
                <w:rPr>
                  <w:rStyle w:val="Hyperlink"/>
                </w:rPr>
                <w:t>https://www.instagram.com/dignityalliance/</w:t>
              </w:r>
            </w:hyperlink>
            <w:r>
              <w:rPr>
                <w:color w:val="000000" w:themeColor="text1"/>
              </w:rPr>
              <w:t xml:space="preserve"> </w:t>
            </w:r>
          </w:p>
          <w:p w14:paraId="152DF91F" w14:textId="77777777" w:rsidR="001A254C" w:rsidRDefault="001A254C" w:rsidP="00AF5843">
            <w:pPr>
              <w:spacing w:before="100" w:beforeAutospacing="1" w:after="100" w:afterAutospacing="1"/>
              <w:contextualSpacing/>
              <w:rPr>
                <w:color w:val="000000" w:themeColor="text1"/>
              </w:rPr>
            </w:pPr>
            <w:r>
              <w:rPr>
                <w:color w:val="000000" w:themeColor="text1"/>
              </w:rPr>
              <w:t xml:space="preserve">LinkedIn: </w:t>
            </w:r>
            <w:hyperlink r:id="rId121" w:history="1">
              <w:r w:rsidRPr="00D63927">
                <w:rPr>
                  <w:rStyle w:val="Hyperlink"/>
                </w:rPr>
                <w:t>https://www.linkedin.com/company/dignity-alliance-massachusetts</w:t>
              </w:r>
            </w:hyperlink>
            <w:r>
              <w:rPr>
                <w:color w:val="000000" w:themeColor="text1"/>
              </w:rPr>
              <w:t xml:space="preserve"> </w:t>
            </w:r>
          </w:p>
          <w:p w14:paraId="1FBADE7C" w14:textId="77777777" w:rsidR="001A254C" w:rsidRDefault="001A254C" w:rsidP="00AF5843">
            <w:pPr>
              <w:spacing w:before="100" w:beforeAutospacing="1" w:after="100" w:afterAutospacing="1"/>
              <w:contextualSpacing/>
              <w:rPr>
                <w:color w:val="000000" w:themeColor="text1"/>
              </w:rPr>
            </w:pPr>
            <w:r>
              <w:rPr>
                <w:color w:val="000000" w:themeColor="text1"/>
              </w:rPr>
              <w:t xml:space="preserve">Twitter: </w:t>
            </w:r>
            <w:hyperlink r:id="rId122" w:history="1">
              <w:r w:rsidRPr="00D63927">
                <w:rPr>
                  <w:rStyle w:val="Hyperlink"/>
                </w:rPr>
                <w:t>https://twitter.com/dignity_ma?s=21</w:t>
              </w:r>
            </w:hyperlink>
            <w:r>
              <w:rPr>
                <w:color w:val="000000" w:themeColor="text1"/>
              </w:rPr>
              <w:t xml:space="preserve"> </w:t>
            </w:r>
          </w:p>
          <w:p w14:paraId="5EF6106D" w14:textId="77777777" w:rsidR="001A254C" w:rsidRDefault="001A254C" w:rsidP="00AF5843">
            <w:pPr>
              <w:spacing w:before="100" w:beforeAutospacing="1" w:after="100" w:afterAutospacing="1"/>
              <w:contextualSpacing/>
              <w:rPr>
                <w:color w:val="000000" w:themeColor="text1"/>
              </w:rPr>
            </w:pPr>
            <w:r>
              <w:rPr>
                <w:color w:val="000000" w:themeColor="text1"/>
              </w:rPr>
              <w:t xml:space="preserve">Website: </w:t>
            </w:r>
            <w:hyperlink r:id="rId123" w:history="1">
              <w:r w:rsidRPr="00D63927">
                <w:rPr>
                  <w:rStyle w:val="Hyperlink"/>
                </w:rPr>
                <w:t>www.DignityAllianceMA.org</w:t>
              </w:r>
            </w:hyperlink>
            <w:r>
              <w:rPr>
                <w:color w:val="000000" w:themeColor="text1"/>
              </w:rPr>
              <w:t xml:space="preserve"> </w:t>
            </w:r>
          </w:p>
        </w:tc>
      </w:tr>
      <w:tr w:rsidR="001A254C" w:rsidRPr="004E6303" w14:paraId="580E5928" w14:textId="77777777" w:rsidTr="001A254C">
        <w:trPr>
          <w:gridBefore w:val="1"/>
          <w:wBefore w:w="18" w:type="dxa"/>
        </w:trPr>
        <w:tc>
          <w:tcPr>
            <w:tcW w:w="2880" w:type="dxa"/>
            <w:vMerge w:val="restart"/>
          </w:tcPr>
          <w:p w14:paraId="7575EDA5" w14:textId="77777777" w:rsidR="001A254C" w:rsidRPr="004E6303" w:rsidRDefault="001A254C" w:rsidP="00AF5843">
            <w:pPr>
              <w:rPr>
                <w:b/>
                <w:bCs/>
                <w:sz w:val="24"/>
                <w:szCs w:val="24"/>
              </w:rPr>
            </w:pPr>
            <w:r w:rsidRPr="004E6303">
              <w:rPr>
                <w:b/>
                <w:bCs/>
                <w:sz w:val="24"/>
                <w:szCs w:val="24"/>
              </w:rPr>
              <w:t>Participation opportunities with Dignity Alliance Massachusetts</w:t>
            </w:r>
          </w:p>
          <w:p w14:paraId="482AC7E8" w14:textId="77777777" w:rsidR="001A254C" w:rsidRDefault="001A254C" w:rsidP="00AF5843">
            <w:pPr>
              <w:rPr>
                <w:sz w:val="24"/>
                <w:szCs w:val="24"/>
              </w:rPr>
            </w:pPr>
          </w:p>
          <w:p w14:paraId="2C43D797" w14:textId="77777777" w:rsidR="001A254C" w:rsidRDefault="001A254C" w:rsidP="00AF5843">
            <w:pPr>
              <w:rPr>
                <w:sz w:val="24"/>
                <w:szCs w:val="24"/>
              </w:rPr>
            </w:pPr>
            <w:r>
              <w:rPr>
                <w:sz w:val="24"/>
                <w:szCs w:val="24"/>
              </w:rPr>
              <w:t>Most workgroups meet bi-weekly via Zoom.</w:t>
            </w:r>
          </w:p>
          <w:p w14:paraId="41B27A32" w14:textId="77777777" w:rsidR="001A254C" w:rsidRDefault="001A254C" w:rsidP="00AF5843">
            <w:pPr>
              <w:rPr>
                <w:sz w:val="24"/>
                <w:szCs w:val="24"/>
              </w:rPr>
            </w:pPr>
          </w:p>
          <w:p w14:paraId="7706AECC" w14:textId="77777777" w:rsidR="001A254C" w:rsidRDefault="001A254C" w:rsidP="00AF5843">
            <w:pPr>
              <w:rPr>
                <w:sz w:val="24"/>
                <w:szCs w:val="24"/>
              </w:rPr>
            </w:pPr>
          </w:p>
          <w:p w14:paraId="566CB1C2" w14:textId="77777777" w:rsidR="001A254C" w:rsidRDefault="001A254C" w:rsidP="00AF5843">
            <w:pPr>
              <w:rPr>
                <w:sz w:val="24"/>
                <w:szCs w:val="24"/>
              </w:rPr>
            </w:pPr>
          </w:p>
          <w:p w14:paraId="22EC3DD0" w14:textId="77777777" w:rsidR="001A254C" w:rsidRDefault="001A254C" w:rsidP="00AF5843">
            <w:pPr>
              <w:rPr>
                <w:sz w:val="24"/>
                <w:szCs w:val="24"/>
              </w:rPr>
            </w:pPr>
          </w:p>
          <w:p w14:paraId="5C0C2256" w14:textId="77777777" w:rsidR="001A254C" w:rsidRDefault="001A254C" w:rsidP="00AF5843">
            <w:pPr>
              <w:rPr>
                <w:sz w:val="24"/>
                <w:szCs w:val="24"/>
              </w:rPr>
            </w:pPr>
          </w:p>
          <w:p w14:paraId="588E2BE9" w14:textId="77777777" w:rsidR="001A254C" w:rsidRDefault="001A254C" w:rsidP="00AF5843">
            <w:pPr>
              <w:rPr>
                <w:sz w:val="24"/>
                <w:szCs w:val="24"/>
              </w:rPr>
            </w:pPr>
          </w:p>
          <w:p w14:paraId="61376E59" w14:textId="77777777" w:rsidR="001A254C" w:rsidRDefault="001A254C" w:rsidP="00AF5843">
            <w:pPr>
              <w:rPr>
                <w:sz w:val="24"/>
                <w:szCs w:val="24"/>
              </w:rPr>
            </w:pPr>
          </w:p>
          <w:p w14:paraId="26912AF8" w14:textId="77777777" w:rsidR="001A254C" w:rsidRDefault="001A254C" w:rsidP="00AF5843">
            <w:pPr>
              <w:rPr>
                <w:sz w:val="24"/>
                <w:szCs w:val="24"/>
              </w:rPr>
            </w:pPr>
            <w:r>
              <w:rPr>
                <w:sz w:val="24"/>
                <w:szCs w:val="24"/>
              </w:rPr>
              <w:t>Interest Groups meet periodically (monthly, bi-monthly, or quarterly).</w:t>
            </w:r>
          </w:p>
          <w:p w14:paraId="2A2A2F62" w14:textId="77777777" w:rsidR="001A254C" w:rsidRDefault="001A254C" w:rsidP="00AF5843">
            <w:pPr>
              <w:rPr>
                <w:sz w:val="24"/>
                <w:szCs w:val="24"/>
              </w:rPr>
            </w:pPr>
          </w:p>
          <w:p w14:paraId="2F687A6D" w14:textId="77777777" w:rsidR="001A254C" w:rsidRDefault="001A254C" w:rsidP="00AF5843">
            <w:pPr>
              <w:rPr>
                <w:sz w:val="24"/>
                <w:szCs w:val="24"/>
              </w:rPr>
            </w:pPr>
          </w:p>
          <w:p w14:paraId="562D676F" w14:textId="77777777" w:rsidR="001A254C" w:rsidRDefault="001A254C" w:rsidP="00AF5843">
            <w:pPr>
              <w:rPr>
                <w:sz w:val="24"/>
                <w:szCs w:val="24"/>
              </w:rPr>
            </w:pPr>
          </w:p>
          <w:p w14:paraId="26E6043D" w14:textId="77777777" w:rsidR="001A254C" w:rsidRPr="00FD298F" w:rsidRDefault="001A254C" w:rsidP="00AF5843">
            <w:pPr>
              <w:rPr>
                <w:sz w:val="24"/>
                <w:szCs w:val="24"/>
              </w:rPr>
            </w:pPr>
            <w:r>
              <w:rPr>
                <w:sz w:val="24"/>
                <w:szCs w:val="24"/>
              </w:rPr>
              <w:t>Please contact group lead for more information.</w:t>
            </w:r>
          </w:p>
        </w:tc>
        <w:tc>
          <w:tcPr>
            <w:tcW w:w="2351" w:type="dxa"/>
          </w:tcPr>
          <w:p w14:paraId="613D55C0" w14:textId="77777777" w:rsidR="001A254C" w:rsidRPr="004E6303" w:rsidRDefault="001A254C" w:rsidP="00AF5843">
            <w:pPr>
              <w:rPr>
                <w:b/>
                <w:bCs/>
              </w:rPr>
            </w:pPr>
            <w:r w:rsidRPr="004E6303">
              <w:rPr>
                <w:b/>
                <w:bCs/>
              </w:rPr>
              <w:t>Workgroup</w:t>
            </w:r>
          </w:p>
        </w:tc>
        <w:tc>
          <w:tcPr>
            <w:tcW w:w="1789" w:type="dxa"/>
          </w:tcPr>
          <w:p w14:paraId="090F8C6E" w14:textId="77777777" w:rsidR="001A254C" w:rsidRPr="004E6303" w:rsidRDefault="001A254C" w:rsidP="00AF5843">
            <w:pPr>
              <w:rPr>
                <w:b/>
                <w:bCs/>
              </w:rPr>
            </w:pPr>
            <w:r w:rsidRPr="004E6303">
              <w:rPr>
                <w:b/>
                <w:bCs/>
              </w:rPr>
              <w:t>Workgroup lead</w:t>
            </w:r>
          </w:p>
        </w:tc>
        <w:tc>
          <w:tcPr>
            <w:tcW w:w="3780" w:type="dxa"/>
            <w:gridSpan w:val="2"/>
          </w:tcPr>
          <w:p w14:paraId="348B1E18" w14:textId="77777777" w:rsidR="001A254C" w:rsidRPr="004E6303" w:rsidRDefault="001A254C" w:rsidP="00AF5843">
            <w:pPr>
              <w:rPr>
                <w:b/>
                <w:bCs/>
              </w:rPr>
            </w:pPr>
            <w:r w:rsidRPr="004E6303">
              <w:rPr>
                <w:b/>
                <w:bCs/>
              </w:rPr>
              <w:t>Email</w:t>
            </w:r>
          </w:p>
        </w:tc>
      </w:tr>
      <w:tr w:rsidR="001A254C" w:rsidRPr="00FD298F" w14:paraId="076EF986" w14:textId="77777777" w:rsidTr="001A254C">
        <w:trPr>
          <w:gridBefore w:val="1"/>
          <w:wBefore w:w="18" w:type="dxa"/>
        </w:trPr>
        <w:tc>
          <w:tcPr>
            <w:tcW w:w="2880" w:type="dxa"/>
            <w:vMerge/>
          </w:tcPr>
          <w:p w14:paraId="397F3696" w14:textId="77777777" w:rsidR="001A254C" w:rsidRDefault="001A254C" w:rsidP="00AF5843">
            <w:pPr>
              <w:rPr>
                <w:sz w:val="24"/>
                <w:szCs w:val="24"/>
              </w:rPr>
            </w:pPr>
          </w:p>
        </w:tc>
        <w:tc>
          <w:tcPr>
            <w:tcW w:w="2351" w:type="dxa"/>
          </w:tcPr>
          <w:p w14:paraId="605DF746" w14:textId="77777777" w:rsidR="001A254C" w:rsidRPr="00FD298F" w:rsidRDefault="001A254C" w:rsidP="00AF5843">
            <w:r>
              <w:t>General Membership</w:t>
            </w:r>
          </w:p>
        </w:tc>
        <w:tc>
          <w:tcPr>
            <w:tcW w:w="1789" w:type="dxa"/>
          </w:tcPr>
          <w:p w14:paraId="0FE43005" w14:textId="77777777" w:rsidR="001A254C" w:rsidRDefault="001A254C" w:rsidP="00AF5843">
            <w:r>
              <w:t>Bill Henning</w:t>
            </w:r>
          </w:p>
          <w:p w14:paraId="4012DF65" w14:textId="77777777" w:rsidR="001A254C" w:rsidRPr="00FD298F" w:rsidRDefault="001A254C" w:rsidP="00AF5843">
            <w:r>
              <w:t>Paul Lanzikos</w:t>
            </w:r>
          </w:p>
        </w:tc>
        <w:tc>
          <w:tcPr>
            <w:tcW w:w="3780" w:type="dxa"/>
            <w:gridSpan w:val="2"/>
          </w:tcPr>
          <w:p w14:paraId="2F110CA5" w14:textId="77777777" w:rsidR="001A254C" w:rsidRDefault="00000000" w:rsidP="00AF5843">
            <w:hyperlink r:id="rId124" w:history="1">
              <w:r w:rsidR="001A254C" w:rsidRPr="00F344A9">
                <w:rPr>
                  <w:rStyle w:val="Hyperlink"/>
                </w:rPr>
                <w:t>bhenning@bostoncil.org</w:t>
              </w:r>
            </w:hyperlink>
          </w:p>
          <w:p w14:paraId="3C1EDF72" w14:textId="77777777" w:rsidR="001A254C" w:rsidRPr="00FD298F" w:rsidRDefault="00000000" w:rsidP="00AF5843">
            <w:hyperlink r:id="rId125" w:history="1">
              <w:r w:rsidR="001A254C" w:rsidRPr="00F344A9">
                <w:rPr>
                  <w:rStyle w:val="Hyperlink"/>
                </w:rPr>
                <w:t>paul.lanzikos@gmail.com</w:t>
              </w:r>
            </w:hyperlink>
            <w:r w:rsidR="001A254C">
              <w:t xml:space="preserve"> </w:t>
            </w:r>
          </w:p>
        </w:tc>
      </w:tr>
      <w:tr w:rsidR="001A254C" w14:paraId="50E7511B" w14:textId="77777777" w:rsidTr="001A254C">
        <w:trPr>
          <w:gridBefore w:val="1"/>
          <w:wBefore w:w="18" w:type="dxa"/>
        </w:trPr>
        <w:tc>
          <w:tcPr>
            <w:tcW w:w="2880" w:type="dxa"/>
            <w:vMerge/>
          </w:tcPr>
          <w:p w14:paraId="47674CBE" w14:textId="77777777" w:rsidR="001A254C" w:rsidRDefault="001A254C" w:rsidP="00AF5843">
            <w:pPr>
              <w:rPr>
                <w:sz w:val="24"/>
                <w:szCs w:val="24"/>
              </w:rPr>
            </w:pPr>
          </w:p>
        </w:tc>
        <w:tc>
          <w:tcPr>
            <w:tcW w:w="2351" w:type="dxa"/>
          </w:tcPr>
          <w:p w14:paraId="60F7DE4D" w14:textId="77777777" w:rsidR="001A254C" w:rsidRDefault="001A254C" w:rsidP="00AF5843">
            <w:r>
              <w:t>Behavioral Health</w:t>
            </w:r>
          </w:p>
        </w:tc>
        <w:tc>
          <w:tcPr>
            <w:tcW w:w="1789" w:type="dxa"/>
          </w:tcPr>
          <w:p w14:paraId="2018228A" w14:textId="77777777" w:rsidR="001A254C" w:rsidRDefault="001A254C" w:rsidP="00AF5843">
            <w:r>
              <w:t>Frank Baskin</w:t>
            </w:r>
          </w:p>
        </w:tc>
        <w:tc>
          <w:tcPr>
            <w:tcW w:w="3780" w:type="dxa"/>
            <w:gridSpan w:val="2"/>
          </w:tcPr>
          <w:p w14:paraId="58F1D78E" w14:textId="77777777" w:rsidR="001A254C" w:rsidRDefault="00000000" w:rsidP="00AF5843">
            <w:hyperlink r:id="rId126" w:history="1">
              <w:r w:rsidR="001A254C" w:rsidRPr="00F344A9">
                <w:rPr>
                  <w:rStyle w:val="Hyperlink"/>
                </w:rPr>
                <w:t>baskinfrank19@gmail.com</w:t>
              </w:r>
            </w:hyperlink>
            <w:r w:rsidR="001A254C">
              <w:t xml:space="preserve"> </w:t>
            </w:r>
          </w:p>
        </w:tc>
      </w:tr>
      <w:tr w:rsidR="001A254C" w14:paraId="70F4341F" w14:textId="77777777" w:rsidTr="001A254C">
        <w:trPr>
          <w:gridBefore w:val="1"/>
          <w:wBefore w:w="18" w:type="dxa"/>
        </w:trPr>
        <w:tc>
          <w:tcPr>
            <w:tcW w:w="2880" w:type="dxa"/>
            <w:vMerge/>
          </w:tcPr>
          <w:p w14:paraId="551F4F93" w14:textId="77777777" w:rsidR="001A254C" w:rsidRDefault="001A254C" w:rsidP="00AF5843">
            <w:pPr>
              <w:rPr>
                <w:sz w:val="24"/>
                <w:szCs w:val="24"/>
              </w:rPr>
            </w:pPr>
          </w:p>
        </w:tc>
        <w:tc>
          <w:tcPr>
            <w:tcW w:w="2351" w:type="dxa"/>
          </w:tcPr>
          <w:p w14:paraId="2D3CA148" w14:textId="77777777" w:rsidR="001A254C" w:rsidRDefault="001A254C" w:rsidP="00AF5843">
            <w:r>
              <w:t>Communications</w:t>
            </w:r>
          </w:p>
        </w:tc>
        <w:tc>
          <w:tcPr>
            <w:tcW w:w="1789" w:type="dxa"/>
          </w:tcPr>
          <w:p w14:paraId="0A0409B2" w14:textId="77777777" w:rsidR="001A254C" w:rsidRDefault="001A254C" w:rsidP="00AF5843">
            <w:r>
              <w:t>Pricilla O’Reilly</w:t>
            </w:r>
          </w:p>
          <w:p w14:paraId="57F4B087" w14:textId="77777777" w:rsidR="001A254C" w:rsidRDefault="001A254C" w:rsidP="00AF5843">
            <w:r>
              <w:t>Lachlan Forrow</w:t>
            </w:r>
          </w:p>
        </w:tc>
        <w:tc>
          <w:tcPr>
            <w:tcW w:w="3780" w:type="dxa"/>
            <w:gridSpan w:val="2"/>
          </w:tcPr>
          <w:p w14:paraId="61251417" w14:textId="77777777" w:rsidR="001A254C" w:rsidRDefault="00000000" w:rsidP="00AF5843">
            <w:hyperlink r:id="rId127" w:history="1">
              <w:r w:rsidR="001A254C" w:rsidRPr="00F344A9">
                <w:rPr>
                  <w:rStyle w:val="Hyperlink"/>
                </w:rPr>
                <w:t>prisoreilly@gmail.com</w:t>
              </w:r>
            </w:hyperlink>
            <w:r w:rsidR="001A254C">
              <w:t xml:space="preserve"> </w:t>
            </w:r>
          </w:p>
          <w:p w14:paraId="6680A985" w14:textId="77777777" w:rsidR="001A254C" w:rsidRDefault="00000000" w:rsidP="00AF5843">
            <w:hyperlink r:id="rId128" w:history="1">
              <w:r w:rsidR="001A254C" w:rsidRPr="001B4A69">
                <w:rPr>
                  <w:rStyle w:val="Hyperlink"/>
                </w:rPr>
                <w:t>lforrow@bidmc.harvard.edu</w:t>
              </w:r>
            </w:hyperlink>
          </w:p>
        </w:tc>
      </w:tr>
      <w:tr w:rsidR="001A254C" w14:paraId="6A35C189" w14:textId="77777777" w:rsidTr="001A254C">
        <w:trPr>
          <w:gridBefore w:val="1"/>
          <w:wBefore w:w="18" w:type="dxa"/>
        </w:trPr>
        <w:tc>
          <w:tcPr>
            <w:tcW w:w="2880" w:type="dxa"/>
            <w:vMerge/>
          </w:tcPr>
          <w:p w14:paraId="63807D2D" w14:textId="77777777" w:rsidR="001A254C" w:rsidRDefault="001A254C" w:rsidP="00AF5843">
            <w:pPr>
              <w:rPr>
                <w:sz w:val="24"/>
                <w:szCs w:val="24"/>
              </w:rPr>
            </w:pPr>
          </w:p>
        </w:tc>
        <w:tc>
          <w:tcPr>
            <w:tcW w:w="2351" w:type="dxa"/>
          </w:tcPr>
          <w:p w14:paraId="534F0130" w14:textId="77777777" w:rsidR="001A254C" w:rsidRDefault="001A254C" w:rsidP="00AF5843">
            <w:r>
              <w:t>Facilities (Nursing homes, rest homes, assisted living)</w:t>
            </w:r>
          </w:p>
        </w:tc>
        <w:tc>
          <w:tcPr>
            <w:tcW w:w="1789" w:type="dxa"/>
          </w:tcPr>
          <w:p w14:paraId="18ED601D" w14:textId="77777777" w:rsidR="001A254C" w:rsidRDefault="001A254C" w:rsidP="00AF5843">
            <w:r>
              <w:t>Arlene Germain</w:t>
            </w:r>
          </w:p>
        </w:tc>
        <w:tc>
          <w:tcPr>
            <w:tcW w:w="3780" w:type="dxa"/>
            <w:gridSpan w:val="2"/>
          </w:tcPr>
          <w:p w14:paraId="658CEB8F" w14:textId="77777777" w:rsidR="001A254C" w:rsidRDefault="00000000" w:rsidP="00AF5843">
            <w:hyperlink r:id="rId129" w:history="1">
              <w:r w:rsidR="001A254C" w:rsidRPr="00F344A9">
                <w:rPr>
                  <w:rStyle w:val="Hyperlink"/>
                </w:rPr>
                <w:t>agermain@manhr.org</w:t>
              </w:r>
            </w:hyperlink>
            <w:r w:rsidR="001A254C">
              <w:t xml:space="preserve"> </w:t>
            </w:r>
          </w:p>
        </w:tc>
      </w:tr>
      <w:tr w:rsidR="001A254C" w14:paraId="356B0F14" w14:textId="77777777" w:rsidTr="001A254C">
        <w:trPr>
          <w:gridBefore w:val="1"/>
          <w:wBefore w:w="18" w:type="dxa"/>
        </w:trPr>
        <w:tc>
          <w:tcPr>
            <w:tcW w:w="2880" w:type="dxa"/>
            <w:vMerge/>
          </w:tcPr>
          <w:p w14:paraId="2B4E96E3" w14:textId="77777777" w:rsidR="001A254C" w:rsidRDefault="001A254C" w:rsidP="00AF5843">
            <w:pPr>
              <w:rPr>
                <w:sz w:val="24"/>
                <w:szCs w:val="24"/>
              </w:rPr>
            </w:pPr>
          </w:p>
        </w:tc>
        <w:tc>
          <w:tcPr>
            <w:tcW w:w="2351" w:type="dxa"/>
          </w:tcPr>
          <w:p w14:paraId="00FF4E72" w14:textId="77777777" w:rsidR="001A254C" w:rsidRDefault="001A254C" w:rsidP="00AF5843">
            <w:r>
              <w:t>Home and Community Based Services</w:t>
            </w:r>
          </w:p>
        </w:tc>
        <w:tc>
          <w:tcPr>
            <w:tcW w:w="1789" w:type="dxa"/>
          </w:tcPr>
          <w:p w14:paraId="5D7125EE" w14:textId="77777777" w:rsidR="001A254C" w:rsidRDefault="001A254C" w:rsidP="00AF5843">
            <w:r>
              <w:t>Meg Coffin</w:t>
            </w:r>
          </w:p>
        </w:tc>
        <w:tc>
          <w:tcPr>
            <w:tcW w:w="3780" w:type="dxa"/>
            <w:gridSpan w:val="2"/>
          </w:tcPr>
          <w:p w14:paraId="58C91658" w14:textId="77777777" w:rsidR="001A254C" w:rsidRDefault="00000000" w:rsidP="00AF5843">
            <w:hyperlink r:id="rId130" w:history="1">
              <w:r w:rsidR="001A254C" w:rsidRPr="00F344A9">
                <w:rPr>
                  <w:rStyle w:val="Hyperlink"/>
                </w:rPr>
                <w:t>mcoffin@centerlw.org</w:t>
              </w:r>
            </w:hyperlink>
            <w:r w:rsidR="001A254C">
              <w:t xml:space="preserve"> </w:t>
            </w:r>
          </w:p>
        </w:tc>
      </w:tr>
      <w:tr w:rsidR="001A254C" w14:paraId="37A26D70" w14:textId="77777777" w:rsidTr="001A254C">
        <w:trPr>
          <w:gridBefore w:val="1"/>
          <w:wBefore w:w="18" w:type="dxa"/>
        </w:trPr>
        <w:tc>
          <w:tcPr>
            <w:tcW w:w="2880" w:type="dxa"/>
            <w:vMerge/>
          </w:tcPr>
          <w:p w14:paraId="672E3553" w14:textId="77777777" w:rsidR="001A254C" w:rsidRDefault="001A254C" w:rsidP="00AF5843">
            <w:pPr>
              <w:rPr>
                <w:sz w:val="24"/>
                <w:szCs w:val="24"/>
              </w:rPr>
            </w:pPr>
          </w:p>
        </w:tc>
        <w:tc>
          <w:tcPr>
            <w:tcW w:w="2351" w:type="dxa"/>
          </w:tcPr>
          <w:p w14:paraId="72C0A0CB" w14:textId="77777777" w:rsidR="001A254C" w:rsidRDefault="001A254C" w:rsidP="00AF5843">
            <w:r>
              <w:t>Legislative</w:t>
            </w:r>
          </w:p>
        </w:tc>
        <w:tc>
          <w:tcPr>
            <w:tcW w:w="1789" w:type="dxa"/>
          </w:tcPr>
          <w:p w14:paraId="62E57E4F" w14:textId="77777777" w:rsidR="001A254C" w:rsidRDefault="001A254C" w:rsidP="00AF5843">
            <w:r>
              <w:t>Richard Moore</w:t>
            </w:r>
          </w:p>
        </w:tc>
        <w:tc>
          <w:tcPr>
            <w:tcW w:w="3780" w:type="dxa"/>
            <w:gridSpan w:val="2"/>
          </w:tcPr>
          <w:p w14:paraId="192B9290" w14:textId="77777777" w:rsidR="001A254C" w:rsidRDefault="00000000" w:rsidP="00AF5843">
            <w:hyperlink r:id="rId131" w:history="1">
              <w:r w:rsidR="001A254C" w:rsidRPr="00F344A9">
                <w:rPr>
                  <w:rStyle w:val="Hyperlink"/>
                </w:rPr>
                <w:t>rmoore8743@charter.net</w:t>
              </w:r>
            </w:hyperlink>
            <w:r w:rsidR="001A254C">
              <w:t xml:space="preserve"> </w:t>
            </w:r>
          </w:p>
        </w:tc>
      </w:tr>
      <w:tr w:rsidR="001A254C" w14:paraId="2BF14946" w14:textId="77777777" w:rsidTr="001A254C">
        <w:trPr>
          <w:gridBefore w:val="1"/>
          <w:wBefore w:w="18" w:type="dxa"/>
        </w:trPr>
        <w:tc>
          <w:tcPr>
            <w:tcW w:w="2880" w:type="dxa"/>
            <w:vMerge/>
          </w:tcPr>
          <w:p w14:paraId="6D4D3455" w14:textId="77777777" w:rsidR="001A254C" w:rsidRDefault="001A254C" w:rsidP="00AF5843">
            <w:pPr>
              <w:rPr>
                <w:sz w:val="24"/>
                <w:szCs w:val="24"/>
              </w:rPr>
            </w:pPr>
          </w:p>
        </w:tc>
        <w:tc>
          <w:tcPr>
            <w:tcW w:w="2351" w:type="dxa"/>
          </w:tcPr>
          <w:p w14:paraId="45DD8821" w14:textId="77777777" w:rsidR="001A254C" w:rsidRDefault="001A254C" w:rsidP="00AF5843">
            <w:r>
              <w:t>Legal Issues</w:t>
            </w:r>
          </w:p>
        </w:tc>
        <w:tc>
          <w:tcPr>
            <w:tcW w:w="1789" w:type="dxa"/>
          </w:tcPr>
          <w:p w14:paraId="5EBC3F84" w14:textId="77777777" w:rsidR="001A254C" w:rsidRDefault="001A254C" w:rsidP="00AF5843">
            <w:r>
              <w:t>Jeni Kaplan</w:t>
            </w:r>
          </w:p>
        </w:tc>
        <w:tc>
          <w:tcPr>
            <w:tcW w:w="3780" w:type="dxa"/>
            <w:gridSpan w:val="2"/>
          </w:tcPr>
          <w:p w14:paraId="76DD8982" w14:textId="77777777" w:rsidR="001A254C" w:rsidRDefault="00000000" w:rsidP="00AF5843">
            <w:hyperlink r:id="rId132" w:history="1">
              <w:r w:rsidR="001A254C" w:rsidRPr="00405C87">
                <w:rPr>
                  <w:rStyle w:val="Hyperlink"/>
                </w:rPr>
                <w:t>jkaplan@cpr-ma.org</w:t>
              </w:r>
            </w:hyperlink>
            <w:r w:rsidR="001A254C">
              <w:t xml:space="preserve"> </w:t>
            </w:r>
          </w:p>
        </w:tc>
      </w:tr>
      <w:tr w:rsidR="001A254C" w14:paraId="558FF10A" w14:textId="77777777" w:rsidTr="001A254C">
        <w:trPr>
          <w:gridBefore w:val="1"/>
          <w:wBefore w:w="18" w:type="dxa"/>
        </w:trPr>
        <w:tc>
          <w:tcPr>
            <w:tcW w:w="2880" w:type="dxa"/>
            <w:vMerge/>
          </w:tcPr>
          <w:p w14:paraId="6294BE72" w14:textId="77777777" w:rsidR="001A254C" w:rsidRDefault="001A254C" w:rsidP="00AF5843">
            <w:pPr>
              <w:rPr>
                <w:sz w:val="24"/>
                <w:szCs w:val="24"/>
              </w:rPr>
            </w:pPr>
          </w:p>
        </w:tc>
        <w:tc>
          <w:tcPr>
            <w:tcW w:w="2351" w:type="dxa"/>
          </w:tcPr>
          <w:p w14:paraId="7F5B0835" w14:textId="77777777" w:rsidR="001A254C" w:rsidRPr="00EE03DD" w:rsidRDefault="001A254C" w:rsidP="00AF5843">
            <w:pPr>
              <w:rPr>
                <w:b/>
                <w:bCs/>
              </w:rPr>
            </w:pPr>
            <w:r w:rsidRPr="00EE03DD">
              <w:rPr>
                <w:b/>
                <w:bCs/>
              </w:rPr>
              <w:t>Interest Group</w:t>
            </w:r>
          </w:p>
        </w:tc>
        <w:tc>
          <w:tcPr>
            <w:tcW w:w="1789" w:type="dxa"/>
          </w:tcPr>
          <w:p w14:paraId="6256CF90" w14:textId="77777777" w:rsidR="001A254C" w:rsidRDefault="001A254C" w:rsidP="00AF5843">
            <w:r>
              <w:rPr>
                <w:b/>
                <w:bCs/>
              </w:rPr>
              <w:t>Group</w:t>
            </w:r>
            <w:r w:rsidRPr="004E6303">
              <w:rPr>
                <w:b/>
                <w:bCs/>
              </w:rPr>
              <w:t xml:space="preserve"> lead</w:t>
            </w:r>
          </w:p>
        </w:tc>
        <w:tc>
          <w:tcPr>
            <w:tcW w:w="3780" w:type="dxa"/>
            <w:gridSpan w:val="2"/>
          </w:tcPr>
          <w:p w14:paraId="3765C053" w14:textId="77777777" w:rsidR="001A254C" w:rsidRDefault="001A254C" w:rsidP="00AF5843">
            <w:r w:rsidRPr="004E6303">
              <w:rPr>
                <w:b/>
                <w:bCs/>
              </w:rPr>
              <w:t>Email</w:t>
            </w:r>
          </w:p>
        </w:tc>
      </w:tr>
      <w:tr w:rsidR="001A254C" w14:paraId="76AAB54E" w14:textId="77777777" w:rsidTr="001A254C">
        <w:trPr>
          <w:gridBefore w:val="1"/>
          <w:wBefore w:w="18" w:type="dxa"/>
        </w:trPr>
        <w:tc>
          <w:tcPr>
            <w:tcW w:w="2880" w:type="dxa"/>
            <w:vMerge/>
          </w:tcPr>
          <w:p w14:paraId="0E1EF204" w14:textId="77777777" w:rsidR="001A254C" w:rsidRDefault="001A254C" w:rsidP="00AF5843">
            <w:pPr>
              <w:rPr>
                <w:sz w:val="24"/>
                <w:szCs w:val="24"/>
              </w:rPr>
            </w:pPr>
          </w:p>
        </w:tc>
        <w:tc>
          <w:tcPr>
            <w:tcW w:w="2351" w:type="dxa"/>
          </w:tcPr>
          <w:p w14:paraId="54372DB6" w14:textId="77777777" w:rsidR="001A254C" w:rsidRDefault="001A254C" w:rsidP="00AF5843">
            <w:r>
              <w:t>Housing</w:t>
            </w:r>
          </w:p>
        </w:tc>
        <w:tc>
          <w:tcPr>
            <w:tcW w:w="1789" w:type="dxa"/>
          </w:tcPr>
          <w:p w14:paraId="63E18A0A" w14:textId="77777777" w:rsidR="001A254C" w:rsidRDefault="001A254C" w:rsidP="00AF5843">
            <w:r>
              <w:t>Bill Henning</w:t>
            </w:r>
          </w:p>
        </w:tc>
        <w:tc>
          <w:tcPr>
            <w:tcW w:w="3780" w:type="dxa"/>
            <w:gridSpan w:val="2"/>
          </w:tcPr>
          <w:p w14:paraId="5E798330" w14:textId="77777777" w:rsidR="001A254C" w:rsidRDefault="00000000" w:rsidP="00AF5843">
            <w:hyperlink r:id="rId133" w:history="1">
              <w:r w:rsidR="001A254C" w:rsidRPr="002B65DF">
                <w:rPr>
                  <w:rStyle w:val="Hyperlink"/>
                </w:rPr>
                <w:t>bhenning@bostoncil.org</w:t>
              </w:r>
            </w:hyperlink>
            <w:r w:rsidR="001A254C">
              <w:t xml:space="preserve"> </w:t>
            </w:r>
          </w:p>
        </w:tc>
      </w:tr>
      <w:tr w:rsidR="001A254C" w14:paraId="3138B6F9" w14:textId="77777777" w:rsidTr="001A254C">
        <w:trPr>
          <w:gridBefore w:val="1"/>
          <w:wBefore w:w="18" w:type="dxa"/>
        </w:trPr>
        <w:tc>
          <w:tcPr>
            <w:tcW w:w="2880" w:type="dxa"/>
            <w:vMerge/>
          </w:tcPr>
          <w:p w14:paraId="0DFA6E9F" w14:textId="77777777" w:rsidR="001A254C" w:rsidRDefault="001A254C" w:rsidP="00AF5843">
            <w:pPr>
              <w:rPr>
                <w:sz w:val="24"/>
                <w:szCs w:val="24"/>
              </w:rPr>
            </w:pPr>
          </w:p>
        </w:tc>
        <w:tc>
          <w:tcPr>
            <w:tcW w:w="2351" w:type="dxa"/>
          </w:tcPr>
          <w:p w14:paraId="5B7271D9" w14:textId="77777777" w:rsidR="001A254C" w:rsidRDefault="001A254C" w:rsidP="00AF5843">
            <w:r>
              <w:t>Veteran Services</w:t>
            </w:r>
          </w:p>
        </w:tc>
        <w:tc>
          <w:tcPr>
            <w:tcW w:w="1789" w:type="dxa"/>
          </w:tcPr>
          <w:p w14:paraId="5086727D" w14:textId="77777777" w:rsidR="001A254C" w:rsidRDefault="001A254C" w:rsidP="00AF5843">
            <w:r>
              <w:t>James Lomastro</w:t>
            </w:r>
          </w:p>
        </w:tc>
        <w:tc>
          <w:tcPr>
            <w:tcW w:w="3780" w:type="dxa"/>
            <w:gridSpan w:val="2"/>
          </w:tcPr>
          <w:p w14:paraId="50E30B63" w14:textId="77777777" w:rsidR="001A254C" w:rsidRDefault="00000000" w:rsidP="00AF5843">
            <w:hyperlink r:id="rId134" w:history="1">
              <w:r w:rsidR="001A254C" w:rsidRPr="00CF68E8">
                <w:rPr>
                  <w:rStyle w:val="Hyperlink"/>
                </w:rPr>
                <w:t>jimlomastro@comcast.net</w:t>
              </w:r>
            </w:hyperlink>
            <w:r w:rsidR="001A254C">
              <w:t xml:space="preserve"> </w:t>
            </w:r>
          </w:p>
        </w:tc>
      </w:tr>
      <w:tr w:rsidR="001A254C" w14:paraId="3C34C26C" w14:textId="77777777" w:rsidTr="001A254C">
        <w:trPr>
          <w:gridBefore w:val="1"/>
          <w:wBefore w:w="18" w:type="dxa"/>
        </w:trPr>
        <w:tc>
          <w:tcPr>
            <w:tcW w:w="2880" w:type="dxa"/>
            <w:vMerge/>
          </w:tcPr>
          <w:p w14:paraId="67D03869" w14:textId="77777777" w:rsidR="001A254C" w:rsidRDefault="001A254C" w:rsidP="00AF5843">
            <w:pPr>
              <w:rPr>
                <w:sz w:val="24"/>
                <w:szCs w:val="24"/>
              </w:rPr>
            </w:pPr>
          </w:p>
        </w:tc>
        <w:tc>
          <w:tcPr>
            <w:tcW w:w="2351" w:type="dxa"/>
          </w:tcPr>
          <w:p w14:paraId="3A10F8B3" w14:textId="77777777" w:rsidR="001A254C" w:rsidRDefault="001A254C" w:rsidP="00AF5843">
            <w:r>
              <w:t>Transportation</w:t>
            </w:r>
          </w:p>
        </w:tc>
        <w:tc>
          <w:tcPr>
            <w:tcW w:w="1789" w:type="dxa"/>
          </w:tcPr>
          <w:p w14:paraId="3821BBBA" w14:textId="77777777" w:rsidR="001A254C" w:rsidRDefault="001A254C" w:rsidP="00AF5843">
            <w:r>
              <w:t>Frank Baskin</w:t>
            </w:r>
          </w:p>
          <w:p w14:paraId="012B9A1A" w14:textId="77777777" w:rsidR="001A254C" w:rsidRDefault="001A254C" w:rsidP="00AF5843">
            <w:r>
              <w:t>Chris Hoeh</w:t>
            </w:r>
          </w:p>
        </w:tc>
        <w:tc>
          <w:tcPr>
            <w:tcW w:w="3780" w:type="dxa"/>
            <w:gridSpan w:val="2"/>
          </w:tcPr>
          <w:p w14:paraId="00C38E86" w14:textId="77777777" w:rsidR="001A254C" w:rsidRDefault="00000000" w:rsidP="00AF5843">
            <w:hyperlink r:id="rId135" w:history="1">
              <w:r w:rsidR="001A254C" w:rsidRPr="00613FC7">
                <w:rPr>
                  <w:rStyle w:val="Hyperlink"/>
                </w:rPr>
                <w:t>baskinfrank19@gmail.com</w:t>
              </w:r>
            </w:hyperlink>
            <w:r w:rsidR="001A254C">
              <w:t xml:space="preserve"> </w:t>
            </w:r>
          </w:p>
          <w:p w14:paraId="693F4B33" w14:textId="77777777" w:rsidR="001A254C" w:rsidRDefault="00000000" w:rsidP="00AF5843">
            <w:hyperlink r:id="rId136" w:history="1">
              <w:r w:rsidR="001A254C" w:rsidRPr="00613FC7">
                <w:rPr>
                  <w:rStyle w:val="Hyperlink"/>
                </w:rPr>
                <w:t>cdhoeh@gmail.com</w:t>
              </w:r>
            </w:hyperlink>
            <w:r w:rsidR="001A254C">
              <w:t xml:space="preserve"> </w:t>
            </w:r>
          </w:p>
        </w:tc>
      </w:tr>
      <w:tr w:rsidR="001A254C" w14:paraId="1089169E" w14:textId="77777777" w:rsidTr="001A254C">
        <w:trPr>
          <w:gridBefore w:val="1"/>
          <w:wBefore w:w="18" w:type="dxa"/>
        </w:trPr>
        <w:tc>
          <w:tcPr>
            <w:tcW w:w="2880" w:type="dxa"/>
            <w:vMerge/>
          </w:tcPr>
          <w:p w14:paraId="4F138120" w14:textId="77777777" w:rsidR="001A254C" w:rsidRDefault="001A254C" w:rsidP="00AF5843">
            <w:pPr>
              <w:rPr>
                <w:sz w:val="24"/>
                <w:szCs w:val="24"/>
              </w:rPr>
            </w:pPr>
          </w:p>
        </w:tc>
        <w:tc>
          <w:tcPr>
            <w:tcW w:w="2351" w:type="dxa"/>
          </w:tcPr>
          <w:p w14:paraId="3A4D84F0" w14:textId="77777777" w:rsidR="001A254C" w:rsidRDefault="001A254C" w:rsidP="00AF5843">
            <w:r>
              <w:t>Covid / Long Covid</w:t>
            </w:r>
          </w:p>
        </w:tc>
        <w:tc>
          <w:tcPr>
            <w:tcW w:w="1789" w:type="dxa"/>
          </w:tcPr>
          <w:p w14:paraId="4AF1BCA2" w14:textId="77777777" w:rsidR="001A254C" w:rsidRDefault="001A254C" w:rsidP="00AF5843">
            <w:r>
              <w:t>James Lomastro</w:t>
            </w:r>
          </w:p>
        </w:tc>
        <w:tc>
          <w:tcPr>
            <w:tcW w:w="3780" w:type="dxa"/>
            <w:gridSpan w:val="2"/>
          </w:tcPr>
          <w:p w14:paraId="36DE7DB3" w14:textId="77777777" w:rsidR="001A254C" w:rsidRDefault="00000000" w:rsidP="00AF5843">
            <w:hyperlink r:id="rId137" w:history="1">
              <w:r w:rsidR="001A254C" w:rsidRPr="00CF68E8">
                <w:rPr>
                  <w:rStyle w:val="Hyperlink"/>
                </w:rPr>
                <w:t>jimlomastro@comcast.net</w:t>
              </w:r>
            </w:hyperlink>
            <w:r w:rsidR="001A254C">
              <w:t xml:space="preserve"> </w:t>
            </w:r>
          </w:p>
        </w:tc>
      </w:tr>
      <w:tr w:rsidR="001A254C" w14:paraId="5580225A" w14:textId="77777777" w:rsidTr="001A254C">
        <w:trPr>
          <w:gridBefore w:val="1"/>
          <w:wBefore w:w="18" w:type="dxa"/>
        </w:trPr>
        <w:tc>
          <w:tcPr>
            <w:tcW w:w="2880" w:type="dxa"/>
            <w:vMerge/>
          </w:tcPr>
          <w:p w14:paraId="76357606" w14:textId="77777777" w:rsidR="001A254C" w:rsidRDefault="001A254C" w:rsidP="00AF5843">
            <w:pPr>
              <w:rPr>
                <w:sz w:val="24"/>
                <w:szCs w:val="24"/>
              </w:rPr>
            </w:pPr>
          </w:p>
        </w:tc>
        <w:tc>
          <w:tcPr>
            <w:tcW w:w="2351" w:type="dxa"/>
          </w:tcPr>
          <w:p w14:paraId="7BFDC115" w14:textId="77777777" w:rsidR="001A254C" w:rsidRDefault="001A254C" w:rsidP="00AF5843">
            <w:r>
              <w:t>Incarcerated Persons</w:t>
            </w:r>
          </w:p>
        </w:tc>
        <w:tc>
          <w:tcPr>
            <w:tcW w:w="1789" w:type="dxa"/>
          </w:tcPr>
          <w:p w14:paraId="50E53B0A" w14:textId="77777777" w:rsidR="001A254C" w:rsidRDefault="001A254C" w:rsidP="00AF5843">
            <w:r>
              <w:t>TBD</w:t>
            </w:r>
          </w:p>
        </w:tc>
        <w:tc>
          <w:tcPr>
            <w:tcW w:w="3780" w:type="dxa"/>
            <w:gridSpan w:val="2"/>
          </w:tcPr>
          <w:p w14:paraId="0516C494" w14:textId="77777777" w:rsidR="001A254C" w:rsidRDefault="00000000" w:rsidP="00AF5843">
            <w:hyperlink r:id="rId138" w:history="1">
              <w:r w:rsidR="001A254C" w:rsidRPr="00613FC7">
                <w:rPr>
                  <w:rStyle w:val="Hyperlink"/>
                </w:rPr>
                <w:t>info@DignityAllianceMA.org</w:t>
              </w:r>
            </w:hyperlink>
            <w:r w:rsidR="001A254C">
              <w:t xml:space="preserve"> </w:t>
            </w:r>
          </w:p>
        </w:tc>
      </w:tr>
      <w:tr w:rsidR="001A254C" w:rsidRPr="004E6303" w14:paraId="4403933D" w14:textId="77777777" w:rsidTr="001A254C">
        <w:trPr>
          <w:gridBefore w:val="1"/>
          <w:wBefore w:w="18" w:type="dxa"/>
        </w:trPr>
        <w:tc>
          <w:tcPr>
            <w:tcW w:w="2880" w:type="dxa"/>
          </w:tcPr>
          <w:p w14:paraId="2FB2C691" w14:textId="77777777" w:rsidR="001A254C" w:rsidRPr="004E6303" w:rsidRDefault="001A254C" w:rsidP="00AF5843">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4"/>
          </w:tcPr>
          <w:p w14:paraId="7878636B" w14:textId="77777777" w:rsidR="001A254C" w:rsidRDefault="001A254C" w:rsidP="00AF5843">
            <w:pPr>
              <w:rPr>
                <w:i/>
                <w:iCs/>
                <w:sz w:val="24"/>
                <w:szCs w:val="24"/>
              </w:rPr>
            </w:pPr>
            <w:r>
              <w:t xml:space="preserve">For a free weekly subscription to </w:t>
            </w:r>
            <w:r>
              <w:rPr>
                <w:i/>
                <w:iCs/>
                <w:sz w:val="24"/>
                <w:szCs w:val="24"/>
              </w:rPr>
              <w:t>The Dignity Digest:</w:t>
            </w:r>
          </w:p>
          <w:p w14:paraId="3D8AE94C" w14:textId="77777777" w:rsidR="001A254C" w:rsidRDefault="00000000" w:rsidP="00AF5843">
            <w:hyperlink r:id="rId139" w:history="1">
              <w:r w:rsidR="001A254C" w:rsidRPr="00F344A9">
                <w:rPr>
                  <w:rStyle w:val="Hyperlink"/>
                </w:rPr>
                <w:t>https://dignityalliancema.org/contact/sign-up-for-emails/</w:t>
              </w:r>
            </w:hyperlink>
            <w:r w:rsidR="001A254C">
              <w:t xml:space="preserve"> </w:t>
            </w:r>
          </w:p>
          <w:p w14:paraId="1524D1F8" w14:textId="77777777" w:rsidR="001A254C" w:rsidRDefault="001A254C" w:rsidP="00AF5843">
            <w:r>
              <w:t>Editor: Paul Lanzikos</w:t>
            </w:r>
          </w:p>
          <w:p w14:paraId="4097C3E7" w14:textId="77777777" w:rsidR="001A254C" w:rsidRDefault="001A254C" w:rsidP="00AF5843">
            <w:r>
              <w:t>Primary contributor: Sandy Novack</w:t>
            </w:r>
          </w:p>
          <w:p w14:paraId="19434039" w14:textId="77777777" w:rsidR="001A254C" w:rsidRPr="004E6303" w:rsidRDefault="001A254C" w:rsidP="00AF5843">
            <w:r>
              <w:t>MailChimp Specialist: Sue Rorke</w:t>
            </w:r>
          </w:p>
        </w:tc>
      </w:tr>
      <w:tr w:rsidR="001A254C" w:rsidRPr="00FD298F" w14:paraId="082B27DC" w14:textId="77777777" w:rsidTr="001A254C">
        <w:trPr>
          <w:gridBefore w:val="1"/>
          <w:wBefore w:w="18" w:type="dxa"/>
        </w:trPr>
        <w:tc>
          <w:tcPr>
            <w:tcW w:w="2880" w:type="dxa"/>
          </w:tcPr>
          <w:p w14:paraId="58345E68" w14:textId="77777777" w:rsidR="001A254C" w:rsidRPr="00FD298F" w:rsidRDefault="001A254C" w:rsidP="00AF5843">
            <w:pPr>
              <w:rPr>
                <w:sz w:val="24"/>
                <w:szCs w:val="24"/>
              </w:rPr>
            </w:pPr>
            <w:r w:rsidRPr="00FD298F">
              <w:rPr>
                <w:sz w:val="24"/>
                <w:szCs w:val="24"/>
              </w:rPr>
              <w:t>Note of thanks</w:t>
            </w:r>
          </w:p>
        </w:tc>
        <w:tc>
          <w:tcPr>
            <w:tcW w:w="7920" w:type="dxa"/>
            <w:gridSpan w:val="4"/>
          </w:tcPr>
          <w:p w14:paraId="3854737F" w14:textId="7BA2E366" w:rsidR="001A254C" w:rsidRPr="001A254C" w:rsidRDefault="001A254C" w:rsidP="001A254C">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1ADFA2D6" w14:textId="77777777" w:rsidR="001A254C" w:rsidRDefault="001A254C" w:rsidP="00AF5843">
            <w:pPr>
              <w:pStyle w:val="ListParagraph"/>
              <w:numPr>
                <w:ilvl w:val="0"/>
                <w:numId w:val="7"/>
              </w:numPr>
            </w:pPr>
            <w:r>
              <w:t>Dick Moore</w:t>
            </w:r>
          </w:p>
          <w:p w14:paraId="10769B1A" w14:textId="77777777" w:rsidR="001A254C" w:rsidRPr="007A14CD" w:rsidRDefault="001A254C" w:rsidP="00AF5843">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3128E021" w14:textId="77777777" w:rsidR="001A254C" w:rsidRPr="00FD298F" w:rsidRDefault="001A254C" w:rsidP="00AF5843">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140" w:history="1">
              <w:r w:rsidRPr="007529DB">
                <w:rPr>
                  <w:rStyle w:val="Hyperlink"/>
                  <w:i/>
                  <w:iCs/>
                </w:rPr>
                <w:t>Digest@DignityAllianceMA.org</w:t>
              </w:r>
            </w:hyperlink>
            <w:r w:rsidRPr="007529DB">
              <w:rPr>
                <w:i/>
                <w:iCs/>
              </w:rPr>
              <w:t>.</w:t>
            </w:r>
          </w:p>
        </w:tc>
      </w:tr>
      <w:tr w:rsidR="001A254C" w:rsidRPr="00FD298F" w14:paraId="457EC7C3" w14:textId="77777777" w:rsidTr="001A254C">
        <w:trPr>
          <w:gridBefore w:val="1"/>
          <w:wBefore w:w="18" w:type="dxa"/>
          <w:trHeight w:val="692"/>
        </w:trPr>
        <w:tc>
          <w:tcPr>
            <w:tcW w:w="10800" w:type="dxa"/>
            <w:gridSpan w:val="5"/>
          </w:tcPr>
          <w:p w14:paraId="7AA4DC8A" w14:textId="77777777" w:rsidR="001A254C" w:rsidRPr="00FD298F" w:rsidRDefault="001A254C" w:rsidP="00AF5843">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21AD8E20" w14:textId="77777777" w:rsidR="001A254C" w:rsidRPr="00FD298F" w:rsidRDefault="001A254C" w:rsidP="00AF5843">
            <w:pPr>
              <w:rPr>
                <w:i/>
                <w:iCs/>
              </w:rPr>
            </w:pPr>
            <w:r w:rsidRPr="00FD298F">
              <w:rPr>
                <w:i/>
                <w:iCs/>
              </w:rPr>
              <w:t>Our guiding principle is the assurance of dignity for those receiving the services as well as for those providing them.</w:t>
            </w:r>
          </w:p>
          <w:p w14:paraId="1A321BFF" w14:textId="77777777" w:rsidR="001A254C" w:rsidRPr="00FD298F" w:rsidRDefault="001A254C" w:rsidP="00AF5843">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F68CC39" w14:textId="77777777" w:rsidR="001A254C" w:rsidRPr="00FD298F" w:rsidRDefault="001A254C" w:rsidP="00AF5843">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41" w:history="1">
              <w:r w:rsidRPr="00732516">
                <w:rPr>
                  <w:rStyle w:val="Hyperlink"/>
                  <w:i/>
                  <w:iCs/>
                </w:rPr>
                <w:t>https://dignityalliancema.org/dignity-digest/</w:t>
              </w:r>
            </w:hyperlink>
            <w:r>
              <w:rPr>
                <w:i/>
                <w:iCs/>
              </w:rPr>
              <w:t xml:space="preserve"> </w:t>
            </w:r>
          </w:p>
          <w:p w14:paraId="426F5E3B" w14:textId="77777777" w:rsidR="001A254C" w:rsidRPr="00FD298F" w:rsidRDefault="001A254C" w:rsidP="00AF5843">
            <w:r w:rsidRPr="00FD298F">
              <w:rPr>
                <w:i/>
                <w:iCs/>
              </w:rPr>
              <w:t xml:space="preserve">For more information about Dignity Alliance Massachusetts, please visit </w:t>
            </w:r>
            <w:hyperlink r:id="rId142"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4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9D72DF" w14:textId="77777777" w:rsidR="00CC0DB1" w:rsidRDefault="00CC0DB1" w:rsidP="00A60749">
      <w:pPr>
        <w:spacing w:after="0" w:line="240" w:lineRule="auto"/>
      </w:pPr>
      <w:r>
        <w:separator/>
      </w:r>
    </w:p>
  </w:endnote>
  <w:endnote w:type="continuationSeparator" w:id="0">
    <w:p w14:paraId="4C401DD8" w14:textId="77777777" w:rsidR="00CC0DB1" w:rsidRDefault="00CC0DB1"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3FBCA928" w:rsidR="005B442D" w:rsidRDefault="005B442D" w:rsidP="002660A7">
          <w:pPr>
            <w:pStyle w:val="Footer"/>
          </w:pPr>
          <w:r>
            <w:t xml:space="preserve">Issue # </w:t>
          </w:r>
          <w:r w:rsidR="00683D9A">
            <w:t>1</w:t>
          </w:r>
          <w:r w:rsidR="009A0609">
            <w:t>3</w:t>
          </w:r>
          <w:r w:rsidR="00440862">
            <w:t>9</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46C39057" w:rsidR="005B442D" w:rsidRDefault="00163CF6" w:rsidP="005B442D">
          <w:pPr>
            <w:pStyle w:val="Footer"/>
            <w:jc w:val="center"/>
          </w:pPr>
          <w:r>
            <w:t xml:space="preserve">May </w:t>
          </w:r>
          <w:r w:rsidR="00440862">
            <w:t>15</w:t>
          </w:r>
          <w:r w:rsidR="007841D2">
            <w:t>,</w:t>
          </w:r>
          <w:r w:rsidR="00683D9A">
            <w:t xml:space="preserve"> 2023</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20CE9A" w14:textId="77777777" w:rsidR="00CC0DB1" w:rsidRDefault="00CC0DB1" w:rsidP="00A60749">
      <w:pPr>
        <w:spacing w:after="0" w:line="240" w:lineRule="auto"/>
      </w:pPr>
      <w:r>
        <w:separator/>
      </w:r>
    </w:p>
  </w:footnote>
  <w:footnote w:type="continuationSeparator" w:id="0">
    <w:p w14:paraId="0B0A0A06" w14:textId="77777777" w:rsidR="00CC0DB1" w:rsidRDefault="00CC0DB1"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8466F"/>
    <w:multiLevelType w:val="hybridMultilevel"/>
    <w:tmpl w:val="9006C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F0686F"/>
    <w:multiLevelType w:val="multilevel"/>
    <w:tmpl w:val="4B5C8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4D27D3"/>
    <w:multiLevelType w:val="hybridMultilevel"/>
    <w:tmpl w:val="A2065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4D6076"/>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E8635B"/>
    <w:multiLevelType w:val="multilevel"/>
    <w:tmpl w:val="D7AC7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8E40A3"/>
    <w:multiLevelType w:val="hybridMultilevel"/>
    <w:tmpl w:val="39887A06"/>
    <w:lvl w:ilvl="0" w:tplc="CA0A555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5F2718"/>
    <w:multiLevelType w:val="multilevel"/>
    <w:tmpl w:val="19FC1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A619CF"/>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5910D31"/>
    <w:multiLevelType w:val="hybridMultilevel"/>
    <w:tmpl w:val="941A5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6D3D2B"/>
    <w:multiLevelType w:val="hybridMultilevel"/>
    <w:tmpl w:val="570CD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233011"/>
    <w:multiLevelType w:val="hybridMultilevel"/>
    <w:tmpl w:val="9A261560"/>
    <w:lvl w:ilvl="0" w:tplc="FFFFFFFF">
      <w:start w:val="1"/>
      <w:numFmt w:val="decimal"/>
      <w:lvlText w:val="%1."/>
      <w:lvlJc w:val="left"/>
      <w:pPr>
        <w:ind w:left="3096" w:hanging="360"/>
      </w:pPr>
    </w:lvl>
    <w:lvl w:ilvl="1" w:tplc="FFFFFFFF">
      <w:start w:val="1"/>
      <w:numFmt w:val="lowerLetter"/>
      <w:lvlText w:val="%2."/>
      <w:lvlJc w:val="left"/>
      <w:pPr>
        <w:ind w:left="3816" w:hanging="360"/>
      </w:pPr>
    </w:lvl>
    <w:lvl w:ilvl="2" w:tplc="FFFFFFFF" w:tentative="1">
      <w:start w:val="1"/>
      <w:numFmt w:val="lowerRoman"/>
      <w:lvlText w:val="%3."/>
      <w:lvlJc w:val="right"/>
      <w:pPr>
        <w:ind w:left="4536" w:hanging="180"/>
      </w:pPr>
    </w:lvl>
    <w:lvl w:ilvl="3" w:tplc="FFFFFFFF" w:tentative="1">
      <w:start w:val="1"/>
      <w:numFmt w:val="decimal"/>
      <w:lvlText w:val="%4."/>
      <w:lvlJc w:val="left"/>
      <w:pPr>
        <w:ind w:left="5256" w:hanging="360"/>
      </w:pPr>
    </w:lvl>
    <w:lvl w:ilvl="4" w:tplc="FFFFFFFF" w:tentative="1">
      <w:start w:val="1"/>
      <w:numFmt w:val="lowerLetter"/>
      <w:lvlText w:val="%5."/>
      <w:lvlJc w:val="left"/>
      <w:pPr>
        <w:ind w:left="5976" w:hanging="360"/>
      </w:pPr>
    </w:lvl>
    <w:lvl w:ilvl="5" w:tplc="FFFFFFFF" w:tentative="1">
      <w:start w:val="1"/>
      <w:numFmt w:val="lowerRoman"/>
      <w:lvlText w:val="%6."/>
      <w:lvlJc w:val="right"/>
      <w:pPr>
        <w:ind w:left="6696" w:hanging="180"/>
      </w:pPr>
    </w:lvl>
    <w:lvl w:ilvl="6" w:tplc="FFFFFFFF" w:tentative="1">
      <w:start w:val="1"/>
      <w:numFmt w:val="decimal"/>
      <w:lvlText w:val="%7."/>
      <w:lvlJc w:val="left"/>
      <w:pPr>
        <w:ind w:left="7416" w:hanging="360"/>
      </w:pPr>
    </w:lvl>
    <w:lvl w:ilvl="7" w:tplc="FFFFFFFF" w:tentative="1">
      <w:start w:val="1"/>
      <w:numFmt w:val="lowerLetter"/>
      <w:lvlText w:val="%8."/>
      <w:lvlJc w:val="left"/>
      <w:pPr>
        <w:ind w:left="8136" w:hanging="360"/>
      </w:pPr>
    </w:lvl>
    <w:lvl w:ilvl="8" w:tplc="FFFFFFFF" w:tentative="1">
      <w:start w:val="1"/>
      <w:numFmt w:val="lowerRoman"/>
      <w:lvlText w:val="%9."/>
      <w:lvlJc w:val="right"/>
      <w:pPr>
        <w:ind w:left="8856" w:hanging="180"/>
      </w:pPr>
    </w:lvl>
  </w:abstractNum>
  <w:abstractNum w:abstractNumId="13" w15:restartNumberingAfterBreak="0">
    <w:nsid w:val="27DC6944"/>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B63F1A"/>
    <w:multiLevelType w:val="multilevel"/>
    <w:tmpl w:val="F9C46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0475956"/>
    <w:multiLevelType w:val="multilevel"/>
    <w:tmpl w:val="1E809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4919B8"/>
    <w:multiLevelType w:val="hybridMultilevel"/>
    <w:tmpl w:val="D082B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E44CA7"/>
    <w:multiLevelType w:val="multilevel"/>
    <w:tmpl w:val="D2C67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5553D59"/>
    <w:multiLevelType w:val="multilevel"/>
    <w:tmpl w:val="656A11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0320F74"/>
    <w:multiLevelType w:val="multilevel"/>
    <w:tmpl w:val="21AE7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3C9493C"/>
    <w:multiLevelType w:val="hybridMultilevel"/>
    <w:tmpl w:val="80B88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871580A"/>
    <w:multiLevelType w:val="hybridMultilevel"/>
    <w:tmpl w:val="34503AB6"/>
    <w:lvl w:ilvl="0" w:tplc="FFFFFFFF">
      <w:start w:val="1"/>
      <w:numFmt w:val="decimal"/>
      <w:lvlText w:val="%1."/>
      <w:lvlJc w:val="left"/>
      <w:pPr>
        <w:ind w:left="1800" w:hanging="360"/>
      </w:p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24" w15:restartNumberingAfterBreak="0">
    <w:nsid w:val="4A54377D"/>
    <w:multiLevelType w:val="hybridMultilevel"/>
    <w:tmpl w:val="34503AB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6" w15:restartNumberingAfterBreak="0">
    <w:nsid w:val="4DC262E7"/>
    <w:multiLevelType w:val="multilevel"/>
    <w:tmpl w:val="0958D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E3462A5"/>
    <w:multiLevelType w:val="hybridMultilevel"/>
    <w:tmpl w:val="043CEDF4"/>
    <w:lvl w:ilvl="0" w:tplc="140ECD20">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DA5861"/>
    <w:multiLevelType w:val="hybridMultilevel"/>
    <w:tmpl w:val="F03815AC"/>
    <w:lvl w:ilvl="0" w:tplc="0409000F">
      <w:start w:val="1"/>
      <w:numFmt w:val="decimal"/>
      <w:lvlText w:val="%1."/>
      <w:lvlJc w:val="left"/>
      <w:pPr>
        <w:ind w:left="576" w:hanging="360"/>
      </w:pPr>
    </w:lvl>
    <w:lvl w:ilvl="1" w:tplc="04090019" w:tentative="1">
      <w:start w:val="1"/>
      <w:numFmt w:val="lowerLetter"/>
      <w:lvlText w:val="%2."/>
      <w:lvlJc w:val="left"/>
      <w:pPr>
        <w:ind w:left="1296" w:hanging="360"/>
      </w:pPr>
    </w:lvl>
    <w:lvl w:ilvl="2" w:tplc="0409001B" w:tentative="1">
      <w:start w:val="1"/>
      <w:numFmt w:val="lowerRoman"/>
      <w:lvlText w:val="%3."/>
      <w:lvlJc w:val="right"/>
      <w:pPr>
        <w:ind w:left="2016" w:hanging="180"/>
      </w:pPr>
    </w:lvl>
    <w:lvl w:ilvl="3" w:tplc="0409000F" w:tentative="1">
      <w:start w:val="1"/>
      <w:numFmt w:val="decimal"/>
      <w:lvlText w:val="%4."/>
      <w:lvlJc w:val="left"/>
      <w:pPr>
        <w:ind w:left="2736" w:hanging="360"/>
      </w:pPr>
    </w:lvl>
    <w:lvl w:ilvl="4" w:tplc="04090019" w:tentative="1">
      <w:start w:val="1"/>
      <w:numFmt w:val="lowerLetter"/>
      <w:lvlText w:val="%5."/>
      <w:lvlJc w:val="left"/>
      <w:pPr>
        <w:ind w:left="3456" w:hanging="360"/>
      </w:pPr>
    </w:lvl>
    <w:lvl w:ilvl="5" w:tplc="0409001B" w:tentative="1">
      <w:start w:val="1"/>
      <w:numFmt w:val="lowerRoman"/>
      <w:lvlText w:val="%6."/>
      <w:lvlJc w:val="right"/>
      <w:pPr>
        <w:ind w:left="4176" w:hanging="180"/>
      </w:pPr>
    </w:lvl>
    <w:lvl w:ilvl="6" w:tplc="0409000F" w:tentative="1">
      <w:start w:val="1"/>
      <w:numFmt w:val="decimal"/>
      <w:lvlText w:val="%7."/>
      <w:lvlJc w:val="left"/>
      <w:pPr>
        <w:ind w:left="4896" w:hanging="360"/>
      </w:pPr>
    </w:lvl>
    <w:lvl w:ilvl="7" w:tplc="04090019" w:tentative="1">
      <w:start w:val="1"/>
      <w:numFmt w:val="lowerLetter"/>
      <w:lvlText w:val="%8."/>
      <w:lvlJc w:val="left"/>
      <w:pPr>
        <w:ind w:left="5616" w:hanging="360"/>
      </w:pPr>
    </w:lvl>
    <w:lvl w:ilvl="8" w:tplc="0409001B" w:tentative="1">
      <w:start w:val="1"/>
      <w:numFmt w:val="lowerRoman"/>
      <w:lvlText w:val="%9."/>
      <w:lvlJc w:val="right"/>
      <w:pPr>
        <w:ind w:left="6336" w:hanging="180"/>
      </w:pPr>
    </w:lvl>
  </w:abstractNum>
  <w:abstractNum w:abstractNumId="30" w15:restartNumberingAfterBreak="0">
    <w:nsid w:val="57E35675"/>
    <w:multiLevelType w:val="multilevel"/>
    <w:tmpl w:val="1EBC9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7F5178F"/>
    <w:multiLevelType w:val="hybridMultilevel"/>
    <w:tmpl w:val="16A04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2965639"/>
    <w:multiLevelType w:val="multilevel"/>
    <w:tmpl w:val="47A6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2BE6EA3"/>
    <w:multiLevelType w:val="hybridMultilevel"/>
    <w:tmpl w:val="7A8841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2DD1109"/>
    <w:multiLevelType w:val="multilevel"/>
    <w:tmpl w:val="614AE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58F6F1C"/>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8751505"/>
    <w:multiLevelType w:val="hybridMultilevel"/>
    <w:tmpl w:val="2D8A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E07475C"/>
    <w:multiLevelType w:val="multilevel"/>
    <w:tmpl w:val="9D6E0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1" w15:restartNumberingAfterBreak="0">
    <w:nsid w:val="7D340600"/>
    <w:multiLevelType w:val="hybridMultilevel"/>
    <w:tmpl w:val="9A6C9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E346C25"/>
    <w:multiLevelType w:val="multilevel"/>
    <w:tmpl w:val="4DC60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405749">
    <w:abstractNumId w:val="25"/>
  </w:num>
  <w:num w:numId="2" w16cid:durableId="2108846034">
    <w:abstractNumId w:val="22"/>
  </w:num>
  <w:num w:numId="3" w16cid:durableId="29379979">
    <w:abstractNumId w:val="20"/>
  </w:num>
  <w:num w:numId="4" w16cid:durableId="1414669831">
    <w:abstractNumId w:val="33"/>
  </w:num>
  <w:num w:numId="5" w16cid:durableId="2005236091">
    <w:abstractNumId w:val="32"/>
  </w:num>
  <w:num w:numId="6" w16cid:durableId="1579830609">
    <w:abstractNumId w:val="9"/>
  </w:num>
  <w:num w:numId="7" w16cid:durableId="129447197">
    <w:abstractNumId w:val="3"/>
  </w:num>
  <w:num w:numId="8" w16cid:durableId="706830647">
    <w:abstractNumId w:val="40"/>
  </w:num>
  <w:num w:numId="9" w16cid:durableId="178550984">
    <w:abstractNumId w:val="2"/>
  </w:num>
  <w:num w:numId="10" w16cid:durableId="573442567">
    <w:abstractNumId w:val="29"/>
  </w:num>
  <w:num w:numId="11" w16cid:durableId="1330862814">
    <w:abstractNumId w:val="18"/>
  </w:num>
  <w:num w:numId="12" w16cid:durableId="1232934815">
    <w:abstractNumId w:val="12"/>
  </w:num>
  <w:num w:numId="13" w16cid:durableId="46074244">
    <w:abstractNumId w:val="34"/>
  </w:num>
  <w:num w:numId="14" w16cid:durableId="189342206">
    <w:abstractNumId w:val="28"/>
  </w:num>
  <w:num w:numId="15" w16cid:durableId="500580620">
    <w:abstractNumId w:val="6"/>
  </w:num>
  <w:num w:numId="16" w16cid:durableId="539123168">
    <w:abstractNumId w:val="27"/>
  </w:num>
  <w:num w:numId="17" w16cid:durableId="348262208">
    <w:abstractNumId w:val="36"/>
  </w:num>
  <w:num w:numId="18" w16cid:durableId="559101962">
    <w:abstractNumId w:val="15"/>
  </w:num>
  <w:num w:numId="19" w16cid:durableId="281544938">
    <w:abstractNumId w:val="26"/>
  </w:num>
  <w:num w:numId="20" w16cid:durableId="992873326">
    <w:abstractNumId w:val="7"/>
  </w:num>
  <w:num w:numId="21" w16cid:durableId="373625535">
    <w:abstractNumId w:val="1"/>
  </w:num>
  <w:num w:numId="22" w16cid:durableId="2114351243">
    <w:abstractNumId w:val="24"/>
  </w:num>
  <w:num w:numId="23" w16cid:durableId="1699547081">
    <w:abstractNumId w:val="8"/>
  </w:num>
  <w:num w:numId="24" w16cid:durableId="1686402254">
    <w:abstractNumId w:val="14"/>
  </w:num>
  <w:num w:numId="25" w16cid:durableId="1458991536">
    <w:abstractNumId w:val="35"/>
  </w:num>
  <w:num w:numId="26" w16cid:durableId="1318146399">
    <w:abstractNumId w:val="38"/>
  </w:num>
  <w:num w:numId="27" w16cid:durableId="1370299545">
    <w:abstractNumId w:val="31"/>
  </w:num>
  <w:num w:numId="28" w16cid:durableId="200636499">
    <w:abstractNumId w:val="5"/>
  </w:num>
  <w:num w:numId="29" w16cid:durableId="614100442">
    <w:abstractNumId w:val="11"/>
  </w:num>
  <w:num w:numId="30" w16cid:durableId="1181310775">
    <w:abstractNumId w:val="41"/>
  </w:num>
  <w:num w:numId="31" w16cid:durableId="2058695698">
    <w:abstractNumId w:val="21"/>
  </w:num>
  <w:num w:numId="32" w16cid:durableId="110901958">
    <w:abstractNumId w:val="0"/>
  </w:num>
  <w:num w:numId="33" w16cid:durableId="1475103478">
    <w:abstractNumId w:val="4"/>
  </w:num>
  <w:num w:numId="34" w16cid:durableId="1944457113">
    <w:abstractNumId w:val="13"/>
  </w:num>
  <w:num w:numId="35" w16cid:durableId="98068996">
    <w:abstractNumId w:val="37"/>
  </w:num>
  <w:num w:numId="36" w16cid:durableId="2050452891">
    <w:abstractNumId w:val="10"/>
  </w:num>
  <w:num w:numId="37" w16cid:durableId="1786927047">
    <w:abstractNumId w:val="16"/>
  </w:num>
  <w:num w:numId="38" w16cid:durableId="346180854">
    <w:abstractNumId w:val="30"/>
  </w:num>
  <w:num w:numId="39" w16cid:durableId="1730880493">
    <w:abstractNumId w:val="39"/>
  </w:num>
  <w:num w:numId="40" w16cid:durableId="624241474">
    <w:abstractNumId w:val="17"/>
  </w:num>
  <w:num w:numId="41" w16cid:durableId="73358227">
    <w:abstractNumId w:val="42"/>
  </w:num>
  <w:num w:numId="42" w16cid:durableId="1126311149">
    <w:abstractNumId w:val="23"/>
  </w:num>
  <w:num w:numId="43" w16cid:durableId="462700389">
    <w:abstractNumId w:val="19"/>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13"/>
    <w:rsid w:val="000000AF"/>
    <w:rsid w:val="00000238"/>
    <w:rsid w:val="000004C0"/>
    <w:rsid w:val="0000080F"/>
    <w:rsid w:val="00000823"/>
    <w:rsid w:val="00000B76"/>
    <w:rsid w:val="00000CC2"/>
    <w:rsid w:val="000011A7"/>
    <w:rsid w:val="000019BE"/>
    <w:rsid w:val="00002970"/>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C17"/>
    <w:rsid w:val="00010E25"/>
    <w:rsid w:val="00010E59"/>
    <w:rsid w:val="000112D1"/>
    <w:rsid w:val="0001187A"/>
    <w:rsid w:val="00011A91"/>
    <w:rsid w:val="000128D5"/>
    <w:rsid w:val="000129C1"/>
    <w:rsid w:val="00012CEA"/>
    <w:rsid w:val="00012E06"/>
    <w:rsid w:val="00013097"/>
    <w:rsid w:val="00013693"/>
    <w:rsid w:val="00013DC8"/>
    <w:rsid w:val="00013E2C"/>
    <w:rsid w:val="0001429A"/>
    <w:rsid w:val="00014B5E"/>
    <w:rsid w:val="0001587E"/>
    <w:rsid w:val="00015CB1"/>
    <w:rsid w:val="00016449"/>
    <w:rsid w:val="000166CE"/>
    <w:rsid w:val="0001676D"/>
    <w:rsid w:val="00016E01"/>
    <w:rsid w:val="00017160"/>
    <w:rsid w:val="0001741C"/>
    <w:rsid w:val="00017C75"/>
    <w:rsid w:val="000206A9"/>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CAC"/>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EA"/>
    <w:rsid w:val="00047856"/>
    <w:rsid w:val="00047A89"/>
    <w:rsid w:val="00047F56"/>
    <w:rsid w:val="00050478"/>
    <w:rsid w:val="000516C7"/>
    <w:rsid w:val="000521CD"/>
    <w:rsid w:val="0005258E"/>
    <w:rsid w:val="000526BE"/>
    <w:rsid w:val="0005282C"/>
    <w:rsid w:val="0005304B"/>
    <w:rsid w:val="0005379F"/>
    <w:rsid w:val="00053E6C"/>
    <w:rsid w:val="0005406C"/>
    <w:rsid w:val="00054354"/>
    <w:rsid w:val="00054465"/>
    <w:rsid w:val="000544A1"/>
    <w:rsid w:val="00054679"/>
    <w:rsid w:val="00055055"/>
    <w:rsid w:val="000560CF"/>
    <w:rsid w:val="00056288"/>
    <w:rsid w:val="00056CB1"/>
    <w:rsid w:val="000571C9"/>
    <w:rsid w:val="00057689"/>
    <w:rsid w:val="0005796C"/>
    <w:rsid w:val="00057AA4"/>
    <w:rsid w:val="000608C7"/>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B79"/>
    <w:rsid w:val="00066E26"/>
    <w:rsid w:val="00066E6A"/>
    <w:rsid w:val="00066F94"/>
    <w:rsid w:val="00067183"/>
    <w:rsid w:val="00070517"/>
    <w:rsid w:val="00070AB6"/>
    <w:rsid w:val="00070DCF"/>
    <w:rsid w:val="00071580"/>
    <w:rsid w:val="00071D18"/>
    <w:rsid w:val="00071D98"/>
    <w:rsid w:val="00072101"/>
    <w:rsid w:val="000729B8"/>
    <w:rsid w:val="00072DF2"/>
    <w:rsid w:val="00072E3A"/>
    <w:rsid w:val="0007411D"/>
    <w:rsid w:val="00074B73"/>
    <w:rsid w:val="00074DCF"/>
    <w:rsid w:val="000750C6"/>
    <w:rsid w:val="00075823"/>
    <w:rsid w:val="000758CC"/>
    <w:rsid w:val="00075BF8"/>
    <w:rsid w:val="000760D0"/>
    <w:rsid w:val="0007635A"/>
    <w:rsid w:val="00076560"/>
    <w:rsid w:val="00076BB4"/>
    <w:rsid w:val="0007722C"/>
    <w:rsid w:val="00077355"/>
    <w:rsid w:val="0008096C"/>
    <w:rsid w:val="00080ABD"/>
    <w:rsid w:val="0008129E"/>
    <w:rsid w:val="0008174B"/>
    <w:rsid w:val="00081A0A"/>
    <w:rsid w:val="00081F22"/>
    <w:rsid w:val="00082134"/>
    <w:rsid w:val="00082773"/>
    <w:rsid w:val="00082C6C"/>
    <w:rsid w:val="00082D7F"/>
    <w:rsid w:val="00082EAE"/>
    <w:rsid w:val="00083510"/>
    <w:rsid w:val="000835B0"/>
    <w:rsid w:val="00083749"/>
    <w:rsid w:val="00083F59"/>
    <w:rsid w:val="00084098"/>
    <w:rsid w:val="000848BD"/>
    <w:rsid w:val="00085862"/>
    <w:rsid w:val="00085D29"/>
    <w:rsid w:val="00085D3D"/>
    <w:rsid w:val="000863F7"/>
    <w:rsid w:val="000864DE"/>
    <w:rsid w:val="000877EB"/>
    <w:rsid w:val="000878F3"/>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B02CA"/>
    <w:rsid w:val="000B0892"/>
    <w:rsid w:val="000B09B5"/>
    <w:rsid w:val="000B0B46"/>
    <w:rsid w:val="000B0B7B"/>
    <w:rsid w:val="000B0D3A"/>
    <w:rsid w:val="000B101E"/>
    <w:rsid w:val="000B1402"/>
    <w:rsid w:val="000B1528"/>
    <w:rsid w:val="000B1AB6"/>
    <w:rsid w:val="000B2466"/>
    <w:rsid w:val="000B2744"/>
    <w:rsid w:val="000B2BE6"/>
    <w:rsid w:val="000B2FEA"/>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2C3E"/>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DCA"/>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52E"/>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11A8"/>
    <w:rsid w:val="000F13FC"/>
    <w:rsid w:val="000F1B73"/>
    <w:rsid w:val="000F2190"/>
    <w:rsid w:val="000F21A6"/>
    <w:rsid w:val="000F2C75"/>
    <w:rsid w:val="000F32EF"/>
    <w:rsid w:val="000F391A"/>
    <w:rsid w:val="000F3FDF"/>
    <w:rsid w:val="000F47E2"/>
    <w:rsid w:val="000F4CA1"/>
    <w:rsid w:val="000F4FEB"/>
    <w:rsid w:val="000F53DC"/>
    <w:rsid w:val="000F584E"/>
    <w:rsid w:val="000F5DA0"/>
    <w:rsid w:val="000F68BA"/>
    <w:rsid w:val="000F6946"/>
    <w:rsid w:val="000F76C7"/>
    <w:rsid w:val="00100093"/>
    <w:rsid w:val="0010023A"/>
    <w:rsid w:val="00100CFE"/>
    <w:rsid w:val="00101ECA"/>
    <w:rsid w:val="0010215F"/>
    <w:rsid w:val="001021C7"/>
    <w:rsid w:val="00103253"/>
    <w:rsid w:val="00103334"/>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9AF"/>
    <w:rsid w:val="001319F2"/>
    <w:rsid w:val="00131A87"/>
    <w:rsid w:val="00131B5F"/>
    <w:rsid w:val="00131C55"/>
    <w:rsid w:val="00131C9D"/>
    <w:rsid w:val="001325F7"/>
    <w:rsid w:val="00132D8F"/>
    <w:rsid w:val="00133505"/>
    <w:rsid w:val="0013353A"/>
    <w:rsid w:val="001338E4"/>
    <w:rsid w:val="00133B1F"/>
    <w:rsid w:val="00133CD2"/>
    <w:rsid w:val="0013432D"/>
    <w:rsid w:val="00135528"/>
    <w:rsid w:val="0013607F"/>
    <w:rsid w:val="0013666B"/>
    <w:rsid w:val="00136747"/>
    <w:rsid w:val="00136A15"/>
    <w:rsid w:val="00137493"/>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47C56"/>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0572"/>
    <w:rsid w:val="001610D8"/>
    <w:rsid w:val="001628F8"/>
    <w:rsid w:val="00162BBB"/>
    <w:rsid w:val="00162BF0"/>
    <w:rsid w:val="00162C00"/>
    <w:rsid w:val="00162C20"/>
    <w:rsid w:val="00162CF5"/>
    <w:rsid w:val="00162DB0"/>
    <w:rsid w:val="00163370"/>
    <w:rsid w:val="00163644"/>
    <w:rsid w:val="00163CF6"/>
    <w:rsid w:val="00163EDC"/>
    <w:rsid w:val="001643DA"/>
    <w:rsid w:val="0016505D"/>
    <w:rsid w:val="00165186"/>
    <w:rsid w:val="00165750"/>
    <w:rsid w:val="0016597A"/>
    <w:rsid w:val="0016609B"/>
    <w:rsid w:val="001662CE"/>
    <w:rsid w:val="00166702"/>
    <w:rsid w:val="001668DA"/>
    <w:rsid w:val="00167751"/>
    <w:rsid w:val="00167A95"/>
    <w:rsid w:val="00167B1B"/>
    <w:rsid w:val="00167CB0"/>
    <w:rsid w:val="00167D3B"/>
    <w:rsid w:val="001703A0"/>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099"/>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6BF"/>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96A"/>
    <w:rsid w:val="00195A32"/>
    <w:rsid w:val="00195A67"/>
    <w:rsid w:val="00195F4A"/>
    <w:rsid w:val="001962DE"/>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254C"/>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DA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40B"/>
    <w:rsid w:val="001C257D"/>
    <w:rsid w:val="001C28A5"/>
    <w:rsid w:val="001C3373"/>
    <w:rsid w:val="001C37A3"/>
    <w:rsid w:val="001C3830"/>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3C1"/>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099"/>
    <w:rsid w:val="001F6266"/>
    <w:rsid w:val="001F6CAB"/>
    <w:rsid w:val="001F7789"/>
    <w:rsid w:val="001F7ACA"/>
    <w:rsid w:val="001F7BB0"/>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05A0"/>
    <w:rsid w:val="00210F4C"/>
    <w:rsid w:val="00211AB1"/>
    <w:rsid w:val="00211AE4"/>
    <w:rsid w:val="00211BC6"/>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5AA"/>
    <w:rsid w:val="0022190A"/>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55CD"/>
    <w:rsid w:val="002360B7"/>
    <w:rsid w:val="0023639B"/>
    <w:rsid w:val="0023653B"/>
    <w:rsid w:val="002365B8"/>
    <w:rsid w:val="0023672C"/>
    <w:rsid w:val="00236D53"/>
    <w:rsid w:val="002373E9"/>
    <w:rsid w:val="002379A0"/>
    <w:rsid w:val="002400E6"/>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D1C"/>
    <w:rsid w:val="00246E5D"/>
    <w:rsid w:val="00246FED"/>
    <w:rsid w:val="0024733E"/>
    <w:rsid w:val="00247417"/>
    <w:rsid w:val="00247C83"/>
    <w:rsid w:val="00247E70"/>
    <w:rsid w:val="00251899"/>
    <w:rsid w:val="00252B92"/>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2C0"/>
    <w:rsid w:val="00261EC9"/>
    <w:rsid w:val="002623C8"/>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D26"/>
    <w:rsid w:val="00272E9E"/>
    <w:rsid w:val="00273568"/>
    <w:rsid w:val="00273B19"/>
    <w:rsid w:val="00273DC7"/>
    <w:rsid w:val="002743B5"/>
    <w:rsid w:val="0027502D"/>
    <w:rsid w:val="00275F1E"/>
    <w:rsid w:val="00275FBC"/>
    <w:rsid w:val="00275FCB"/>
    <w:rsid w:val="0027620B"/>
    <w:rsid w:val="00277BD5"/>
    <w:rsid w:val="00277C0F"/>
    <w:rsid w:val="00277D5C"/>
    <w:rsid w:val="00280F19"/>
    <w:rsid w:val="0028120D"/>
    <w:rsid w:val="00281275"/>
    <w:rsid w:val="002816EE"/>
    <w:rsid w:val="002817A3"/>
    <w:rsid w:val="00281961"/>
    <w:rsid w:val="002822D3"/>
    <w:rsid w:val="00282860"/>
    <w:rsid w:val="00282AA3"/>
    <w:rsid w:val="002833A0"/>
    <w:rsid w:val="00284361"/>
    <w:rsid w:val="00284404"/>
    <w:rsid w:val="00284AAA"/>
    <w:rsid w:val="00284D92"/>
    <w:rsid w:val="002854FF"/>
    <w:rsid w:val="002857E1"/>
    <w:rsid w:val="00286C04"/>
    <w:rsid w:val="00287623"/>
    <w:rsid w:val="00287971"/>
    <w:rsid w:val="00287D82"/>
    <w:rsid w:val="00287D8F"/>
    <w:rsid w:val="0029006C"/>
    <w:rsid w:val="00290501"/>
    <w:rsid w:val="0029064E"/>
    <w:rsid w:val="002906E3"/>
    <w:rsid w:val="00290B56"/>
    <w:rsid w:val="002915CE"/>
    <w:rsid w:val="00291B23"/>
    <w:rsid w:val="00291FF5"/>
    <w:rsid w:val="00292213"/>
    <w:rsid w:val="00292A2B"/>
    <w:rsid w:val="00292C22"/>
    <w:rsid w:val="00292F00"/>
    <w:rsid w:val="002933A8"/>
    <w:rsid w:val="002937F0"/>
    <w:rsid w:val="00293B88"/>
    <w:rsid w:val="00293C87"/>
    <w:rsid w:val="00293E49"/>
    <w:rsid w:val="002943D1"/>
    <w:rsid w:val="0029459C"/>
    <w:rsid w:val="00294C55"/>
    <w:rsid w:val="00294D06"/>
    <w:rsid w:val="00295169"/>
    <w:rsid w:val="0029529B"/>
    <w:rsid w:val="0029539C"/>
    <w:rsid w:val="00295447"/>
    <w:rsid w:val="00295805"/>
    <w:rsid w:val="002958DA"/>
    <w:rsid w:val="00296673"/>
    <w:rsid w:val="00296E15"/>
    <w:rsid w:val="00297422"/>
    <w:rsid w:val="00297B1D"/>
    <w:rsid w:val="00297C0E"/>
    <w:rsid w:val="002A008E"/>
    <w:rsid w:val="002A0186"/>
    <w:rsid w:val="002A0379"/>
    <w:rsid w:val="002A13CA"/>
    <w:rsid w:val="002A1458"/>
    <w:rsid w:val="002A167E"/>
    <w:rsid w:val="002A1771"/>
    <w:rsid w:val="002A1BA6"/>
    <w:rsid w:val="002A1D1E"/>
    <w:rsid w:val="002A21C5"/>
    <w:rsid w:val="002A21EB"/>
    <w:rsid w:val="002A2B36"/>
    <w:rsid w:val="002A2F77"/>
    <w:rsid w:val="002A34F8"/>
    <w:rsid w:val="002A390E"/>
    <w:rsid w:val="002A3AE2"/>
    <w:rsid w:val="002A481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F93"/>
    <w:rsid w:val="002E0028"/>
    <w:rsid w:val="002E021E"/>
    <w:rsid w:val="002E1047"/>
    <w:rsid w:val="002E18C9"/>
    <w:rsid w:val="002E1BD0"/>
    <w:rsid w:val="002E1D72"/>
    <w:rsid w:val="002E1E42"/>
    <w:rsid w:val="002E2753"/>
    <w:rsid w:val="002E2E9B"/>
    <w:rsid w:val="002E3401"/>
    <w:rsid w:val="002E3606"/>
    <w:rsid w:val="002E410E"/>
    <w:rsid w:val="002E48F3"/>
    <w:rsid w:val="002E58A3"/>
    <w:rsid w:val="002E5B00"/>
    <w:rsid w:val="002E5C93"/>
    <w:rsid w:val="002E6382"/>
    <w:rsid w:val="002E6F12"/>
    <w:rsid w:val="002E7889"/>
    <w:rsid w:val="002F032A"/>
    <w:rsid w:val="002F1380"/>
    <w:rsid w:val="002F1B17"/>
    <w:rsid w:val="002F1D07"/>
    <w:rsid w:val="002F2BCF"/>
    <w:rsid w:val="002F2D8B"/>
    <w:rsid w:val="002F3B0A"/>
    <w:rsid w:val="002F3E0B"/>
    <w:rsid w:val="002F4026"/>
    <w:rsid w:val="002F45B6"/>
    <w:rsid w:val="002F4758"/>
    <w:rsid w:val="002F4850"/>
    <w:rsid w:val="002F4A92"/>
    <w:rsid w:val="002F50F8"/>
    <w:rsid w:val="002F5658"/>
    <w:rsid w:val="002F5A22"/>
    <w:rsid w:val="002F5EDA"/>
    <w:rsid w:val="002F690B"/>
    <w:rsid w:val="002F6BC2"/>
    <w:rsid w:val="002F7B20"/>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138"/>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4DE0"/>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58C"/>
    <w:rsid w:val="003577E8"/>
    <w:rsid w:val="00357F2B"/>
    <w:rsid w:val="0036003A"/>
    <w:rsid w:val="00360977"/>
    <w:rsid w:val="00360F06"/>
    <w:rsid w:val="0036107E"/>
    <w:rsid w:val="00361822"/>
    <w:rsid w:val="00362851"/>
    <w:rsid w:val="00362A44"/>
    <w:rsid w:val="00362C78"/>
    <w:rsid w:val="00362FE9"/>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9E"/>
    <w:rsid w:val="00367ED8"/>
    <w:rsid w:val="00367FBE"/>
    <w:rsid w:val="0037117B"/>
    <w:rsid w:val="00371350"/>
    <w:rsid w:val="0037160B"/>
    <w:rsid w:val="00371773"/>
    <w:rsid w:val="00371A74"/>
    <w:rsid w:val="003723FC"/>
    <w:rsid w:val="0037326A"/>
    <w:rsid w:val="003732A5"/>
    <w:rsid w:val="003732FB"/>
    <w:rsid w:val="0037344C"/>
    <w:rsid w:val="00374BCA"/>
    <w:rsid w:val="00376480"/>
    <w:rsid w:val="00376805"/>
    <w:rsid w:val="00376DF7"/>
    <w:rsid w:val="003778A5"/>
    <w:rsid w:val="003779C8"/>
    <w:rsid w:val="00377E7B"/>
    <w:rsid w:val="00380B7E"/>
    <w:rsid w:val="00380F6F"/>
    <w:rsid w:val="003810EA"/>
    <w:rsid w:val="00382986"/>
    <w:rsid w:val="0038301B"/>
    <w:rsid w:val="00383027"/>
    <w:rsid w:val="0038377E"/>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D31"/>
    <w:rsid w:val="00395D7E"/>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852"/>
    <w:rsid w:val="003A5DF2"/>
    <w:rsid w:val="003A5DF5"/>
    <w:rsid w:val="003A5E4E"/>
    <w:rsid w:val="003A6585"/>
    <w:rsid w:val="003A6C55"/>
    <w:rsid w:val="003A6E0A"/>
    <w:rsid w:val="003A6F6C"/>
    <w:rsid w:val="003A6FF2"/>
    <w:rsid w:val="003A70B3"/>
    <w:rsid w:val="003A712A"/>
    <w:rsid w:val="003A7260"/>
    <w:rsid w:val="003A730F"/>
    <w:rsid w:val="003A7E2A"/>
    <w:rsid w:val="003A7F18"/>
    <w:rsid w:val="003B0697"/>
    <w:rsid w:val="003B0BA8"/>
    <w:rsid w:val="003B0BFD"/>
    <w:rsid w:val="003B15AC"/>
    <w:rsid w:val="003B1E0A"/>
    <w:rsid w:val="003B2D06"/>
    <w:rsid w:val="003B2EDE"/>
    <w:rsid w:val="003B3370"/>
    <w:rsid w:val="003B419C"/>
    <w:rsid w:val="003B463D"/>
    <w:rsid w:val="003B4DE3"/>
    <w:rsid w:val="003B4E8D"/>
    <w:rsid w:val="003B5AFA"/>
    <w:rsid w:val="003B6A7C"/>
    <w:rsid w:val="003B759C"/>
    <w:rsid w:val="003B7A23"/>
    <w:rsid w:val="003B7A63"/>
    <w:rsid w:val="003B7D88"/>
    <w:rsid w:val="003B7DC3"/>
    <w:rsid w:val="003C03BD"/>
    <w:rsid w:val="003C03E2"/>
    <w:rsid w:val="003C1BB2"/>
    <w:rsid w:val="003C1BDF"/>
    <w:rsid w:val="003C2174"/>
    <w:rsid w:val="003C2481"/>
    <w:rsid w:val="003C2483"/>
    <w:rsid w:val="003C33E5"/>
    <w:rsid w:val="003C3F60"/>
    <w:rsid w:val="003C407D"/>
    <w:rsid w:val="003C4754"/>
    <w:rsid w:val="003C4972"/>
    <w:rsid w:val="003C4ADF"/>
    <w:rsid w:val="003C4DC5"/>
    <w:rsid w:val="003C57CA"/>
    <w:rsid w:val="003C5B77"/>
    <w:rsid w:val="003C648E"/>
    <w:rsid w:val="003C6800"/>
    <w:rsid w:val="003C69EF"/>
    <w:rsid w:val="003C74BB"/>
    <w:rsid w:val="003C7517"/>
    <w:rsid w:val="003C782D"/>
    <w:rsid w:val="003D0352"/>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00A1"/>
    <w:rsid w:val="003E164F"/>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920"/>
    <w:rsid w:val="00400BD5"/>
    <w:rsid w:val="0040142C"/>
    <w:rsid w:val="0040146C"/>
    <w:rsid w:val="0040149D"/>
    <w:rsid w:val="0040163F"/>
    <w:rsid w:val="004017D3"/>
    <w:rsid w:val="00401CD0"/>
    <w:rsid w:val="0040220F"/>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AFA"/>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7B5"/>
    <w:rsid w:val="00430647"/>
    <w:rsid w:val="004308EA"/>
    <w:rsid w:val="00430961"/>
    <w:rsid w:val="00430CFB"/>
    <w:rsid w:val="0043140F"/>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758"/>
    <w:rsid w:val="00440862"/>
    <w:rsid w:val="00440F5E"/>
    <w:rsid w:val="0044109C"/>
    <w:rsid w:val="004411E2"/>
    <w:rsid w:val="00441306"/>
    <w:rsid w:val="00441323"/>
    <w:rsid w:val="00441D7C"/>
    <w:rsid w:val="00441DBB"/>
    <w:rsid w:val="004421EC"/>
    <w:rsid w:val="004432DF"/>
    <w:rsid w:val="0044391A"/>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4F0F"/>
    <w:rsid w:val="00455600"/>
    <w:rsid w:val="00455BB2"/>
    <w:rsid w:val="00455F79"/>
    <w:rsid w:val="00455F7E"/>
    <w:rsid w:val="0045609B"/>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0D75"/>
    <w:rsid w:val="00462337"/>
    <w:rsid w:val="0046271C"/>
    <w:rsid w:val="00462924"/>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45D9"/>
    <w:rsid w:val="0047526F"/>
    <w:rsid w:val="00475A7B"/>
    <w:rsid w:val="004760C8"/>
    <w:rsid w:val="004766E1"/>
    <w:rsid w:val="00476BBE"/>
    <w:rsid w:val="00476E0B"/>
    <w:rsid w:val="0047749E"/>
    <w:rsid w:val="00477D5C"/>
    <w:rsid w:val="00477E60"/>
    <w:rsid w:val="004800FD"/>
    <w:rsid w:val="00480522"/>
    <w:rsid w:val="00480E6C"/>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31B"/>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A8C"/>
    <w:rsid w:val="004A5E8E"/>
    <w:rsid w:val="004A63B5"/>
    <w:rsid w:val="004A66C5"/>
    <w:rsid w:val="004A67D4"/>
    <w:rsid w:val="004A69E6"/>
    <w:rsid w:val="004A6BA5"/>
    <w:rsid w:val="004A6DA7"/>
    <w:rsid w:val="004A6F36"/>
    <w:rsid w:val="004A7B75"/>
    <w:rsid w:val="004A7F95"/>
    <w:rsid w:val="004B0B74"/>
    <w:rsid w:val="004B1310"/>
    <w:rsid w:val="004B1681"/>
    <w:rsid w:val="004B1F63"/>
    <w:rsid w:val="004B20D6"/>
    <w:rsid w:val="004B20EC"/>
    <w:rsid w:val="004B23E4"/>
    <w:rsid w:val="004B2654"/>
    <w:rsid w:val="004B2B2D"/>
    <w:rsid w:val="004B34CB"/>
    <w:rsid w:val="004B47B4"/>
    <w:rsid w:val="004B5278"/>
    <w:rsid w:val="004B688E"/>
    <w:rsid w:val="004B6DA0"/>
    <w:rsid w:val="004B71EE"/>
    <w:rsid w:val="004B725A"/>
    <w:rsid w:val="004B7AF1"/>
    <w:rsid w:val="004B7F8B"/>
    <w:rsid w:val="004C0073"/>
    <w:rsid w:val="004C050D"/>
    <w:rsid w:val="004C0541"/>
    <w:rsid w:val="004C0884"/>
    <w:rsid w:val="004C08C6"/>
    <w:rsid w:val="004C0D0A"/>
    <w:rsid w:val="004C1C19"/>
    <w:rsid w:val="004C1D87"/>
    <w:rsid w:val="004C24E3"/>
    <w:rsid w:val="004C2858"/>
    <w:rsid w:val="004C2BCA"/>
    <w:rsid w:val="004C3269"/>
    <w:rsid w:val="004C333F"/>
    <w:rsid w:val="004C334A"/>
    <w:rsid w:val="004C38E5"/>
    <w:rsid w:val="004C3EF2"/>
    <w:rsid w:val="004C417D"/>
    <w:rsid w:val="004C4C85"/>
    <w:rsid w:val="004C4E47"/>
    <w:rsid w:val="004C4FE8"/>
    <w:rsid w:val="004C53CF"/>
    <w:rsid w:val="004C57AB"/>
    <w:rsid w:val="004C5926"/>
    <w:rsid w:val="004C5D39"/>
    <w:rsid w:val="004C6F61"/>
    <w:rsid w:val="004C7A6A"/>
    <w:rsid w:val="004C7F82"/>
    <w:rsid w:val="004D03F2"/>
    <w:rsid w:val="004D1B49"/>
    <w:rsid w:val="004D1DA8"/>
    <w:rsid w:val="004D291B"/>
    <w:rsid w:val="004D2C1C"/>
    <w:rsid w:val="004D3701"/>
    <w:rsid w:val="004D3942"/>
    <w:rsid w:val="004D41D7"/>
    <w:rsid w:val="004D4359"/>
    <w:rsid w:val="004D4370"/>
    <w:rsid w:val="004D5B84"/>
    <w:rsid w:val="004D6093"/>
    <w:rsid w:val="004D6153"/>
    <w:rsid w:val="004D6551"/>
    <w:rsid w:val="004D6904"/>
    <w:rsid w:val="004D6C3D"/>
    <w:rsid w:val="004D7F89"/>
    <w:rsid w:val="004E02A9"/>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2CFE"/>
    <w:rsid w:val="004F31E8"/>
    <w:rsid w:val="004F355C"/>
    <w:rsid w:val="004F3A1C"/>
    <w:rsid w:val="004F4C28"/>
    <w:rsid w:val="004F5394"/>
    <w:rsid w:val="004F5401"/>
    <w:rsid w:val="004F5596"/>
    <w:rsid w:val="004F587F"/>
    <w:rsid w:val="004F64A8"/>
    <w:rsid w:val="004F64F4"/>
    <w:rsid w:val="004F6998"/>
    <w:rsid w:val="004F69A3"/>
    <w:rsid w:val="004F6CB1"/>
    <w:rsid w:val="004F6E64"/>
    <w:rsid w:val="004F6FDF"/>
    <w:rsid w:val="004F7637"/>
    <w:rsid w:val="004F78D7"/>
    <w:rsid w:val="004F7E6A"/>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FDB"/>
    <w:rsid w:val="0050511C"/>
    <w:rsid w:val="005052C8"/>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786"/>
    <w:rsid w:val="005168C5"/>
    <w:rsid w:val="00516ECC"/>
    <w:rsid w:val="0051760E"/>
    <w:rsid w:val="00517974"/>
    <w:rsid w:val="00517CB4"/>
    <w:rsid w:val="00517F89"/>
    <w:rsid w:val="005200B4"/>
    <w:rsid w:val="0052187F"/>
    <w:rsid w:val="00522298"/>
    <w:rsid w:val="005223D3"/>
    <w:rsid w:val="00522661"/>
    <w:rsid w:val="0052287E"/>
    <w:rsid w:val="00523AE8"/>
    <w:rsid w:val="0052461D"/>
    <w:rsid w:val="00524E8E"/>
    <w:rsid w:val="00524F99"/>
    <w:rsid w:val="00525206"/>
    <w:rsid w:val="00525623"/>
    <w:rsid w:val="005257F7"/>
    <w:rsid w:val="00526EB6"/>
    <w:rsid w:val="00527000"/>
    <w:rsid w:val="005273EA"/>
    <w:rsid w:val="00527A54"/>
    <w:rsid w:val="00527AC1"/>
    <w:rsid w:val="00527BFF"/>
    <w:rsid w:val="00527DBB"/>
    <w:rsid w:val="00530213"/>
    <w:rsid w:val="00530AF1"/>
    <w:rsid w:val="00531796"/>
    <w:rsid w:val="00532714"/>
    <w:rsid w:val="00532BE8"/>
    <w:rsid w:val="00533181"/>
    <w:rsid w:val="005333AA"/>
    <w:rsid w:val="005337AC"/>
    <w:rsid w:val="00533B18"/>
    <w:rsid w:val="00533C08"/>
    <w:rsid w:val="00533C2C"/>
    <w:rsid w:val="00534B30"/>
    <w:rsid w:val="00534C5B"/>
    <w:rsid w:val="00534DB1"/>
    <w:rsid w:val="00535E12"/>
    <w:rsid w:val="005360E7"/>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B5F"/>
    <w:rsid w:val="00564E14"/>
    <w:rsid w:val="00564FA2"/>
    <w:rsid w:val="00565CE6"/>
    <w:rsid w:val="00565DC9"/>
    <w:rsid w:val="00565EDC"/>
    <w:rsid w:val="00565F83"/>
    <w:rsid w:val="0056648F"/>
    <w:rsid w:val="00566599"/>
    <w:rsid w:val="0056688C"/>
    <w:rsid w:val="00566D56"/>
    <w:rsid w:val="00567220"/>
    <w:rsid w:val="00567AC6"/>
    <w:rsid w:val="00567FFA"/>
    <w:rsid w:val="005705B2"/>
    <w:rsid w:val="00570E4D"/>
    <w:rsid w:val="00571634"/>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C3B"/>
    <w:rsid w:val="00581C9B"/>
    <w:rsid w:val="005820A3"/>
    <w:rsid w:val="00582330"/>
    <w:rsid w:val="005826A7"/>
    <w:rsid w:val="00582916"/>
    <w:rsid w:val="00582ED4"/>
    <w:rsid w:val="0058356E"/>
    <w:rsid w:val="00583B2F"/>
    <w:rsid w:val="00583C8C"/>
    <w:rsid w:val="00583D1F"/>
    <w:rsid w:val="00583FAA"/>
    <w:rsid w:val="005841C8"/>
    <w:rsid w:val="005848F6"/>
    <w:rsid w:val="00584964"/>
    <w:rsid w:val="0058564F"/>
    <w:rsid w:val="00585983"/>
    <w:rsid w:val="0058631D"/>
    <w:rsid w:val="005863C5"/>
    <w:rsid w:val="00586B16"/>
    <w:rsid w:val="00586BA7"/>
    <w:rsid w:val="00587080"/>
    <w:rsid w:val="005872BD"/>
    <w:rsid w:val="00587316"/>
    <w:rsid w:val="0058787A"/>
    <w:rsid w:val="00590699"/>
    <w:rsid w:val="00590775"/>
    <w:rsid w:val="00590AE5"/>
    <w:rsid w:val="0059123A"/>
    <w:rsid w:val="005919F7"/>
    <w:rsid w:val="00591BF7"/>
    <w:rsid w:val="00592228"/>
    <w:rsid w:val="00592663"/>
    <w:rsid w:val="00592FBD"/>
    <w:rsid w:val="00593C65"/>
    <w:rsid w:val="0059435C"/>
    <w:rsid w:val="005946C7"/>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46B6"/>
    <w:rsid w:val="005A4E31"/>
    <w:rsid w:val="005A5354"/>
    <w:rsid w:val="005A54E1"/>
    <w:rsid w:val="005A55FE"/>
    <w:rsid w:val="005A60F1"/>
    <w:rsid w:val="005A650B"/>
    <w:rsid w:val="005A6C71"/>
    <w:rsid w:val="005A72D2"/>
    <w:rsid w:val="005A7EC7"/>
    <w:rsid w:val="005B00CC"/>
    <w:rsid w:val="005B03A3"/>
    <w:rsid w:val="005B0BAB"/>
    <w:rsid w:val="005B0FEE"/>
    <w:rsid w:val="005B1319"/>
    <w:rsid w:val="005B19AF"/>
    <w:rsid w:val="005B2721"/>
    <w:rsid w:val="005B2B02"/>
    <w:rsid w:val="005B3024"/>
    <w:rsid w:val="005B350D"/>
    <w:rsid w:val="005B414D"/>
    <w:rsid w:val="005B4200"/>
    <w:rsid w:val="005B442D"/>
    <w:rsid w:val="005B49CF"/>
    <w:rsid w:val="005B5DCB"/>
    <w:rsid w:val="005B5F5C"/>
    <w:rsid w:val="005B5FBD"/>
    <w:rsid w:val="005B6076"/>
    <w:rsid w:val="005B69F6"/>
    <w:rsid w:val="005B6CC5"/>
    <w:rsid w:val="005B7344"/>
    <w:rsid w:val="005B79EB"/>
    <w:rsid w:val="005C0078"/>
    <w:rsid w:val="005C098C"/>
    <w:rsid w:val="005C1765"/>
    <w:rsid w:val="005C1B0A"/>
    <w:rsid w:val="005C1F5F"/>
    <w:rsid w:val="005C23D2"/>
    <w:rsid w:val="005C24FA"/>
    <w:rsid w:val="005C2904"/>
    <w:rsid w:val="005C2DFF"/>
    <w:rsid w:val="005C3219"/>
    <w:rsid w:val="005C32F3"/>
    <w:rsid w:val="005C3402"/>
    <w:rsid w:val="005C3F04"/>
    <w:rsid w:val="005C427D"/>
    <w:rsid w:val="005C4478"/>
    <w:rsid w:val="005C4747"/>
    <w:rsid w:val="005C4E1C"/>
    <w:rsid w:val="005C5177"/>
    <w:rsid w:val="005C683F"/>
    <w:rsid w:val="005C6A2A"/>
    <w:rsid w:val="005C6A7D"/>
    <w:rsid w:val="005C6AA0"/>
    <w:rsid w:val="005C6D02"/>
    <w:rsid w:val="005C6ED3"/>
    <w:rsid w:val="005C70C9"/>
    <w:rsid w:val="005D04F9"/>
    <w:rsid w:val="005D08A2"/>
    <w:rsid w:val="005D10CA"/>
    <w:rsid w:val="005D116A"/>
    <w:rsid w:val="005D1C0A"/>
    <w:rsid w:val="005D236B"/>
    <w:rsid w:val="005D27BD"/>
    <w:rsid w:val="005D27F5"/>
    <w:rsid w:val="005D2B82"/>
    <w:rsid w:val="005D3200"/>
    <w:rsid w:val="005D353D"/>
    <w:rsid w:val="005D3C0A"/>
    <w:rsid w:val="005D5494"/>
    <w:rsid w:val="005D5833"/>
    <w:rsid w:val="005D5D01"/>
    <w:rsid w:val="005D6018"/>
    <w:rsid w:val="005D67E2"/>
    <w:rsid w:val="005D706A"/>
    <w:rsid w:val="005D721D"/>
    <w:rsid w:val="005D7B30"/>
    <w:rsid w:val="005E0112"/>
    <w:rsid w:val="005E114F"/>
    <w:rsid w:val="005E1B74"/>
    <w:rsid w:val="005E1D40"/>
    <w:rsid w:val="005E2C09"/>
    <w:rsid w:val="005E2EF1"/>
    <w:rsid w:val="005E32A0"/>
    <w:rsid w:val="005E36B7"/>
    <w:rsid w:val="005E3D50"/>
    <w:rsid w:val="005E45B0"/>
    <w:rsid w:val="005E5095"/>
    <w:rsid w:val="005E516C"/>
    <w:rsid w:val="005E52D5"/>
    <w:rsid w:val="005E5804"/>
    <w:rsid w:val="005E5D5D"/>
    <w:rsid w:val="005E615D"/>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8DA"/>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692"/>
    <w:rsid w:val="006177DE"/>
    <w:rsid w:val="0061780C"/>
    <w:rsid w:val="00617B98"/>
    <w:rsid w:val="00617DFF"/>
    <w:rsid w:val="006203FA"/>
    <w:rsid w:val="00620412"/>
    <w:rsid w:val="006205B4"/>
    <w:rsid w:val="00620816"/>
    <w:rsid w:val="00620BA1"/>
    <w:rsid w:val="00620C15"/>
    <w:rsid w:val="006214CC"/>
    <w:rsid w:val="006221F4"/>
    <w:rsid w:val="00622B9B"/>
    <w:rsid w:val="00622CFF"/>
    <w:rsid w:val="0062308B"/>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F"/>
    <w:rsid w:val="00630DFE"/>
    <w:rsid w:val="00630F68"/>
    <w:rsid w:val="0063107E"/>
    <w:rsid w:val="006311B7"/>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091"/>
    <w:rsid w:val="00641191"/>
    <w:rsid w:val="00641356"/>
    <w:rsid w:val="006413F2"/>
    <w:rsid w:val="00641BBF"/>
    <w:rsid w:val="00642089"/>
    <w:rsid w:val="006422EC"/>
    <w:rsid w:val="006423CD"/>
    <w:rsid w:val="00642E1D"/>
    <w:rsid w:val="00642E46"/>
    <w:rsid w:val="006430E3"/>
    <w:rsid w:val="006434BD"/>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A5D"/>
    <w:rsid w:val="00661BF2"/>
    <w:rsid w:val="00662C96"/>
    <w:rsid w:val="00662D77"/>
    <w:rsid w:val="00662E36"/>
    <w:rsid w:val="00662F25"/>
    <w:rsid w:val="006632BB"/>
    <w:rsid w:val="00663B5A"/>
    <w:rsid w:val="00664925"/>
    <w:rsid w:val="00664F2D"/>
    <w:rsid w:val="00665FB4"/>
    <w:rsid w:val="006664FA"/>
    <w:rsid w:val="00666919"/>
    <w:rsid w:val="00666C7F"/>
    <w:rsid w:val="00667234"/>
    <w:rsid w:val="006676F3"/>
    <w:rsid w:val="00667DC6"/>
    <w:rsid w:val="00667F0C"/>
    <w:rsid w:val="00670767"/>
    <w:rsid w:val="00670B06"/>
    <w:rsid w:val="00670CBB"/>
    <w:rsid w:val="00670E46"/>
    <w:rsid w:val="00670E60"/>
    <w:rsid w:val="00671503"/>
    <w:rsid w:val="00671A74"/>
    <w:rsid w:val="006724F0"/>
    <w:rsid w:val="00672A9A"/>
    <w:rsid w:val="00673061"/>
    <w:rsid w:val="0067350F"/>
    <w:rsid w:val="0067369B"/>
    <w:rsid w:val="00674245"/>
    <w:rsid w:val="00674B61"/>
    <w:rsid w:val="006757E2"/>
    <w:rsid w:val="00675E12"/>
    <w:rsid w:val="00676160"/>
    <w:rsid w:val="00676BC6"/>
    <w:rsid w:val="00676FC5"/>
    <w:rsid w:val="0067735E"/>
    <w:rsid w:val="0067792E"/>
    <w:rsid w:val="00680573"/>
    <w:rsid w:val="006805E6"/>
    <w:rsid w:val="00680EE7"/>
    <w:rsid w:val="00680F9A"/>
    <w:rsid w:val="006814FB"/>
    <w:rsid w:val="00681A99"/>
    <w:rsid w:val="006824FD"/>
    <w:rsid w:val="00682DC1"/>
    <w:rsid w:val="00683427"/>
    <w:rsid w:val="006838DB"/>
    <w:rsid w:val="00683D07"/>
    <w:rsid w:val="00683D9A"/>
    <w:rsid w:val="00684347"/>
    <w:rsid w:val="00684B3B"/>
    <w:rsid w:val="0068544D"/>
    <w:rsid w:val="00685931"/>
    <w:rsid w:val="00685CDC"/>
    <w:rsid w:val="00686339"/>
    <w:rsid w:val="00686827"/>
    <w:rsid w:val="0068717A"/>
    <w:rsid w:val="006877FB"/>
    <w:rsid w:val="006907AA"/>
    <w:rsid w:val="00690FFA"/>
    <w:rsid w:val="006910C3"/>
    <w:rsid w:val="006914A9"/>
    <w:rsid w:val="0069182D"/>
    <w:rsid w:val="00691AA8"/>
    <w:rsid w:val="006921C8"/>
    <w:rsid w:val="00692522"/>
    <w:rsid w:val="006926E7"/>
    <w:rsid w:val="006927F1"/>
    <w:rsid w:val="006928C2"/>
    <w:rsid w:val="0069290E"/>
    <w:rsid w:val="006932D2"/>
    <w:rsid w:val="0069346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6BB"/>
    <w:rsid w:val="006A38ED"/>
    <w:rsid w:val="006A4339"/>
    <w:rsid w:val="006A4864"/>
    <w:rsid w:val="006A491A"/>
    <w:rsid w:val="006A4CFF"/>
    <w:rsid w:val="006A5304"/>
    <w:rsid w:val="006A5334"/>
    <w:rsid w:val="006A67E1"/>
    <w:rsid w:val="006A71F3"/>
    <w:rsid w:val="006A7716"/>
    <w:rsid w:val="006A7D04"/>
    <w:rsid w:val="006B0985"/>
    <w:rsid w:val="006B0C3B"/>
    <w:rsid w:val="006B0C93"/>
    <w:rsid w:val="006B129E"/>
    <w:rsid w:val="006B1A0B"/>
    <w:rsid w:val="006B236F"/>
    <w:rsid w:val="006B2B5E"/>
    <w:rsid w:val="006B3404"/>
    <w:rsid w:val="006B3A65"/>
    <w:rsid w:val="006B3D37"/>
    <w:rsid w:val="006B43A2"/>
    <w:rsid w:val="006B4D05"/>
    <w:rsid w:val="006B5398"/>
    <w:rsid w:val="006B60DE"/>
    <w:rsid w:val="006B6494"/>
    <w:rsid w:val="006B67A7"/>
    <w:rsid w:val="006B70E4"/>
    <w:rsid w:val="006B7354"/>
    <w:rsid w:val="006B77C5"/>
    <w:rsid w:val="006B79B9"/>
    <w:rsid w:val="006B7C6C"/>
    <w:rsid w:val="006B7D66"/>
    <w:rsid w:val="006B7F7B"/>
    <w:rsid w:val="006C09B3"/>
    <w:rsid w:val="006C0A01"/>
    <w:rsid w:val="006C0AF2"/>
    <w:rsid w:val="006C0B3A"/>
    <w:rsid w:val="006C0BEC"/>
    <w:rsid w:val="006C1C9A"/>
    <w:rsid w:val="006C1F73"/>
    <w:rsid w:val="006C3713"/>
    <w:rsid w:val="006C3C1B"/>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72B9"/>
    <w:rsid w:val="006C734B"/>
    <w:rsid w:val="006D01A0"/>
    <w:rsid w:val="006D0D46"/>
    <w:rsid w:val="006D1197"/>
    <w:rsid w:val="006D1268"/>
    <w:rsid w:val="006D1928"/>
    <w:rsid w:val="006D1ACE"/>
    <w:rsid w:val="006D2A38"/>
    <w:rsid w:val="006D4042"/>
    <w:rsid w:val="006D41C2"/>
    <w:rsid w:val="006D42A2"/>
    <w:rsid w:val="006D448E"/>
    <w:rsid w:val="006D4774"/>
    <w:rsid w:val="006D47AB"/>
    <w:rsid w:val="006D49B3"/>
    <w:rsid w:val="006D4A07"/>
    <w:rsid w:val="006D53BF"/>
    <w:rsid w:val="006D574E"/>
    <w:rsid w:val="006D58D6"/>
    <w:rsid w:val="006D61D2"/>
    <w:rsid w:val="006D62BF"/>
    <w:rsid w:val="006D652D"/>
    <w:rsid w:val="006D6543"/>
    <w:rsid w:val="006D6A3D"/>
    <w:rsid w:val="006D6A73"/>
    <w:rsid w:val="006D7EAF"/>
    <w:rsid w:val="006E0295"/>
    <w:rsid w:val="006E06AA"/>
    <w:rsid w:val="006E0AB7"/>
    <w:rsid w:val="006E1C7A"/>
    <w:rsid w:val="006E1DFB"/>
    <w:rsid w:val="006E25F4"/>
    <w:rsid w:val="006E283E"/>
    <w:rsid w:val="006E351B"/>
    <w:rsid w:val="006E36FB"/>
    <w:rsid w:val="006E4A2C"/>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1395"/>
    <w:rsid w:val="00702686"/>
    <w:rsid w:val="00702ACC"/>
    <w:rsid w:val="007034A2"/>
    <w:rsid w:val="00703537"/>
    <w:rsid w:val="007042B9"/>
    <w:rsid w:val="00704302"/>
    <w:rsid w:val="007043CB"/>
    <w:rsid w:val="007048A2"/>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5B3"/>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40B10"/>
    <w:rsid w:val="00740D07"/>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1D2"/>
    <w:rsid w:val="007843B6"/>
    <w:rsid w:val="00784B65"/>
    <w:rsid w:val="00784C3F"/>
    <w:rsid w:val="00785986"/>
    <w:rsid w:val="007859F1"/>
    <w:rsid w:val="00786F07"/>
    <w:rsid w:val="00786FDE"/>
    <w:rsid w:val="007875FB"/>
    <w:rsid w:val="007878BE"/>
    <w:rsid w:val="00791B24"/>
    <w:rsid w:val="00791FA3"/>
    <w:rsid w:val="00792301"/>
    <w:rsid w:val="007925FA"/>
    <w:rsid w:val="00792A46"/>
    <w:rsid w:val="00792D51"/>
    <w:rsid w:val="00792E7C"/>
    <w:rsid w:val="00793A63"/>
    <w:rsid w:val="00793AE6"/>
    <w:rsid w:val="00793BA5"/>
    <w:rsid w:val="00793E37"/>
    <w:rsid w:val="007942BF"/>
    <w:rsid w:val="007947BC"/>
    <w:rsid w:val="00794DD6"/>
    <w:rsid w:val="007950BD"/>
    <w:rsid w:val="007953FF"/>
    <w:rsid w:val="007956DD"/>
    <w:rsid w:val="00795852"/>
    <w:rsid w:val="00795E37"/>
    <w:rsid w:val="00795EDC"/>
    <w:rsid w:val="00795FB1"/>
    <w:rsid w:val="00796461"/>
    <w:rsid w:val="00797AE6"/>
    <w:rsid w:val="00797C81"/>
    <w:rsid w:val="00797CA7"/>
    <w:rsid w:val="007A043B"/>
    <w:rsid w:val="007A0832"/>
    <w:rsid w:val="007A0942"/>
    <w:rsid w:val="007A09AA"/>
    <w:rsid w:val="007A28E6"/>
    <w:rsid w:val="007A2AD5"/>
    <w:rsid w:val="007A2D75"/>
    <w:rsid w:val="007A3EEE"/>
    <w:rsid w:val="007A4BCC"/>
    <w:rsid w:val="007A5113"/>
    <w:rsid w:val="007A5681"/>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654F"/>
    <w:rsid w:val="007E6867"/>
    <w:rsid w:val="007E6D60"/>
    <w:rsid w:val="007E6FFA"/>
    <w:rsid w:val="007E70F0"/>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D54"/>
    <w:rsid w:val="00800D11"/>
    <w:rsid w:val="00801D3B"/>
    <w:rsid w:val="00801FC4"/>
    <w:rsid w:val="00801FF8"/>
    <w:rsid w:val="008026C2"/>
    <w:rsid w:val="0080311D"/>
    <w:rsid w:val="008031F5"/>
    <w:rsid w:val="0080430C"/>
    <w:rsid w:val="00804A3C"/>
    <w:rsid w:val="00804F4F"/>
    <w:rsid w:val="008056A4"/>
    <w:rsid w:val="00805B88"/>
    <w:rsid w:val="0080612E"/>
    <w:rsid w:val="00806AFE"/>
    <w:rsid w:val="00806B57"/>
    <w:rsid w:val="00806C4A"/>
    <w:rsid w:val="00806D8A"/>
    <w:rsid w:val="00807816"/>
    <w:rsid w:val="00810D00"/>
    <w:rsid w:val="00811CE9"/>
    <w:rsid w:val="00811F0A"/>
    <w:rsid w:val="00812117"/>
    <w:rsid w:val="0081239A"/>
    <w:rsid w:val="0081308E"/>
    <w:rsid w:val="00813488"/>
    <w:rsid w:val="0081372A"/>
    <w:rsid w:val="00813B38"/>
    <w:rsid w:val="00814174"/>
    <w:rsid w:val="00814AE1"/>
    <w:rsid w:val="00816517"/>
    <w:rsid w:val="0081682D"/>
    <w:rsid w:val="00816A0A"/>
    <w:rsid w:val="00816D7B"/>
    <w:rsid w:val="00816DBD"/>
    <w:rsid w:val="008171A9"/>
    <w:rsid w:val="00817913"/>
    <w:rsid w:val="008200B4"/>
    <w:rsid w:val="008218D1"/>
    <w:rsid w:val="00822003"/>
    <w:rsid w:val="00822266"/>
    <w:rsid w:val="008224B3"/>
    <w:rsid w:val="00822E98"/>
    <w:rsid w:val="008231B7"/>
    <w:rsid w:val="008232BD"/>
    <w:rsid w:val="00823688"/>
    <w:rsid w:val="008246C0"/>
    <w:rsid w:val="00824E2E"/>
    <w:rsid w:val="0082668E"/>
    <w:rsid w:val="008266FC"/>
    <w:rsid w:val="008272C1"/>
    <w:rsid w:val="00830097"/>
    <w:rsid w:val="00830554"/>
    <w:rsid w:val="00830625"/>
    <w:rsid w:val="00830BDD"/>
    <w:rsid w:val="0083112B"/>
    <w:rsid w:val="00831258"/>
    <w:rsid w:val="00831D05"/>
    <w:rsid w:val="008335BE"/>
    <w:rsid w:val="00833CED"/>
    <w:rsid w:val="0083407A"/>
    <w:rsid w:val="008340B1"/>
    <w:rsid w:val="0083444D"/>
    <w:rsid w:val="00834A64"/>
    <w:rsid w:val="00834C67"/>
    <w:rsid w:val="00835038"/>
    <w:rsid w:val="00835756"/>
    <w:rsid w:val="00835A25"/>
    <w:rsid w:val="00836527"/>
    <w:rsid w:val="008367B1"/>
    <w:rsid w:val="00837332"/>
    <w:rsid w:val="008375E3"/>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35"/>
    <w:rsid w:val="008474EF"/>
    <w:rsid w:val="00847721"/>
    <w:rsid w:val="00847A25"/>
    <w:rsid w:val="00850679"/>
    <w:rsid w:val="00850764"/>
    <w:rsid w:val="00850AE8"/>
    <w:rsid w:val="00850BC7"/>
    <w:rsid w:val="00850FB0"/>
    <w:rsid w:val="0085127E"/>
    <w:rsid w:val="0085146C"/>
    <w:rsid w:val="00851DF2"/>
    <w:rsid w:val="00851E23"/>
    <w:rsid w:val="00852846"/>
    <w:rsid w:val="00852A0F"/>
    <w:rsid w:val="00852F6C"/>
    <w:rsid w:val="00853326"/>
    <w:rsid w:val="008535C7"/>
    <w:rsid w:val="008536C2"/>
    <w:rsid w:val="00853A2A"/>
    <w:rsid w:val="00854C84"/>
    <w:rsid w:val="00854E2B"/>
    <w:rsid w:val="00855517"/>
    <w:rsid w:val="00855754"/>
    <w:rsid w:val="00855C2F"/>
    <w:rsid w:val="00855E44"/>
    <w:rsid w:val="00855E6E"/>
    <w:rsid w:val="008567CA"/>
    <w:rsid w:val="00856E6B"/>
    <w:rsid w:val="00857538"/>
    <w:rsid w:val="00857BAE"/>
    <w:rsid w:val="008601EA"/>
    <w:rsid w:val="00860B1C"/>
    <w:rsid w:val="00860F3B"/>
    <w:rsid w:val="008610B0"/>
    <w:rsid w:val="0086186E"/>
    <w:rsid w:val="00861AA9"/>
    <w:rsid w:val="00862345"/>
    <w:rsid w:val="0086246C"/>
    <w:rsid w:val="008624DB"/>
    <w:rsid w:val="00862603"/>
    <w:rsid w:val="00862766"/>
    <w:rsid w:val="00863E36"/>
    <w:rsid w:val="00864413"/>
    <w:rsid w:val="0086449B"/>
    <w:rsid w:val="008647B7"/>
    <w:rsid w:val="00864A4E"/>
    <w:rsid w:val="00865187"/>
    <w:rsid w:val="008655AE"/>
    <w:rsid w:val="00865751"/>
    <w:rsid w:val="00865A55"/>
    <w:rsid w:val="00866103"/>
    <w:rsid w:val="00867F34"/>
    <w:rsid w:val="00870253"/>
    <w:rsid w:val="0087081D"/>
    <w:rsid w:val="0087095B"/>
    <w:rsid w:val="00871435"/>
    <w:rsid w:val="0087226F"/>
    <w:rsid w:val="008722C8"/>
    <w:rsid w:val="00872A2F"/>
    <w:rsid w:val="008731D4"/>
    <w:rsid w:val="00873562"/>
    <w:rsid w:val="00873812"/>
    <w:rsid w:val="00873875"/>
    <w:rsid w:val="008746A2"/>
    <w:rsid w:val="008748A1"/>
    <w:rsid w:val="00874B1C"/>
    <w:rsid w:val="00875321"/>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608A"/>
    <w:rsid w:val="0088622C"/>
    <w:rsid w:val="00886751"/>
    <w:rsid w:val="00886D0E"/>
    <w:rsid w:val="00886E0A"/>
    <w:rsid w:val="00886E18"/>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FA5"/>
    <w:rsid w:val="00897FC7"/>
    <w:rsid w:val="008A03A9"/>
    <w:rsid w:val="008A0E42"/>
    <w:rsid w:val="008A17DF"/>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A75"/>
    <w:rsid w:val="008A7B84"/>
    <w:rsid w:val="008A7C4F"/>
    <w:rsid w:val="008A7EDC"/>
    <w:rsid w:val="008A7F0E"/>
    <w:rsid w:val="008B06C4"/>
    <w:rsid w:val="008B0730"/>
    <w:rsid w:val="008B0894"/>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F75"/>
    <w:rsid w:val="008C225A"/>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43E"/>
    <w:rsid w:val="008D06BA"/>
    <w:rsid w:val="008D0846"/>
    <w:rsid w:val="008D1D1E"/>
    <w:rsid w:val="008D1FDC"/>
    <w:rsid w:val="008D20BE"/>
    <w:rsid w:val="008D2292"/>
    <w:rsid w:val="008D271B"/>
    <w:rsid w:val="008D2848"/>
    <w:rsid w:val="008D2B13"/>
    <w:rsid w:val="008D3020"/>
    <w:rsid w:val="008D3C1D"/>
    <w:rsid w:val="008D3ED9"/>
    <w:rsid w:val="008D3F17"/>
    <w:rsid w:val="008D4CF9"/>
    <w:rsid w:val="008D542C"/>
    <w:rsid w:val="008D6173"/>
    <w:rsid w:val="008D6414"/>
    <w:rsid w:val="008D7347"/>
    <w:rsid w:val="008D7DBE"/>
    <w:rsid w:val="008E0673"/>
    <w:rsid w:val="008E16A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F062E"/>
    <w:rsid w:val="008F0E27"/>
    <w:rsid w:val="008F1094"/>
    <w:rsid w:val="008F15C3"/>
    <w:rsid w:val="008F15FA"/>
    <w:rsid w:val="008F186C"/>
    <w:rsid w:val="008F18CE"/>
    <w:rsid w:val="008F1F46"/>
    <w:rsid w:val="008F2278"/>
    <w:rsid w:val="008F3115"/>
    <w:rsid w:val="008F3407"/>
    <w:rsid w:val="008F3486"/>
    <w:rsid w:val="008F3505"/>
    <w:rsid w:val="008F3F9D"/>
    <w:rsid w:val="008F4994"/>
    <w:rsid w:val="008F4CB4"/>
    <w:rsid w:val="008F4E68"/>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1E3"/>
    <w:rsid w:val="009052C7"/>
    <w:rsid w:val="0090564D"/>
    <w:rsid w:val="00906564"/>
    <w:rsid w:val="00906A8A"/>
    <w:rsid w:val="0090703B"/>
    <w:rsid w:val="00910015"/>
    <w:rsid w:val="0091091E"/>
    <w:rsid w:val="00910B01"/>
    <w:rsid w:val="00910B0A"/>
    <w:rsid w:val="00910F97"/>
    <w:rsid w:val="00911AFE"/>
    <w:rsid w:val="009123E9"/>
    <w:rsid w:val="00912566"/>
    <w:rsid w:val="00912A4E"/>
    <w:rsid w:val="00912DB5"/>
    <w:rsid w:val="0091306F"/>
    <w:rsid w:val="009133D9"/>
    <w:rsid w:val="0091486E"/>
    <w:rsid w:val="00914F5F"/>
    <w:rsid w:val="00915590"/>
    <w:rsid w:val="00915C6B"/>
    <w:rsid w:val="00915EE4"/>
    <w:rsid w:val="00915F5B"/>
    <w:rsid w:val="0091607B"/>
    <w:rsid w:val="00916CAB"/>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AAA"/>
    <w:rsid w:val="00926963"/>
    <w:rsid w:val="00926AF9"/>
    <w:rsid w:val="009273C0"/>
    <w:rsid w:val="00927436"/>
    <w:rsid w:val="00930502"/>
    <w:rsid w:val="0093089B"/>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411FA"/>
    <w:rsid w:val="009418A4"/>
    <w:rsid w:val="0094256E"/>
    <w:rsid w:val="00942ADE"/>
    <w:rsid w:val="00942AFD"/>
    <w:rsid w:val="00942DF3"/>
    <w:rsid w:val="00942F24"/>
    <w:rsid w:val="00942F43"/>
    <w:rsid w:val="00943404"/>
    <w:rsid w:val="009434B6"/>
    <w:rsid w:val="0094479E"/>
    <w:rsid w:val="00945145"/>
    <w:rsid w:val="009458BD"/>
    <w:rsid w:val="0094593A"/>
    <w:rsid w:val="009459FD"/>
    <w:rsid w:val="00947A59"/>
    <w:rsid w:val="00947AB1"/>
    <w:rsid w:val="00947DFE"/>
    <w:rsid w:val="009501BD"/>
    <w:rsid w:val="00950DF7"/>
    <w:rsid w:val="00950E0B"/>
    <w:rsid w:val="00951032"/>
    <w:rsid w:val="009519D6"/>
    <w:rsid w:val="0095436E"/>
    <w:rsid w:val="00954854"/>
    <w:rsid w:val="00954901"/>
    <w:rsid w:val="00954A65"/>
    <w:rsid w:val="00954D49"/>
    <w:rsid w:val="00955DCB"/>
    <w:rsid w:val="00956874"/>
    <w:rsid w:val="00956DD3"/>
    <w:rsid w:val="00957D8E"/>
    <w:rsid w:val="00960665"/>
    <w:rsid w:val="009607C3"/>
    <w:rsid w:val="009614A1"/>
    <w:rsid w:val="00961624"/>
    <w:rsid w:val="00961CB2"/>
    <w:rsid w:val="0096256D"/>
    <w:rsid w:val="00962D67"/>
    <w:rsid w:val="00963AED"/>
    <w:rsid w:val="00963E88"/>
    <w:rsid w:val="009640C2"/>
    <w:rsid w:val="009641D6"/>
    <w:rsid w:val="0096429C"/>
    <w:rsid w:val="00964564"/>
    <w:rsid w:val="00964BF7"/>
    <w:rsid w:val="00965539"/>
    <w:rsid w:val="00965CF6"/>
    <w:rsid w:val="009660FF"/>
    <w:rsid w:val="00966178"/>
    <w:rsid w:val="00966221"/>
    <w:rsid w:val="009662BF"/>
    <w:rsid w:val="009664F5"/>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4DD1"/>
    <w:rsid w:val="0098511C"/>
    <w:rsid w:val="00985533"/>
    <w:rsid w:val="009858AF"/>
    <w:rsid w:val="0098614F"/>
    <w:rsid w:val="00987154"/>
    <w:rsid w:val="00987BDA"/>
    <w:rsid w:val="00987FF8"/>
    <w:rsid w:val="0099025E"/>
    <w:rsid w:val="009903CE"/>
    <w:rsid w:val="009906F2"/>
    <w:rsid w:val="00991308"/>
    <w:rsid w:val="00991501"/>
    <w:rsid w:val="00991782"/>
    <w:rsid w:val="00991A01"/>
    <w:rsid w:val="00991FCA"/>
    <w:rsid w:val="00991FF2"/>
    <w:rsid w:val="009922DC"/>
    <w:rsid w:val="00992DD6"/>
    <w:rsid w:val="00993FD5"/>
    <w:rsid w:val="0099408C"/>
    <w:rsid w:val="00994096"/>
    <w:rsid w:val="009940AF"/>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38E"/>
    <w:rsid w:val="009A04A0"/>
    <w:rsid w:val="009A0609"/>
    <w:rsid w:val="009A0BFE"/>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4F8D"/>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431"/>
    <w:rsid w:val="009E1574"/>
    <w:rsid w:val="009E1C14"/>
    <w:rsid w:val="009E2CD2"/>
    <w:rsid w:val="009E2D58"/>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41A3"/>
    <w:rsid w:val="009F4316"/>
    <w:rsid w:val="009F4704"/>
    <w:rsid w:val="009F47C9"/>
    <w:rsid w:val="009F48A2"/>
    <w:rsid w:val="009F4A23"/>
    <w:rsid w:val="009F574A"/>
    <w:rsid w:val="009F5E5C"/>
    <w:rsid w:val="009F6481"/>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5146"/>
    <w:rsid w:val="00A152AC"/>
    <w:rsid w:val="00A15C46"/>
    <w:rsid w:val="00A16949"/>
    <w:rsid w:val="00A179F9"/>
    <w:rsid w:val="00A17CB0"/>
    <w:rsid w:val="00A17F58"/>
    <w:rsid w:val="00A2056B"/>
    <w:rsid w:val="00A2125B"/>
    <w:rsid w:val="00A219F4"/>
    <w:rsid w:val="00A2218B"/>
    <w:rsid w:val="00A22DD6"/>
    <w:rsid w:val="00A22E74"/>
    <w:rsid w:val="00A23162"/>
    <w:rsid w:val="00A23217"/>
    <w:rsid w:val="00A23FC2"/>
    <w:rsid w:val="00A244E0"/>
    <w:rsid w:val="00A24E0A"/>
    <w:rsid w:val="00A25301"/>
    <w:rsid w:val="00A25B04"/>
    <w:rsid w:val="00A25CE6"/>
    <w:rsid w:val="00A2649B"/>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80099"/>
    <w:rsid w:val="00A83558"/>
    <w:rsid w:val="00A837AD"/>
    <w:rsid w:val="00A83F6C"/>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4CF"/>
    <w:rsid w:val="00A977DD"/>
    <w:rsid w:val="00A97FF7"/>
    <w:rsid w:val="00AA0AB6"/>
    <w:rsid w:val="00AA0B42"/>
    <w:rsid w:val="00AA15FB"/>
    <w:rsid w:val="00AA179E"/>
    <w:rsid w:val="00AA1F08"/>
    <w:rsid w:val="00AA28EE"/>
    <w:rsid w:val="00AA2D3F"/>
    <w:rsid w:val="00AA2F43"/>
    <w:rsid w:val="00AA3660"/>
    <w:rsid w:val="00AA370F"/>
    <w:rsid w:val="00AA3C0D"/>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74B"/>
    <w:rsid w:val="00AB49C9"/>
    <w:rsid w:val="00AB4A51"/>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9B"/>
    <w:rsid w:val="00AC54DC"/>
    <w:rsid w:val="00AC5797"/>
    <w:rsid w:val="00AC5AC3"/>
    <w:rsid w:val="00AC62CF"/>
    <w:rsid w:val="00AC662C"/>
    <w:rsid w:val="00AC69D0"/>
    <w:rsid w:val="00AC6A00"/>
    <w:rsid w:val="00AC6ECF"/>
    <w:rsid w:val="00AC7181"/>
    <w:rsid w:val="00AC7A70"/>
    <w:rsid w:val="00AC7F2C"/>
    <w:rsid w:val="00AD0815"/>
    <w:rsid w:val="00AD0B3E"/>
    <w:rsid w:val="00AD0B7A"/>
    <w:rsid w:val="00AD1135"/>
    <w:rsid w:val="00AD16EA"/>
    <w:rsid w:val="00AD1F66"/>
    <w:rsid w:val="00AD2C27"/>
    <w:rsid w:val="00AD2C53"/>
    <w:rsid w:val="00AD33A7"/>
    <w:rsid w:val="00AD3433"/>
    <w:rsid w:val="00AD3983"/>
    <w:rsid w:val="00AD39F7"/>
    <w:rsid w:val="00AD3D52"/>
    <w:rsid w:val="00AD52E4"/>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5494"/>
    <w:rsid w:val="00AE78C7"/>
    <w:rsid w:val="00AF0182"/>
    <w:rsid w:val="00AF0887"/>
    <w:rsid w:val="00AF08CC"/>
    <w:rsid w:val="00AF0BEB"/>
    <w:rsid w:val="00AF0D29"/>
    <w:rsid w:val="00AF122C"/>
    <w:rsid w:val="00AF26BE"/>
    <w:rsid w:val="00AF28D3"/>
    <w:rsid w:val="00AF2C63"/>
    <w:rsid w:val="00AF2D24"/>
    <w:rsid w:val="00AF4042"/>
    <w:rsid w:val="00AF4137"/>
    <w:rsid w:val="00AF4C6D"/>
    <w:rsid w:val="00AF4C9E"/>
    <w:rsid w:val="00AF516B"/>
    <w:rsid w:val="00AF54FB"/>
    <w:rsid w:val="00AF552A"/>
    <w:rsid w:val="00AF5817"/>
    <w:rsid w:val="00AF5843"/>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4730"/>
    <w:rsid w:val="00B05547"/>
    <w:rsid w:val="00B05577"/>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F42"/>
    <w:rsid w:val="00B14572"/>
    <w:rsid w:val="00B14648"/>
    <w:rsid w:val="00B15083"/>
    <w:rsid w:val="00B15B01"/>
    <w:rsid w:val="00B160C4"/>
    <w:rsid w:val="00B16528"/>
    <w:rsid w:val="00B16888"/>
    <w:rsid w:val="00B1711B"/>
    <w:rsid w:val="00B1746C"/>
    <w:rsid w:val="00B17910"/>
    <w:rsid w:val="00B20E8A"/>
    <w:rsid w:val="00B20F1F"/>
    <w:rsid w:val="00B20F4F"/>
    <w:rsid w:val="00B210F7"/>
    <w:rsid w:val="00B21BE6"/>
    <w:rsid w:val="00B21DB0"/>
    <w:rsid w:val="00B21ED2"/>
    <w:rsid w:val="00B2365D"/>
    <w:rsid w:val="00B23818"/>
    <w:rsid w:val="00B23D26"/>
    <w:rsid w:val="00B23D57"/>
    <w:rsid w:val="00B23DBC"/>
    <w:rsid w:val="00B243B7"/>
    <w:rsid w:val="00B24812"/>
    <w:rsid w:val="00B2595A"/>
    <w:rsid w:val="00B2605C"/>
    <w:rsid w:val="00B26872"/>
    <w:rsid w:val="00B2745A"/>
    <w:rsid w:val="00B275EB"/>
    <w:rsid w:val="00B279F8"/>
    <w:rsid w:val="00B27FAA"/>
    <w:rsid w:val="00B30821"/>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639"/>
    <w:rsid w:val="00B36782"/>
    <w:rsid w:val="00B367FF"/>
    <w:rsid w:val="00B36843"/>
    <w:rsid w:val="00B374C3"/>
    <w:rsid w:val="00B40019"/>
    <w:rsid w:val="00B400AA"/>
    <w:rsid w:val="00B405BE"/>
    <w:rsid w:val="00B405D2"/>
    <w:rsid w:val="00B4073F"/>
    <w:rsid w:val="00B40972"/>
    <w:rsid w:val="00B40CD0"/>
    <w:rsid w:val="00B40E95"/>
    <w:rsid w:val="00B4106C"/>
    <w:rsid w:val="00B41591"/>
    <w:rsid w:val="00B41746"/>
    <w:rsid w:val="00B418FF"/>
    <w:rsid w:val="00B41B32"/>
    <w:rsid w:val="00B41B79"/>
    <w:rsid w:val="00B41C7F"/>
    <w:rsid w:val="00B4245A"/>
    <w:rsid w:val="00B42C66"/>
    <w:rsid w:val="00B42E2A"/>
    <w:rsid w:val="00B43439"/>
    <w:rsid w:val="00B43775"/>
    <w:rsid w:val="00B43B09"/>
    <w:rsid w:val="00B446E5"/>
    <w:rsid w:val="00B44A5F"/>
    <w:rsid w:val="00B44F8D"/>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6A8C"/>
    <w:rsid w:val="00B56E1D"/>
    <w:rsid w:val="00B57197"/>
    <w:rsid w:val="00B57983"/>
    <w:rsid w:val="00B579DC"/>
    <w:rsid w:val="00B603B1"/>
    <w:rsid w:val="00B604D0"/>
    <w:rsid w:val="00B60BBF"/>
    <w:rsid w:val="00B6111D"/>
    <w:rsid w:val="00B6144A"/>
    <w:rsid w:val="00B6144B"/>
    <w:rsid w:val="00B62D3B"/>
    <w:rsid w:val="00B63C88"/>
    <w:rsid w:val="00B63DD3"/>
    <w:rsid w:val="00B64259"/>
    <w:rsid w:val="00B642CD"/>
    <w:rsid w:val="00B64450"/>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8D2"/>
    <w:rsid w:val="00B75A08"/>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318"/>
    <w:rsid w:val="00B868E8"/>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489"/>
    <w:rsid w:val="00BB48EA"/>
    <w:rsid w:val="00BB5C71"/>
    <w:rsid w:val="00BB5E3D"/>
    <w:rsid w:val="00BB612A"/>
    <w:rsid w:val="00BB68AE"/>
    <w:rsid w:val="00BB6983"/>
    <w:rsid w:val="00BB69F1"/>
    <w:rsid w:val="00BB6DA8"/>
    <w:rsid w:val="00BC022A"/>
    <w:rsid w:val="00BC0F05"/>
    <w:rsid w:val="00BC17FF"/>
    <w:rsid w:val="00BC1A4F"/>
    <w:rsid w:val="00BC1B90"/>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CA"/>
    <w:rsid w:val="00BC59FB"/>
    <w:rsid w:val="00BC5F1C"/>
    <w:rsid w:val="00BC60E7"/>
    <w:rsid w:val="00BC68E5"/>
    <w:rsid w:val="00BC6CF3"/>
    <w:rsid w:val="00BC7204"/>
    <w:rsid w:val="00BD003B"/>
    <w:rsid w:val="00BD01EC"/>
    <w:rsid w:val="00BD0524"/>
    <w:rsid w:val="00BD05F0"/>
    <w:rsid w:val="00BD0D65"/>
    <w:rsid w:val="00BD0ED1"/>
    <w:rsid w:val="00BD1598"/>
    <w:rsid w:val="00BD1FCA"/>
    <w:rsid w:val="00BD22D9"/>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1B8"/>
    <w:rsid w:val="00BF2482"/>
    <w:rsid w:val="00BF3270"/>
    <w:rsid w:val="00BF3288"/>
    <w:rsid w:val="00BF37DE"/>
    <w:rsid w:val="00BF3FEF"/>
    <w:rsid w:val="00BF414A"/>
    <w:rsid w:val="00BF567C"/>
    <w:rsid w:val="00BF5982"/>
    <w:rsid w:val="00BF63A0"/>
    <w:rsid w:val="00BF6B75"/>
    <w:rsid w:val="00BF73C9"/>
    <w:rsid w:val="00BF7BD0"/>
    <w:rsid w:val="00BF7D89"/>
    <w:rsid w:val="00C000B4"/>
    <w:rsid w:val="00C00179"/>
    <w:rsid w:val="00C00A91"/>
    <w:rsid w:val="00C00C12"/>
    <w:rsid w:val="00C0137D"/>
    <w:rsid w:val="00C01653"/>
    <w:rsid w:val="00C025AE"/>
    <w:rsid w:val="00C026C2"/>
    <w:rsid w:val="00C0285A"/>
    <w:rsid w:val="00C02EF6"/>
    <w:rsid w:val="00C03270"/>
    <w:rsid w:val="00C03499"/>
    <w:rsid w:val="00C03BCD"/>
    <w:rsid w:val="00C04120"/>
    <w:rsid w:val="00C042CC"/>
    <w:rsid w:val="00C04A4C"/>
    <w:rsid w:val="00C0617B"/>
    <w:rsid w:val="00C0708C"/>
    <w:rsid w:val="00C07808"/>
    <w:rsid w:val="00C078BF"/>
    <w:rsid w:val="00C10F6F"/>
    <w:rsid w:val="00C11075"/>
    <w:rsid w:val="00C11467"/>
    <w:rsid w:val="00C12EFB"/>
    <w:rsid w:val="00C12F01"/>
    <w:rsid w:val="00C135A8"/>
    <w:rsid w:val="00C13693"/>
    <w:rsid w:val="00C139EF"/>
    <w:rsid w:val="00C14444"/>
    <w:rsid w:val="00C14988"/>
    <w:rsid w:val="00C1698E"/>
    <w:rsid w:val="00C16EE5"/>
    <w:rsid w:val="00C20099"/>
    <w:rsid w:val="00C20360"/>
    <w:rsid w:val="00C20647"/>
    <w:rsid w:val="00C2081E"/>
    <w:rsid w:val="00C208A0"/>
    <w:rsid w:val="00C211A1"/>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B36"/>
    <w:rsid w:val="00C43C11"/>
    <w:rsid w:val="00C43DD2"/>
    <w:rsid w:val="00C44829"/>
    <w:rsid w:val="00C448BE"/>
    <w:rsid w:val="00C450A7"/>
    <w:rsid w:val="00C454F2"/>
    <w:rsid w:val="00C45C8B"/>
    <w:rsid w:val="00C461F6"/>
    <w:rsid w:val="00C46C21"/>
    <w:rsid w:val="00C46D18"/>
    <w:rsid w:val="00C47188"/>
    <w:rsid w:val="00C5025D"/>
    <w:rsid w:val="00C50425"/>
    <w:rsid w:val="00C508AA"/>
    <w:rsid w:val="00C52265"/>
    <w:rsid w:val="00C528BD"/>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760"/>
    <w:rsid w:val="00C61979"/>
    <w:rsid w:val="00C61E3A"/>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B6E"/>
    <w:rsid w:val="00C76E85"/>
    <w:rsid w:val="00C7702E"/>
    <w:rsid w:val="00C77592"/>
    <w:rsid w:val="00C803FC"/>
    <w:rsid w:val="00C805A1"/>
    <w:rsid w:val="00C809F4"/>
    <w:rsid w:val="00C80A8A"/>
    <w:rsid w:val="00C80F33"/>
    <w:rsid w:val="00C81182"/>
    <w:rsid w:val="00C81763"/>
    <w:rsid w:val="00C8194D"/>
    <w:rsid w:val="00C81EB8"/>
    <w:rsid w:val="00C82450"/>
    <w:rsid w:val="00C82984"/>
    <w:rsid w:val="00C82EBD"/>
    <w:rsid w:val="00C83109"/>
    <w:rsid w:val="00C837CF"/>
    <w:rsid w:val="00C83E9B"/>
    <w:rsid w:val="00C844CC"/>
    <w:rsid w:val="00C846F3"/>
    <w:rsid w:val="00C84ECD"/>
    <w:rsid w:val="00C85E32"/>
    <w:rsid w:val="00C85FE8"/>
    <w:rsid w:val="00C86A2C"/>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08EF"/>
    <w:rsid w:val="00CC0DB1"/>
    <w:rsid w:val="00CC2298"/>
    <w:rsid w:val="00CC2929"/>
    <w:rsid w:val="00CC2BDC"/>
    <w:rsid w:val="00CC3FE6"/>
    <w:rsid w:val="00CC47DB"/>
    <w:rsid w:val="00CC4D98"/>
    <w:rsid w:val="00CC4DC9"/>
    <w:rsid w:val="00CC505C"/>
    <w:rsid w:val="00CC5473"/>
    <w:rsid w:val="00CC5B0B"/>
    <w:rsid w:val="00CC5B5D"/>
    <w:rsid w:val="00CC5C55"/>
    <w:rsid w:val="00CC601B"/>
    <w:rsid w:val="00CC64B9"/>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7C"/>
    <w:rsid w:val="00CD3AD7"/>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8D"/>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A5E"/>
    <w:rsid w:val="00D02342"/>
    <w:rsid w:val="00D0266F"/>
    <w:rsid w:val="00D03BC9"/>
    <w:rsid w:val="00D03DB5"/>
    <w:rsid w:val="00D03FD1"/>
    <w:rsid w:val="00D040E6"/>
    <w:rsid w:val="00D041EA"/>
    <w:rsid w:val="00D04909"/>
    <w:rsid w:val="00D04E2C"/>
    <w:rsid w:val="00D05182"/>
    <w:rsid w:val="00D0529A"/>
    <w:rsid w:val="00D0575E"/>
    <w:rsid w:val="00D057FF"/>
    <w:rsid w:val="00D05891"/>
    <w:rsid w:val="00D05A72"/>
    <w:rsid w:val="00D05DDD"/>
    <w:rsid w:val="00D06CAE"/>
    <w:rsid w:val="00D07166"/>
    <w:rsid w:val="00D101C3"/>
    <w:rsid w:val="00D10208"/>
    <w:rsid w:val="00D1065A"/>
    <w:rsid w:val="00D1098E"/>
    <w:rsid w:val="00D11068"/>
    <w:rsid w:val="00D11B62"/>
    <w:rsid w:val="00D11BA3"/>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84F"/>
    <w:rsid w:val="00D24AF4"/>
    <w:rsid w:val="00D24B20"/>
    <w:rsid w:val="00D2527F"/>
    <w:rsid w:val="00D253D3"/>
    <w:rsid w:val="00D262C1"/>
    <w:rsid w:val="00D26838"/>
    <w:rsid w:val="00D27B69"/>
    <w:rsid w:val="00D302DA"/>
    <w:rsid w:val="00D305AC"/>
    <w:rsid w:val="00D30CFB"/>
    <w:rsid w:val="00D30ECE"/>
    <w:rsid w:val="00D30EE8"/>
    <w:rsid w:val="00D31645"/>
    <w:rsid w:val="00D31887"/>
    <w:rsid w:val="00D32AD7"/>
    <w:rsid w:val="00D32E36"/>
    <w:rsid w:val="00D3303B"/>
    <w:rsid w:val="00D33DBB"/>
    <w:rsid w:val="00D34091"/>
    <w:rsid w:val="00D3726B"/>
    <w:rsid w:val="00D3767A"/>
    <w:rsid w:val="00D40283"/>
    <w:rsid w:val="00D4213B"/>
    <w:rsid w:val="00D42175"/>
    <w:rsid w:val="00D42473"/>
    <w:rsid w:val="00D428B3"/>
    <w:rsid w:val="00D42BF4"/>
    <w:rsid w:val="00D43214"/>
    <w:rsid w:val="00D43E08"/>
    <w:rsid w:val="00D43EE7"/>
    <w:rsid w:val="00D442A7"/>
    <w:rsid w:val="00D4474D"/>
    <w:rsid w:val="00D447E5"/>
    <w:rsid w:val="00D44965"/>
    <w:rsid w:val="00D44E20"/>
    <w:rsid w:val="00D4524D"/>
    <w:rsid w:val="00D453BF"/>
    <w:rsid w:val="00D45CD9"/>
    <w:rsid w:val="00D46856"/>
    <w:rsid w:val="00D46AD5"/>
    <w:rsid w:val="00D47539"/>
    <w:rsid w:val="00D47877"/>
    <w:rsid w:val="00D47A19"/>
    <w:rsid w:val="00D47BD7"/>
    <w:rsid w:val="00D47EAF"/>
    <w:rsid w:val="00D509F2"/>
    <w:rsid w:val="00D51CD8"/>
    <w:rsid w:val="00D51FEC"/>
    <w:rsid w:val="00D5267F"/>
    <w:rsid w:val="00D5313C"/>
    <w:rsid w:val="00D5322A"/>
    <w:rsid w:val="00D53779"/>
    <w:rsid w:val="00D53F78"/>
    <w:rsid w:val="00D54300"/>
    <w:rsid w:val="00D54EE6"/>
    <w:rsid w:val="00D54F07"/>
    <w:rsid w:val="00D5560B"/>
    <w:rsid w:val="00D55A2A"/>
    <w:rsid w:val="00D55B59"/>
    <w:rsid w:val="00D566A6"/>
    <w:rsid w:val="00D567E0"/>
    <w:rsid w:val="00D56AD9"/>
    <w:rsid w:val="00D5741F"/>
    <w:rsid w:val="00D5746F"/>
    <w:rsid w:val="00D57E36"/>
    <w:rsid w:val="00D61342"/>
    <w:rsid w:val="00D622CC"/>
    <w:rsid w:val="00D627EB"/>
    <w:rsid w:val="00D62A56"/>
    <w:rsid w:val="00D62C67"/>
    <w:rsid w:val="00D62EF5"/>
    <w:rsid w:val="00D63292"/>
    <w:rsid w:val="00D638A3"/>
    <w:rsid w:val="00D6397D"/>
    <w:rsid w:val="00D63ACC"/>
    <w:rsid w:val="00D63DA7"/>
    <w:rsid w:val="00D64396"/>
    <w:rsid w:val="00D64A11"/>
    <w:rsid w:val="00D64FC6"/>
    <w:rsid w:val="00D65192"/>
    <w:rsid w:val="00D656E6"/>
    <w:rsid w:val="00D65717"/>
    <w:rsid w:val="00D65C4F"/>
    <w:rsid w:val="00D65E49"/>
    <w:rsid w:val="00D66367"/>
    <w:rsid w:val="00D66A87"/>
    <w:rsid w:val="00D67690"/>
    <w:rsid w:val="00D678F7"/>
    <w:rsid w:val="00D70BD3"/>
    <w:rsid w:val="00D70C26"/>
    <w:rsid w:val="00D72217"/>
    <w:rsid w:val="00D72F70"/>
    <w:rsid w:val="00D737AF"/>
    <w:rsid w:val="00D7482E"/>
    <w:rsid w:val="00D7490B"/>
    <w:rsid w:val="00D74A61"/>
    <w:rsid w:val="00D74C4E"/>
    <w:rsid w:val="00D75AFB"/>
    <w:rsid w:val="00D7625B"/>
    <w:rsid w:val="00D76499"/>
    <w:rsid w:val="00D76614"/>
    <w:rsid w:val="00D770E9"/>
    <w:rsid w:val="00D7718C"/>
    <w:rsid w:val="00D772FB"/>
    <w:rsid w:val="00D774BB"/>
    <w:rsid w:val="00D80200"/>
    <w:rsid w:val="00D803D5"/>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181"/>
    <w:rsid w:val="00D978AF"/>
    <w:rsid w:val="00DA0D48"/>
    <w:rsid w:val="00DA1007"/>
    <w:rsid w:val="00DA12A4"/>
    <w:rsid w:val="00DA1936"/>
    <w:rsid w:val="00DA267C"/>
    <w:rsid w:val="00DA29C8"/>
    <w:rsid w:val="00DA2AEE"/>
    <w:rsid w:val="00DA2C3F"/>
    <w:rsid w:val="00DA2C9F"/>
    <w:rsid w:val="00DA384F"/>
    <w:rsid w:val="00DA3C2C"/>
    <w:rsid w:val="00DA3DB8"/>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66EB"/>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5EEC"/>
    <w:rsid w:val="00DC612F"/>
    <w:rsid w:val="00DC70E6"/>
    <w:rsid w:val="00DC73B3"/>
    <w:rsid w:val="00DD0704"/>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F0FAC"/>
    <w:rsid w:val="00DF1062"/>
    <w:rsid w:val="00DF10AB"/>
    <w:rsid w:val="00DF1697"/>
    <w:rsid w:val="00DF19DF"/>
    <w:rsid w:val="00DF1D0B"/>
    <w:rsid w:val="00DF1D15"/>
    <w:rsid w:val="00DF20F3"/>
    <w:rsid w:val="00DF27E1"/>
    <w:rsid w:val="00DF282A"/>
    <w:rsid w:val="00DF2A06"/>
    <w:rsid w:val="00DF33B5"/>
    <w:rsid w:val="00DF40DC"/>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6295"/>
    <w:rsid w:val="00E16369"/>
    <w:rsid w:val="00E168EB"/>
    <w:rsid w:val="00E16CF1"/>
    <w:rsid w:val="00E16F9B"/>
    <w:rsid w:val="00E16FE7"/>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ABF"/>
    <w:rsid w:val="00E3763F"/>
    <w:rsid w:val="00E37648"/>
    <w:rsid w:val="00E378B2"/>
    <w:rsid w:val="00E37B31"/>
    <w:rsid w:val="00E37EB8"/>
    <w:rsid w:val="00E407A4"/>
    <w:rsid w:val="00E40C56"/>
    <w:rsid w:val="00E40CDA"/>
    <w:rsid w:val="00E41278"/>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5016F"/>
    <w:rsid w:val="00E50678"/>
    <w:rsid w:val="00E50CED"/>
    <w:rsid w:val="00E50E33"/>
    <w:rsid w:val="00E5152C"/>
    <w:rsid w:val="00E51625"/>
    <w:rsid w:val="00E51DB3"/>
    <w:rsid w:val="00E51E60"/>
    <w:rsid w:val="00E51F1F"/>
    <w:rsid w:val="00E521D2"/>
    <w:rsid w:val="00E5264A"/>
    <w:rsid w:val="00E52D4F"/>
    <w:rsid w:val="00E5321E"/>
    <w:rsid w:val="00E53815"/>
    <w:rsid w:val="00E53C59"/>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DFE"/>
    <w:rsid w:val="00E6624C"/>
    <w:rsid w:val="00E677C7"/>
    <w:rsid w:val="00E67C6F"/>
    <w:rsid w:val="00E701EE"/>
    <w:rsid w:val="00E70A9C"/>
    <w:rsid w:val="00E71457"/>
    <w:rsid w:val="00E71A72"/>
    <w:rsid w:val="00E720A2"/>
    <w:rsid w:val="00E7221E"/>
    <w:rsid w:val="00E7286E"/>
    <w:rsid w:val="00E72886"/>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AA3"/>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2C5"/>
    <w:rsid w:val="00E9289F"/>
    <w:rsid w:val="00E928C4"/>
    <w:rsid w:val="00E928F4"/>
    <w:rsid w:val="00E92A3C"/>
    <w:rsid w:val="00E92B0E"/>
    <w:rsid w:val="00E92BCA"/>
    <w:rsid w:val="00E93970"/>
    <w:rsid w:val="00E93997"/>
    <w:rsid w:val="00E93DC4"/>
    <w:rsid w:val="00E93F26"/>
    <w:rsid w:val="00E9428E"/>
    <w:rsid w:val="00E943BE"/>
    <w:rsid w:val="00E94851"/>
    <w:rsid w:val="00E95011"/>
    <w:rsid w:val="00E950F6"/>
    <w:rsid w:val="00E95BCE"/>
    <w:rsid w:val="00E9610C"/>
    <w:rsid w:val="00E96BCA"/>
    <w:rsid w:val="00E96EAD"/>
    <w:rsid w:val="00E96EB8"/>
    <w:rsid w:val="00E973A7"/>
    <w:rsid w:val="00E97FFE"/>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DB9"/>
    <w:rsid w:val="00EA7F60"/>
    <w:rsid w:val="00EB0CFF"/>
    <w:rsid w:val="00EB1019"/>
    <w:rsid w:val="00EB15F5"/>
    <w:rsid w:val="00EB21AD"/>
    <w:rsid w:val="00EB25D1"/>
    <w:rsid w:val="00EB2AC4"/>
    <w:rsid w:val="00EB2E38"/>
    <w:rsid w:val="00EB2EED"/>
    <w:rsid w:val="00EB3DD7"/>
    <w:rsid w:val="00EB43BA"/>
    <w:rsid w:val="00EB4EAA"/>
    <w:rsid w:val="00EB5193"/>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382"/>
    <w:rsid w:val="00ED77DC"/>
    <w:rsid w:val="00ED7853"/>
    <w:rsid w:val="00EE03DD"/>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3F77"/>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81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10ED1"/>
    <w:rsid w:val="00F114BD"/>
    <w:rsid w:val="00F118C3"/>
    <w:rsid w:val="00F122BE"/>
    <w:rsid w:val="00F12536"/>
    <w:rsid w:val="00F1281E"/>
    <w:rsid w:val="00F13381"/>
    <w:rsid w:val="00F13668"/>
    <w:rsid w:val="00F136AE"/>
    <w:rsid w:val="00F13736"/>
    <w:rsid w:val="00F13B6A"/>
    <w:rsid w:val="00F13BBF"/>
    <w:rsid w:val="00F14815"/>
    <w:rsid w:val="00F154CE"/>
    <w:rsid w:val="00F164C8"/>
    <w:rsid w:val="00F1699A"/>
    <w:rsid w:val="00F17315"/>
    <w:rsid w:val="00F17505"/>
    <w:rsid w:val="00F17844"/>
    <w:rsid w:val="00F179B3"/>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303EC"/>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7B2"/>
    <w:rsid w:val="00F342D5"/>
    <w:rsid w:val="00F345F9"/>
    <w:rsid w:val="00F34998"/>
    <w:rsid w:val="00F359E7"/>
    <w:rsid w:val="00F35B97"/>
    <w:rsid w:val="00F35DE3"/>
    <w:rsid w:val="00F35F42"/>
    <w:rsid w:val="00F362C3"/>
    <w:rsid w:val="00F36AB8"/>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D57"/>
    <w:rsid w:val="00F459DA"/>
    <w:rsid w:val="00F46224"/>
    <w:rsid w:val="00F46336"/>
    <w:rsid w:val="00F46781"/>
    <w:rsid w:val="00F46B2A"/>
    <w:rsid w:val="00F46CA4"/>
    <w:rsid w:val="00F46E8C"/>
    <w:rsid w:val="00F4734F"/>
    <w:rsid w:val="00F47972"/>
    <w:rsid w:val="00F51F09"/>
    <w:rsid w:val="00F522BC"/>
    <w:rsid w:val="00F5242B"/>
    <w:rsid w:val="00F527DD"/>
    <w:rsid w:val="00F52DAB"/>
    <w:rsid w:val="00F52F60"/>
    <w:rsid w:val="00F53473"/>
    <w:rsid w:val="00F5386C"/>
    <w:rsid w:val="00F53C70"/>
    <w:rsid w:val="00F5445C"/>
    <w:rsid w:val="00F54B79"/>
    <w:rsid w:val="00F5526D"/>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8BB"/>
    <w:rsid w:val="00F83A83"/>
    <w:rsid w:val="00F84409"/>
    <w:rsid w:val="00F84621"/>
    <w:rsid w:val="00F84C3D"/>
    <w:rsid w:val="00F86032"/>
    <w:rsid w:val="00F862F3"/>
    <w:rsid w:val="00F86B0D"/>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5A0"/>
    <w:rsid w:val="00F96BB6"/>
    <w:rsid w:val="00F96FC3"/>
    <w:rsid w:val="00F975C4"/>
    <w:rsid w:val="00FA02C9"/>
    <w:rsid w:val="00FA0919"/>
    <w:rsid w:val="00FA0B9C"/>
    <w:rsid w:val="00FA1165"/>
    <w:rsid w:val="00FA133B"/>
    <w:rsid w:val="00FA16DE"/>
    <w:rsid w:val="00FA192E"/>
    <w:rsid w:val="00FA2096"/>
    <w:rsid w:val="00FA2162"/>
    <w:rsid w:val="00FA26D7"/>
    <w:rsid w:val="00FA28B0"/>
    <w:rsid w:val="00FA29B0"/>
    <w:rsid w:val="00FA2D75"/>
    <w:rsid w:val="00FA3323"/>
    <w:rsid w:val="00FA38FF"/>
    <w:rsid w:val="00FA4E01"/>
    <w:rsid w:val="00FA5513"/>
    <w:rsid w:val="00FA5B9C"/>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893"/>
    <w:rsid w:val="00FB3AA6"/>
    <w:rsid w:val="00FB3B0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DA7"/>
    <w:rsid w:val="00FC1E2A"/>
    <w:rsid w:val="00FC2116"/>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9"/>
    <w:rsid w:val="00FD4751"/>
    <w:rsid w:val="00FD4A72"/>
    <w:rsid w:val="00FD4EB8"/>
    <w:rsid w:val="00FD5290"/>
    <w:rsid w:val="00FD5789"/>
    <w:rsid w:val="00FD5B43"/>
    <w:rsid w:val="00FD64F0"/>
    <w:rsid w:val="00FD78F0"/>
    <w:rsid w:val="00FE05A0"/>
    <w:rsid w:val="00FE152B"/>
    <w:rsid w:val="00FE1693"/>
    <w:rsid w:val="00FE18B3"/>
    <w:rsid w:val="00FE1AFB"/>
    <w:rsid w:val="00FE1D7D"/>
    <w:rsid w:val="00FE217D"/>
    <w:rsid w:val="00FE22E1"/>
    <w:rsid w:val="00FE2716"/>
    <w:rsid w:val="00FE2843"/>
    <w:rsid w:val="00FE3229"/>
    <w:rsid w:val="00FE3E87"/>
    <w:rsid w:val="00FE423C"/>
    <w:rsid w:val="00FE466D"/>
    <w:rsid w:val="00FE57C4"/>
    <w:rsid w:val="00FE5A22"/>
    <w:rsid w:val="00FE5BCC"/>
    <w:rsid w:val="00FE67C0"/>
    <w:rsid w:val="00FE6F83"/>
    <w:rsid w:val="00FE7B89"/>
    <w:rsid w:val="00FE7EC0"/>
    <w:rsid w:val="00FF0740"/>
    <w:rsid w:val="00FF0B6C"/>
    <w:rsid w:val="00FF0BF1"/>
    <w:rsid w:val="00FF0DC3"/>
    <w:rsid w:val="00FF11F2"/>
    <w:rsid w:val="00FF1940"/>
    <w:rsid w:val="00FF1AF6"/>
    <w:rsid w:val="00FF2D4D"/>
    <w:rsid w:val="00FF2FBA"/>
    <w:rsid w:val="00FF3F1C"/>
    <w:rsid w:val="00FF474F"/>
    <w:rsid w:val="00FF579C"/>
    <w:rsid w:val="00FF5843"/>
    <w:rsid w:val="00FF5EA8"/>
    <w:rsid w:val="00FF5F4B"/>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47BC"/>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8"/>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dignityalliancema.org/2022/02/09/social-media-workshops/" TargetMode="External"/><Relationship Id="rId21" Type="http://schemas.openxmlformats.org/officeDocument/2006/relationships/hyperlink" Target="https://acl.gov/node/9261" TargetMode="External"/><Relationship Id="rId42" Type="http://schemas.openxmlformats.org/officeDocument/2006/relationships/hyperlink" Target="https://www.nytimes.com/2019/08/25/opinion/migrants-flu-vaccine.html" TargetMode="External"/><Relationship Id="rId63" Type="http://schemas.openxmlformats.org/officeDocument/2006/relationships/hyperlink" Target="https://www.mass.gov/info-details/royal-wayland-nursing-home-llc-conservation-long-term-care-project" TargetMode="External"/><Relationship Id="rId84" Type="http://schemas.openxmlformats.org/officeDocument/2006/relationships/hyperlink" Target="https://www.nextstephc.com/southdennis" TargetMode="External"/><Relationship Id="rId138" Type="http://schemas.openxmlformats.org/officeDocument/2006/relationships/hyperlink" Target="mailto:info@DignityAllianceMA.org" TargetMode="External"/><Relationship Id="rId107" Type="http://schemas.openxmlformats.org/officeDocument/2006/relationships/hyperlink" Target="https://tinyurl.com/NursingHomeCompareWebsite" TargetMode="External"/><Relationship Id="rId11" Type="http://schemas.openxmlformats.org/officeDocument/2006/relationships/hyperlink" Target="https://www.politico.com/newsletters/politico-pulse/2023/05/15/visa-freeze-imperils-nursing-workforce-00096847" TargetMode="External"/><Relationship Id="rId32" Type="http://schemas.openxmlformats.org/officeDocument/2006/relationships/hyperlink" Target="https://www.mcknights.com/daily-editors-notes/a-possible-escape-from-the-nursing-home-staffing-mandate/" TargetMode="External"/><Relationship Id="rId53" Type="http://schemas.openxmlformats.org/officeDocument/2006/relationships/hyperlink" Target="https://www.wsj.com/articles/caregiver-support-employee-resource-e7e1a5" TargetMode="External"/><Relationship Id="rId74" Type="http://schemas.openxmlformats.org/officeDocument/2006/relationships/hyperlink" Target="https://www.mass.gov/info-details/wellman-healthcare-group-inc" TargetMode="External"/><Relationship Id="rId128" Type="http://schemas.openxmlformats.org/officeDocument/2006/relationships/hyperlink" Target="mailto:lforrow@bidmc.harvard.edu" TargetMode="External"/><Relationship Id="rId5" Type="http://schemas.openxmlformats.org/officeDocument/2006/relationships/webSettings" Target="webSettings.xml"/><Relationship Id="rId90" Type="http://schemas.openxmlformats.org/officeDocument/2006/relationships/hyperlink" Target="https://tinyurl.com/Charwell" TargetMode="External"/><Relationship Id="rId95" Type="http://schemas.openxmlformats.org/officeDocument/2006/relationships/hyperlink" Target="https://www.medwaymanor.com/" TargetMode="External"/><Relationship Id="rId22" Type="http://schemas.openxmlformats.org/officeDocument/2006/relationships/hyperlink" Target="https://acl.gov/oam/2023/older-americans-month-2023" TargetMode="External"/><Relationship Id="rId27" Type="http://schemas.openxmlformats.org/officeDocument/2006/relationships/hyperlink" Target="https://lnks.gd/l/eyJhbGciOiJIUzI1NiJ9.eyJidWxsZXRpbl9saW5rX2lkIjoxMDIsInVyaSI6ImJwMjpjbGljayIsInVybCI6Imh0dHBzOi8vc2lnbnVwLmJ1aWxkaW5nYmV0dGVyY2FyZWdpdmVycy5vcmcvZW5yb2xsLz91dG1fc291cmNlPWNzcGxpc3RlbWFpbE1heTIwMjMmdXRtX2NhbXBhaWduPU1heTIwMjMiLCJidWxsZXRpbl9pZCI6IjIwMjMwNTE1Ljc2NzU1MTgxIn0.sVcHpKkB4_LUXJsxPS3D7yquYD0IMp3IL0qdjMzWJXI/s/1477755437/br/193430563677-l" TargetMode="External"/><Relationship Id="rId43" Type="http://schemas.openxmlformats.org/officeDocument/2006/relationships/hyperlink" Target="https://www.nytimes.com/2020/07/14/magazine/covid-19-public-health-texas.html" TargetMode="External"/><Relationship Id="rId48" Type="http://schemas.openxmlformats.org/officeDocument/2006/relationships/hyperlink" Target="https://www.politico.com/news/2023/05/14/green-card-nurse-shortage-00096777" TargetMode="External"/><Relationship Id="rId64" Type="http://schemas.openxmlformats.org/officeDocument/2006/relationships/hyperlink" Target="https://www.mass.gov/info-details/ascentria-care-alliance-laurel-ridge" TargetMode="External"/><Relationship Id="rId69" Type="http://schemas.openxmlformats.org/officeDocument/2006/relationships/hyperlink" Target="https://www.mass.gov/info-details/long-term-centers-of-lexington-pine-knoll-long-term-care-conservation" TargetMode="External"/><Relationship Id="rId113" Type="http://schemas.openxmlformats.org/officeDocument/2006/relationships/hyperlink" Target="https://dignityalliancema.org/wp-content/uploads/2022/02/Reimagining-the-Future-of-MA.pdf" TargetMode="External"/><Relationship Id="rId118" Type="http://schemas.openxmlformats.org/officeDocument/2006/relationships/hyperlink" Target="mailto:info@DignityAllianceMA.org" TargetMode="External"/><Relationship Id="rId134" Type="http://schemas.openxmlformats.org/officeDocument/2006/relationships/hyperlink" Target="mailto:jimlomastro@comcast.net" TargetMode="External"/><Relationship Id="rId139" Type="http://schemas.openxmlformats.org/officeDocument/2006/relationships/hyperlink" Target="https://dignityalliancema.org/contact/sign-up-for-emails/" TargetMode="External"/><Relationship Id="rId80" Type="http://schemas.openxmlformats.org/officeDocument/2006/relationships/hyperlink" Target="https://www.mass.gov/lists/don-belmont-manor-nursing-home-inc" TargetMode="External"/><Relationship Id="rId85" Type="http://schemas.openxmlformats.org/officeDocument/2006/relationships/hyperlink" Target="https://projects.propublica.org/nursing-homes/homes/h-225320" TargetMode="External"/><Relationship Id="rId12" Type="http://schemas.openxmlformats.org/officeDocument/2006/relationships/hyperlink" Target="https://www.mass.gov/news/holyoke-veterans-home-looks-to-bright-future-with-new-executive-office-of-veterans-services-eovs" TargetMode="External"/><Relationship Id="rId17" Type="http://schemas.openxmlformats.org/officeDocument/2006/relationships/hyperlink" Target="https://acl.gov/node/9258" TargetMode="External"/><Relationship Id="rId33" Type="http://schemas.openxmlformats.org/officeDocument/2006/relationships/hyperlink" Target="https://www.mass.gov/files/documents/2023/03/15/r21P1047.pdf" TargetMode="External"/><Relationship Id="rId38" Type="http://schemas.openxmlformats.org/officeDocument/2006/relationships/hyperlink" Target="https://margolisbloom.com/planning-for-life/court-clarifies-rogers-determination-standards/" TargetMode="External"/><Relationship Id="rId59" Type="http://schemas.openxmlformats.org/officeDocument/2006/relationships/hyperlink" Target="https://dignityalliancema.org/funding-opportunities/" TargetMode="External"/><Relationship Id="rId103" Type="http://schemas.openxmlformats.org/officeDocument/2006/relationships/hyperlink" Target="https://projects.propublica.org/nursing-homes/homes/h-225757" TargetMode="External"/><Relationship Id="rId108"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24" Type="http://schemas.openxmlformats.org/officeDocument/2006/relationships/hyperlink" Target="mailto:bhenning@bostoncil.org" TargetMode="External"/><Relationship Id="rId129" Type="http://schemas.openxmlformats.org/officeDocument/2006/relationships/hyperlink" Target="mailto:agermain@manhr.org" TargetMode="External"/><Relationship Id="rId54" Type="http://schemas.openxmlformats.org/officeDocument/2006/relationships/hyperlink" Target="https://d.docs.live.net/bb89e9ad516daf1d/Documents/Commitment%20to%20Dignity.docx" TargetMode="External"/><Relationship Id="rId70" Type="http://schemas.openxmlformats.org/officeDocument/2006/relationships/hyperlink" Target="https://www.mass.gov/info-details/long-term-centers-of-wrentham-serenity-hill-long-term-care-conservation" TargetMode="External"/><Relationship Id="rId75" Type="http://schemas.openxmlformats.org/officeDocument/2006/relationships/hyperlink" Target="https://www.mass.gov/lists/don-advocate-healthcare-llc-amendment" TargetMode="External"/><Relationship Id="rId91" Type="http://schemas.openxmlformats.org/officeDocument/2006/relationships/hyperlink" Target="https://projects.propublica.org/nursing-homes/homes/h-225208" TargetMode="External"/><Relationship Id="rId96" Type="http://schemas.openxmlformats.org/officeDocument/2006/relationships/hyperlink" Target="https://projects.propublica.org/nursing-homes/homes/h-225412" TargetMode="External"/><Relationship Id="rId140" Type="http://schemas.openxmlformats.org/officeDocument/2006/relationships/hyperlink" Target="mailto:Digest@DignityAllianceMA.org" TargetMode="Externa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ww.statehousenews.com/email/a/2023679?key=1e24624" TargetMode="External"/><Relationship Id="rId28" Type="http://schemas.openxmlformats.org/officeDocument/2006/relationships/hyperlink" Target="https://lnks.gd/l/eyJhbGciOiJIUzI1NiJ9.eyJidWxsZXRpbl9saW5rX2lkIjoxMDMsInVyaSI6ImJwMjpjbGljayIsInVybCI6Imh0dHBzOi8vc2lnbnVwLmJ1aWxkaW5nYmV0dGVyY2FyZWdpdmVycy5vcmcvZW5yb2xsLz91dG1fc291cmNlPWNzcGxpc3RlbWFpbE1heTIwMjMmdXRtX2NhbXBhaWduPU1heTIwMjMiLCJidWxsZXRpbl9pZCI6IjIwMjMwNTE1Ljc2NzU1MTgxIn0.4-kGCeG_3UJLuQ7GzH4Tu3a7287uoYrKPJist_Bu6BM/s/1477755437/br/193430563677-l" TargetMode="External"/><Relationship Id="rId49" Type="http://schemas.openxmlformats.org/officeDocument/2006/relationships/hyperlink" Target="https://travel.state.gov/content/travel/en/legal/visa-law0/visa-bulletin/2023/visa-bulletin-for-may-2023.html" TargetMode="External"/><Relationship Id="rId114" Type="http://schemas.openxmlformats.org/officeDocument/2006/relationships/hyperlink" Target="https://dignityalliancema.org/legislative-endorsements/" TargetMode="External"/><Relationship Id="rId119" Type="http://schemas.openxmlformats.org/officeDocument/2006/relationships/hyperlink" Target="https://www.facebook.com/DignityAllianceMA/" TargetMode="External"/><Relationship Id="rId44" Type="http://schemas.openxmlformats.org/officeDocument/2006/relationships/hyperlink" Target="https://www.nytimes.com/2023/05/11/opinion/covid-pandemic-emergency-lessons.html?campaign_id=2&amp;emc=edit_th_20230512&amp;instance_id=92372&amp;nl=todaysheadlines&amp;regi_id=42614510&amp;segment_id=132747&amp;user_id=9798589ef894c5b8e2384ae7ccf4fe57" TargetMode="External"/><Relationship Id="rId60" Type="http://schemas.openxmlformats.org/officeDocument/2006/relationships/hyperlink" Target="https://dignityalliancema.org/about/organizations/" TargetMode="External"/><Relationship Id="rId65" Type="http://schemas.openxmlformats.org/officeDocument/2006/relationships/hyperlink" Target="https://www.mass.gov/info-details/ascentria-care-alliance-lutheran-housing" TargetMode="External"/><Relationship Id="rId81" Type="http://schemas.openxmlformats.org/officeDocument/2006/relationships/hyperlink" Target="https://tinyurl.com/SpeciialFocusFacilityProgram" TargetMode="External"/><Relationship Id="rId86" Type="http://schemas.openxmlformats.org/officeDocument/2006/relationships/hyperlink" Target="https://tinyurl.com/MarlboroughHills" TargetMode="External"/><Relationship Id="rId130" Type="http://schemas.openxmlformats.org/officeDocument/2006/relationships/hyperlink" Target="mailto:mcoffin@centerlw.org" TargetMode="External"/><Relationship Id="rId135" Type="http://schemas.openxmlformats.org/officeDocument/2006/relationships/hyperlink" Target="mailto:baskinfrank19@gmail.com" TargetMode="External"/><Relationship Id="rId13" Type="http://schemas.openxmlformats.org/officeDocument/2006/relationships/hyperlink" Target="https://rosalynncarter.org/new-white-paper-reveals-why-one-in-five-employees-are-at-risk-of-leaving-the-workforce-and-what-employers-can-do-to-help/" TargetMode="External"/><Relationship Id="rId18" Type="http://schemas.openxmlformats.org/officeDocument/2006/relationships/hyperlink" Target="https://acl.gov/node/7883" TargetMode="External"/><Relationship Id="rId39" Type="http://schemas.openxmlformats.org/officeDocument/2006/relationships/hyperlink" Target="https://www.nytimes.com/2023/05/05/health/covid-who-emergency-end.html" TargetMode="External"/><Relationship Id="rId109" Type="http://schemas.openxmlformats.org/officeDocument/2006/relationships/hyperlink" Target="https://www.mass.gov/info-details/long-term-care-facilities-specific-covid-19-data" TargetMode="External"/><Relationship Id="rId34" Type="http://schemas.openxmlformats.org/officeDocument/2006/relationships/hyperlink" Target="http://www.masscases.com/cases/sjc/390/390mass489.html" TargetMode="External"/><Relationship Id="rId50" Type="http://schemas.openxmlformats.org/officeDocument/2006/relationships/hyperlink" Target="https://www.politico.com/newsletters/politico-pulse/2023/05/15/visa-freeze-imperils-nursing-workforce-00096847" TargetMode="External"/><Relationship Id="rId55" Type="http://schemas.openxmlformats.org/officeDocument/2006/relationships/hyperlink" Target="https://tinyurl.com/DignityLegislativeEndorsements" TargetMode="External"/><Relationship Id="rId76" Type="http://schemas.openxmlformats.org/officeDocument/2006/relationships/hyperlink" Target="https://www.mass.gov/lists/don-campion-health-wellness-inc-20111605-ls" TargetMode="External"/><Relationship Id="rId97" Type="http://schemas.openxmlformats.org/officeDocument/2006/relationships/hyperlink" Target="https://projects.propublica.org/nursing-homes/homes/h-225318" TargetMode="External"/><Relationship Id="rId104" Type="http://schemas.openxmlformats.org/officeDocument/2006/relationships/hyperlink" Target="https://tinyurl.com/SpeciialFocusFacilityProgram" TargetMode="External"/><Relationship Id="rId120" Type="http://schemas.openxmlformats.org/officeDocument/2006/relationships/hyperlink" Target="https://www.instagram.com/dignityalliance/" TargetMode="External"/><Relationship Id="rId125" Type="http://schemas.openxmlformats.org/officeDocument/2006/relationships/hyperlink" Target="mailto:paul.lanzikos@gmail.com" TargetMode="External"/><Relationship Id="rId141" Type="http://schemas.openxmlformats.org/officeDocument/2006/relationships/hyperlink" Target="https://dignityalliancema.org/dignity-digest/" TargetMode="External"/><Relationship Id="rId7" Type="http://schemas.openxmlformats.org/officeDocument/2006/relationships/endnotes" Target="endnotes.xml"/><Relationship Id="rId71" Type="http://schemas.openxmlformats.org/officeDocument/2006/relationships/hyperlink" Target="https://www.mass.gov/info-details/next-step-healthcare-llc-conservation-long-term-care-project" TargetMode="External"/><Relationship Id="rId92" Type="http://schemas.openxmlformats.org/officeDocument/2006/relationships/hyperlink" Target="https://www.genesishcc.com/glenridge" TargetMode="External"/><Relationship Id="rId2" Type="http://schemas.openxmlformats.org/officeDocument/2006/relationships/numbering" Target="numbering.xml"/><Relationship Id="rId29" Type="http://schemas.openxmlformats.org/officeDocument/2006/relationships/hyperlink" Target="https://lnks.gd/l/eyJhbGciOiJIUzI1NiJ9.eyJidWxsZXRpbl9saW5rX2lkIjoxMDEsInVyaSI6ImJwMjpjbGljayIsInVybCI6Imh0dHBzOi8vc2lnbnVwLmJ1aWxkaW5nYmV0dGVyY2FyZWdpdmVycy5vcmcvZW5yb2xsLz91dG1fc291cmNlPWNzcGxpc3RlbWFpbE1heTIwMjMmdXRtX2NhbXBhaWduPU1heTIwMjMiLCJidWxsZXRpbl9pZCI6IjIwMjMwNTE1Ljc2NzU1MTgxIn0.XuBFrUATWGAeX1gJnzP3aI8KvDdtCwb9csFTAsCtfyQ/s/1477755437/br/193430563677-l" TargetMode="External"/><Relationship Id="rId24" Type="http://schemas.openxmlformats.org/officeDocument/2006/relationships/hyperlink" Target="https://rosalynncarter.org/wp-content/uploads/2022/03/Invisible-Overtime-White-Paper.pdf" TargetMode="External"/><Relationship Id="rId40" Type="http://schemas.openxmlformats.org/officeDocument/2006/relationships/hyperlink" Target="https://www.nytimes.com/interactive/2023/04/06/upshot/pandemic-safety-net-medicaid.html" TargetMode="External"/><Relationship Id="rId45" Type="http://schemas.openxmlformats.org/officeDocument/2006/relationships/hyperlink" Target="https://www.nytimes.com/2023/05/10/us/politics/covid-public-health-emergency.html" TargetMode="External"/><Relationship Id="rId66" Type="http://schemas.openxmlformats.org/officeDocument/2006/relationships/hyperlink" Target="https://www.mass.gov/info-details/ascentria-care-alliance-quaboag" TargetMode="External"/><Relationship Id="rId87" Type="http://schemas.openxmlformats.org/officeDocument/2006/relationships/hyperlink" Target="https://projects.propublica.org/nursing-homes/homes/h-225218" TargetMode="External"/><Relationship Id="rId110" Type="http://schemas.openxmlformats.org/officeDocument/2006/relationships/hyperlink" Target="https://www.mass.gov/info-details/long-term-care-facilities-specific-covid-19-data" TargetMode="External"/><Relationship Id="rId115" Type="http://schemas.openxmlformats.org/officeDocument/2006/relationships/hyperlink" Target="https://dignityalliancema.org/federal-legislative-endorsements/" TargetMode="External"/><Relationship Id="rId131" Type="http://schemas.openxmlformats.org/officeDocument/2006/relationships/hyperlink" Target="mailto:rmoore8743@charter.net" TargetMode="External"/><Relationship Id="rId136" Type="http://schemas.openxmlformats.org/officeDocument/2006/relationships/hyperlink" Target="mailto:cdhoeh@gmail.com" TargetMode="External"/><Relationship Id="rId61" Type="http://schemas.openxmlformats.org/officeDocument/2006/relationships/hyperlink" Target="https://www.mass.gov/news/baker-polito-administration-announces-additional-measures-to-protect-health-of-older-adults" TargetMode="External"/><Relationship Id="rId82" Type="http://schemas.openxmlformats.org/officeDocument/2006/relationships/hyperlink" Target="http://act.theconsumervoice.org/site/R?i=Do5aNQZrWGM6olxiu2AJ4_afiElWm1WVgvZ1RbpcuQ2JtPUriN0edA" TargetMode="External"/><Relationship Id="rId19" Type="http://schemas.openxmlformats.org/officeDocument/2006/relationships/hyperlink" Target="https://acl.gov/node/9257" TargetMode="External"/><Relationship Id="rId14" Type="http://schemas.openxmlformats.org/officeDocument/2006/relationships/hyperlink" Target="https://www.statehousenews.com/email/a/2023679?key=1e24624" TargetMode="External"/><Relationship Id="rId30" Type="http://schemas.openxmlformats.org/officeDocument/2006/relationships/hyperlink" Target="https://www.washingtonpost.com/politics/2023/05/09/biden-nursing-home-staff-mandates-expected-soon/" TargetMode="External"/><Relationship Id="rId35" Type="http://schemas.openxmlformats.org/officeDocument/2006/relationships/hyperlink" Target="https://malegislature.gov/Laws/GeneralLaws/PartII/TitleII/Chapter190B/ArticleV/Section5-101" TargetMode="External"/><Relationship Id="rId56" Type="http://schemas.openxmlformats.org/officeDocument/2006/relationships/hyperlink" Target="mailto:rmoore8473@charter.net" TargetMode="External"/><Relationship Id="rId77" Type="http://schemas.openxmlformats.org/officeDocument/2006/relationships/hyperlink" Target="https://www.mass.gov/info-details/heywood-healthcare-inc-hospitalclinic-substantial-capital-expenditure" TargetMode="External"/><Relationship Id="rId100" Type="http://schemas.openxmlformats.org/officeDocument/2006/relationships/hyperlink" Target="https://thetremontrehabcare.com/" TargetMode="External"/><Relationship Id="rId105" Type="http://schemas.openxmlformats.org/officeDocument/2006/relationships/hyperlink" Target="https://projects.propublica.org/nursing-homes/state/MA" TargetMode="External"/><Relationship Id="rId126" Type="http://schemas.openxmlformats.org/officeDocument/2006/relationships/hyperlink" Target="mailto:baskinfrank19@gmail.com" TargetMode="External"/><Relationship Id="rId8" Type="http://schemas.openxmlformats.org/officeDocument/2006/relationships/image" Target="media/image1.jpeg"/><Relationship Id="rId51" Type="http://schemas.openxmlformats.org/officeDocument/2006/relationships/hyperlink" Target="https://www.wsj.com/market-data/quotes/BP" TargetMode="External"/><Relationship Id="rId72" Type="http://schemas.openxmlformats.org/officeDocument/2006/relationships/hyperlink" Target="https://www.mass.gov/info-details/royal-falmouth-conservation-long-term-care" TargetMode="External"/><Relationship Id="rId93" Type="http://schemas.openxmlformats.org/officeDocument/2006/relationships/hyperlink" Target="https://projects.propublica.org/nursing-homes/homes/h-225523" TargetMode="External"/><Relationship Id="rId98" Type="http://schemas.openxmlformats.org/officeDocument/2006/relationships/hyperlink" Target="https://plymouthrehab.com/" TargetMode="External"/><Relationship Id="rId121" Type="http://schemas.openxmlformats.org/officeDocument/2006/relationships/hyperlink" Target="https://www.linkedin.com/company/dignity-alliance-massachusetts" TargetMode="External"/><Relationship Id="rId142" Type="http://schemas.openxmlformats.org/officeDocument/2006/relationships/hyperlink" Target="http://www.DignityAllianceMA.org" TargetMode="External"/><Relationship Id="rId3" Type="http://schemas.openxmlformats.org/officeDocument/2006/relationships/styles" Target="styles.xml"/><Relationship Id="rId25" Type="http://schemas.openxmlformats.org/officeDocument/2006/relationships/hyperlink" Target="https://elink.clickdimensions.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" TargetMode="External"/><Relationship Id="rId46" Type="http://schemas.openxmlformats.org/officeDocument/2006/relationships/hyperlink" Target="https://www.nytimes.com/interactive/2023/05/11/us/covid-deaths-us.html?campaign_id=29&amp;emc=edit_up_20230515&amp;instance_id=92603&amp;nl=the-upshot&amp;regi_id=76470069&amp;segment_id=132993&amp;te=1&amp;user_id=9dd7b7813d9f57444dd0c5972a6f9021" TargetMode="External"/><Relationship Id="rId67" Type="http://schemas.openxmlformats.org/officeDocument/2006/relationships/hyperlink" Target="https://www.mass.gov/info-details/berkshire-healthcare-systems-inc-windsor-long-term-care-conservation" TargetMode="External"/><Relationship Id="rId116" Type="http://schemas.openxmlformats.org/officeDocument/2006/relationships/hyperlink" Target="https://dignityalliancema.org/about/working-groups/" TargetMode="External"/><Relationship Id="rId137" Type="http://schemas.openxmlformats.org/officeDocument/2006/relationships/hyperlink" Target="mailto:jimlomastro@comcast.net" TargetMode="External"/><Relationship Id="rId20" Type="http://schemas.openxmlformats.org/officeDocument/2006/relationships/hyperlink" Target="https://acl.gov/node/7882" TargetMode="External"/><Relationship Id="rId41" Type="http://schemas.openxmlformats.org/officeDocument/2006/relationships/hyperlink" Target="https://www.nytimes.com/2021/11/13/opinion/immigration-trump-biden-covid.html" TargetMode="External"/><Relationship Id="rId62" Type="http://schemas.openxmlformats.org/officeDocument/2006/relationships/hyperlink" Target="https://www.mass.gov/info-details/navigator-homes-of-marthas-vineyard-inc-long-term-care-substantial-capital-expenditure" TargetMode="External"/><Relationship Id="rId83" Type="http://schemas.openxmlformats.org/officeDocument/2006/relationships/hyperlink" Target="https://projects.propublica.org/nursing-homes/homes/h-225747" TargetMode="External"/><Relationship Id="rId88" Type="http://schemas.openxmlformats.org/officeDocument/2006/relationships/hyperlink" Target="https://worcesterrehabcare.com/" TargetMode="External"/><Relationship Id="rId111" Type="http://schemas.openxmlformats.org/officeDocument/2006/relationships/hyperlink" Target="https://www.mass.gov/info-details/long-term-care-facilities-specific-covid-19-data" TargetMode="External"/><Relationship Id="rId132" Type="http://schemas.openxmlformats.org/officeDocument/2006/relationships/hyperlink" Target="mailto:jkaplan@cpr-ma.org" TargetMode="External"/><Relationship Id="rId15" Type="http://schemas.openxmlformats.org/officeDocument/2006/relationships/image" Target="media/image2.jpeg"/><Relationship Id="rId36" Type="http://schemas.openxmlformats.org/officeDocument/2006/relationships/hyperlink" Target="http://masscases.com/cases/sjc/411/411mass666.html" TargetMode="External"/><Relationship Id="rId57" Type="http://schemas.openxmlformats.org/officeDocument/2006/relationships/hyperlink" Target="https://rosalynncarter.org/" TargetMode="External"/><Relationship Id="rId106" Type="http://schemas.openxmlformats.org/officeDocument/2006/relationships/hyperlink" Target="http://anha.org/uploads/ScopeSeverity2018.pdf" TargetMode="External"/><Relationship Id="rId127" Type="http://schemas.openxmlformats.org/officeDocument/2006/relationships/hyperlink" Target="mailto:prisoreilly@gmail.com" TargetMode="External"/><Relationship Id="rId10" Type="http://schemas.openxmlformats.org/officeDocument/2006/relationships/hyperlink" Target="https://www.wsj.com/articles/caregiver-support-employee-resource-e7e1a5" TargetMode="External"/><Relationship Id="rId31" Type="http://schemas.openxmlformats.org/officeDocument/2006/relationships/hyperlink" Target="https://www.mcknights.com/daily-editors-notes/is-this-truly-a-labor-of-love-or-just-extended-labor-pains/" TargetMode="External"/><Relationship Id="rId52" Type="http://schemas.openxmlformats.org/officeDocument/2006/relationships/hyperlink" Target="https://www.rosalynncarter.org/new-white-paper-reveals-why-one-in-five-employees-are-at-risk-of-leaving-the-workforce-and-what-employers-can-do-to-help/" TargetMode="External"/><Relationship Id="rId73" Type="http://schemas.openxmlformats.org/officeDocument/2006/relationships/hyperlink" Target="https://www.mass.gov/info-details/royal-norwell-long-term-care-conservation" TargetMode="External"/><Relationship Id="rId78" Type="http://schemas.openxmlformats.org/officeDocument/2006/relationships/hyperlink" Target="https://www.mass.gov/lists/don-notre-dame-health-care-center-inc-dba-notre-dame-long-term-care-center-ndhc-20080409-cl" TargetMode="External"/><Relationship Id="rId94" Type="http://schemas.openxmlformats.org/officeDocument/2006/relationships/hyperlink" Target="https://projects.propublica.org/nursing-homes/homes/h-225366" TargetMode="External"/><Relationship Id="rId99" Type="http://schemas.openxmlformats.org/officeDocument/2006/relationships/hyperlink" Target="https://projects.propublica.org/nursing-homes/homes/h-225207" TargetMode="External"/><Relationship Id="rId101" Type="http://schemas.openxmlformats.org/officeDocument/2006/relationships/hyperlink" Target="https://projects.propublica.org/nursing-homes/homes/h-225488" TargetMode="External"/><Relationship Id="rId122" Type="http://schemas.openxmlformats.org/officeDocument/2006/relationships/hyperlink" Target="https://twitter.com/dignity_ma?s=21" TargetMode="External"/><Relationship Id="rId143"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nytimes.com/2023/05/11/opinion/covid-pandemic-emergency-lessons.html?campaign_id=2&amp;emc=edit_th_20230512&amp;instance_id=92372&amp;nl=todaysheadlines&amp;regi_id=42614510&amp;segment_id=132747&amp;user_id=9798589ef894c5b8e2384ae7ccf4fe57" TargetMode="External"/><Relationship Id="rId26" Type="http://schemas.openxmlformats.org/officeDocument/2006/relationships/hyperlink" Target="https://lnks.gd/l/eyJhbGciOiJIUzI1NiJ9.eyJidWxsZXRpbl9saW5rX2lkIjoxMDEsInVyaSI6ImJwMjpjbGljayIsInVybCI6Imh0dHBzOi8vc2lnbnVwLmJ1aWxkaW5nYmV0dGVyY2FyZWdpdmVycy5vcmcvZW5yb2xsLz91dG1fc291cmNlPWNzcGxpc3RlbWFpbE1heTIwMjMmdXRtX2NhbXBhaWduPU1heTIwMjMiLCJidWxsZXRpbl9pZCI6IjIwMjMwNTE1Ljc2NzU1MTgxIn0.XuBFrUATWGAeX1gJnzP3aI8KvDdtCwb9csFTAsCtfyQ/s/1477755437/br/193430563677-l" TargetMode="External"/><Relationship Id="rId47" Type="http://schemas.openxmlformats.org/officeDocument/2006/relationships/hyperlink" Target="https://www.mass.gov/news/holyoke-veterans-home-looks-to-bright-future-with-new-executive-office-of-veterans-services-eovs" TargetMode="External"/><Relationship Id="rId68" Type="http://schemas.openxmlformats.org/officeDocument/2006/relationships/hyperlink" Target="https://www.mass.gov/info-details/fairlawn-rehabilitation-hospital-hospitalclinic-substantial-capital-expenditure" TargetMode="External"/><Relationship Id="rId89" Type="http://schemas.openxmlformats.org/officeDocument/2006/relationships/hyperlink" Target="https://projects.propublica.org/nursing-homes/homes/h-225199" TargetMode="External"/><Relationship Id="rId112" Type="http://schemas.openxmlformats.org/officeDocument/2006/relationships/hyperlink" Target="https://www.mass.gov/info-details/long-term-care-facilities-specific-covid-19-data" TargetMode="External"/><Relationship Id="rId133" Type="http://schemas.openxmlformats.org/officeDocument/2006/relationships/hyperlink" Target="mailto:bhenning@bostoncil.org" TargetMode="External"/><Relationship Id="rId16" Type="http://schemas.openxmlformats.org/officeDocument/2006/relationships/hyperlink" Target="https://acl.gov/node/9259" TargetMode="External"/><Relationship Id="rId37" Type="http://schemas.openxmlformats.org/officeDocument/2006/relationships/hyperlink" Target="https://www.mass.gov/probate-and-family-court-rules/probate-and-family-court-standing-order-4-11-administrative-process-for-uncontested-rogers-reviews-and-extensions" TargetMode="External"/><Relationship Id="rId58" Type="http://schemas.openxmlformats.org/officeDocument/2006/relationships/hyperlink" Target="https://dignityalliancema.org/resources/" TargetMode="External"/><Relationship Id="rId79" Type="http://schemas.openxmlformats.org/officeDocument/2006/relationships/hyperlink" Target="https://www.mass.gov/lists/advocate-healthcare-of-east-boston-llc" TargetMode="External"/><Relationship Id="rId102" Type="http://schemas.openxmlformats.org/officeDocument/2006/relationships/hyperlink" Target="https://projects.propublica.org/nursing-homes/homes/h-225295" TargetMode="External"/><Relationship Id="rId123" Type="http://schemas.openxmlformats.org/officeDocument/2006/relationships/hyperlink" Target="http://www.DignityAllianceMA.org" TargetMode="External"/><Relationship Id="rId14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21</Pages>
  <Words>11063</Words>
  <Characters>63065</Characters>
  <Application>Microsoft Office Word</Application>
  <DocSecurity>0</DocSecurity>
  <Lines>525</Lines>
  <Paragraphs>147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2</cp:revision>
  <cp:lastPrinted>2023-03-13T11:11:00Z</cp:lastPrinted>
  <dcterms:created xsi:type="dcterms:W3CDTF">2023-05-15T21:15:00Z</dcterms:created>
  <dcterms:modified xsi:type="dcterms:W3CDTF">2023-05-15T21:15:00Z</dcterms:modified>
</cp:coreProperties>
</file>