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DA413A">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4B8426A1"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D24C67">
              <w:rPr>
                <w:rFonts w:ascii="Sagona Book" w:hAnsi="Sagona Book"/>
              </w:rPr>
              <w:t>6</w:t>
            </w:r>
            <w:r w:rsidR="00B96FDC">
              <w:rPr>
                <w:rFonts w:ascii="Sagona Book" w:hAnsi="Sagona Book"/>
              </w:rPr>
              <w:t>3</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A936A0">
              <w:rPr>
                <w:rFonts w:ascii="Sagona Book" w:hAnsi="Sagona Book"/>
              </w:rPr>
              <w:t xml:space="preserve">November </w:t>
            </w:r>
            <w:r w:rsidR="00B96FDC">
              <w:rPr>
                <w:rFonts w:ascii="Sagona Book" w:hAnsi="Sagona Book"/>
              </w:rPr>
              <w:t>21</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DA413A">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1F4B79" w14:paraId="391F3D48" w14:textId="77777777" w:rsidTr="00DA413A">
        <w:trPr>
          <w:gridAfter w:val="1"/>
          <w:wAfter w:w="113" w:type="dxa"/>
        </w:trPr>
        <w:tc>
          <w:tcPr>
            <w:tcW w:w="2898" w:type="dxa"/>
            <w:gridSpan w:val="2"/>
          </w:tcPr>
          <w:p w14:paraId="7EB65CF9" w14:textId="780BEF3E" w:rsidR="001F4B79" w:rsidRPr="006640DE" w:rsidRDefault="001F4B79" w:rsidP="007B562F">
            <w:pPr>
              <w:rPr>
                <w:sz w:val="24"/>
                <w:szCs w:val="24"/>
              </w:rPr>
            </w:pPr>
            <w:r>
              <w:rPr>
                <w:sz w:val="24"/>
                <w:szCs w:val="24"/>
              </w:rPr>
              <w:t>Spotlight</w:t>
            </w:r>
          </w:p>
        </w:tc>
        <w:tc>
          <w:tcPr>
            <w:tcW w:w="7807" w:type="dxa"/>
            <w:gridSpan w:val="3"/>
          </w:tcPr>
          <w:p w14:paraId="07910D82" w14:textId="77777777" w:rsidR="0081383A" w:rsidRDefault="007D0CCD" w:rsidP="007D0CCD">
            <w:pPr>
              <w:spacing w:before="100" w:beforeAutospacing="1" w:after="100" w:afterAutospacing="1"/>
              <w:contextualSpacing/>
              <w:jc w:val="both"/>
              <w:rPr>
                <w:b/>
                <w:bCs/>
                <w:i/>
                <w:iCs/>
                <w:sz w:val="24"/>
                <w:szCs w:val="24"/>
              </w:rPr>
            </w:pPr>
            <w:hyperlink r:id="rId9" w:history="1">
              <w:r w:rsidRPr="007D0CCD">
                <w:rPr>
                  <w:rStyle w:val="Hyperlink"/>
                  <w:b/>
                  <w:bCs/>
                  <w:i/>
                  <w:iCs/>
                  <w:sz w:val="24"/>
                  <w:szCs w:val="24"/>
                </w:rPr>
                <w:t>What Long-Term Care Looks Like Around the World</w:t>
              </w:r>
            </w:hyperlink>
          </w:p>
          <w:p w14:paraId="1387BB7F" w14:textId="1180E8CB" w:rsidR="007D0CCD" w:rsidRDefault="007D0CCD" w:rsidP="007D0CCD">
            <w:pPr>
              <w:spacing w:before="100" w:beforeAutospacing="1" w:after="100" w:afterAutospacing="1"/>
              <w:contextualSpacing/>
              <w:jc w:val="both"/>
              <w:rPr>
                <w:b/>
                <w:bCs/>
                <w:sz w:val="24"/>
                <w:szCs w:val="24"/>
              </w:rPr>
            </w:pPr>
            <w:r>
              <w:rPr>
                <w:b/>
                <w:bCs/>
                <w:sz w:val="24"/>
                <w:szCs w:val="24"/>
              </w:rPr>
              <w:t>New York Times</w:t>
            </w:r>
            <w:r w:rsidR="0031175E">
              <w:rPr>
                <w:b/>
                <w:bCs/>
                <w:sz w:val="24"/>
                <w:szCs w:val="24"/>
              </w:rPr>
              <w:t xml:space="preserve"> (free access0</w:t>
            </w:r>
          </w:p>
          <w:p w14:paraId="5A9D2345" w14:textId="77777777" w:rsidR="007D0CCD" w:rsidRDefault="007D0CCD" w:rsidP="007D0CCD">
            <w:pPr>
              <w:spacing w:before="100" w:beforeAutospacing="1" w:after="100" w:afterAutospacing="1"/>
              <w:contextualSpacing/>
              <w:jc w:val="both"/>
              <w:rPr>
                <w:sz w:val="24"/>
                <w:szCs w:val="24"/>
              </w:rPr>
            </w:pPr>
            <w:r>
              <w:rPr>
                <w:sz w:val="24"/>
                <w:szCs w:val="24"/>
              </w:rPr>
              <w:t>November 14, 2023</w:t>
            </w:r>
          </w:p>
          <w:p w14:paraId="39363DA5" w14:textId="77777777" w:rsidR="007D0CCD" w:rsidRPr="007D0CCD" w:rsidRDefault="007D0CCD" w:rsidP="007D0CCD">
            <w:pPr>
              <w:spacing w:before="100" w:beforeAutospacing="1" w:after="100" w:afterAutospacing="1" w:line="240" w:lineRule="auto"/>
              <w:contextualSpacing/>
              <w:jc w:val="both"/>
              <w:rPr>
                <w:sz w:val="24"/>
                <w:szCs w:val="24"/>
              </w:rPr>
            </w:pPr>
            <w:r w:rsidRPr="007D0CCD">
              <w:rPr>
                <w:sz w:val="24"/>
                <w:szCs w:val="24"/>
              </w:rPr>
              <w:t>By Jordan Rau</w:t>
            </w:r>
          </w:p>
          <w:p w14:paraId="3C5B1CA1" w14:textId="36952CE5" w:rsidR="007D0CCD" w:rsidRDefault="0031175E" w:rsidP="007D0CCD">
            <w:pPr>
              <w:spacing w:before="100" w:beforeAutospacing="1" w:after="100" w:afterAutospacing="1"/>
              <w:ind w:left="720"/>
              <w:contextualSpacing/>
              <w:jc w:val="both"/>
              <w:rPr>
                <w:sz w:val="24"/>
                <w:szCs w:val="24"/>
              </w:rPr>
            </w:pPr>
            <w:r w:rsidRPr="0031175E">
              <w:rPr>
                <w:sz w:val="24"/>
                <w:szCs w:val="24"/>
              </w:rPr>
              <w:t>Around the world, wealthy countries are struggling to afford long-term care for rapidly aging populations. Most spend more than the United States through government funding or insurance that individuals are legally required to obtain. Some protect individuals from exhausting all their income or wealth paying for long-term care. But as in the United States, middle-class and affluent individuals in many countries can bear a substantial portion of the costs.</w:t>
            </w:r>
          </w:p>
          <w:p w14:paraId="272FB6F2" w14:textId="34A2BC6B" w:rsidR="0031175E" w:rsidRPr="0031175E" w:rsidRDefault="0031175E" w:rsidP="0031175E">
            <w:pPr>
              <w:spacing w:before="100" w:beforeAutospacing="1" w:after="100" w:afterAutospacing="1"/>
              <w:ind w:left="720"/>
              <w:contextualSpacing/>
              <w:jc w:val="both"/>
              <w:rPr>
                <w:sz w:val="24"/>
                <w:szCs w:val="24"/>
              </w:rPr>
            </w:pPr>
            <w:r w:rsidRPr="0031175E">
              <w:rPr>
                <w:sz w:val="24"/>
                <w:szCs w:val="24"/>
              </w:rPr>
              <w:t>Here’s how five other countries pay for long-term care.</w:t>
            </w:r>
          </w:p>
          <w:p w14:paraId="6C8A2A71" w14:textId="77777777" w:rsidR="0031175E" w:rsidRDefault="0031175E" w:rsidP="0031175E">
            <w:pPr>
              <w:spacing w:before="100" w:beforeAutospacing="1" w:after="100" w:afterAutospacing="1"/>
              <w:ind w:left="720"/>
              <w:contextualSpacing/>
              <w:jc w:val="both"/>
              <w:rPr>
                <w:sz w:val="24"/>
                <w:szCs w:val="24"/>
              </w:rPr>
            </w:pPr>
            <w:r w:rsidRPr="0031175E">
              <w:rPr>
                <w:b/>
                <w:bCs/>
                <w:sz w:val="24"/>
                <w:szCs w:val="24"/>
              </w:rPr>
              <w:t>JAPAN.</w:t>
            </w:r>
            <w:r w:rsidRPr="0031175E">
              <w:rPr>
                <w:sz w:val="24"/>
                <w:szCs w:val="24"/>
              </w:rPr>
              <w:t xml:space="preserve"> Long-term care insurance is mandatory for Japanese citizens age 40 and over, while in the United States only a small portion of people voluntarily obtain coverage. Half the funding for Japan’s program comes from tax revenues and half from premiums. Older adults contribute 10 to 30 percent of the cost of services, depending on their income, and insurance picks up the rest. There is a maximum amount people have to spend from their income before the insurance covers the remainder of the cost. Workers can also take up to 93 days of paid leave to help relatives with long-term care needs. Japan assigns a care manager to each person using services; each manager oversees about 40 older adults. In 2020, Japan spent 2 percent of its gross domestic product on long-term care, 67 percent more than the United States spent that year.</w:t>
            </w:r>
          </w:p>
          <w:p w14:paraId="7782334A" w14:textId="421C2001" w:rsidR="0031175E" w:rsidRDefault="0031175E" w:rsidP="0031175E">
            <w:pPr>
              <w:spacing w:before="100" w:beforeAutospacing="1" w:after="100" w:afterAutospacing="1"/>
              <w:ind w:left="720"/>
              <w:contextualSpacing/>
              <w:jc w:val="both"/>
              <w:rPr>
                <w:sz w:val="24"/>
                <w:szCs w:val="24"/>
              </w:rPr>
            </w:pPr>
            <w:r w:rsidRPr="0031175E">
              <w:rPr>
                <w:b/>
                <w:bCs/>
                <w:sz w:val="24"/>
                <w:szCs w:val="24"/>
              </w:rPr>
              <w:t>THE NETHERLANDS.</w:t>
            </w:r>
            <w:r w:rsidRPr="0031175E">
              <w:rPr>
                <w:sz w:val="24"/>
                <w:szCs w:val="24"/>
              </w:rPr>
              <w:t xml:space="preserve"> The Dutch have included long-term care in their universal health care system since 1968. One public insurance program pays for nursing homes and other institutional settings, and another pays for nursing and personal care at home. Enrollment is mandatory. Dutch taxpayers contribute nearly 10 percent of their income toward insurance premiums, up to a set amount. Out-of-pocket payments amount to about 7 percent of the cost of institutional care. General taxes pay for a third program in which municipalities provide financial assistance and social support for older people living at home. There is no private long-term care insurance. The Netherlands spent 4.1 percent of its gross domestic product on long-term care in 2021, more than any other country tracked by the Organization for Economic </w:t>
            </w:r>
            <w:r w:rsidRPr="0031175E">
              <w:rPr>
                <w:sz w:val="24"/>
                <w:szCs w:val="24"/>
              </w:rPr>
              <w:lastRenderedPageBreak/>
              <w:t>Cooperation and Development, and four times the amount the United States spent.</w:t>
            </w:r>
          </w:p>
          <w:p w14:paraId="5480C654" w14:textId="24A8EDD1" w:rsidR="0031175E" w:rsidRPr="0031175E" w:rsidRDefault="0031175E" w:rsidP="0031175E">
            <w:pPr>
              <w:spacing w:before="100" w:beforeAutospacing="1" w:after="100" w:afterAutospacing="1"/>
              <w:ind w:left="720"/>
              <w:contextualSpacing/>
              <w:jc w:val="both"/>
              <w:rPr>
                <w:sz w:val="24"/>
                <w:szCs w:val="24"/>
              </w:rPr>
            </w:pPr>
            <w:r w:rsidRPr="0031175E">
              <w:rPr>
                <w:b/>
                <w:bCs/>
                <w:sz w:val="24"/>
                <w:szCs w:val="24"/>
              </w:rPr>
              <w:t xml:space="preserve">CANADA. </w:t>
            </w:r>
            <w:r w:rsidRPr="0031175E">
              <w:rPr>
                <w:sz w:val="24"/>
                <w:szCs w:val="24"/>
              </w:rPr>
              <w:t xml:space="preserve">Provinces and territories fund long-term care services through general tax revenue. Money budgeted is not always enough to cover all services, and some localities give priority to those with the greatest needs. The amount of subsidies people can receive, the costs they have to pay out of pocket and the availability of services vary by province and territory, as they do in the United States with state Medicaid programs. The mix of providers </w:t>
            </w:r>
            <w:hyperlink r:id="rId10" w:tgtFrame="_blank" w:history="1">
              <w:r w:rsidRPr="0031175E">
                <w:rPr>
                  <w:rStyle w:val="Hyperlink"/>
                  <w:sz w:val="24"/>
                  <w:szCs w:val="24"/>
                </w:rPr>
                <w:t>also varies regionally</w:t>
              </w:r>
            </w:hyperlink>
            <w:r w:rsidRPr="0031175E">
              <w:rPr>
                <w:sz w:val="24"/>
                <w:szCs w:val="24"/>
              </w:rPr>
              <w:t>: For instance, nursing home care in Quebec is mostly run by a public system while homes in Ontario are mostly for-profit. Notably, Canada’s long-term care system is separate from its national health care system, which pays for hospitals and doctors with no out-of-pocket costs to patients. In 2021, Canada spent 1.8 percent of its G.D.P. on long-term care, 80 percent more than the United States spent.</w:t>
            </w:r>
          </w:p>
          <w:p w14:paraId="62A2D3CD" w14:textId="1F5D9041" w:rsidR="0031175E" w:rsidRPr="0031175E" w:rsidRDefault="0031175E" w:rsidP="0031175E">
            <w:pPr>
              <w:spacing w:before="100" w:beforeAutospacing="1" w:after="100" w:afterAutospacing="1"/>
              <w:ind w:left="720"/>
              <w:contextualSpacing/>
              <w:jc w:val="both"/>
              <w:rPr>
                <w:sz w:val="24"/>
                <w:szCs w:val="24"/>
              </w:rPr>
            </w:pPr>
            <w:r w:rsidRPr="0031175E">
              <w:rPr>
                <w:b/>
                <w:bCs/>
                <w:sz w:val="24"/>
                <w:szCs w:val="24"/>
              </w:rPr>
              <w:t>BRITAIN.</w:t>
            </w:r>
            <w:r w:rsidRPr="0031175E">
              <w:rPr>
                <w:sz w:val="24"/>
                <w:szCs w:val="24"/>
              </w:rPr>
              <w:t xml:space="preserve"> Local authorities pay for most long-term care through taxes and central government grants. Private providers usually supply services. Government contributions are based on financial need, with co-payments usually required. As in the United States, middle-class and wealthy people pay most or all of the costs themselves. Unlike in the United States, the government provides payments directly to lower-income people so they can hire workers to care for them in their homes. Britain has also taken steps to shield people from losing all of their wealth to pay for long-term care. It subsidizes care for people with savings and property of less than about $30,000, while in the United States most people don’t qualify for Medicaid until they have run through all but $2,000 to $3,000 of their assets. In 2022, the </w:t>
            </w:r>
            <w:hyperlink r:id="rId11" w:tgtFrame="_blank" w:history="1">
              <w:r w:rsidRPr="0031175E">
                <w:rPr>
                  <w:rStyle w:val="Hyperlink"/>
                  <w:sz w:val="24"/>
                  <w:szCs w:val="24"/>
                </w:rPr>
                <w:t>government proposed</w:t>
              </w:r>
            </w:hyperlink>
            <w:r w:rsidRPr="0031175E">
              <w:rPr>
                <w:sz w:val="24"/>
                <w:szCs w:val="24"/>
              </w:rPr>
              <w:t xml:space="preserve"> extending subsidies to people who have as much as $105,000 of wealth and property, with a lifetime cap of about $100,000 on how much anyone spends on long-term medical care, excluding room and board in a nursing home. But the plan has been postponed to 2025. In 2021, Britain spent 1.8 percent of its G.D.P. on long-term care, 80 percent more than the United States did.</w:t>
            </w:r>
          </w:p>
          <w:p w14:paraId="1BA4527D" w14:textId="77777777" w:rsidR="0031175E" w:rsidRPr="0031175E" w:rsidRDefault="0031175E" w:rsidP="0031175E">
            <w:pPr>
              <w:spacing w:before="100" w:beforeAutospacing="1" w:after="100" w:afterAutospacing="1"/>
              <w:ind w:left="720"/>
              <w:contextualSpacing/>
              <w:jc w:val="both"/>
              <w:rPr>
                <w:sz w:val="24"/>
                <w:szCs w:val="24"/>
              </w:rPr>
            </w:pPr>
            <w:r w:rsidRPr="0031175E">
              <w:rPr>
                <w:b/>
                <w:bCs/>
                <w:sz w:val="24"/>
                <w:szCs w:val="24"/>
              </w:rPr>
              <w:t>SINGAPORE.</w:t>
            </w:r>
            <w:r w:rsidRPr="0031175E">
              <w:rPr>
                <w:sz w:val="24"/>
                <w:szCs w:val="24"/>
              </w:rPr>
              <w:t xml:space="preserve"> Singapore recently instituted a system of mandatory long-term care insurance for those born in 1980 or later. Citizens and permanent residents are automatically enrolled in an insurance plan called </w:t>
            </w:r>
            <w:hyperlink r:id="rId12" w:tgtFrame="_blank" w:history="1">
              <w:r w:rsidRPr="0031175E">
                <w:rPr>
                  <w:rStyle w:val="Hyperlink"/>
                  <w:sz w:val="24"/>
                  <w:szCs w:val="24"/>
                </w:rPr>
                <w:t>CareShield Life</w:t>
              </w:r>
            </w:hyperlink>
            <w:r w:rsidRPr="0031175E">
              <w:rPr>
                <w:sz w:val="24"/>
                <w:szCs w:val="24"/>
              </w:rPr>
              <w:t xml:space="preserve"> starting at age 30. They must pay premiums until they retire or turn 67 (whichever comes later) or are approved to use services. The government subsidizes 20 to 30 percent of premiums for those who earn around $2,000 a month or less. Monthly payouts start at about $440. Government subsidies for nursing homes and other institutional care can range from </w:t>
            </w:r>
            <w:hyperlink r:id="rId13" w:tgtFrame="_blank" w:history="1">
              <w:r w:rsidRPr="0031175E">
                <w:rPr>
                  <w:rStyle w:val="Hyperlink"/>
                  <w:sz w:val="24"/>
                  <w:szCs w:val="24"/>
                </w:rPr>
                <w:t>10 percent to 75 percent</w:t>
              </w:r>
            </w:hyperlink>
            <w:r w:rsidRPr="0031175E">
              <w:rPr>
                <w:sz w:val="24"/>
                <w:szCs w:val="24"/>
              </w:rPr>
              <w:t xml:space="preserve"> depending on ability to pay. Those who make more than $2,000 a month receive no subsidies. CareShield is optional for Singaporeans born in 1979 or earlier; they are covered under an older, voluntary plan. Singapore also provides a means-tested monthly cash grant — this year about $290 — to help with caregiving expenses.</w:t>
            </w:r>
          </w:p>
          <w:p w14:paraId="09FD5849" w14:textId="77777777" w:rsidR="0031175E" w:rsidRPr="0031175E" w:rsidRDefault="0031175E" w:rsidP="0031175E">
            <w:pPr>
              <w:spacing w:before="100" w:beforeAutospacing="1" w:after="100" w:afterAutospacing="1"/>
              <w:ind w:left="720"/>
              <w:contextualSpacing/>
              <w:jc w:val="both"/>
              <w:rPr>
                <w:sz w:val="24"/>
                <w:szCs w:val="24"/>
              </w:rPr>
            </w:pPr>
            <w:r w:rsidRPr="0031175E">
              <w:rPr>
                <w:b/>
                <w:bCs/>
                <w:sz w:val="24"/>
                <w:szCs w:val="24"/>
              </w:rPr>
              <w:t>Sources:</w:t>
            </w:r>
            <w:r w:rsidRPr="0031175E">
              <w:rPr>
                <w:sz w:val="24"/>
                <w:szCs w:val="24"/>
              </w:rPr>
              <w:t xml:space="preserve"> </w:t>
            </w:r>
            <w:hyperlink r:id="rId14" w:tgtFrame="_blank" w:history="1">
              <w:r w:rsidRPr="0031175E">
                <w:rPr>
                  <w:rStyle w:val="Hyperlink"/>
                  <w:sz w:val="24"/>
                  <w:szCs w:val="24"/>
                </w:rPr>
                <w:t>The National Bureau of Economic Research project on international comparisons of long-term care</w:t>
              </w:r>
            </w:hyperlink>
            <w:r w:rsidRPr="0031175E">
              <w:rPr>
                <w:sz w:val="24"/>
                <w:szCs w:val="24"/>
              </w:rPr>
              <w:t xml:space="preserve">; </w:t>
            </w:r>
            <w:hyperlink r:id="rId15" w:tgtFrame="_blank" w:history="1">
              <w:r w:rsidRPr="0031175E">
                <w:rPr>
                  <w:rStyle w:val="Hyperlink"/>
                  <w:sz w:val="24"/>
                  <w:szCs w:val="24"/>
                </w:rPr>
                <w:t>Kathleen McGarry</w:t>
              </w:r>
            </w:hyperlink>
            <w:r w:rsidRPr="0031175E">
              <w:rPr>
                <w:sz w:val="24"/>
                <w:szCs w:val="24"/>
              </w:rPr>
              <w:t xml:space="preserve">, an economics professor at UCLA; </w:t>
            </w:r>
            <w:hyperlink r:id="rId16" w:tgtFrame="_blank" w:history="1">
              <w:r w:rsidRPr="0031175E">
                <w:rPr>
                  <w:rStyle w:val="Hyperlink"/>
                  <w:sz w:val="24"/>
                  <w:szCs w:val="24"/>
                </w:rPr>
                <w:t>The Commonwealth Fund</w:t>
              </w:r>
            </w:hyperlink>
            <w:r w:rsidRPr="0031175E">
              <w:rPr>
                <w:sz w:val="24"/>
                <w:szCs w:val="24"/>
              </w:rPr>
              <w:t xml:space="preserve">; </w:t>
            </w:r>
            <w:hyperlink r:id="rId17" w:tgtFrame="_blank" w:history="1">
              <w:r w:rsidRPr="0031175E">
                <w:rPr>
                  <w:rStyle w:val="Hyperlink"/>
                  <w:sz w:val="24"/>
                  <w:szCs w:val="24"/>
                </w:rPr>
                <w:t>Organization for Economic Cooperation and Development</w:t>
              </w:r>
            </w:hyperlink>
            <w:r w:rsidRPr="0031175E">
              <w:rPr>
                <w:sz w:val="24"/>
                <w:szCs w:val="24"/>
              </w:rPr>
              <w:t>; government websites.</w:t>
            </w:r>
          </w:p>
          <w:p w14:paraId="3519C820" w14:textId="7FB82225" w:rsidR="007D0CCD" w:rsidRPr="007D0CCD" w:rsidRDefault="0031175E" w:rsidP="0031175E">
            <w:pPr>
              <w:spacing w:before="100" w:beforeAutospacing="1" w:after="100" w:afterAutospacing="1"/>
              <w:ind w:left="720"/>
              <w:contextualSpacing/>
              <w:jc w:val="both"/>
              <w:rPr>
                <w:sz w:val="24"/>
                <w:szCs w:val="24"/>
              </w:rPr>
            </w:pPr>
            <w:r w:rsidRPr="0031175E">
              <w:rPr>
                <w:b/>
                <w:bCs/>
                <w:sz w:val="24"/>
                <w:szCs w:val="24"/>
              </w:rPr>
              <w:t xml:space="preserve">Note: </w:t>
            </w:r>
            <w:r w:rsidRPr="0031175E">
              <w:rPr>
                <w:sz w:val="24"/>
                <w:szCs w:val="24"/>
              </w:rPr>
              <w:t>Spending comparisons with the United States are based on the most recent O.E.C.D. data and include spending from government and compulsory insurance programs as a percent of each country’s gross domestic product, which is the total monetary value of all the finished goods and services produced within a country’s borders. The comparisons cover people of all ages and exclude spending from voluntary insurance plans and out-of-pocket costs. All currency figures are in U.S. dollars.</w:t>
            </w:r>
          </w:p>
        </w:tc>
      </w:tr>
      <w:tr w:rsidR="009D7E29" w14:paraId="10736B62" w14:textId="77777777" w:rsidTr="00DA413A">
        <w:trPr>
          <w:gridAfter w:val="1"/>
          <w:wAfter w:w="113" w:type="dxa"/>
        </w:trPr>
        <w:tc>
          <w:tcPr>
            <w:tcW w:w="2898" w:type="dxa"/>
            <w:gridSpan w:val="2"/>
          </w:tcPr>
          <w:p w14:paraId="29EC1C05" w14:textId="3C248BB4" w:rsidR="009D7E29" w:rsidRDefault="009D7E29" w:rsidP="007B562F">
            <w:pPr>
              <w:rPr>
                <w:sz w:val="24"/>
                <w:szCs w:val="24"/>
              </w:rPr>
            </w:pPr>
            <w:r>
              <w:rPr>
                <w:sz w:val="24"/>
                <w:szCs w:val="24"/>
              </w:rPr>
              <w:lastRenderedPageBreak/>
              <w:t>The Dignity Budget</w:t>
            </w:r>
          </w:p>
        </w:tc>
        <w:tc>
          <w:tcPr>
            <w:tcW w:w="7807" w:type="dxa"/>
            <w:gridSpan w:val="3"/>
          </w:tcPr>
          <w:p w14:paraId="7A304C7C" w14:textId="3A1B41F5" w:rsidR="009D7E29" w:rsidRPr="0031175E" w:rsidRDefault="009D7E29" w:rsidP="00CA2340">
            <w:pPr>
              <w:spacing w:before="100" w:beforeAutospacing="1" w:after="100" w:afterAutospacing="1"/>
              <w:contextualSpacing/>
              <w:rPr>
                <w:b/>
                <w:bCs/>
                <w:i/>
                <w:iCs/>
              </w:rPr>
            </w:pPr>
            <w:r w:rsidRPr="0031175E">
              <w:rPr>
                <w:b/>
                <w:bCs/>
                <w:i/>
                <w:iCs/>
              </w:rPr>
              <w:t>The Dignity Budget</w:t>
            </w:r>
          </w:p>
          <w:p w14:paraId="35548F65" w14:textId="77777777" w:rsidR="009D7E29" w:rsidRDefault="009D7E29" w:rsidP="009D7E29">
            <w:pPr>
              <w:spacing w:before="100" w:beforeAutospacing="1" w:after="100" w:afterAutospacing="1"/>
              <w:ind w:left="720"/>
              <w:contextualSpacing/>
            </w:pPr>
            <w:r w:rsidRPr="009D7E29">
              <w:t>Dignity Alliance Massachusetts has developed a comprehensive state budget proposal for Fiscal ’25 to submit to the Governor and Executive Agencies in an effort to make the next state budget more age-friendly and able-friendly.</w:t>
            </w:r>
          </w:p>
          <w:p w14:paraId="7C865D3F" w14:textId="77777777" w:rsidR="009D7E29" w:rsidRDefault="009D7E29" w:rsidP="009D7E29">
            <w:pPr>
              <w:spacing w:before="100" w:beforeAutospacing="1" w:after="100" w:afterAutospacing="1"/>
              <w:ind w:left="720"/>
              <w:contextualSpacing/>
            </w:pPr>
            <w:r>
              <w:t>Our consensus top three priorities for the Dignity Budget include:</w:t>
            </w:r>
          </w:p>
          <w:p w14:paraId="16029CDC" w14:textId="7EC74BEE" w:rsidR="009D7E29" w:rsidRDefault="009D7E29" w:rsidP="009D7E29">
            <w:pPr>
              <w:spacing w:before="100" w:beforeAutospacing="1" w:after="100" w:afterAutospacing="1"/>
              <w:ind w:left="1008"/>
              <w:contextualSpacing/>
            </w:pPr>
            <w:r>
              <w:t>Dignity for Long-Term Care Residents in Nursing Homes</w:t>
            </w:r>
          </w:p>
          <w:p w14:paraId="7BDD1E0E" w14:textId="69ADD61B" w:rsidR="009D7E29" w:rsidRDefault="009D7E29" w:rsidP="009D7E29">
            <w:pPr>
              <w:spacing w:before="100" w:beforeAutospacing="1" w:after="100" w:afterAutospacing="1"/>
              <w:ind w:left="1008"/>
              <w:contextualSpacing/>
            </w:pPr>
            <w:r w:rsidRPr="009D7E29">
              <w:t>Dignity for All Older Adults and People with Disabilities in the Community</w:t>
            </w:r>
          </w:p>
          <w:p w14:paraId="6F684A74" w14:textId="77DA860F" w:rsidR="009D7E29" w:rsidRPr="009D7E29" w:rsidRDefault="009D7E29" w:rsidP="009D7E29">
            <w:pPr>
              <w:spacing w:before="100" w:beforeAutospacing="1" w:after="100" w:afterAutospacing="1"/>
              <w:ind w:left="1008"/>
              <w:contextualSpacing/>
            </w:pPr>
            <w:r w:rsidRPr="009D7E29">
              <w:t>Dignity for Caregivers of Older Adults and People with Disabilities</w:t>
            </w:r>
          </w:p>
          <w:p w14:paraId="61FBB59E" w14:textId="2AB16870" w:rsidR="009D7E29" w:rsidRPr="00CA2340" w:rsidRDefault="009D7E29" w:rsidP="009D7E29">
            <w:pPr>
              <w:spacing w:before="100" w:beforeAutospacing="1" w:after="100" w:afterAutospacing="1"/>
              <w:ind w:left="720"/>
              <w:contextualSpacing/>
            </w:pPr>
            <w:r>
              <w:t xml:space="preserve">To view the full text of The Dignity Budget as well as an Overview, see: </w:t>
            </w:r>
            <w:hyperlink r:id="rId18" w:history="1">
              <w:r w:rsidRPr="006B12CB">
                <w:rPr>
                  <w:rStyle w:val="Hyperlink"/>
                </w:rPr>
                <w:t>https://dignityalliancema.org/budget/</w:t>
              </w:r>
            </w:hyperlink>
            <w:r>
              <w:t xml:space="preserve"> </w:t>
            </w:r>
          </w:p>
        </w:tc>
      </w:tr>
      <w:tr w:rsidR="001F4B79" w14:paraId="3F6017EC" w14:textId="77777777" w:rsidTr="00DA413A">
        <w:trPr>
          <w:gridAfter w:val="1"/>
          <w:wAfter w:w="113" w:type="dxa"/>
        </w:trPr>
        <w:tc>
          <w:tcPr>
            <w:tcW w:w="2898" w:type="dxa"/>
            <w:gridSpan w:val="2"/>
          </w:tcPr>
          <w:p w14:paraId="4B3EB8BD" w14:textId="7A6E7F90" w:rsidR="001F4B79" w:rsidRDefault="001F4B79" w:rsidP="007B562F">
            <w:pPr>
              <w:rPr>
                <w:sz w:val="24"/>
                <w:szCs w:val="24"/>
              </w:rPr>
            </w:pPr>
            <w:r>
              <w:rPr>
                <w:sz w:val="24"/>
                <w:szCs w:val="24"/>
              </w:rPr>
              <w:t>Quotes</w:t>
            </w:r>
          </w:p>
        </w:tc>
        <w:tc>
          <w:tcPr>
            <w:tcW w:w="7807" w:type="dxa"/>
            <w:gridSpan w:val="3"/>
          </w:tcPr>
          <w:p w14:paraId="65051201" w14:textId="77777777" w:rsidR="00616004" w:rsidRDefault="00616004" w:rsidP="008F0CD5">
            <w:pPr>
              <w:spacing w:before="100" w:beforeAutospacing="1" w:after="100" w:afterAutospacing="1"/>
              <w:contextualSpacing/>
              <w:jc w:val="both"/>
              <w:rPr>
                <w:i/>
                <w:iCs/>
                <w:sz w:val="32"/>
                <w:szCs w:val="32"/>
              </w:rPr>
            </w:pPr>
            <w:r w:rsidRPr="00616004">
              <w:rPr>
                <w:i/>
                <w:iCs/>
                <w:sz w:val="32"/>
                <w:szCs w:val="32"/>
              </w:rPr>
              <w:t xml:space="preserve">The details </w:t>
            </w:r>
            <w:r>
              <w:rPr>
                <w:i/>
                <w:iCs/>
                <w:sz w:val="32"/>
                <w:szCs w:val="32"/>
              </w:rPr>
              <w:t xml:space="preserve">[ of </w:t>
            </w:r>
            <w:hyperlink r:id="rId19" w:history="1">
              <w:r w:rsidRPr="00616004">
                <w:rPr>
                  <w:rStyle w:val="Hyperlink"/>
                  <w:i/>
                  <w:iCs/>
                  <w:sz w:val="32"/>
                  <w:szCs w:val="32"/>
                </w:rPr>
                <w:t>H 4178</w:t>
              </w:r>
            </w:hyperlink>
            <w:r>
              <w:rPr>
                <w:i/>
                <w:iCs/>
                <w:sz w:val="32"/>
                <w:szCs w:val="32"/>
              </w:rPr>
              <w:t xml:space="preserve"> “</w:t>
            </w:r>
            <w:r w:rsidRPr="00616004">
              <w:rPr>
                <w:i/>
                <w:iCs/>
                <w:sz w:val="32"/>
                <w:szCs w:val="32"/>
              </w:rPr>
              <w:t>An Act to improve quality and oversight of long-term care</w:t>
            </w:r>
            <w:r>
              <w:rPr>
                <w:i/>
                <w:iCs/>
                <w:sz w:val="32"/>
                <w:szCs w:val="32"/>
              </w:rPr>
              <w:t xml:space="preserve">”] </w:t>
            </w:r>
            <w:r w:rsidRPr="00616004">
              <w:rPr>
                <w:i/>
                <w:iCs/>
                <w:sz w:val="32"/>
                <w:szCs w:val="32"/>
              </w:rPr>
              <w:t>are complicated, and lawmakers and interest groups should scrutinize them as the legislation advances. But before this session ends in 2024, Governor Maura Healey should sign into law a version of this bill, which strengthens accountability and oversight while giving nursing homes the resources they need to ensure residents are getting the highest quality of care</w:t>
            </w:r>
            <w:r>
              <w:rPr>
                <w:i/>
                <w:iCs/>
                <w:sz w:val="32"/>
                <w:szCs w:val="32"/>
              </w:rPr>
              <w:t>.</w:t>
            </w:r>
          </w:p>
          <w:p w14:paraId="5DE0DDDD" w14:textId="5B51D035" w:rsidR="00616004" w:rsidRPr="00616004" w:rsidRDefault="00616004" w:rsidP="00616004">
            <w:pPr>
              <w:spacing w:before="100" w:beforeAutospacing="1" w:after="100" w:afterAutospacing="1"/>
              <w:ind w:left="720"/>
              <w:contextualSpacing/>
              <w:jc w:val="both"/>
            </w:pPr>
            <w:hyperlink r:id="rId20" w:history="1">
              <w:r w:rsidRPr="008B5432">
                <w:rPr>
                  <w:rStyle w:val="Hyperlink"/>
                  <w:i/>
                  <w:iCs/>
                </w:rPr>
                <w:t>Holding nursing homes accountable, while paying them fairly</w:t>
              </w:r>
            </w:hyperlink>
            <w:r>
              <w:rPr>
                <w:color w:val="000000" w:themeColor="text1"/>
              </w:rPr>
              <w:t xml:space="preserve">, </w:t>
            </w:r>
            <w:r w:rsidRPr="00616004">
              <w:rPr>
                <w:b/>
                <w:bCs/>
                <w:color w:val="000000" w:themeColor="text1"/>
              </w:rPr>
              <w:t xml:space="preserve">*Boston Globe, </w:t>
            </w:r>
            <w:r w:rsidRPr="00616004">
              <w:rPr>
                <w:color w:val="000000" w:themeColor="text1"/>
              </w:rPr>
              <w:t>November 18, 2023 (updated)</w:t>
            </w:r>
          </w:p>
          <w:p w14:paraId="029881BE" w14:textId="77777777" w:rsidR="00616004" w:rsidRDefault="00616004" w:rsidP="00BF1A81">
            <w:pPr>
              <w:spacing w:before="100" w:beforeAutospacing="1" w:after="100" w:afterAutospacing="1"/>
              <w:contextualSpacing/>
              <w:jc w:val="both"/>
              <w:rPr>
                <w:i/>
                <w:iCs/>
              </w:rPr>
            </w:pPr>
          </w:p>
          <w:p w14:paraId="6A511A37" w14:textId="1D3BF3A0" w:rsidR="008F0CD5" w:rsidRPr="008F0CD5" w:rsidRDefault="008F0CD5" w:rsidP="00BF1A81">
            <w:pPr>
              <w:spacing w:before="100" w:beforeAutospacing="1" w:after="100" w:afterAutospacing="1"/>
              <w:contextualSpacing/>
              <w:jc w:val="both"/>
              <w:rPr>
                <w:i/>
                <w:iCs/>
                <w:sz w:val="32"/>
                <w:szCs w:val="32"/>
              </w:rPr>
            </w:pPr>
            <w:r w:rsidRPr="008F0CD5">
              <w:rPr>
                <w:i/>
                <w:iCs/>
                <w:sz w:val="32"/>
                <w:szCs w:val="32"/>
              </w:rPr>
              <w:t>There's a lot more that could and should be done to improve conditions in nursing homes, not the least of which is aggressive enforcement to protect residents and staff. Even if the Healey-Driscoll Administration resolves to substantially improve the quality and safety of nursing homes, Massachusetts should still strive to be a national leader in home and community-based supports and services! After all, if older adults don't have to go into a nursing home, fewer people will suffer from the failures of the nursing home industry here and across the nation!</w:t>
            </w:r>
          </w:p>
          <w:p w14:paraId="7064EB56" w14:textId="32726931" w:rsidR="008F0CD5" w:rsidRPr="008F0CD5" w:rsidRDefault="008F0CD5" w:rsidP="008F0CD5">
            <w:pPr>
              <w:ind w:left="720"/>
              <w:rPr>
                <w:color w:val="000000" w:themeColor="text1"/>
              </w:rPr>
            </w:pPr>
            <w:r w:rsidRPr="008F0CD5">
              <w:rPr>
                <w:color w:val="000000" w:themeColor="text1"/>
              </w:rPr>
              <w:t>Richard Moore, Chair, DignityMA Legislative Workgroup</w:t>
            </w:r>
            <w:r w:rsidRPr="008F0CD5">
              <w:rPr>
                <w:color w:val="000000" w:themeColor="text1"/>
              </w:rPr>
              <w:t xml:space="preserve">, </w:t>
            </w:r>
            <w:r w:rsidRPr="008F0CD5">
              <w:rPr>
                <w:i/>
                <w:iCs/>
                <w:color w:val="000000" w:themeColor="text1"/>
              </w:rPr>
              <w:t xml:space="preserve">Commentary to </w:t>
            </w:r>
            <w:r w:rsidRPr="008F0CD5">
              <w:rPr>
                <w:b/>
                <w:bCs/>
                <w:i/>
                <w:iCs/>
                <w:color w:val="000000" w:themeColor="text1"/>
              </w:rPr>
              <w:t xml:space="preserve">Boston Globe editorial, </w:t>
            </w:r>
            <w:r w:rsidR="00442396" w:rsidRPr="00442396">
              <w:rPr>
                <w:b/>
                <w:bCs/>
                <w:i/>
                <w:iCs/>
                <w:color w:val="000000" w:themeColor="text1"/>
              </w:rPr>
              <w:t xml:space="preserve"> </w:t>
            </w:r>
            <w:hyperlink r:id="rId21" w:history="1">
              <w:r w:rsidR="00442396" w:rsidRPr="00442396">
                <w:rPr>
                  <w:rStyle w:val="Hyperlink"/>
                  <w:b/>
                  <w:bCs/>
                  <w:i/>
                  <w:iCs/>
                </w:rPr>
                <w:t>Holding nursing homes accountable, while paying them fairly</w:t>
              </w:r>
            </w:hyperlink>
            <w:r w:rsidR="00442396">
              <w:rPr>
                <w:b/>
                <w:bCs/>
                <w:i/>
                <w:iCs/>
                <w:color w:val="000000" w:themeColor="text1"/>
              </w:rPr>
              <w:t xml:space="preserve">, </w:t>
            </w:r>
            <w:r w:rsidRPr="008F0CD5">
              <w:rPr>
                <w:b/>
                <w:bCs/>
                <w:color w:val="000000" w:themeColor="text1"/>
              </w:rPr>
              <w:t xml:space="preserve">*Boston Globe, </w:t>
            </w:r>
            <w:r w:rsidRPr="008F0CD5">
              <w:rPr>
                <w:color w:val="000000" w:themeColor="text1"/>
              </w:rPr>
              <w:t>November 18, 2023</w:t>
            </w:r>
          </w:p>
          <w:p w14:paraId="4F664826" w14:textId="7DC61076" w:rsidR="008F0CD5" w:rsidRDefault="00442396" w:rsidP="00BF1A81">
            <w:pPr>
              <w:spacing w:before="100" w:beforeAutospacing="1" w:after="100" w:afterAutospacing="1"/>
              <w:contextualSpacing/>
              <w:jc w:val="both"/>
              <w:rPr>
                <w:i/>
                <w:iCs/>
              </w:rPr>
            </w:pPr>
            <w:r>
              <w:rPr>
                <w:i/>
                <w:iCs/>
              </w:rPr>
              <w:t xml:space="preserve"> </w:t>
            </w:r>
          </w:p>
          <w:p w14:paraId="3E1CAB2B" w14:textId="643FDBB1" w:rsidR="007C281D" w:rsidRPr="007C281D" w:rsidRDefault="007C281D" w:rsidP="00BF1A81">
            <w:pPr>
              <w:spacing w:before="100" w:beforeAutospacing="1" w:after="100" w:afterAutospacing="1"/>
              <w:contextualSpacing/>
              <w:jc w:val="both"/>
              <w:rPr>
                <w:i/>
                <w:iCs/>
                <w:sz w:val="32"/>
                <w:szCs w:val="32"/>
              </w:rPr>
            </w:pPr>
            <w:r w:rsidRPr="007C281D">
              <w:rPr>
                <w:i/>
                <w:iCs/>
                <w:sz w:val="32"/>
                <w:szCs w:val="32"/>
              </w:rPr>
              <w:t>“I wanted to take mental illnesses and emotional disorders out of the closet, to let people know it is all right to admit having a problem without the fear of being called crazy</w:t>
            </w:r>
            <w:r>
              <w:rPr>
                <w:i/>
                <w:iCs/>
                <w:sz w:val="32"/>
                <w:szCs w:val="32"/>
              </w:rPr>
              <w:t xml:space="preserve">. </w:t>
            </w:r>
            <w:r w:rsidRPr="007C281D">
              <w:rPr>
                <w:i/>
                <w:iCs/>
                <w:sz w:val="32"/>
                <w:szCs w:val="32"/>
              </w:rPr>
              <w:t>If only we could consider mental illnesses as straightforwardly as we do physical illnesses, those affected could seek help and be treated in an open and effective way.”</w:t>
            </w:r>
          </w:p>
          <w:p w14:paraId="76FEE3A5" w14:textId="2C7A88C3" w:rsidR="007C281D" w:rsidRPr="007C281D" w:rsidRDefault="007C281D" w:rsidP="007C281D">
            <w:pPr>
              <w:spacing w:before="100" w:beforeAutospacing="1" w:after="100" w:afterAutospacing="1"/>
              <w:ind w:left="720"/>
              <w:contextualSpacing/>
            </w:pPr>
            <w:r>
              <w:t>Rosalynn Carter from her autobiography</w:t>
            </w:r>
            <w:r w:rsidRPr="007C281D">
              <w:rPr>
                <w:b/>
                <w:bCs/>
              </w:rPr>
              <w:t xml:space="preserve">, </w:t>
            </w:r>
            <w:r w:rsidRPr="007C281D">
              <w:rPr>
                <w:i/>
                <w:iCs/>
              </w:rPr>
              <w:t>Rosalynn Carter, first lady who championed mental health, dies at 96</w:t>
            </w:r>
            <w:r>
              <w:rPr>
                <w:i/>
                <w:iCs/>
              </w:rPr>
              <w:t xml:space="preserve">, </w:t>
            </w:r>
            <w:r w:rsidRPr="007C281D">
              <w:rPr>
                <w:b/>
                <w:bCs/>
              </w:rPr>
              <w:t>Washington Post (free access)</w:t>
            </w:r>
            <w:r>
              <w:rPr>
                <w:b/>
                <w:bCs/>
              </w:rPr>
              <w:t xml:space="preserve">, </w:t>
            </w:r>
            <w:r w:rsidRPr="007C281D">
              <w:t>November 19, 2023</w:t>
            </w:r>
            <w:r>
              <w:t xml:space="preserve">, </w:t>
            </w:r>
            <w:hyperlink r:id="rId22" w:history="1">
              <w:r w:rsidRPr="007C281D">
                <w:rPr>
                  <w:rStyle w:val="Hyperlink"/>
                </w:rPr>
                <w:t>https://wapo.st/47hxpgf</w:t>
              </w:r>
            </w:hyperlink>
            <w:r w:rsidRPr="007C281D">
              <w:t xml:space="preserve"> </w:t>
            </w:r>
          </w:p>
          <w:p w14:paraId="2DCD6D95" w14:textId="77777777" w:rsidR="007C281D" w:rsidRDefault="007C281D" w:rsidP="00BF1A81">
            <w:pPr>
              <w:spacing w:before="100" w:beforeAutospacing="1" w:after="100" w:afterAutospacing="1"/>
              <w:contextualSpacing/>
              <w:jc w:val="both"/>
              <w:rPr>
                <w:i/>
                <w:iCs/>
              </w:rPr>
            </w:pPr>
          </w:p>
          <w:p w14:paraId="10401AE2" w14:textId="77777777" w:rsidR="00EF7077" w:rsidRPr="00EF7077" w:rsidRDefault="00EF7077" w:rsidP="00EF7077">
            <w:pPr>
              <w:spacing w:before="100" w:beforeAutospacing="1" w:after="100" w:afterAutospacing="1"/>
              <w:contextualSpacing/>
              <w:rPr>
                <w:i/>
                <w:iCs/>
                <w:sz w:val="32"/>
                <w:szCs w:val="32"/>
              </w:rPr>
            </w:pPr>
            <w:r w:rsidRPr="00EF7077">
              <w:rPr>
                <w:i/>
                <w:iCs/>
                <w:sz w:val="32"/>
                <w:szCs w:val="32"/>
              </w:rPr>
              <w:t>I’d pay to sit behind her, blind to what</w:t>
            </w:r>
            <w:r w:rsidRPr="00EF7077">
              <w:rPr>
                <w:i/>
                <w:iCs/>
                <w:sz w:val="32"/>
                <w:szCs w:val="32"/>
              </w:rPr>
              <w:br/>
              <w:t>was on the screen, and watch the image flicker</w:t>
            </w:r>
            <w:r w:rsidRPr="00EF7077">
              <w:rPr>
                <w:i/>
                <w:iCs/>
                <w:sz w:val="32"/>
                <w:szCs w:val="32"/>
              </w:rPr>
              <w:br/>
              <w:t>upon her hair.</w:t>
            </w:r>
            <w:r w:rsidRPr="00EF7077">
              <w:rPr>
                <w:i/>
                <w:iCs/>
                <w:sz w:val="32"/>
                <w:szCs w:val="32"/>
              </w:rPr>
              <w:br/>
              <w:t>I’d glow when her diminished voice would clear</w:t>
            </w:r>
            <w:r w:rsidRPr="00EF7077">
              <w:rPr>
                <w:i/>
                <w:iCs/>
                <w:sz w:val="32"/>
                <w:szCs w:val="32"/>
              </w:rPr>
              <w:br/>
              <w:t>my muddled thoughts, like lightning flashing in</w:t>
            </w:r>
            <w:r w:rsidRPr="00EF7077">
              <w:rPr>
                <w:i/>
                <w:iCs/>
                <w:sz w:val="32"/>
                <w:szCs w:val="32"/>
              </w:rPr>
              <w:br/>
              <w:t>a gloomy sky.</w:t>
            </w:r>
          </w:p>
          <w:p w14:paraId="6E8756FA" w14:textId="51518870" w:rsidR="00EF7077" w:rsidRDefault="00EF7077" w:rsidP="00EF7077">
            <w:pPr>
              <w:spacing w:before="100" w:beforeAutospacing="1" w:after="100" w:afterAutospacing="1"/>
              <w:ind w:left="720"/>
              <w:contextualSpacing/>
              <w:jc w:val="both"/>
              <w:rPr>
                <w:color w:val="000000" w:themeColor="text1"/>
              </w:rPr>
            </w:pPr>
            <w:r>
              <w:t xml:space="preserve">Poem by Jimmy Carter about Rosalynn Carter, </w:t>
            </w:r>
            <w:hyperlink r:id="rId23" w:history="1">
              <w:r w:rsidRPr="00EF7077">
                <w:rPr>
                  <w:rStyle w:val="Hyperlink"/>
                  <w:b/>
                  <w:bCs/>
                  <w:i/>
                  <w:iCs/>
                </w:rPr>
                <w:t>The Formidable Rosalynn Carter</w:t>
              </w:r>
            </w:hyperlink>
            <w:r>
              <w:rPr>
                <w:b/>
                <w:bCs/>
                <w:i/>
                <w:iCs/>
                <w:color w:val="000000" w:themeColor="text1"/>
              </w:rPr>
              <w:t xml:space="preserve">, </w:t>
            </w:r>
            <w:r>
              <w:rPr>
                <w:b/>
                <w:bCs/>
                <w:color w:val="000000" w:themeColor="text1"/>
              </w:rPr>
              <w:t>*New York Times</w:t>
            </w:r>
            <w:r>
              <w:rPr>
                <w:b/>
                <w:bCs/>
                <w:color w:val="000000" w:themeColor="text1"/>
              </w:rPr>
              <w:t xml:space="preserve">, </w:t>
            </w:r>
            <w:r>
              <w:rPr>
                <w:color w:val="000000" w:themeColor="text1"/>
              </w:rPr>
              <w:t>November 20, 2023</w:t>
            </w:r>
          </w:p>
          <w:p w14:paraId="7D082EB3" w14:textId="77777777" w:rsidR="00EF7077" w:rsidRPr="00EF7077" w:rsidRDefault="00EF7077" w:rsidP="00BF1A81">
            <w:pPr>
              <w:spacing w:before="100" w:beforeAutospacing="1" w:after="100" w:afterAutospacing="1"/>
              <w:contextualSpacing/>
              <w:jc w:val="both"/>
            </w:pPr>
          </w:p>
          <w:p w14:paraId="2ADE6031" w14:textId="697D2F9D" w:rsidR="00BF1A81" w:rsidRDefault="002F7D70" w:rsidP="00BF1A81">
            <w:pPr>
              <w:spacing w:before="100" w:beforeAutospacing="1" w:after="100" w:afterAutospacing="1"/>
              <w:contextualSpacing/>
              <w:jc w:val="both"/>
              <w:rPr>
                <w:i/>
                <w:iCs/>
                <w:sz w:val="32"/>
                <w:szCs w:val="32"/>
              </w:rPr>
            </w:pPr>
            <w:r w:rsidRPr="002F7D70">
              <w:rPr>
                <w:i/>
                <w:iCs/>
                <w:sz w:val="32"/>
                <w:szCs w:val="32"/>
              </w:rPr>
              <w:t>“We still receive many complaints about staffing shortages and services not being provided as promised</w:t>
            </w:r>
            <w:r>
              <w:rPr>
                <w:i/>
                <w:iCs/>
                <w:sz w:val="32"/>
                <w:szCs w:val="32"/>
              </w:rPr>
              <w:t xml:space="preserve">. </w:t>
            </w:r>
            <w:r w:rsidRPr="002F7D70">
              <w:rPr>
                <w:i/>
                <w:iCs/>
                <w:sz w:val="32"/>
                <w:szCs w:val="32"/>
              </w:rPr>
              <w:t>Some residents have reported to us they called 911 for things like getting in and out of bed.”</w:t>
            </w:r>
          </w:p>
          <w:p w14:paraId="1C47D4AB" w14:textId="78B09F5B" w:rsidR="0031175E" w:rsidRDefault="002F7D70" w:rsidP="00BF1A81">
            <w:pPr>
              <w:spacing w:before="100" w:beforeAutospacing="1" w:after="100" w:afterAutospacing="1"/>
              <w:ind w:left="720"/>
              <w:contextualSpacing/>
              <w:rPr>
                <w:color w:val="000000" w:themeColor="text1"/>
              </w:rPr>
            </w:pPr>
            <w:r w:rsidRPr="002F7D70">
              <w:t>Aisha A. Elmquist, until recently the deputy ombudsman for long-term care in Minnesota, a state-funded advocate</w:t>
            </w:r>
            <w:r>
              <w:t xml:space="preserve">, </w:t>
            </w:r>
            <w:hyperlink r:id="rId24" w:history="1">
              <w:r w:rsidR="00BF1A81" w:rsidRPr="000A7DD3">
                <w:rPr>
                  <w:rStyle w:val="Hyperlink"/>
                  <w:i/>
                  <w:iCs/>
                </w:rPr>
                <w:t>Extra Fees Drive Assisted-Living Profits</w:t>
              </w:r>
            </w:hyperlink>
            <w:r w:rsidR="00BF1A81">
              <w:rPr>
                <w:color w:val="000000" w:themeColor="text1"/>
              </w:rPr>
              <w:t xml:space="preserve">, </w:t>
            </w:r>
            <w:r w:rsidR="0031175E" w:rsidRPr="00BF1A81">
              <w:rPr>
                <w:b/>
                <w:bCs/>
                <w:color w:val="000000" w:themeColor="text1"/>
              </w:rPr>
              <w:t>New York Times (free access)</w:t>
            </w:r>
            <w:r w:rsidR="00BF1A81">
              <w:rPr>
                <w:b/>
                <w:bCs/>
                <w:color w:val="000000" w:themeColor="text1"/>
              </w:rPr>
              <w:t xml:space="preserve">, </w:t>
            </w:r>
            <w:r w:rsidR="0031175E">
              <w:rPr>
                <w:color w:val="000000" w:themeColor="text1"/>
              </w:rPr>
              <w:t>November 19, 2023</w:t>
            </w:r>
          </w:p>
          <w:p w14:paraId="2BCE4BC1" w14:textId="77777777" w:rsidR="002F7D70" w:rsidRDefault="002F7D70" w:rsidP="00E64FE1">
            <w:pPr>
              <w:spacing w:before="100" w:beforeAutospacing="1" w:after="100" w:afterAutospacing="1"/>
              <w:contextualSpacing/>
              <w:jc w:val="both"/>
            </w:pPr>
          </w:p>
          <w:p w14:paraId="226732E8" w14:textId="328D9A4F" w:rsidR="00720B8C" w:rsidRDefault="00720B8C" w:rsidP="00720B8C">
            <w:pPr>
              <w:spacing w:before="100" w:beforeAutospacing="1" w:after="100" w:afterAutospacing="1"/>
              <w:contextualSpacing/>
              <w:jc w:val="both"/>
              <w:rPr>
                <w:i/>
                <w:iCs/>
                <w:sz w:val="32"/>
                <w:szCs w:val="32"/>
              </w:rPr>
            </w:pPr>
            <w:r w:rsidRPr="00720B8C">
              <w:rPr>
                <w:i/>
                <w:iCs/>
                <w:sz w:val="32"/>
                <w:szCs w:val="32"/>
              </w:rPr>
              <w:t>“The opioid epidemic, mental health, and chronic metabolic disease are certainly front and center in the data that we see here, explaining why there’s this widening life expectancy gap by gender, as well as the overall drop in life expectancy</w:t>
            </w:r>
            <w:r>
              <w:rPr>
                <w:i/>
                <w:iCs/>
                <w:sz w:val="32"/>
                <w:szCs w:val="32"/>
              </w:rPr>
              <w:t xml:space="preserve">. </w:t>
            </w:r>
            <w:r w:rsidRPr="00720B8C">
              <w:rPr>
                <w:i/>
                <w:iCs/>
                <w:sz w:val="32"/>
                <w:szCs w:val="32"/>
              </w:rPr>
              <w:t>Men have higher mortality rates from all three conditions compared to women.</w:t>
            </w:r>
            <w:r>
              <w:rPr>
                <w:i/>
                <w:iCs/>
                <w:sz w:val="32"/>
                <w:szCs w:val="32"/>
              </w:rPr>
              <w:t xml:space="preserve"> </w:t>
            </w:r>
            <w:r w:rsidRPr="00720B8C">
              <w:rPr>
                <w:i/>
                <w:iCs/>
                <w:sz w:val="32"/>
                <w:szCs w:val="32"/>
              </w:rPr>
              <w:t xml:space="preserve">In addition, a lot of these drivers of worsening life expectancy in particular for men are preventable causes of death.” </w:t>
            </w:r>
          </w:p>
          <w:p w14:paraId="0DBA45FD" w14:textId="7B8599E0" w:rsidR="00F01AB9" w:rsidRPr="0031175E" w:rsidRDefault="00720B8C" w:rsidP="0031175E">
            <w:pPr>
              <w:spacing w:before="100" w:beforeAutospacing="1" w:after="100" w:afterAutospacing="1"/>
              <w:ind w:left="720"/>
              <w:rPr>
                <w:color w:val="000000" w:themeColor="text1"/>
              </w:rPr>
            </w:pPr>
            <w:r w:rsidRPr="00720B8C">
              <w:t>Brandon Yan, a resident physician at the UCSF School of Medicine and a research collaborator at the Harvard T.H. Chan School of Public Health</w:t>
            </w:r>
            <w:r>
              <w:t xml:space="preserve">, </w:t>
            </w:r>
            <w:hyperlink r:id="rId25" w:history="1">
              <w:r w:rsidR="0031175E" w:rsidRPr="0031175E">
                <w:rPr>
                  <w:rStyle w:val="Hyperlink"/>
                  <w:i/>
                  <w:iCs/>
                </w:rPr>
                <w:t>Extra Fees Drive Assisted-Living Profits</w:t>
              </w:r>
            </w:hyperlink>
            <w:r w:rsidR="0031175E" w:rsidRPr="0031175E">
              <w:rPr>
                <w:i/>
                <w:iCs/>
                <w:color w:val="000000" w:themeColor="text1"/>
              </w:rPr>
              <w:t xml:space="preserve">, </w:t>
            </w:r>
            <w:r w:rsidR="0031175E" w:rsidRPr="0031175E">
              <w:rPr>
                <w:b/>
                <w:bCs/>
                <w:color w:val="000000" w:themeColor="text1"/>
              </w:rPr>
              <w:t>New York Times (free access)</w:t>
            </w:r>
            <w:r w:rsidR="0031175E" w:rsidRPr="0031175E">
              <w:rPr>
                <w:b/>
                <w:bCs/>
                <w:color w:val="000000" w:themeColor="text1"/>
              </w:rPr>
              <w:t xml:space="preserve">, </w:t>
            </w:r>
            <w:r w:rsidR="0031175E" w:rsidRPr="0031175E">
              <w:rPr>
                <w:color w:val="000000" w:themeColor="text1"/>
              </w:rPr>
              <w:t>November 19, 2023</w:t>
            </w:r>
          </w:p>
          <w:p w14:paraId="6E6B8621" w14:textId="77777777" w:rsidR="00E64FE1" w:rsidRDefault="00E64FE1" w:rsidP="00E64FE1">
            <w:pPr>
              <w:spacing w:before="100" w:beforeAutospacing="1" w:after="100" w:afterAutospacing="1"/>
              <w:contextualSpacing/>
              <w:jc w:val="both"/>
              <w:rPr>
                <w:i/>
                <w:iCs/>
                <w:sz w:val="32"/>
                <w:szCs w:val="32"/>
              </w:rPr>
            </w:pPr>
            <w:r w:rsidRPr="00E64FE1">
              <w:rPr>
                <w:i/>
                <w:iCs/>
                <w:sz w:val="32"/>
                <w:szCs w:val="32"/>
              </w:rPr>
              <w:t>“For the MIAA</w:t>
            </w:r>
            <w:r>
              <w:rPr>
                <w:i/>
                <w:iCs/>
                <w:sz w:val="32"/>
                <w:szCs w:val="32"/>
              </w:rPr>
              <w:t xml:space="preserve"> [</w:t>
            </w:r>
            <w:r w:rsidRPr="00E64FE1">
              <w:rPr>
                <w:i/>
                <w:iCs/>
                <w:sz w:val="32"/>
                <w:szCs w:val="32"/>
              </w:rPr>
              <w:t>Massachusetts Interscholastic Athletic Association</w:t>
            </w:r>
            <w:r>
              <w:rPr>
                <w:i/>
                <w:iCs/>
                <w:sz w:val="32"/>
                <w:szCs w:val="32"/>
              </w:rPr>
              <w:t>]</w:t>
            </w:r>
            <w:r w:rsidRPr="00E64FE1">
              <w:rPr>
                <w:i/>
                <w:iCs/>
                <w:sz w:val="32"/>
                <w:szCs w:val="32"/>
              </w:rPr>
              <w:t>, whose entire mission is to support high school athletics because of their importance in the educational experience, to come out with a ruling like this is unconscionable</w:t>
            </w:r>
            <w:r>
              <w:rPr>
                <w:i/>
                <w:iCs/>
                <w:sz w:val="32"/>
                <w:szCs w:val="32"/>
              </w:rPr>
              <w:t xml:space="preserve">. </w:t>
            </w:r>
            <w:r w:rsidRPr="00E64FE1">
              <w:rPr>
                <w:i/>
                <w:iCs/>
                <w:sz w:val="32"/>
                <w:szCs w:val="32"/>
              </w:rPr>
              <w:t>It reeks of disability discrimination by a group that I know does not intend that.”</w:t>
            </w:r>
          </w:p>
          <w:p w14:paraId="7090C5D3" w14:textId="73145771" w:rsidR="00E64FE1" w:rsidRDefault="00E64FE1" w:rsidP="00BF1A81">
            <w:pPr>
              <w:spacing w:before="100" w:beforeAutospacing="1" w:after="100" w:afterAutospacing="1"/>
              <w:ind w:left="720"/>
              <w:contextualSpacing/>
              <w:rPr>
                <w:color w:val="000000" w:themeColor="text1"/>
              </w:rPr>
            </w:pPr>
            <w:r w:rsidRPr="00E64FE1">
              <w:t xml:space="preserve">Archbishop Williams </w:t>
            </w:r>
            <w:r>
              <w:t xml:space="preserve">High School </w:t>
            </w:r>
            <w:r w:rsidRPr="00E64FE1">
              <w:t>president Dennis Duggan</w:t>
            </w:r>
            <w:r>
              <w:t xml:space="preserve">, </w:t>
            </w:r>
            <w:hyperlink r:id="rId26" w:history="1">
              <w:r w:rsidRPr="004E1E8D">
                <w:rPr>
                  <w:rStyle w:val="Hyperlink"/>
                  <w:i/>
                  <w:iCs/>
                </w:rPr>
                <w:t>Parents of students with disabilities say MIAA’s crackdown on sports eligibility is unfair to them</w:t>
              </w:r>
            </w:hyperlink>
            <w:r>
              <w:rPr>
                <w:i/>
                <w:iCs/>
                <w:color w:val="000000" w:themeColor="text1"/>
              </w:rPr>
              <w:t xml:space="preserve">, </w:t>
            </w:r>
            <w:r w:rsidRPr="00E64FE1">
              <w:rPr>
                <w:b/>
                <w:bCs/>
                <w:color w:val="000000" w:themeColor="text1"/>
              </w:rPr>
              <w:t>*Boston Globe</w:t>
            </w:r>
            <w:r>
              <w:rPr>
                <w:b/>
                <w:bCs/>
                <w:color w:val="000000" w:themeColor="text1"/>
              </w:rPr>
              <w:t xml:space="preserve">, </w:t>
            </w:r>
            <w:r>
              <w:rPr>
                <w:color w:val="000000" w:themeColor="text1"/>
              </w:rPr>
              <w:t>November 17, 2023 (updated)</w:t>
            </w:r>
          </w:p>
          <w:p w14:paraId="27B45700" w14:textId="77777777" w:rsidR="00E64FE1" w:rsidRPr="00E64FE1" w:rsidRDefault="00E64FE1" w:rsidP="00E64FE1">
            <w:pPr>
              <w:spacing w:before="100" w:beforeAutospacing="1" w:after="100" w:afterAutospacing="1"/>
              <w:ind w:left="720"/>
              <w:contextualSpacing/>
              <w:jc w:val="both"/>
              <w:rPr>
                <w:i/>
                <w:iCs/>
                <w:sz w:val="32"/>
                <w:szCs w:val="32"/>
              </w:rPr>
            </w:pPr>
          </w:p>
          <w:p w14:paraId="23B79958" w14:textId="589E3D73" w:rsidR="00E64FE1" w:rsidRDefault="00E64FE1" w:rsidP="00E64FE1">
            <w:pPr>
              <w:spacing w:before="100" w:beforeAutospacing="1" w:after="100" w:afterAutospacing="1"/>
              <w:contextualSpacing/>
              <w:jc w:val="both"/>
            </w:pPr>
            <w:r w:rsidRPr="00E64FE1">
              <w:rPr>
                <w:i/>
                <w:iCs/>
                <w:sz w:val="32"/>
                <w:szCs w:val="32"/>
              </w:rPr>
              <w:t>Shame on the MIAA! This looks to me like a clear violation of the American with Disabilities Act. Sounds like both these boys have a disability diagnosed through a neuro</w:t>
            </w:r>
            <w:r w:rsidR="006C4BB6">
              <w:rPr>
                <w:i/>
                <w:iCs/>
                <w:sz w:val="32"/>
                <w:szCs w:val="32"/>
              </w:rPr>
              <w:t>-</w:t>
            </w:r>
            <w:r w:rsidRPr="00E64FE1">
              <w:rPr>
                <w:i/>
                <w:iCs/>
                <w:sz w:val="32"/>
                <w:szCs w:val="32"/>
              </w:rPr>
              <w:t>psych evaluation. They weren’t academically able to enter a mainstream ninth grade without a remedial year at Carroll. If neither played high school sports at Carroll, then they’ve only played three years of high school sports. That’s pretty simple math. People, and especially kids, with disabilities, deserve the same opportunity as their peers. What a disgrace and violation of the law.</w:t>
            </w:r>
          </w:p>
          <w:p w14:paraId="4B0ED073" w14:textId="77777777" w:rsidR="00E64FE1" w:rsidRDefault="00E64FE1" w:rsidP="00E64FE1">
            <w:pPr>
              <w:spacing w:before="100" w:beforeAutospacing="1" w:after="100" w:afterAutospacing="1"/>
              <w:ind w:left="720"/>
              <w:contextualSpacing/>
              <w:rPr>
                <w:color w:val="000000" w:themeColor="text1"/>
              </w:rPr>
            </w:pPr>
            <w:r w:rsidRPr="00E64FE1">
              <w:t>Clover789</w:t>
            </w:r>
            <w:r>
              <w:t xml:space="preserve"> (a </w:t>
            </w:r>
            <w:r>
              <w:rPr>
                <w:b/>
                <w:bCs/>
              </w:rPr>
              <w:t xml:space="preserve">Boston Globe </w:t>
            </w:r>
            <w:r>
              <w:t xml:space="preserve">reader) providing commentary, </w:t>
            </w:r>
            <w:hyperlink r:id="rId27" w:history="1">
              <w:r w:rsidRPr="004E1E8D">
                <w:rPr>
                  <w:rStyle w:val="Hyperlink"/>
                  <w:i/>
                  <w:iCs/>
                </w:rPr>
                <w:t>Parents of students with disabilities say MIAA’s crackdown on sports eligibility is unfair to them</w:t>
              </w:r>
            </w:hyperlink>
            <w:r>
              <w:rPr>
                <w:i/>
                <w:iCs/>
                <w:color w:val="000000" w:themeColor="text1"/>
              </w:rPr>
              <w:t xml:space="preserve">, </w:t>
            </w:r>
            <w:r w:rsidRPr="00E64FE1">
              <w:rPr>
                <w:b/>
                <w:bCs/>
                <w:color w:val="000000" w:themeColor="text1"/>
              </w:rPr>
              <w:t>*Boston Globe</w:t>
            </w:r>
            <w:r>
              <w:rPr>
                <w:b/>
                <w:bCs/>
                <w:color w:val="000000" w:themeColor="text1"/>
              </w:rPr>
              <w:t xml:space="preserve">, </w:t>
            </w:r>
            <w:r>
              <w:rPr>
                <w:color w:val="000000" w:themeColor="text1"/>
              </w:rPr>
              <w:t>November 17, 2023 (updated)</w:t>
            </w:r>
          </w:p>
          <w:p w14:paraId="59114297" w14:textId="77777777" w:rsidR="00E64FE1" w:rsidRDefault="00E64FE1" w:rsidP="00E64FE1">
            <w:pPr>
              <w:spacing w:before="100" w:beforeAutospacing="1" w:after="100" w:afterAutospacing="1"/>
              <w:contextualSpacing/>
              <w:jc w:val="both"/>
            </w:pPr>
          </w:p>
          <w:p w14:paraId="26DAB1EA" w14:textId="2883E294" w:rsidR="00E64FE1" w:rsidRPr="009013FD" w:rsidRDefault="009013FD" w:rsidP="00E64FE1">
            <w:pPr>
              <w:spacing w:before="100" w:beforeAutospacing="1" w:after="100" w:afterAutospacing="1"/>
              <w:contextualSpacing/>
              <w:jc w:val="both"/>
              <w:rPr>
                <w:i/>
                <w:iCs/>
                <w:sz w:val="32"/>
                <w:szCs w:val="32"/>
              </w:rPr>
            </w:pPr>
            <w:r w:rsidRPr="009013FD">
              <w:rPr>
                <w:i/>
                <w:iCs/>
                <w:sz w:val="32"/>
                <w:szCs w:val="32"/>
              </w:rPr>
              <w:t>“You don’t want to be locked in for the rest of your life, you don’t want to live the rhythm of the organization</w:t>
            </w:r>
            <w:r>
              <w:rPr>
                <w:i/>
                <w:iCs/>
                <w:sz w:val="32"/>
                <w:szCs w:val="32"/>
              </w:rPr>
              <w:t xml:space="preserve">. </w:t>
            </w:r>
            <w:r w:rsidRPr="009013FD">
              <w:rPr>
                <w:i/>
                <w:iCs/>
                <w:sz w:val="32"/>
                <w:szCs w:val="32"/>
              </w:rPr>
              <w:t>You want to make your own choices. You still want to go on living, but you need support.”</w:t>
            </w:r>
          </w:p>
          <w:p w14:paraId="644F30BD" w14:textId="1BD052D1" w:rsidR="00AA5A17" w:rsidRDefault="009013FD" w:rsidP="00AA5A17">
            <w:pPr>
              <w:spacing w:before="100" w:beforeAutospacing="1" w:after="100" w:afterAutospacing="1"/>
              <w:ind w:left="720"/>
              <w:contextualSpacing/>
              <w:rPr>
                <w:color w:val="000000" w:themeColor="text1"/>
              </w:rPr>
            </w:pPr>
            <w:r w:rsidRPr="009013FD">
              <w:t>Jannette Spiering, a founder of the Hogeweyk</w:t>
            </w:r>
            <w:r>
              <w:t xml:space="preserve"> [dementia community],</w:t>
            </w:r>
            <w:r w:rsidR="00AA5A17">
              <w:t xml:space="preserve"> </w:t>
            </w:r>
            <w:hyperlink r:id="rId28" w:history="1">
              <w:r w:rsidR="00AA5A17" w:rsidRPr="00AA5A17">
                <w:rPr>
                  <w:rStyle w:val="Hyperlink"/>
                  <w:i/>
                  <w:iCs/>
                </w:rPr>
                <w:t>As Cases Soar, ‘Dementia Villages’ Look Like the Future of Home Care</w:t>
              </w:r>
            </w:hyperlink>
            <w:r w:rsidR="00AA5A17">
              <w:rPr>
                <w:color w:val="000000" w:themeColor="text1"/>
              </w:rPr>
              <w:t xml:space="preserve">, </w:t>
            </w:r>
            <w:r w:rsidR="00AA5A17" w:rsidRPr="00AA5A17">
              <w:rPr>
                <w:b/>
                <w:bCs/>
                <w:color w:val="000000" w:themeColor="text1"/>
              </w:rPr>
              <w:t xml:space="preserve">New York Times (free access), </w:t>
            </w:r>
            <w:r w:rsidR="00AA5A17" w:rsidRPr="00AA5A17">
              <w:rPr>
                <w:color w:val="000000" w:themeColor="text1"/>
              </w:rPr>
              <w:t>July 3, 2023</w:t>
            </w:r>
          </w:p>
          <w:p w14:paraId="19A63844" w14:textId="77777777" w:rsidR="009013FD" w:rsidRDefault="009013FD" w:rsidP="00E64FE1">
            <w:pPr>
              <w:spacing w:before="100" w:beforeAutospacing="1" w:after="100" w:afterAutospacing="1"/>
              <w:contextualSpacing/>
              <w:jc w:val="both"/>
            </w:pPr>
          </w:p>
          <w:p w14:paraId="547C6DE2" w14:textId="5062BEEE" w:rsidR="00AA5A17" w:rsidRDefault="00AA5A17" w:rsidP="00E64FE1">
            <w:pPr>
              <w:spacing w:before="100" w:beforeAutospacing="1" w:after="100" w:afterAutospacing="1"/>
              <w:contextualSpacing/>
              <w:jc w:val="both"/>
              <w:rPr>
                <w:i/>
                <w:iCs/>
                <w:sz w:val="32"/>
                <w:szCs w:val="32"/>
              </w:rPr>
            </w:pPr>
            <w:r>
              <w:rPr>
                <w:i/>
                <w:iCs/>
                <w:sz w:val="32"/>
                <w:szCs w:val="32"/>
              </w:rPr>
              <w:t>“T</w:t>
            </w:r>
            <w:r w:rsidRPr="009013FD">
              <w:rPr>
                <w:i/>
                <w:iCs/>
                <w:sz w:val="32"/>
                <w:szCs w:val="32"/>
              </w:rPr>
              <w:t>he real challenge</w:t>
            </w:r>
            <w:r>
              <w:rPr>
                <w:i/>
                <w:iCs/>
                <w:sz w:val="32"/>
                <w:szCs w:val="32"/>
              </w:rPr>
              <w:t xml:space="preserve"> </w:t>
            </w:r>
            <w:r w:rsidRPr="009013FD">
              <w:rPr>
                <w:i/>
                <w:iCs/>
                <w:sz w:val="32"/>
                <w:szCs w:val="32"/>
              </w:rPr>
              <w:t>is a major cultural shift. It is not a challenge, actually, to create something like this</w:t>
            </w:r>
            <w:r>
              <w:rPr>
                <w:i/>
                <w:iCs/>
                <w:sz w:val="32"/>
                <w:szCs w:val="32"/>
              </w:rPr>
              <w:t xml:space="preserve"> [i.e., dementia community. </w:t>
            </w:r>
            <w:r w:rsidRPr="009013FD">
              <w:rPr>
                <w:i/>
                <w:iCs/>
                <w:sz w:val="32"/>
                <w:szCs w:val="32"/>
              </w:rPr>
              <w:t>The more challenging thing is to create a society where people are really included, whatever label or diagnosis they have.”</w:t>
            </w:r>
          </w:p>
          <w:p w14:paraId="6723A5FF" w14:textId="69667E65" w:rsidR="00AA5A17" w:rsidRDefault="00AA5A17" w:rsidP="00AA5A17">
            <w:pPr>
              <w:spacing w:before="100" w:beforeAutospacing="1" w:after="100" w:afterAutospacing="1"/>
              <w:ind w:left="720"/>
              <w:contextualSpacing/>
              <w:rPr>
                <w:color w:val="000000" w:themeColor="text1"/>
              </w:rPr>
            </w:pPr>
            <w:r w:rsidRPr="009013FD">
              <w:t>Jannette Spiering,</w:t>
            </w:r>
            <w:r>
              <w:t xml:space="preserve">, </w:t>
            </w:r>
            <w:hyperlink r:id="rId29" w:history="1">
              <w:r w:rsidRPr="00AA5A17">
                <w:rPr>
                  <w:rStyle w:val="Hyperlink"/>
                  <w:i/>
                  <w:iCs/>
                </w:rPr>
                <w:t>As Cases Soar, ‘Dementia Villages’ Look Like the Future of Home Care</w:t>
              </w:r>
            </w:hyperlink>
            <w:r>
              <w:rPr>
                <w:color w:val="000000" w:themeColor="text1"/>
              </w:rPr>
              <w:t xml:space="preserve">, </w:t>
            </w:r>
            <w:r w:rsidRPr="00AA5A17">
              <w:rPr>
                <w:b/>
                <w:bCs/>
                <w:color w:val="000000" w:themeColor="text1"/>
              </w:rPr>
              <w:t xml:space="preserve">New York Times (free access), </w:t>
            </w:r>
            <w:r w:rsidRPr="00AA5A17">
              <w:rPr>
                <w:color w:val="000000" w:themeColor="text1"/>
              </w:rPr>
              <w:t>July 3, 2023</w:t>
            </w:r>
          </w:p>
          <w:p w14:paraId="6E86CA58" w14:textId="77777777" w:rsidR="00AA5A17" w:rsidRPr="00AA5A17" w:rsidRDefault="00AA5A17" w:rsidP="00E64FE1">
            <w:pPr>
              <w:spacing w:before="100" w:beforeAutospacing="1" w:after="100" w:afterAutospacing="1"/>
              <w:contextualSpacing/>
              <w:jc w:val="both"/>
            </w:pPr>
          </w:p>
          <w:p w14:paraId="4707F3C2" w14:textId="3934C5E4" w:rsidR="009013FD" w:rsidRPr="009013FD" w:rsidRDefault="009013FD" w:rsidP="00E64FE1">
            <w:pPr>
              <w:spacing w:before="100" w:beforeAutospacing="1" w:after="100" w:afterAutospacing="1"/>
              <w:contextualSpacing/>
              <w:jc w:val="both"/>
              <w:rPr>
                <w:i/>
                <w:iCs/>
                <w:sz w:val="32"/>
                <w:szCs w:val="32"/>
              </w:rPr>
            </w:pPr>
            <w:r w:rsidRPr="009013FD">
              <w:rPr>
                <w:i/>
                <w:iCs/>
                <w:sz w:val="32"/>
                <w:szCs w:val="32"/>
              </w:rPr>
              <w:t>“People want to remain at home, they want to live in the community</w:t>
            </w:r>
            <w:r w:rsidR="00AA5A17">
              <w:rPr>
                <w:i/>
                <w:iCs/>
                <w:sz w:val="32"/>
                <w:szCs w:val="32"/>
              </w:rPr>
              <w:t xml:space="preserve">. </w:t>
            </w:r>
            <w:r w:rsidRPr="009013FD">
              <w:rPr>
                <w:i/>
                <w:iCs/>
                <w:sz w:val="32"/>
                <w:szCs w:val="32"/>
              </w:rPr>
              <w:t>I think this is an important message. So even if we think in terms of dementia villages, how close they are to the community — that’s very important. They should be part of the community, rather than outside of it.”</w:t>
            </w:r>
          </w:p>
          <w:p w14:paraId="00C24C1E" w14:textId="5B74CCDB" w:rsidR="009013FD" w:rsidRDefault="00AA5A17" w:rsidP="00BF1A81">
            <w:pPr>
              <w:spacing w:before="100" w:beforeAutospacing="1" w:after="100" w:afterAutospacing="1"/>
              <w:ind w:left="720"/>
              <w:contextualSpacing/>
            </w:pPr>
            <w:r>
              <w:t>Dr. Tarun Dua, who heads the Brain Health unit at the W.H.O.’s Department of Mental Health and Substance Use</w:t>
            </w:r>
            <w:r>
              <w:t xml:space="preserve">, </w:t>
            </w:r>
            <w:hyperlink r:id="rId30" w:history="1">
              <w:r w:rsidRPr="00AA5A17">
                <w:rPr>
                  <w:rStyle w:val="Hyperlink"/>
                  <w:i/>
                  <w:iCs/>
                </w:rPr>
                <w:t>As Cases Soar, ‘Dementia Villages’ Look Like the Future of Home Care</w:t>
              </w:r>
            </w:hyperlink>
            <w:r>
              <w:rPr>
                <w:color w:val="000000" w:themeColor="text1"/>
              </w:rPr>
              <w:t xml:space="preserve">, </w:t>
            </w:r>
            <w:r w:rsidRPr="00AA5A17">
              <w:rPr>
                <w:b/>
                <w:bCs/>
                <w:color w:val="000000" w:themeColor="text1"/>
              </w:rPr>
              <w:t>New</w:t>
            </w:r>
            <w:r>
              <w:rPr>
                <w:b/>
                <w:bCs/>
                <w:color w:val="000000" w:themeColor="text1"/>
              </w:rPr>
              <w:t xml:space="preserve"> </w:t>
            </w:r>
            <w:r w:rsidRPr="00AA5A17">
              <w:rPr>
                <w:b/>
                <w:bCs/>
                <w:color w:val="000000" w:themeColor="text1"/>
              </w:rPr>
              <w:t xml:space="preserve">York Times (free access), </w:t>
            </w:r>
            <w:r w:rsidRPr="00AA5A17">
              <w:rPr>
                <w:color w:val="000000" w:themeColor="text1"/>
              </w:rPr>
              <w:t>July 3, 2023</w:t>
            </w:r>
          </w:p>
          <w:p w14:paraId="2EC378B3" w14:textId="77777777" w:rsidR="009013FD" w:rsidRDefault="009013FD" w:rsidP="00E64FE1">
            <w:pPr>
              <w:spacing w:before="100" w:beforeAutospacing="1" w:after="100" w:afterAutospacing="1"/>
              <w:contextualSpacing/>
              <w:jc w:val="both"/>
              <w:rPr>
                <w:i/>
                <w:iCs/>
              </w:rPr>
            </w:pPr>
          </w:p>
          <w:p w14:paraId="44CE775D" w14:textId="77777777" w:rsidR="0031175E" w:rsidRDefault="0031175E" w:rsidP="00E64FE1">
            <w:pPr>
              <w:spacing w:before="100" w:beforeAutospacing="1" w:after="100" w:afterAutospacing="1"/>
              <w:contextualSpacing/>
              <w:jc w:val="both"/>
              <w:rPr>
                <w:i/>
                <w:iCs/>
                <w:sz w:val="32"/>
                <w:szCs w:val="32"/>
              </w:rPr>
            </w:pPr>
            <w:r w:rsidRPr="0031175E">
              <w:rPr>
                <w:i/>
                <w:iCs/>
                <w:sz w:val="32"/>
                <w:szCs w:val="32"/>
              </w:rPr>
              <w:t>Around the world, wealthy countries are struggling to afford long-term care for rapidly aging populations. Most spend more than the United States through government funding or insurance that individuals are legally required to obtain. Some protect individuals from exhausting all their income or wealth paying for long-term care.</w:t>
            </w:r>
          </w:p>
          <w:p w14:paraId="6D2A68EC" w14:textId="776C1D8A" w:rsidR="0031175E" w:rsidRPr="0031175E" w:rsidRDefault="0031175E" w:rsidP="0031175E">
            <w:pPr>
              <w:spacing w:before="100" w:beforeAutospacing="1" w:after="100" w:afterAutospacing="1"/>
              <w:ind w:left="720"/>
              <w:contextualSpacing/>
              <w:jc w:val="both"/>
              <w:rPr>
                <w:sz w:val="20"/>
                <w:szCs w:val="20"/>
              </w:rPr>
            </w:pPr>
            <w:hyperlink r:id="rId31" w:history="1">
              <w:r w:rsidRPr="0031175E">
                <w:rPr>
                  <w:rStyle w:val="Hyperlink"/>
                  <w:b/>
                  <w:bCs/>
                  <w:i/>
                  <w:iCs/>
                  <w:sz w:val="20"/>
                  <w:szCs w:val="20"/>
                </w:rPr>
                <w:t>What Long-Term Care Looks Like Around the World</w:t>
              </w:r>
            </w:hyperlink>
            <w:r>
              <w:rPr>
                <w:sz w:val="20"/>
                <w:szCs w:val="20"/>
              </w:rPr>
              <w:t xml:space="preserve">. </w:t>
            </w:r>
            <w:r w:rsidRPr="0031175E">
              <w:rPr>
                <w:b/>
                <w:bCs/>
                <w:sz w:val="20"/>
                <w:szCs w:val="20"/>
              </w:rPr>
              <w:t>New York Times</w:t>
            </w:r>
            <w:r>
              <w:rPr>
                <w:b/>
                <w:bCs/>
                <w:sz w:val="20"/>
                <w:szCs w:val="20"/>
              </w:rPr>
              <w:t xml:space="preserve"> (free access), </w:t>
            </w:r>
            <w:r w:rsidRPr="0031175E">
              <w:rPr>
                <w:sz w:val="20"/>
                <w:szCs w:val="20"/>
              </w:rPr>
              <w:t>November 14, 2023</w:t>
            </w:r>
          </w:p>
          <w:p w14:paraId="40420254" w14:textId="702690E1" w:rsidR="0031175E" w:rsidRPr="0031175E" w:rsidRDefault="0031175E" w:rsidP="00E64FE1">
            <w:pPr>
              <w:spacing w:before="100" w:beforeAutospacing="1" w:after="100" w:afterAutospacing="1"/>
              <w:contextualSpacing/>
              <w:jc w:val="both"/>
              <w:rPr>
                <w:sz w:val="20"/>
                <w:szCs w:val="20"/>
              </w:rPr>
            </w:pPr>
          </w:p>
        </w:tc>
      </w:tr>
      <w:tr w:rsidR="007D0CCD" w14:paraId="03C23D2C" w14:textId="77777777" w:rsidTr="00DA413A">
        <w:trPr>
          <w:gridAfter w:val="1"/>
          <w:wAfter w:w="113" w:type="dxa"/>
        </w:trPr>
        <w:tc>
          <w:tcPr>
            <w:tcW w:w="2898" w:type="dxa"/>
            <w:gridSpan w:val="2"/>
          </w:tcPr>
          <w:p w14:paraId="3CAAB69E" w14:textId="77777777" w:rsidR="007D0CCD" w:rsidRDefault="007D0CCD" w:rsidP="007B562F">
            <w:pPr>
              <w:rPr>
                <w:sz w:val="24"/>
                <w:szCs w:val="24"/>
              </w:rPr>
            </w:pPr>
            <w:r>
              <w:rPr>
                <w:sz w:val="24"/>
                <w:szCs w:val="24"/>
              </w:rPr>
              <w:t xml:space="preserve">Life Well Lived </w:t>
            </w:r>
          </w:p>
          <w:p w14:paraId="57252E55" w14:textId="77777777" w:rsidR="007C281D" w:rsidRDefault="007C281D" w:rsidP="007B562F">
            <w:pPr>
              <w:rPr>
                <w:sz w:val="24"/>
                <w:szCs w:val="24"/>
              </w:rPr>
            </w:pPr>
          </w:p>
          <w:p w14:paraId="0854D23E" w14:textId="77777777" w:rsidR="007C281D" w:rsidRDefault="007C281D" w:rsidP="007B562F">
            <w:pPr>
              <w:rPr>
                <w:noProof/>
              </w:rPr>
            </w:pPr>
          </w:p>
          <w:p w14:paraId="54373768" w14:textId="3C3F9447" w:rsidR="007C281D" w:rsidRDefault="007C281D" w:rsidP="007B562F">
            <w:pPr>
              <w:rPr>
                <w:noProof/>
              </w:rPr>
            </w:pPr>
            <w:r>
              <w:rPr>
                <w:noProof/>
              </w:rPr>
              <w:drawing>
                <wp:inline distT="0" distB="0" distL="0" distR="0" wp14:anchorId="6E283E8F" wp14:editId="18F4DAD4">
                  <wp:extent cx="1703070" cy="1174115"/>
                  <wp:effectExtent l="0" t="0" r="0" b="6985"/>
                  <wp:docPr id="1584355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355249" name=""/>
                          <pic:cNvPicPr/>
                        </pic:nvPicPr>
                        <pic:blipFill>
                          <a:blip r:embed="rId32"/>
                          <a:stretch>
                            <a:fillRect/>
                          </a:stretch>
                        </pic:blipFill>
                        <pic:spPr>
                          <a:xfrm>
                            <a:off x="0" y="0"/>
                            <a:ext cx="1703070" cy="1174115"/>
                          </a:xfrm>
                          <a:prstGeom prst="rect">
                            <a:avLst/>
                          </a:prstGeom>
                        </pic:spPr>
                      </pic:pic>
                    </a:graphicData>
                  </a:graphic>
                </wp:inline>
              </w:drawing>
            </w:r>
          </w:p>
          <w:p w14:paraId="1AAEBEB0" w14:textId="380A0E05" w:rsidR="007C281D" w:rsidRDefault="007C281D" w:rsidP="007B562F">
            <w:pPr>
              <w:rPr>
                <w:noProof/>
              </w:rPr>
            </w:pPr>
            <w:r w:rsidRPr="007C281D">
              <w:rPr>
                <w:noProof/>
              </w:rPr>
              <w:t>Jimmy Carter and Rosalynn Carter at the Democratic National Convention at New York's Madison Square Garden on July 15, 1976. (AP)</w:t>
            </w:r>
          </w:p>
          <w:p w14:paraId="7D79FF17" w14:textId="77777777" w:rsidR="007C281D" w:rsidRDefault="007C281D" w:rsidP="007B562F">
            <w:pPr>
              <w:rPr>
                <w:noProof/>
              </w:rPr>
            </w:pPr>
          </w:p>
          <w:p w14:paraId="7D7DE2C0" w14:textId="0697D4D9" w:rsidR="007C281D" w:rsidRDefault="007C281D" w:rsidP="007B562F">
            <w:pPr>
              <w:rPr>
                <w:noProof/>
              </w:rPr>
            </w:pPr>
            <w:r>
              <w:rPr>
                <w:noProof/>
              </w:rPr>
              <w:drawing>
                <wp:inline distT="0" distB="0" distL="0" distR="0" wp14:anchorId="09CD41B5" wp14:editId="225E6B10">
                  <wp:extent cx="1703070" cy="1135380"/>
                  <wp:effectExtent l="0" t="0" r="0" b="7620"/>
                  <wp:docPr id="15105515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551507" name=""/>
                          <pic:cNvPicPr/>
                        </pic:nvPicPr>
                        <pic:blipFill>
                          <a:blip r:embed="rId33"/>
                          <a:stretch>
                            <a:fillRect/>
                          </a:stretch>
                        </pic:blipFill>
                        <pic:spPr>
                          <a:xfrm>
                            <a:off x="0" y="0"/>
                            <a:ext cx="1703070" cy="1135380"/>
                          </a:xfrm>
                          <a:prstGeom prst="rect">
                            <a:avLst/>
                          </a:prstGeom>
                        </pic:spPr>
                      </pic:pic>
                    </a:graphicData>
                  </a:graphic>
                </wp:inline>
              </w:drawing>
            </w:r>
          </w:p>
          <w:p w14:paraId="1731ABFD" w14:textId="77777777" w:rsidR="007C281D" w:rsidRDefault="007C281D" w:rsidP="007B562F">
            <w:pPr>
              <w:rPr>
                <w:noProof/>
              </w:rPr>
            </w:pPr>
            <w:r w:rsidRPr="007C281D">
              <w:rPr>
                <w:noProof/>
              </w:rPr>
              <w:t>President-elect Jimmy Carter with his wife, Rosalynn Carter, and daughter, Amy, 9, at their home in Plains, Ga., in December 1976. (AP)</w:t>
            </w:r>
          </w:p>
          <w:p w14:paraId="7918D075" w14:textId="77777777" w:rsidR="007C281D" w:rsidRDefault="007C281D" w:rsidP="007B562F">
            <w:pPr>
              <w:rPr>
                <w:noProof/>
              </w:rPr>
            </w:pPr>
          </w:p>
          <w:p w14:paraId="78F5C0FA" w14:textId="7F840331" w:rsidR="007C281D" w:rsidRDefault="007C281D" w:rsidP="007B562F">
            <w:pPr>
              <w:rPr>
                <w:noProof/>
              </w:rPr>
            </w:pPr>
            <w:r>
              <w:rPr>
                <w:noProof/>
              </w:rPr>
              <w:drawing>
                <wp:inline distT="0" distB="0" distL="0" distR="0" wp14:anchorId="067B5C0D" wp14:editId="45870BE8">
                  <wp:extent cx="1703070" cy="1135380"/>
                  <wp:effectExtent l="0" t="0" r="0" b="7620"/>
                  <wp:docPr id="5021281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128170" name=""/>
                          <pic:cNvPicPr/>
                        </pic:nvPicPr>
                        <pic:blipFill>
                          <a:blip r:embed="rId34"/>
                          <a:stretch>
                            <a:fillRect/>
                          </a:stretch>
                        </pic:blipFill>
                        <pic:spPr>
                          <a:xfrm>
                            <a:off x="0" y="0"/>
                            <a:ext cx="1703070" cy="1135380"/>
                          </a:xfrm>
                          <a:prstGeom prst="rect">
                            <a:avLst/>
                          </a:prstGeom>
                        </pic:spPr>
                      </pic:pic>
                    </a:graphicData>
                  </a:graphic>
                </wp:inline>
              </w:drawing>
            </w:r>
          </w:p>
          <w:p w14:paraId="21171A7C" w14:textId="77777777" w:rsidR="007C281D" w:rsidRPr="007C281D" w:rsidRDefault="007C281D" w:rsidP="007B562F">
            <w:pPr>
              <w:rPr>
                <w:noProof/>
              </w:rPr>
            </w:pPr>
          </w:p>
          <w:p w14:paraId="00EDCA78" w14:textId="0532D1FE" w:rsidR="007C281D" w:rsidRDefault="007C281D" w:rsidP="007B562F">
            <w:pPr>
              <w:rPr>
                <w:sz w:val="24"/>
                <w:szCs w:val="24"/>
              </w:rPr>
            </w:pPr>
            <w:r w:rsidRPr="007C281D">
              <w:t>The Carters at work with Habitat for Humanity in May 2007 in Violet, La. (Alex Brandon/AP)</w:t>
            </w:r>
          </w:p>
        </w:tc>
        <w:tc>
          <w:tcPr>
            <w:tcW w:w="7807" w:type="dxa"/>
            <w:gridSpan w:val="3"/>
          </w:tcPr>
          <w:p w14:paraId="2F99E2DA" w14:textId="2DD6C278" w:rsidR="00EF7077" w:rsidRPr="00EF7077" w:rsidRDefault="00EF7077" w:rsidP="00EF7077">
            <w:pPr>
              <w:spacing w:before="100" w:beforeAutospacing="1" w:after="100" w:afterAutospacing="1"/>
              <w:contextualSpacing/>
              <w:rPr>
                <w:b/>
                <w:bCs/>
                <w:i/>
                <w:iCs/>
                <w:color w:val="000000" w:themeColor="text1"/>
              </w:rPr>
            </w:pPr>
            <w:hyperlink r:id="rId35" w:history="1">
              <w:r w:rsidRPr="00EF7077">
                <w:rPr>
                  <w:rStyle w:val="Hyperlink"/>
                  <w:b/>
                  <w:bCs/>
                  <w:i/>
                  <w:iCs/>
                </w:rPr>
                <w:t>The Formidable Rosalynn Carter</w:t>
              </w:r>
            </w:hyperlink>
          </w:p>
          <w:p w14:paraId="571F690F" w14:textId="69CB1963" w:rsidR="00EF7077" w:rsidRDefault="00EF7077" w:rsidP="00EF7077">
            <w:pPr>
              <w:spacing w:before="100" w:beforeAutospacing="1" w:after="100" w:afterAutospacing="1"/>
              <w:contextualSpacing/>
              <w:rPr>
                <w:b/>
                <w:bCs/>
                <w:color w:val="000000" w:themeColor="text1"/>
              </w:rPr>
            </w:pPr>
            <w:r>
              <w:rPr>
                <w:b/>
                <w:bCs/>
                <w:color w:val="000000" w:themeColor="text1"/>
              </w:rPr>
              <w:t>*New York Times</w:t>
            </w:r>
          </w:p>
          <w:p w14:paraId="2803DD83" w14:textId="2375DF61" w:rsidR="00EF7077" w:rsidRDefault="00EF7077" w:rsidP="00EF7077">
            <w:pPr>
              <w:spacing w:before="100" w:beforeAutospacing="1" w:after="100" w:afterAutospacing="1"/>
              <w:contextualSpacing/>
              <w:rPr>
                <w:color w:val="000000" w:themeColor="text1"/>
              </w:rPr>
            </w:pPr>
            <w:r>
              <w:rPr>
                <w:color w:val="000000" w:themeColor="text1"/>
              </w:rPr>
              <w:t>November 20, 2023</w:t>
            </w:r>
          </w:p>
          <w:p w14:paraId="3E941099" w14:textId="7877BB93" w:rsidR="00EF7077" w:rsidRPr="00EF7077" w:rsidRDefault="00EF7077" w:rsidP="00EF7077">
            <w:pPr>
              <w:spacing w:before="100" w:beforeAutospacing="1" w:after="100" w:afterAutospacing="1" w:line="240" w:lineRule="auto"/>
              <w:contextualSpacing/>
              <w:rPr>
                <w:color w:val="000000" w:themeColor="text1"/>
              </w:rPr>
            </w:pPr>
            <w:r>
              <w:rPr>
                <w:color w:val="000000" w:themeColor="text1"/>
              </w:rPr>
              <w:t xml:space="preserve">By </w:t>
            </w:r>
            <w:r w:rsidRPr="00EF7077">
              <w:rPr>
                <w:color w:val="000000" w:themeColor="text1"/>
              </w:rPr>
              <w:t>Jonathan Alter</w:t>
            </w:r>
          </w:p>
          <w:p w14:paraId="5E6877EB" w14:textId="77777777" w:rsidR="00EF7077" w:rsidRPr="00EF7077" w:rsidRDefault="00EF7077" w:rsidP="00EF7077">
            <w:pPr>
              <w:spacing w:before="100" w:beforeAutospacing="1" w:after="100" w:afterAutospacing="1" w:line="240" w:lineRule="auto"/>
              <w:ind w:left="720"/>
              <w:contextualSpacing/>
              <w:rPr>
                <w:color w:val="000000" w:themeColor="text1"/>
              </w:rPr>
            </w:pPr>
            <w:r w:rsidRPr="00EF7077">
              <w:rPr>
                <w:color w:val="000000" w:themeColor="text1"/>
              </w:rPr>
              <w:t>I saw Rosalynn Carter angry only twice. Both occasions involved Ronald Reagan, who had crushed Jimmy Carter in the 1980 election, and both reflected her passion and decency.</w:t>
            </w:r>
          </w:p>
          <w:p w14:paraId="68CD6CBA" w14:textId="77777777" w:rsidR="00EF7077" w:rsidRPr="00EF7077" w:rsidRDefault="00EF7077" w:rsidP="00EF7077">
            <w:pPr>
              <w:spacing w:before="100" w:beforeAutospacing="1" w:after="100" w:afterAutospacing="1"/>
              <w:ind w:left="720"/>
              <w:contextualSpacing/>
              <w:rPr>
                <w:color w:val="000000" w:themeColor="text1"/>
              </w:rPr>
            </w:pPr>
            <w:r w:rsidRPr="00EF7077">
              <w:rPr>
                <w:color w:val="000000" w:themeColor="text1"/>
              </w:rPr>
              <w:t xml:space="preserve">The first concerned a free public swimming pool in the Carters’ hometown, Plains, Ga., that they </w:t>
            </w:r>
            <w:hyperlink r:id="rId36" w:tgtFrame="_blank" w:history="1">
              <w:r w:rsidRPr="00EF7077">
                <w:rPr>
                  <w:rStyle w:val="Hyperlink"/>
                </w:rPr>
                <w:t>built</w:t>
              </w:r>
            </w:hyperlink>
            <w:r w:rsidRPr="00EF7077">
              <w:rPr>
                <w:color w:val="000000" w:themeColor="text1"/>
              </w:rPr>
              <w:t xml:space="preserve"> in the 1950s for the Lions Club. She recounted to me during an interview that when Reagan was president, local conservatives turned it into a whites-only private club. Reagan made people “comfortable with their prejudices,” she snapped.</w:t>
            </w:r>
          </w:p>
          <w:p w14:paraId="2BD10D2A" w14:textId="77777777" w:rsidR="00EF7077" w:rsidRPr="00EF7077" w:rsidRDefault="00EF7077" w:rsidP="00EF7077">
            <w:pPr>
              <w:spacing w:before="100" w:beforeAutospacing="1" w:after="100" w:afterAutospacing="1"/>
              <w:ind w:left="720"/>
              <w:contextualSpacing/>
              <w:rPr>
                <w:color w:val="000000" w:themeColor="text1"/>
              </w:rPr>
            </w:pPr>
            <w:r w:rsidRPr="00EF7077">
              <w:rPr>
                <w:color w:val="000000" w:themeColor="text1"/>
              </w:rPr>
              <w:t>The second related to the landmark Mental Health Systems Act of 1980, a major investment in community mental health centers that Mrs. Carter spearheaded with the help of her husband’s other archrival, Senator Edward Kennedy. Sitting in her office at the Carter Center in 2015, she grew upset as she described how Reagan had defunded the ambitious program, leaving tens of thousands of people untreated. It took 30 years — until Obamacare — before ​​federal funding for community mental health treatment centers was fully resurrected with her help.</w:t>
            </w:r>
          </w:p>
          <w:p w14:paraId="0DF2C5D3" w14:textId="77777777" w:rsidR="00EF7077" w:rsidRPr="00EF7077" w:rsidRDefault="00EF7077" w:rsidP="00EF7077">
            <w:pPr>
              <w:spacing w:before="100" w:beforeAutospacing="1" w:after="100" w:afterAutospacing="1"/>
              <w:ind w:left="720"/>
              <w:contextualSpacing/>
              <w:rPr>
                <w:color w:val="000000" w:themeColor="text1"/>
              </w:rPr>
            </w:pPr>
            <w:r w:rsidRPr="00EF7077">
              <w:rPr>
                <w:color w:val="000000" w:themeColor="text1"/>
              </w:rPr>
              <w:t>Perhaps in death Mrs. Carter’s role as this country’s premier champion of mental health will finally be properly appreciated. It’s only one of the many unheralded accomplishments of a formidable and gracious woman who belongs in the first rank of influential first ladies.</w:t>
            </w:r>
          </w:p>
          <w:p w14:paraId="4F820D77" w14:textId="77777777" w:rsidR="00EF7077" w:rsidRPr="00EF7077" w:rsidRDefault="00EF7077" w:rsidP="00EF7077">
            <w:pPr>
              <w:spacing w:before="100" w:beforeAutospacing="1" w:after="100" w:afterAutospacing="1" w:line="240" w:lineRule="auto"/>
              <w:ind w:left="720"/>
              <w:contextualSpacing/>
              <w:rPr>
                <w:color w:val="000000" w:themeColor="text1"/>
              </w:rPr>
            </w:pPr>
            <w:r w:rsidRPr="00EF7077">
              <w:rPr>
                <w:color w:val="000000" w:themeColor="text1"/>
              </w:rPr>
              <w:t xml:space="preserve">Over nearly 80 years, the Carters forged the </w:t>
            </w:r>
            <w:hyperlink r:id="rId37" w:tgtFrame="_blank" w:history="1">
              <w:r w:rsidRPr="00EF7077">
                <w:rPr>
                  <w:rStyle w:val="Hyperlink"/>
                </w:rPr>
                <w:t>longest</w:t>
              </w:r>
            </w:hyperlink>
            <w:r w:rsidRPr="00EF7077">
              <w:rPr>
                <w:color w:val="000000" w:themeColor="text1"/>
              </w:rPr>
              <w:t>, closest and arguably most productive high-level political partnership in American history — more seamless than those between Franklin and Eleanor Roosevelt or Bill and Hillary Clinton because it lacked the personal drama of those marriages.</w:t>
            </w:r>
          </w:p>
          <w:p w14:paraId="4B4B5C28" w14:textId="77777777" w:rsidR="00EF7077" w:rsidRPr="00EF7077" w:rsidRDefault="00EF7077" w:rsidP="00EF7077">
            <w:pPr>
              <w:spacing w:before="100" w:beforeAutospacing="1" w:after="100" w:afterAutospacing="1"/>
              <w:ind w:left="720"/>
              <w:contextualSpacing/>
              <w:rPr>
                <w:color w:val="000000" w:themeColor="text1"/>
              </w:rPr>
            </w:pPr>
            <w:r w:rsidRPr="00EF7077">
              <w:rPr>
                <w:color w:val="000000" w:themeColor="text1"/>
              </w:rPr>
              <w:t>Although each agreed that the secret to a long, happy marriage was to spend some time apart, they did almost everything together — from learning to read the Bible in Spanish before bed to dodging gunfire in Africa after the presidency and fly-fishing in Siberia when he was 90 and she was 88.</w:t>
            </w:r>
          </w:p>
          <w:p w14:paraId="251B40C7" w14:textId="77777777" w:rsidR="00EF7077" w:rsidRPr="00EF7077" w:rsidRDefault="00EF7077" w:rsidP="00EF7077">
            <w:pPr>
              <w:spacing w:before="100" w:beforeAutospacing="1" w:after="100" w:afterAutospacing="1"/>
              <w:ind w:left="720"/>
              <w:contextualSpacing/>
              <w:rPr>
                <w:color w:val="000000" w:themeColor="text1"/>
              </w:rPr>
            </w:pPr>
            <w:r w:rsidRPr="00EF7077">
              <w:rPr>
                <w:color w:val="000000" w:themeColor="text1"/>
              </w:rPr>
              <w:t xml:space="preserve">The Carters were married for 77 years, a distinction enjoyed by an estimated 1,000 or so American couples. But they knew each other for an astonishing 96 years, </w:t>
            </w:r>
            <w:hyperlink r:id="rId38" w:tgtFrame="_blank" w:history="1">
              <w:r w:rsidRPr="00EF7077">
                <w:rPr>
                  <w:rStyle w:val="Hyperlink"/>
                </w:rPr>
                <w:t>first meeting</w:t>
              </w:r>
            </w:hyperlink>
            <w:r w:rsidRPr="00EF7077">
              <w:rPr>
                <w:color w:val="000000" w:themeColor="text1"/>
              </w:rPr>
              <w:t xml:space="preserve"> a few days after Rosalynn Smith was born in 1927 when Jimmy’s mother, the nurse who delivered Rosalynn, brought her toddler over to see the new baby.</w:t>
            </w:r>
          </w:p>
          <w:p w14:paraId="2190C865" w14:textId="77777777" w:rsidR="00EF7077" w:rsidRPr="00EF7077" w:rsidRDefault="00EF7077" w:rsidP="00EF7077">
            <w:pPr>
              <w:spacing w:before="100" w:beforeAutospacing="1" w:after="100" w:afterAutospacing="1"/>
              <w:ind w:left="720"/>
              <w:contextualSpacing/>
              <w:rPr>
                <w:color w:val="000000" w:themeColor="text1"/>
              </w:rPr>
            </w:pPr>
            <w:r w:rsidRPr="00EF7077">
              <w:rPr>
                <w:color w:val="000000" w:themeColor="text1"/>
              </w:rPr>
              <w:t xml:space="preserve">On their first date in 1945, when Jimmy was a midshipman at the U.S. Naval Academy, they went to a movie neither remembered. Nearly half a century later, Jimmy </w:t>
            </w:r>
            <w:hyperlink r:id="rId39" w:tgtFrame="_blank" w:history="1">
              <w:r w:rsidRPr="00EF7077">
                <w:rPr>
                  <w:rStyle w:val="Hyperlink"/>
                </w:rPr>
                <w:t>wrote</w:t>
              </w:r>
            </w:hyperlink>
            <w:r w:rsidRPr="00EF7077">
              <w:rPr>
                <w:color w:val="000000" w:themeColor="text1"/>
              </w:rPr>
              <w:t xml:space="preserve"> a poem entitled “Rosalynn”:</w:t>
            </w:r>
          </w:p>
          <w:p w14:paraId="4A6483B6" w14:textId="77777777" w:rsidR="00EF7077" w:rsidRPr="00EF7077" w:rsidRDefault="00EF7077" w:rsidP="00EF7077">
            <w:pPr>
              <w:spacing w:before="100" w:beforeAutospacing="1" w:after="100" w:afterAutospacing="1"/>
              <w:ind w:left="1440"/>
              <w:contextualSpacing/>
              <w:rPr>
                <w:color w:val="000000" w:themeColor="text1"/>
              </w:rPr>
            </w:pPr>
            <w:r w:rsidRPr="00EF7077">
              <w:rPr>
                <w:color w:val="000000" w:themeColor="text1"/>
              </w:rPr>
              <w:t>I’d pay to sit behind her, blind to what</w:t>
            </w:r>
            <w:r w:rsidRPr="00EF7077">
              <w:rPr>
                <w:color w:val="000000" w:themeColor="text1"/>
              </w:rPr>
              <w:br/>
              <w:t>was on the screen, and watch the image flicker</w:t>
            </w:r>
            <w:r w:rsidRPr="00EF7077">
              <w:rPr>
                <w:color w:val="000000" w:themeColor="text1"/>
              </w:rPr>
              <w:br/>
              <w:t>upon her hair.</w:t>
            </w:r>
            <w:r w:rsidRPr="00EF7077">
              <w:rPr>
                <w:color w:val="000000" w:themeColor="text1"/>
              </w:rPr>
              <w:br/>
              <w:t>I’d glow when her diminished voice would clear</w:t>
            </w:r>
            <w:r w:rsidRPr="00EF7077">
              <w:rPr>
                <w:color w:val="000000" w:themeColor="text1"/>
              </w:rPr>
              <w:br/>
              <w:t>my muddled thoughts, like lightning flashing in</w:t>
            </w:r>
            <w:r w:rsidRPr="00EF7077">
              <w:rPr>
                <w:color w:val="000000" w:themeColor="text1"/>
              </w:rPr>
              <w:br/>
              <w:t>a gloomy sky.</w:t>
            </w:r>
          </w:p>
          <w:p w14:paraId="0D1DBFBA" w14:textId="313B5B6E" w:rsidR="00EF7077" w:rsidRPr="00EF7077" w:rsidRDefault="00EF7077" w:rsidP="00EF7077">
            <w:pPr>
              <w:spacing w:before="100" w:beforeAutospacing="1" w:after="100" w:afterAutospacing="1"/>
              <w:ind w:left="720"/>
              <w:contextualSpacing/>
              <w:rPr>
                <w:color w:val="000000" w:themeColor="text1"/>
              </w:rPr>
            </w:pPr>
            <w:r w:rsidRPr="00EF7077">
              <w:rPr>
                <w:color w:val="000000" w:themeColor="text1"/>
              </w:rPr>
              <w:t xml:space="preserve">Mr. Carter said he would not have won his long-shot 1976 bid for the presidency without her charm, hard </w:t>
            </w:r>
            <w:r w:rsidR="00CC3BE5" w:rsidRPr="00EF7077">
              <w:rPr>
                <w:color w:val="000000" w:themeColor="text1"/>
              </w:rPr>
              <w:t>work,</w:t>
            </w:r>
            <w:r w:rsidRPr="00EF7077">
              <w:rPr>
                <w:color w:val="000000" w:themeColor="text1"/>
              </w:rPr>
              <w:t xml:space="preserve"> and smart advice. Spending an astonishing </w:t>
            </w:r>
            <w:hyperlink r:id="rId40" w:tgtFrame="_blank" w:history="1">
              <w:r w:rsidRPr="00EF7077">
                <w:rPr>
                  <w:rStyle w:val="Hyperlink"/>
                </w:rPr>
                <w:t>75 days campaigning</w:t>
              </w:r>
            </w:hyperlink>
            <w:r w:rsidRPr="00EF7077">
              <w:rPr>
                <w:color w:val="000000" w:themeColor="text1"/>
              </w:rPr>
              <w:t xml:space="preserve"> in Florida, she proved instrumental in helping him prevail in a historic primary there. His victory in Florida over George Wallace all but assured his nomination and marked the end of the racist wing of the Democratic Party.</w:t>
            </w:r>
          </w:p>
          <w:p w14:paraId="4950F78B" w14:textId="77777777" w:rsidR="00EF7077" w:rsidRPr="00EF7077" w:rsidRDefault="00EF7077" w:rsidP="00EF7077">
            <w:pPr>
              <w:spacing w:before="100" w:beforeAutospacing="1" w:after="100" w:afterAutospacing="1"/>
              <w:ind w:left="720"/>
              <w:contextualSpacing/>
              <w:rPr>
                <w:color w:val="000000" w:themeColor="text1"/>
              </w:rPr>
            </w:pPr>
            <w:r w:rsidRPr="00EF7077">
              <w:rPr>
                <w:color w:val="000000" w:themeColor="text1"/>
              </w:rPr>
              <w:t>Inside the White House, Mrs. Carter was the first presidential spouse with her own professional policy staff. In 1977, she assumed an unprecedented role as her husband’s personal envoy and forcefully confronted authoritarian heads of state in Latin America on their human rights abuses. She took action to combat age discrimination by working closely with the congressman Claude Pepper to loosen rules on mandatory retirement, which affected the careers of millions. And touched by the plight of the Vietnamese “boat people” fleeing communist Vietnam, among others, she persuaded her husband to more than double the number of refugees admitted from Southeast Asia.</w:t>
            </w:r>
          </w:p>
          <w:p w14:paraId="4177C135" w14:textId="77777777" w:rsidR="00EF7077" w:rsidRPr="00EF7077" w:rsidRDefault="00EF7077" w:rsidP="00EF7077">
            <w:pPr>
              <w:spacing w:before="100" w:beforeAutospacing="1" w:after="100" w:afterAutospacing="1" w:line="240" w:lineRule="auto"/>
              <w:ind w:left="720"/>
              <w:contextualSpacing/>
              <w:rPr>
                <w:color w:val="000000" w:themeColor="text1"/>
              </w:rPr>
            </w:pPr>
            <w:r w:rsidRPr="00EF7077">
              <w:rPr>
                <w:color w:val="000000" w:themeColor="text1"/>
              </w:rPr>
              <w:t xml:space="preserve">Mr. Carter described their relationship as “like one person acting in concert.” Asked about his decision-making on foreign policy, he said that he confirmed his judgment with “Rosalynn, Cy” — Cyrus Vance, his secretary of state — “Zbig” — Zbigniew Brzezinski, his national security adviser — “and Ham” — Hamilton Jordan, his chief of staff. As the Time correspondent Hugh Sidey </w:t>
            </w:r>
            <w:hyperlink r:id="rId41" w:tgtFrame="_blank" w:history="1">
              <w:r w:rsidRPr="00EF7077">
                <w:rPr>
                  <w:rStyle w:val="Hyperlink"/>
                </w:rPr>
                <w:t>wrote</w:t>
              </w:r>
            </w:hyperlink>
            <w:r w:rsidRPr="00EF7077">
              <w:rPr>
                <w:color w:val="000000" w:themeColor="text1"/>
              </w:rPr>
              <w:t xml:space="preserve"> in 1979, “Note the order.” On the domestic side, Mrs. Carter pushed her husband hard to appoint more women to important positions, and he did, </w:t>
            </w:r>
            <w:hyperlink r:id="rId42" w:tgtFrame="_blank" w:history="1">
              <w:r w:rsidRPr="00EF7077">
                <w:rPr>
                  <w:rStyle w:val="Hyperlink"/>
                </w:rPr>
                <w:t>naming</w:t>
              </w:r>
            </w:hyperlink>
            <w:r w:rsidRPr="00EF7077">
              <w:rPr>
                <w:color w:val="000000" w:themeColor="text1"/>
              </w:rPr>
              <w:t xml:space="preserve"> five times as many women to the federal bench as all of his predecessors combined.</w:t>
            </w:r>
          </w:p>
          <w:p w14:paraId="2A3BD5F6" w14:textId="77777777" w:rsidR="00EF7077" w:rsidRPr="00EF7077" w:rsidRDefault="00EF7077" w:rsidP="00EF7077">
            <w:pPr>
              <w:spacing w:before="100" w:beforeAutospacing="1" w:after="100" w:afterAutospacing="1"/>
              <w:ind w:left="720"/>
              <w:contextualSpacing/>
              <w:rPr>
                <w:color w:val="000000" w:themeColor="text1"/>
              </w:rPr>
            </w:pPr>
            <w:r w:rsidRPr="00EF7077">
              <w:rPr>
                <w:color w:val="000000" w:themeColor="text1"/>
              </w:rPr>
              <w:t>Known as the Steel Magnolia, a nickname she liked, Mrs. Carter sparked controversy when she sat in (silently) on cabinet meetings. But she was enthusiastically welcomed there as a critical part of the policy process. While most presidential aides view first ladies warily, the senior staff in the Carter White House often wished the stubborn president listened even more to his impressive wife, especially on politics, where, as Mr. Carter acknowledged, her instincts were better than his.</w:t>
            </w:r>
          </w:p>
          <w:p w14:paraId="548C11B0" w14:textId="77777777" w:rsidR="00EF7077" w:rsidRPr="00EF7077" w:rsidRDefault="00EF7077" w:rsidP="00EF7077">
            <w:pPr>
              <w:spacing w:before="100" w:beforeAutospacing="1" w:after="100" w:afterAutospacing="1"/>
              <w:ind w:left="720"/>
              <w:contextualSpacing/>
              <w:rPr>
                <w:color w:val="000000" w:themeColor="text1"/>
              </w:rPr>
            </w:pPr>
            <w:r w:rsidRPr="00EF7077">
              <w:rPr>
                <w:color w:val="000000" w:themeColor="text1"/>
              </w:rPr>
              <w:t xml:space="preserve">One achievement with contemporary resonance: Mrs. Carter, along with Betty Bumpers, the wife of Senator Dale Bumpers, traveled around the country and </w:t>
            </w:r>
            <w:hyperlink r:id="rId43" w:history="1">
              <w:r w:rsidRPr="00EF7077">
                <w:rPr>
                  <w:rStyle w:val="Hyperlink"/>
                </w:rPr>
                <w:t>persuaded</w:t>
              </w:r>
            </w:hyperlink>
            <w:r w:rsidRPr="00EF7077">
              <w:rPr>
                <w:color w:val="000000" w:themeColor="text1"/>
              </w:rPr>
              <w:t xml:space="preserve"> 33 state legislatures to change their laws to require proof of vaccination for children to enter school. This led to a joke in the late 1970s: Everywhere the first lady goes, kids cry — for fear of getting a shot.</w:t>
            </w:r>
          </w:p>
          <w:p w14:paraId="1C8F662E" w14:textId="77777777" w:rsidR="00EF7077" w:rsidRPr="00EF7077" w:rsidRDefault="00EF7077" w:rsidP="00EF7077">
            <w:pPr>
              <w:spacing w:before="100" w:beforeAutospacing="1" w:after="100" w:afterAutospacing="1"/>
              <w:ind w:left="720"/>
              <w:contextualSpacing/>
              <w:rPr>
                <w:color w:val="000000" w:themeColor="text1"/>
              </w:rPr>
            </w:pPr>
            <w:r w:rsidRPr="00EF7077">
              <w:rPr>
                <w:color w:val="000000" w:themeColor="text1"/>
              </w:rPr>
              <w:t>In 1980, Mrs. Carter thought her husband was “seemingly pompous” in explaining why he wouldn’t make politically expedient decisions. As she recounted in her memoirs, he would say something like, “I’ll never do anything to hurt my country.” And she’d reply, “The thing you can do to hurt your country most is not get re-elected.”</w:t>
            </w:r>
          </w:p>
          <w:p w14:paraId="444FB300" w14:textId="5F436234" w:rsidR="00EF7077" w:rsidRPr="00EF7077" w:rsidRDefault="00EF7077" w:rsidP="00EF7077">
            <w:pPr>
              <w:spacing w:before="100" w:beforeAutospacing="1" w:after="100" w:afterAutospacing="1"/>
              <w:ind w:left="720"/>
              <w:contextualSpacing/>
              <w:rPr>
                <w:color w:val="000000" w:themeColor="text1"/>
              </w:rPr>
            </w:pPr>
            <w:r w:rsidRPr="00EF7077">
              <w:rPr>
                <w:color w:val="000000" w:themeColor="text1"/>
              </w:rPr>
              <w:t xml:space="preserve">When Mr. Carter lost, Mrs. Carter grew depressed and wanted her husband to run for president again against Reagan. When Mr. Carter rejected that idea out of hand, she helped him reinvent the post-presidency by establishing the Carter Center. They traveled the globe together, “waging peace,” as they put it, supervising elections, starting impressive global health </w:t>
            </w:r>
            <w:r w:rsidR="00CC3BE5" w:rsidRPr="00EF7077">
              <w:rPr>
                <w:color w:val="000000" w:themeColor="text1"/>
              </w:rPr>
              <w:t>initiatives,</w:t>
            </w:r>
            <w:r w:rsidRPr="00EF7077">
              <w:rPr>
                <w:color w:val="000000" w:themeColor="text1"/>
              </w:rPr>
              <w:t xml:space="preserve"> and building houses for the poor. On the road, Mrs. Carter served as note-taker in important peace talks; at home, she established </w:t>
            </w:r>
            <w:hyperlink r:id="rId44" w:tgtFrame="_blank" w:history="1">
              <w:r w:rsidRPr="00EF7077">
                <w:rPr>
                  <w:rStyle w:val="Hyperlink"/>
                </w:rPr>
                <w:t>fellowships</w:t>
              </w:r>
            </w:hyperlink>
            <w:r w:rsidRPr="00EF7077">
              <w:rPr>
                <w:color w:val="000000" w:themeColor="text1"/>
              </w:rPr>
              <w:t xml:space="preserve"> for journalists covering mental health issues and, as the founder of the Rosalynn Carter Institute for Caregivers, did as much as anyone to popularize a concept that barely had a name until the 1980s.</w:t>
            </w:r>
          </w:p>
          <w:p w14:paraId="4A101CCF" w14:textId="77777777" w:rsidR="00EF7077" w:rsidRPr="00EF7077" w:rsidRDefault="00EF7077" w:rsidP="00EF7077">
            <w:pPr>
              <w:spacing w:before="100" w:beforeAutospacing="1" w:after="100" w:afterAutospacing="1" w:line="240" w:lineRule="auto"/>
              <w:ind w:left="720"/>
              <w:contextualSpacing/>
              <w:rPr>
                <w:color w:val="000000" w:themeColor="text1"/>
              </w:rPr>
            </w:pPr>
            <w:r w:rsidRPr="00EF7077">
              <w:rPr>
                <w:color w:val="000000" w:themeColor="text1"/>
              </w:rPr>
              <w:t>The Carters’ eight-decade love affair was one for the ages. When I was at work on my biography, Mrs. Carter shared with me her husband’s letters from sea. One of them from 1949 read:</w:t>
            </w:r>
          </w:p>
          <w:p w14:paraId="672E09C3" w14:textId="77777777" w:rsidR="00EF7077" w:rsidRPr="00EF7077" w:rsidRDefault="00EF7077" w:rsidP="00EF7077">
            <w:pPr>
              <w:spacing w:before="100" w:beforeAutospacing="1" w:after="100" w:afterAutospacing="1"/>
              <w:ind w:left="1440"/>
              <w:contextualSpacing/>
              <w:rPr>
                <w:color w:val="000000" w:themeColor="text1"/>
              </w:rPr>
            </w:pPr>
            <w:r w:rsidRPr="00EF7077">
              <w:rPr>
                <w:color w:val="000000" w:themeColor="text1"/>
              </w:rPr>
              <w:t>When I have been away from you this long … I feel lonely and lost, and it seems that I am not really living but just waiting to live again when you are with me.</w:t>
            </w:r>
          </w:p>
          <w:p w14:paraId="6C397280" w14:textId="77777777" w:rsidR="00EF7077" w:rsidRPr="00EF7077" w:rsidRDefault="00EF7077" w:rsidP="00EF7077">
            <w:pPr>
              <w:spacing w:before="100" w:beforeAutospacing="1" w:after="100" w:afterAutospacing="1"/>
              <w:ind w:left="720"/>
              <w:contextualSpacing/>
              <w:rPr>
                <w:color w:val="000000" w:themeColor="text1"/>
              </w:rPr>
            </w:pPr>
            <w:r w:rsidRPr="00EF7077">
              <w:rPr>
                <w:color w:val="000000" w:themeColor="text1"/>
              </w:rPr>
              <w:t>Rosalynn Carter kept those letters in a drawer close by until the day she died.</w:t>
            </w:r>
          </w:p>
          <w:p w14:paraId="717C2CB6" w14:textId="77777777" w:rsidR="00C21A6A" w:rsidRDefault="00C21A6A" w:rsidP="00C21A6A">
            <w:pPr>
              <w:spacing w:before="100" w:beforeAutospacing="1" w:after="100" w:afterAutospacing="1"/>
              <w:contextualSpacing/>
              <w:rPr>
                <w:b/>
                <w:bCs/>
                <w:i/>
                <w:iCs/>
                <w:color w:val="000000" w:themeColor="text1"/>
              </w:rPr>
            </w:pPr>
            <w:r w:rsidRPr="00C21A6A">
              <w:rPr>
                <w:b/>
                <w:bCs/>
                <w:i/>
                <w:iCs/>
                <w:color w:val="000000" w:themeColor="text1"/>
              </w:rPr>
              <w:t>Rosalynn Carter, first lady who championed mental health, dies at 96</w:t>
            </w:r>
          </w:p>
          <w:p w14:paraId="7070D18F" w14:textId="39E29C6A" w:rsidR="00C21A6A" w:rsidRDefault="00C21A6A" w:rsidP="00C21A6A">
            <w:pPr>
              <w:spacing w:before="100" w:beforeAutospacing="1" w:after="100" w:afterAutospacing="1"/>
              <w:contextualSpacing/>
              <w:rPr>
                <w:b/>
                <w:bCs/>
                <w:color w:val="000000" w:themeColor="text1"/>
              </w:rPr>
            </w:pPr>
            <w:r>
              <w:rPr>
                <w:b/>
                <w:bCs/>
                <w:color w:val="000000" w:themeColor="text1"/>
              </w:rPr>
              <w:t>Washington Post (free access)</w:t>
            </w:r>
          </w:p>
          <w:p w14:paraId="662BCE3D" w14:textId="0CB64400" w:rsidR="00C21A6A" w:rsidRDefault="00C21A6A" w:rsidP="00C21A6A">
            <w:pPr>
              <w:spacing w:before="100" w:beforeAutospacing="1" w:after="100" w:afterAutospacing="1"/>
              <w:contextualSpacing/>
              <w:rPr>
                <w:color w:val="000000" w:themeColor="text1"/>
              </w:rPr>
            </w:pPr>
            <w:r>
              <w:rPr>
                <w:color w:val="000000" w:themeColor="text1"/>
              </w:rPr>
              <w:t>November 19, 2023</w:t>
            </w:r>
          </w:p>
          <w:p w14:paraId="5D73C587" w14:textId="1E9C1DB1" w:rsidR="00C21A6A" w:rsidRPr="00C21A6A" w:rsidRDefault="00C21A6A" w:rsidP="00C21A6A">
            <w:pPr>
              <w:spacing w:before="100" w:beforeAutospacing="1" w:after="100" w:afterAutospacing="1" w:line="240" w:lineRule="auto"/>
              <w:contextualSpacing/>
              <w:rPr>
                <w:color w:val="000000" w:themeColor="text1"/>
              </w:rPr>
            </w:pPr>
            <w:r w:rsidRPr="00C21A6A">
              <w:rPr>
                <w:color w:val="000000" w:themeColor="text1"/>
              </w:rPr>
              <w:t>By Joe Holley</w:t>
            </w:r>
            <w:r w:rsidRPr="00C21A6A">
              <w:rPr>
                <w:color w:val="000000" w:themeColor="text1"/>
              </w:rPr>
              <w:t xml:space="preserve"> </w:t>
            </w:r>
            <w:r w:rsidRPr="00C21A6A">
              <w:rPr>
                <w:color w:val="000000" w:themeColor="text1"/>
              </w:rPr>
              <w:t>and Kevin Sullivan</w:t>
            </w:r>
          </w:p>
          <w:p w14:paraId="7EC963C7" w14:textId="31C3B62D" w:rsidR="00C21A6A" w:rsidRPr="00C21A6A" w:rsidRDefault="00C21A6A" w:rsidP="00EF7077">
            <w:pPr>
              <w:spacing w:before="100" w:beforeAutospacing="1" w:after="100" w:afterAutospacing="1"/>
              <w:contextualSpacing/>
              <w:rPr>
                <w:color w:val="000000" w:themeColor="text1"/>
              </w:rPr>
            </w:pPr>
            <w:hyperlink r:id="rId45" w:history="1">
              <w:r w:rsidRPr="008B0C53">
                <w:rPr>
                  <w:rStyle w:val="Hyperlink"/>
                </w:rPr>
                <w:t>https://wapo.st/47hxpgf</w:t>
              </w:r>
            </w:hyperlink>
            <w:r>
              <w:rPr>
                <w:color w:val="000000" w:themeColor="text1"/>
              </w:rPr>
              <w:t xml:space="preserve"> </w:t>
            </w:r>
          </w:p>
          <w:p w14:paraId="6D3511B1" w14:textId="12FAFDDF" w:rsidR="00C21A6A" w:rsidRDefault="00C21A6A" w:rsidP="00C21A6A">
            <w:pPr>
              <w:spacing w:before="100" w:beforeAutospacing="1" w:after="100" w:afterAutospacing="1"/>
              <w:ind w:left="720"/>
              <w:contextualSpacing/>
              <w:rPr>
                <w:color w:val="000000" w:themeColor="text1"/>
              </w:rPr>
            </w:pPr>
            <w:r w:rsidRPr="00C21A6A">
              <w:rPr>
                <w:color w:val="000000" w:themeColor="text1"/>
              </w:rPr>
              <w:t xml:space="preserve">Rosalynn Carter, a close political and policy adviser to her husband, President </w:t>
            </w:r>
            <w:hyperlink r:id="rId46" w:tgtFrame="_blank" w:history="1">
              <w:r w:rsidRPr="00C21A6A">
                <w:rPr>
                  <w:rStyle w:val="Hyperlink"/>
                </w:rPr>
                <w:t>Jimmy Carter</w:t>
              </w:r>
            </w:hyperlink>
            <w:r w:rsidRPr="00C21A6A">
              <w:rPr>
                <w:color w:val="000000" w:themeColor="text1"/>
              </w:rPr>
              <w:t>, who created the modern Office of the First Lady and advocated for better treatment of the mentally ill during her years in the White House and for four decades afterward, died Nov. 19 at her home in Plains, Ga. She was 96.</w:t>
            </w:r>
            <w:r>
              <w:rPr>
                <w:color w:val="000000" w:themeColor="text1"/>
              </w:rPr>
              <w:t xml:space="preserve"> . .</w:t>
            </w:r>
          </w:p>
          <w:p w14:paraId="7C43CEB2" w14:textId="77777777" w:rsidR="00C21A6A" w:rsidRPr="00C21A6A" w:rsidRDefault="00C21A6A" w:rsidP="00C21A6A">
            <w:pPr>
              <w:spacing w:before="100" w:beforeAutospacing="1" w:after="100" w:afterAutospacing="1" w:line="240" w:lineRule="auto"/>
              <w:ind w:left="720"/>
              <w:contextualSpacing/>
              <w:rPr>
                <w:color w:val="000000" w:themeColor="text1"/>
              </w:rPr>
            </w:pPr>
            <w:r w:rsidRPr="00C21A6A">
              <w:rPr>
                <w:color w:val="000000" w:themeColor="text1"/>
              </w:rPr>
              <w:t>During her husband’s early political campaigns, Mrs. Carter was content to work behind the scenes. After he was elected governor in 1970, she developed a newfound confidence in her capacity as the state’s official hostess and in her public-speaking obligations.</w:t>
            </w:r>
          </w:p>
          <w:p w14:paraId="505D8A49" w14:textId="77777777" w:rsidR="00C21A6A" w:rsidRPr="00C21A6A" w:rsidRDefault="00C21A6A" w:rsidP="00C21A6A">
            <w:pPr>
              <w:spacing w:before="100" w:beforeAutospacing="1" w:after="100" w:afterAutospacing="1"/>
              <w:ind w:left="720"/>
              <w:contextualSpacing/>
              <w:rPr>
                <w:color w:val="000000" w:themeColor="text1"/>
              </w:rPr>
            </w:pPr>
            <w:r w:rsidRPr="00C21A6A">
              <w:rPr>
                <w:color w:val="000000" w:themeColor="text1"/>
              </w:rPr>
              <w:t>She developed an interest in mental health issues, in part because of childhood memories of a distant cousin in Plains who was in and out of a state mental institution.</w:t>
            </w:r>
          </w:p>
          <w:p w14:paraId="2F8EE3AB" w14:textId="3A91BB5F" w:rsidR="00C21A6A" w:rsidRDefault="00C21A6A" w:rsidP="00C21A6A">
            <w:pPr>
              <w:spacing w:before="100" w:beforeAutospacing="1" w:after="100" w:afterAutospacing="1"/>
              <w:ind w:left="720"/>
              <w:contextualSpacing/>
              <w:rPr>
                <w:color w:val="000000" w:themeColor="text1"/>
              </w:rPr>
            </w:pPr>
            <w:r w:rsidRPr="00C21A6A">
              <w:rPr>
                <w:color w:val="000000" w:themeColor="text1"/>
              </w:rPr>
              <w:t>She served as a member of the Governor’s Commission to Improve Service for the Mentally and Emotionally Handicapped. She helped establish 134 day-care centers for the state’s mentally disabled residents, and she volunteered at the Georgia Regional Hospital in Atlanta to gain further firsthand experience with the problems of the mentally ill.</w:t>
            </w:r>
            <w:r w:rsidR="007C281D">
              <w:rPr>
                <w:color w:val="000000" w:themeColor="text1"/>
              </w:rPr>
              <w:t xml:space="preserve"> . .</w:t>
            </w:r>
          </w:p>
          <w:p w14:paraId="0D158890" w14:textId="77777777" w:rsidR="007C281D" w:rsidRPr="007C281D" w:rsidRDefault="007C281D" w:rsidP="007C281D">
            <w:pPr>
              <w:spacing w:before="100" w:beforeAutospacing="1" w:after="100" w:afterAutospacing="1" w:line="240" w:lineRule="auto"/>
              <w:ind w:left="720"/>
              <w:contextualSpacing/>
              <w:rPr>
                <w:color w:val="000000" w:themeColor="text1"/>
              </w:rPr>
            </w:pPr>
            <w:r w:rsidRPr="007C281D">
              <w:rPr>
                <w:color w:val="000000" w:themeColor="text1"/>
              </w:rPr>
              <w:t>As first lady, Mrs. Carter continued working on strategies for helping the mentally ill. “I wanted to take mental illnesses and emotional disorders out of the closet, to let people know it is all right to admit having a problem without the fear of being called crazy,” she wrote in her autobiography. “If only we could consider mental illnesses as straightforwardly as we do physical illnesses, those affected could seek help and be treated in an open and effective way.”</w:t>
            </w:r>
          </w:p>
          <w:p w14:paraId="0E24A6BA" w14:textId="77777777" w:rsidR="007C281D" w:rsidRPr="007C281D" w:rsidRDefault="007C281D" w:rsidP="007C281D">
            <w:pPr>
              <w:spacing w:before="100" w:beforeAutospacing="1" w:after="100" w:afterAutospacing="1"/>
              <w:ind w:left="720"/>
              <w:contextualSpacing/>
              <w:rPr>
                <w:color w:val="000000" w:themeColor="text1"/>
              </w:rPr>
            </w:pPr>
            <w:r w:rsidRPr="007C281D">
              <w:rPr>
                <w:color w:val="000000" w:themeColor="text1"/>
              </w:rPr>
              <w:t>Her efforts were instrumental in congressional approval and funding for the Mental Health Systems Act of September 1980, the first major reform of federal, publicly funded mental health programs in nearly two decades.</w:t>
            </w:r>
          </w:p>
          <w:p w14:paraId="66FAB954" w14:textId="77777777" w:rsidR="007C281D" w:rsidRPr="007C281D" w:rsidRDefault="007C281D" w:rsidP="007C281D">
            <w:pPr>
              <w:spacing w:before="100" w:beforeAutospacing="1" w:after="100" w:afterAutospacing="1" w:line="240" w:lineRule="auto"/>
              <w:ind w:left="720"/>
              <w:contextualSpacing/>
              <w:rPr>
                <w:color w:val="000000" w:themeColor="text1"/>
              </w:rPr>
            </w:pPr>
            <w:r w:rsidRPr="007C281D">
              <w:rPr>
                <w:color w:val="000000" w:themeColor="text1"/>
              </w:rPr>
              <w:t>“Our celebration was brief,” Mrs. Carter recalled in her book. “Within a month Ronald Reagan was elected president, and with the change of administration, many of our dreams and the bulk of the funding for our program were gone. … It was a bitter loss.”</w:t>
            </w:r>
          </w:p>
          <w:p w14:paraId="35B181A3" w14:textId="21D98536" w:rsidR="00C21A6A" w:rsidRPr="00C21A6A" w:rsidRDefault="007C281D" w:rsidP="007C281D">
            <w:pPr>
              <w:spacing w:before="100" w:beforeAutospacing="1" w:after="100" w:afterAutospacing="1"/>
              <w:ind w:left="720"/>
              <w:contextualSpacing/>
              <w:rPr>
                <w:color w:val="000000" w:themeColor="text1"/>
              </w:rPr>
            </w:pPr>
            <w:r w:rsidRPr="007C281D">
              <w:rPr>
                <w:color w:val="000000" w:themeColor="text1"/>
              </w:rPr>
              <w:t>The mental health disappointment came toward the end of the Carter presidency.</w:t>
            </w:r>
          </w:p>
          <w:p w14:paraId="3477F3AE" w14:textId="0F05D124" w:rsidR="007D0CCD" w:rsidRDefault="00EF7077" w:rsidP="00EF7077">
            <w:pPr>
              <w:spacing w:before="100" w:beforeAutospacing="1" w:after="100" w:afterAutospacing="1"/>
              <w:contextualSpacing/>
              <w:rPr>
                <w:b/>
                <w:bCs/>
                <w:i/>
                <w:iCs/>
                <w:color w:val="000000" w:themeColor="text1"/>
              </w:rPr>
            </w:pPr>
            <w:r>
              <w:rPr>
                <w:b/>
                <w:bCs/>
                <w:i/>
                <w:iCs/>
                <w:color w:val="000000" w:themeColor="text1"/>
              </w:rPr>
              <w:t xml:space="preserve">Rosalynn Carter Dies at 96. </w:t>
            </w:r>
            <w:r w:rsidR="00C21A6A">
              <w:rPr>
                <w:b/>
                <w:bCs/>
                <w:i/>
                <w:iCs/>
                <w:color w:val="000000" w:themeColor="text1"/>
              </w:rPr>
              <w:t>Remembering the Former First Lady in Pictures</w:t>
            </w:r>
          </w:p>
          <w:p w14:paraId="6B52E7A8" w14:textId="77777777" w:rsidR="00C21A6A" w:rsidRDefault="00C21A6A" w:rsidP="00EF7077">
            <w:pPr>
              <w:spacing w:before="100" w:beforeAutospacing="1" w:after="100" w:afterAutospacing="1"/>
              <w:contextualSpacing/>
              <w:rPr>
                <w:b/>
                <w:bCs/>
                <w:color w:val="000000" w:themeColor="text1"/>
              </w:rPr>
            </w:pPr>
            <w:r>
              <w:rPr>
                <w:b/>
                <w:bCs/>
                <w:color w:val="000000" w:themeColor="text1"/>
              </w:rPr>
              <w:t>The Washington Post (free access)</w:t>
            </w:r>
          </w:p>
          <w:p w14:paraId="5FF9AE88" w14:textId="77777777" w:rsidR="00C21A6A" w:rsidRDefault="00C21A6A" w:rsidP="00EF7077">
            <w:pPr>
              <w:spacing w:before="100" w:beforeAutospacing="1" w:after="100" w:afterAutospacing="1"/>
              <w:contextualSpacing/>
              <w:rPr>
                <w:color w:val="000000" w:themeColor="text1"/>
              </w:rPr>
            </w:pPr>
            <w:r>
              <w:rPr>
                <w:color w:val="000000" w:themeColor="text1"/>
              </w:rPr>
              <w:t>November 20, 2023</w:t>
            </w:r>
          </w:p>
          <w:p w14:paraId="3A2296FE" w14:textId="77777777" w:rsidR="00C21A6A" w:rsidRDefault="00C21A6A" w:rsidP="00EF7077">
            <w:pPr>
              <w:spacing w:before="100" w:beforeAutospacing="1" w:after="100" w:afterAutospacing="1"/>
              <w:contextualSpacing/>
              <w:rPr>
                <w:color w:val="000000" w:themeColor="text1"/>
              </w:rPr>
            </w:pPr>
            <w:r>
              <w:rPr>
                <w:color w:val="000000" w:themeColor="text1"/>
              </w:rPr>
              <w:t xml:space="preserve">By </w:t>
            </w:r>
            <w:r w:rsidRPr="00C21A6A">
              <w:rPr>
                <w:b/>
                <w:bCs/>
                <w:color w:val="000000" w:themeColor="text1"/>
              </w:rPr>
              <w:t>Washington Post</w:t>
            </w:r>
            <w:r>
              <w:rPr>
                <w:color w:val="000000" w:themeColor="text1"/>
              </w:rPr>
              <w:t xml:space="preserve"> Staff</w:t>
            </w:r>
          </w:p>
          <w:p w14:paraId="3D7D1CAF" w14:textId="7DCAF8F4" w:rsidR="00C21A6A" w:rsidRPr="00C21A6A" w:rsidRDefault="00C21A6A" w:rsidP="00EF7077">
            <w:pPr>
              <w:spacing w:before="100" w:beforeAutospacing="1" w:after="100" w:afterAutospacing="1"/>
              <w:contextualSpacing/>
              <w:rPr>
                <w:color w:val="000000" w:themeColor="text1"/>
              </w:rPr>
            </w:pPr>
            <w:hyperlink r:id="rId47" w:tgtFrame="_blank" w:history="1">
              <w:r w:rsidRPr="00C21A6A">
                <w:rPr>
                  <w:rStyle w:val="Hyperlink"/>
                </w:rPr>
                <w:t>https://wapo.st/3MPKJQy</w:t>
              </w:r>
            </w:hyperlink>
            <w:r>
              <w:rPr>
                <w:color w:val="000000" w:themeColor="text1"/>
              </w:rPr>
              <w:t xml:space="preserve"> </w:t>
            </w:r>
          </w:p>
        </w:tc>
      </w:tr>
      <w:tr w:rsidR="00794FAD" w14:paraId="1D1D7678" w14:textId="77777777" w:rsidTr="00DA413A">
        <w:trPr>
          <w:gridAfter w:val="1"/>
          <w:wAfter w:w="113" w:type="dxa"/>
        </w:trPr>
        <w:tc>
          <w:tcPr>
            <w:tcW w:w="2898" w:type="dxa"/>
            <w:gridSpan w:val="2"/>
          </w:tcPr>
          <w:p w14:paraId="5F4E0052" w14:textId="095AF81C" w:rsidR="00794FAD" w:rsidRDefault="00D24C67" w:rsidP="007B562F">
            <w:pPr>
              <w:rPr>
                <w:sz w:val="24"/>
                <w:szCs w:val="24"/>
              </w:rPr>
            </w:pPr>
            <w:bookmarkStart w:id="0" w:name="_Hlk72661202"/>
            <w:r>
              <w:rPr>
                <w:sz w:val="24"/>
                <w:szCs w:val="24"/>
              </w:rPr>
              <w:t xml:space="preserve">Guide to news items in this week’s </w:t>
            </w:r>
            <w:r>
              <w:rPr>
                <w:i/>
                <w:iCs/>
                <w:sz w:val="24"/>
                <w:szCs w:val="24"/>
              </w:rPr>
              <w:t>Dignity Digest</w:t>
            </w:r>
          </w:p>
        </w:tc>
        <w:tc>
          <w:tcPr>
            <w:tcW w:w="7807" w:type="dxa"/>
            <w:gridSpan w:val="3"/>
          </w:tcPr>
          <w:p w14:paraId="29B32078" w14:textId="77777777" w:rsidR="00CA2340" w:rsidRDefault="00CA2340" w:rsidP="00CA2340">
            <w:pPr>
              <w:spacing w:before="100" w:beforeAutospacing="1" w:after="100" w:afterAutospacing="1"/>
              <w:contextualSpacing/>
              <w:rPr>
                <w:b/>
                <w:bCs/>
                <w:color w:val="000000" w:themeColor="text1"/>
              </w:rPr>
            </w:pPr>
            <w:r>
              <w:rPr>
                <w:b/>
                <w:bCs/>
                <w:color w:val="000000" w:themeColor="text1"/>
              </w:rPr>
              <w:t>Nursing Homes</w:t>
            </w:r>
          </w:p>
          <w:p w14:paraId="7FC9DD03" w14:textId="0931A845" w:rsidR="004D468D" w:rsidRPr="004D468D" w:rsidRDefault="004D468D" w:rsidP="004D468D">
            <w:pPr>
              <w:ind w:left="720"/>
              <w:rPr>
                <w:color w:val="000000" w:themeColor="text1"/>
              </w:rPr>
            </w:pPr>
            <w:hyperlink r:id="rId48" w:history="1">
              <w:r w:rsidRPr="004D468D">
                <w:rPr>
                  <w:rStyle w:val="Hyperlink"/>
                  <w:i/>
                  <w:iCs/>
                </w:rPr>
                <w:t>Nursing home care continues to outpace most categories of national health spending: Altarum</w:t>
              </w:r>
            </w:hyperlink>
            <w:r w:rsidRPr="004D468D">
              <w:rPr>
                <w:i/>
                <w:iCs/>
                <w:color w:val="000000" w:themeColor="text1"/>
              </w:rPr>
              <w:t xml:space="preserve"> </w:t>
            </w:r>
            <w:r w:rsidRPr="004D468D">
              <w:rPr>
                <w:b/>
                <w:bCs/>
                <w:color w:val="000000" w:themeColor="text1"/>
              </w:rPr>
              <w:t xml:space="preserve">(McKnights Senior Living, </w:t>
            </w:r>
            <w:r w:rsidRPr="004D468D">
              <w:rPr>
                <w:color w:val="000000" w:themeColor="text1"/>
              </w:rPr>
              <w:t>November 20, 2023)</w:t>
            </w:r>
          </w:p>
          <w:p w14:paraId="743A845C" w14:textId="77777777" w:rsidR="002F7D70" w:rsidRDefault="002F7D70" w:rsidP="002F7D70">
            <w:pPr>
              <w:spacing w:before="100" w:beforeAutospacing="1" w:after="100" w:afterAutospacing="1"/>
              <w:contextualSpacing/>
              <w:rPr>
                <w:b/>
                <w:bCs/>
                <w:color w:val="000000" w:themeColor="text1"/>
              </w:rPr>
            </w:pPr>
            <w:r>
              <w:rPr>
                <w:b/>
                <w:bCs/>
                <w:color w:val="000000" w:themeColor="text1"/>
              </w:rPr>
              <w:t>Assisted Living</w:t>
            </w:r>
          </w:p>
          <w:p w14:paraId="5889B2A8" w14:textId="2D035758" w:rsidR="002F7D70" w:rsidRPr="002F7D70" w:rsidRDefault="002F7D70" w:rsidP="002F7D70">
            <w:pPr>
              <w:spacing w:before="100" w:beforeAutospacing="1" w:after="100" w:afterAutospacing="1"/>
              <w:ind w:left="720"/>
              <w:contextualSpacing/>
              <w:rPr>
                <w:color w:val="000000" w:themeColor="text1"/>
              </w:rPr>
            </w:pPr>
            <w:hyperlink r:id="rId49" w:history="1">
              <w:r w:rsidRPr="000A7DD3">
                <w:rPr>
                  <w:rStyle w:val="Hyperlink"/>
                  <w:i/>
                  <w:iCs/>
                </w:rPr>
                <w:t>Extra Fees Drive Assisted-Living Profits</w:t>
              </w:r>
            </w:hyperlink>
            <w:r>
              <w:rPr>
                <w:i/>
                <w:iCs/>
                <w:color w:val="000000" w:themeColor="text1"/>
              </w:rPr>
              <w:t xml:space="preserve"> </w:t>
            </w:r>
            <w:r>
              <w:rPr>
                <w:color w:val="000000" w:themeColor="text1"/>
              </w:rPr>
              <w:t>(</w:t>
            </w:r>
            <w:r w:rsidRPr="002F7D70">
              <w:rPr>
                <w:b/>
                <w:bCs/>
                <w:color w:val="000000" w:themeColor="text1"/>
              </w:rPr>
              <w:t xml:space="preserve">New York Times (free access), </w:t>
            </w:r>
            <w:r w:rsidRPr="002F7D70">
              <w:rPr>
                <w:color w:val="000000" w:themeColor="text1"/>
              </w:rPr>
              <w:t>November 19, 2023</w:t>
            </w:r>
            <w:r>
              <w:rPr>
                <w:color w:val="000000" w:themeColor="text1"/>
              </w:rPr>
              <w:t>)</w:t>
            </w:r>
          </w:p>
          <w:p w14:paraId="50B8BC2D" w14:textId="42B950E7" w:rsidR="009013FD" w:rsidRDefault="009013FD" w:rsidP="00AA5A17">
            <w:pPr>
              <w:spacing w:before="100" w:beforeAutospacing="1" w:after="100" w:afterAutospacing="1"/>
              <w:contextualSpacing/>
              <w:rPr>
                <w:b/>
                <w:bCs/>
                <w:color w:val="000000" w:themeColor="text1"/>
              </w:rPr>
            </w:pPr>
            <w:r>
              <w:rPr>
                <w:b/>
                <w:bCs/>
                <w:color w:val="000000" w:themeColor="text1"/>
              </w:rPr>
              <w:t>Home Care</w:t>
            </w:r>
          </w:p>
          <w:p w14:paraId="5E00734E" w14:textId="77777777" w:rsidR="00AA5A17" w:rsidRDefault="009013FD" w:rsidP="00AA5A17">
            <w:pPr>
              <w:spacing w:before="100" w:beforeAutospacing="1" w:after="100" w:afterAutospacing="1"/>
              <w:ind w:left="720"/>
              <w:contextualSpacing/>
              <w:rPr>
                <w:color w:val="000000" w:themeColor="text1"/>
              </w:rPr>
            </w:pPr>
            <w:hyperlink r:id="rId50" w:history="1">
              <w:r w:rsidRPr="00AA5A17">
                <w:rPr>
                  <w:rStyle w:val="Hyperlink"/>
                  <w:i/>
                  <w:iCs/>
                </w:rPr>
                <w:t>As Cases Soar, ‘Dementia Villages’ Look Like the Future of Home Care</w:t>
              </w:r>
            </w:hyperlink>
            <w:r w:rsidRPr="00AA5A17">
              <w:rPr>
                <w:color w:val="000000" w:themeColor="text1"/>
              </w:rPr>
              <w:t xml:space="preserve"> </w:t>
            </w:r>
            <w:r w:rsidR="00AA5A17" w:rsidRPr="00AA5A17">
              <w:rPr>
                <w:b/>
                <w:bCs/>
                <w:color w:val="000000" w:themeColor="text1"/>
              </w:rPr>
              <w:t xml:space="preserve">(New York Times (free access), </w:t>
            </w:r>
            <w:r w:rsidR="00AA5A17" w:rsidRPr="00AA5A17">
              <w:rPr>
                <w:color w:val="000000" w:themeColor="text1"/>
              </w:rPr>
              <w:t>July 3, 2023)</w:t>
            </w:r>
          </w:p>
          <w:p w14:paraId="38673DDC" w14:textId="77777777" w:rsidR="00616004" w:rsidRDefault="00794FAD" w:rsidP="00616004">
            <w:pPr>
              <w:spacing w:before="100" w:beforeAutospacing="1" w:after="100" w:afterAutospacing="1"/>
              <w:contextualSpacing/>
              <w:rPr>
                <w:b/>
                <w:bCs/>
                <w:color w:val="000000" w:themeColor="text1"/>
              </w:rPr>
            </w:pPr>
            <w:r>
              <w:rPr>
                <w:b/>
                <w:bCs/>
                <w:color w:val="000000" w:themeColor="text1"/>
              </w:rPr>
              <w:t>Public Policy</w:t>
            </w:r>
          </w:p>
          <w:p w14:paraId="4571BDFC" w14:textId="77777777" w:rsidR="008F0CD5" w:rsidRDefault="0000169D" w:rsidP="008F0CD5">
            <w:pPr>
              <w:spacing w:before="100" w:beforeAutospacing="1" w:after="100" w:afterAutospacing="1"/>
              <w:ind w:left="720"/>
              <w:contextualSpacing/>
              <w:rPr>
                <w:color w:val="000000" w:themeColor="text1"/>
              </w:rPr>
            </w:pPr>
            <w:hyperlink r:id="rId51" w:history="1">
              <w:r w:rsidRPr="008B5432">
                <w:rPr>
                  <w:rStyle w:val="Hyperlink"/>
                  <w:i/>
                  <w:iCs/>
                </w:rPr>
                <w:t>Holding nursing homes accountable, while paying them fairly</w:t>
              </w:r>
            </w:hyperlink>
            <w:r w:rsidR="00616004">
              <w:rPr>
                <w:i/>
                <w:iCs/>
                <w:color w:val="000000" w:themeColor="text1"/>
              </w:rPr>
              <w:t xml:space="preserve"> </w:t>
            </w:r>
            <w:r w:rsidRPr="0000169D">
              <w:rPr>
                <w:b/>
                <w:bCs/>
                <w:color w:val="000000" w:themeColor="text1"/>
              </w:rPr>
              <w:t xml:space="preserve">(*Boston Globe, </w:t>
            </w:r>
            <w:r w:rsidRPr="0000169D">
              <w:rPr>
                <w:color w:val="000000" w:themeColor="text1"/>
              </w:rPr>
              <w:t>November 18, 2023 (updated))</w:t>
            </w:r>
          </w:p>
          <w:p w14:paraId="47508061" w14:textId="379245F0" w:rsidR="008F0CD5" w:rsidRPr="008F0CD5" w:rsidRDefault="008F0CD5" w:rsidP="008F0CD5">
            <w:pPr>
              <w:spacing w:before="100" w:beforeAutospacing="1" w:after="100" w:afterAutospacing="1"/>
              <w:ind w:left="720"/>
              <w:contextualSpacing/>
              <w:rPr>
                <w:color w:val="000000" w:themeColor="text1"/>
              </w:rPr>
            </w:pPr>
            <w:r>
              <w:rPr>
                <w:i/>
                <w:iCs/>
                <w:color w:val="000000" w:themeColor="text1"/>
              </w:rPr>
              <w:t xml:space="preserve">Commentary to </w:t>
            </w:r>
            <w:r>
              <w:rPr>
                <w:b/>
                <w:bCs/>
                <w:i/>
                <w:iCs/>
                <w:color w:val="000000" w:themeColor="text1"/>
              </w:rPr>
              <w:t xml:space="preserve">Boston Globe editorial, </w:t>
            </w:r>
            <w:hyperlink r:id="rId52" w:history="1">
              <w:r w:rsidRPr="008B5432">
                <w:rPr>
                  <w:rStyle w:val="Hyperlink"/>
                  <w:i/>
                  <w:iCs/>
                </w:rPr>
                <w:t>Holding nursing homes accountable, while paying them fairly</w:t>
              </w:r>
            </w:hyperlink>
            <w:r>
              <w:rPr>
                <w:i/>
                <w:iCs/>
                <w:color w:val="000000" w:themeColor="text1"/>
              </w:rPr>
              <w:t xml:space="preserve"> </w:t>
            </w:r>
            <w:r>
              <w:rPr>
                <w:b/>
                <w:bCs/>
                <w:color w:val="000000" w:themeColor="text1"/>
              </w:rPr>
              <w:t xml:space="preserve">(*Boston Globe, </w:t>
            </w:r>
            <w:r>
              <w:rPr>
                <w:color w:val="000000" w:themeColor="text1"/>
              </w:rPr>
              <w:t>November 18, 2023)</w:t>
            </w:r>
          </w:p>
          <w:p w14:paraId="25474F09" w14:textId="17F96560" w:rsidR="00F01AB9" w:rsidRDefault="00F01AB9" w:rsidP="00F01AB9">
            <w:pPr>
              <w:spacing w:before="100" w:beforeAutospacing="1" w:after="100" w:afterAutospacing="1"/>
              <w:ind w:left="720"/>
              <w:contextualSpacing/>
              <w:rPr>
                <w:color w:val="000000" w:themeColor="text1"/>
              </w:rPr>
            </w:pPr>
            <w:hyperlink r:id="rId53" w:history="1">
              <w:r w:rsidRPr="0095706A">
                <w:rPr>
                  <w:rStyle w:val="Hyperlink"/>
                  <w:i/>
                  <w:iCs/>
                </w:rPr>
                <w:t>House approves overhaul of long-term care</w:t>
              </w:r>
            </w:hyperlink>
            <w:r>
              <w:rPr>
                <w:i/>
                <w:iCs/>
                <w:color w:val="000000" w:themeColor="text1"/>
              </w:rPr>
              <w:t xml:space="preserve"> </w:t>
            </w:r>
            <w:r>
              <w:rPr>
                <w:b/>
                <w:bCs/>
                <w:color w:val="000000" w:themeColor="text1"/>
              </w:rPr>
              <w:t xml:space="preserve">(*Salem News, </w:t>
            </w:r>
            <w:r>
              <w:rPr>
                <w:color w:val="000000" w:themeColor="text1"/>
              </w:rPr>
              <w:t>November 17, 2023)</w:t>
            </w:r>
          </w:p>
          <w:p w14:paraId="1038E4BB" w14:textId="35D053A2" w:rsidR="00F84EA4" w:rsidRDefault="00F84EA4" w:rsidP="00F01AB9">
            <w:pPr>
              <w:ind w:left="720"/>
              <w:contextualSpacing/>
              <w:rPr>
                <w:color w:val="000000" w:themeColor="text1"/>
              </w:rPr>
            </w:pPr>
            <w:hyperlink r:id="rId54" w:history="1">
              <w:r w:rsidRPr="00F84EA4">
                <w:rPr>
                  <w:rStyle w:val="Hyperlink"/>
                  <w:i/>
                  <w:iCs/>
                </w:rPr>
                <w:t>Personal health care spending has outpaced GDP growth for past 8 months</w:t>
              </w:r>
            </w:hyperlink>
            <w:r w:rsidR="00F01AB9">
              <w:rPr>
                <w:i/>
                <w:iCs/>
                <w:color w:val="000000" w:themeColor="text1"/>
              </w:rPr>
              <w:t xml:space="preserve"> </w:t>
            </w:r>
            <w:r>
              <w:rPr>
                <w:b/>
                <w:bCs/>
                <w:color w:val="000000" w:themeColor="text1"/>
              </w:rPr>
              <w:t>(</w:t>
            </w:r>
            <w:r w:rsidRPr="004D468D">
              <w:rPr>
                <w:b/>
                <w:bCs/>
                <w:color w:val="000000" w:themeColor="text1"/>
              </w:rPr>
              <w:t>Altarum</w:t>
            </w:r>
            <w:r>
              <w:rPr>
                <w:b/>
                <w:bCs/>
                <w:color w:val="000000" w:themeColor="text1"/>
              </w:rPr>
              <w:t xml:space="preserve">, </w:t>
            </w:r>
            <w:r>
              <w:rPr>
                <w:color w:val="000000" w:themeColor="text1"/>
              </w:rPr>
              <w:t>November 17, 2023)</w:t>
            </w:r>
          </w:p>
          <w:p w14:paraId="4D556312" w14:textId="54A5495F" w:rsidR="00720B8C" w:rsidRDefault="00720B8C" w:rsidP="00F84EA4">
            <w:pPr>
              <w:pStyle w:val="ListParagraph"/>
              <w:spacing w:after="100" w:afterAutospacing="1"/>
              <w:ind w:left="0"/>
              <w:rPr>
                <w:b/>
                <w:bCs/>
                <w:color w:val="000000" w:themeColor="text1"/>
              </w:rPr>
            </w:pPr>
            <w:r>
              <w:rPr>
                <w:b/>
                <w:bCs/>
                <w:color w:val="000000" w:themeColor="text1"/>
              </w:rPr>
              <w:t>Demographics</w:t>
            </w:r>
          </w:p>
          <w:p w14:paraId="6C5F432F" w14:textId="29355A53" w:rsidR="00720B8C" w:rsidRPr="00720B8C" w:rsidRDefault="00720B8C" w:rsidP="00720B8C">
            <w:pPr>
              <w:pStyle w:val="ListParagraph"/>
              <w:spacing w:before="100" w:beforeAutospacing="1" w:after="100" w:afterAutospacing="1" w:line="259" w:lineRule="auto"/>
              <w:rPr>
                <w:color w:val="000000" w:themeColor="text1"/>
              </w:rPr>
            </w:pPr>
            <w:hyperlink r:id="rId55" w:history="1">
              <w:r w:rsidRPr="00F01AB9">
                <w:rPr>
                  <w:rStyle w:val="Hyperlink"/>
                  <w:i/>
                  <w:iCs/>
                </w:rPr>
                <w:t>Life expectancy for men in U.S. falls to 73 years — six years less than for women, per study</w:t>
              </w:r>
            </w:hyperlink>
            <w:r>
              <w:rPr>
                <w:color w:val="000000" w:themeColor="text1"/>
              </w:rPr>
              <w:t xml:space="preserve"> </w:t>
            </w:r>
            <w:r>
              <w:rPr>
                <w:b/>
                <w:bCs/>
                <w:color w:val="000000" w:themeColor="text1"/>
              </w:rPr>
              <w:t xml:space="preserve">(STAT Daily Recap, </w:t>
            </w:r>
            <w:r>
              <w:rPr>
                <w:color w:val="000000" w:themeColor="text1"/>
              </w:rPr>
              <w:t>November 13, 2023)</w:t>
            </w:r>
          </w:p>
          <w:p w14:paraId="5C99080A" w14:textId="77777777" w:rsidR="00F84EA4" w:rsidRDefault="00345782" w:rsidP="00F84EA4">
            <w:pPr>
              <w:pStyle w:val="ListParagraph"/>
              <w:spacing w:after="100" w:afterAutospacing="1"/>
              <w:ind w:left="0"/>
              <w:rPr>
                <w:b/>
                <w:bCs/>
                <w:color w:val="000000" w:themeColor="text1"/>
              </w:rPr>
            </w:pPr>
            <w:r>
              <w:rPr>
                <w:b/>
                <w:bCs/>
                <w:color w:val="000000" w:themeColor="text1"/>
              </w:rPr>
              <w:t>Health Topics</w:t>
            </w:r>
          </w:p>
          <w:p w14:paraId="3680AB01" w14:textId="173B6C75" w:rsidR="00D56663" w:rsidRPr="00D56663" w:rsidRDefault="00D56663" w:rsidP="00D56663">
            <w:pPr>
              <w:pStyle w:val="ListParagraph"/>
              <w:spacing w:before="100" w:beforeAutospacing="1" w:after="100" w:afterAutospacing="1" w:line="259" w:lineRule="auto"/>
              <w:rPr>
                <w:color w:val="000000" w:themeColor="text1"/>
              </w:rPr>
            </w:pPr>
            <w:hyperlink r:id="rId56" w:history="1">
              <w:r w:rsidRPr="00720B8C">
                <w:rPr>
                  <w:rStyle w:val="Hyperlink"/>
                  <w:i/>
                  <w:iCs/>
                </w:rPr>
                <w:t>Why Some Seniors Are Choosing Pot Over Pills</w:t>
              </w:r>
            </w:hyperlink>
            <w:r>
              <w:rPr>
                <w:i/>
                <w:iCs/>
                <w:color w:val="000000" w:themeColor="text1"/>
              </w:rPr>
              <w:t xml:space="preserve"> </w:t>
            </w:r>
            <w:r>
              <w:rPr>
                <w:b/>
                <w:bCs/>
                <w:color w:val="000000" w:themeColor="text1"/>
              </w:rPr>
              <w:t xml:space="preserve">(New York Times (free access), </w:t>
            </w:r>
            <w:r>
              <w:rPr>
                <w:color w:val="000000" w:themeColor="text1"/>
              </w:rPr>
              <w:t>November 16, 2023)</w:t>
            </w:r>
          </w:p>
          <w:p w14:paraId="2D56223C" w14:textId="77777777" w:rsidR="00F84EA4" w:rsidRDefault="00794FAD" w:rsidP="00F84EA4">
            <w:pPr>
              <w:pStyle w:val="ListParagraph"/>
              <w:spacing w:after="100" w:afterAutospacing="1"/>
              <w:ind w:left="0"/>
              <w:rPr>
                <w:b/>
                <w:bCs/>
                <w:color w:val="000000" w:themeColor="text1"/>
              </w:rPr>
            </w:pPr>
            <w:r w:rsidRPr="00B8601A">
              <w:rPr>
                <w:b/>
                <w:bCs/>
                <w:color w:val="000000" w:themeColor="text1"/>
              </w:rPr>
              <w:t>Disability Topics</w:t>
            </w:r>
          </w:p>
          <w:p w14:paraId="4E6F4100" w14:textId="61AEEC55" w:rsidR="00C14F25" w:rsidRPr="00C14F25" w:rsidRDefault="00E64FE1" w:rsidP="00BE1118">
            <w:pPr>
              <w:pStyle w:val="ListParagraph"/>
              <w:spacing w:after="100" w:afterAutospacing="1"/>
              <w:rPr>
                <w:color w:val="000000" w:themeColor="text1"/>
              </w:rPr>
            </w:pPr>
            <w:hyperlink r:id="rId57" w:history="1">
              <w:r w:rsidRPr="00E64FE1">
                <w:rPr>
                  <w:rStyle w:val="Hyperlink"/>
                  <w:i/>
                  <w:iCs/>
                </w:rPr>
                <w:t>Parents of students with disabilities say MIAA’s crackdown on sports eligibility is unfair to them</w:t>
              </w:r>
            </w:hyperlink>
            <w:r>
              <w:rPr>
                <w:i/>
                <w:iCs/>
                <w:color w:val="000000" w:themeColor="text1"/>
              </w:rPr>
              <w:t xml:space="preserve"> (</w:t>
            </w:r>
            <w:r w:rsidRPr="00E64FE1">
              <w:rPr>
                <w:b/>
                <w:bCs/>
                <w:color w:val="000000" w:themeColor="text1"/>
              </w:rPr>
              <w:t xml:space="preserve">Boston Globe, </w:t>
            </w:r>
            <w:r w:rsidRPr="00E64FE1">
              <w:rPr>
                <w:color w:val="000000" w:themeColor="text1"/>
              </w:rPr>
              <w:t>November 17, 2023 (updated)</w:t>
            </w:r>
            <w:r>
              <w:rPr>
                <w:color w:val="000000" w:themeColor="text1"/>
              </w:rPr>
              <w:t>)</w:t>
            </w:r>
          </w:p>
        </w:tc>
      </w:tr>
      <w:tr w:rsidR="00E97A54" w14:paraId="59031155" w14:textId="77777777" w:rsidTr="00DA413A">
        <w:trPr>
          <w:gridAfter w:val="1"/>
          <w:wAfter w:w="113" w:type="dxa"/>
        </w:trPr>
        <w:tc>
          <w:tcPr>
            <w:tcW w:w="2898" w:type="dxa"/>
            <w:gridSpan w:val="2"/>
          </w:tcPr>
          <w:p w14:paraId="20413943" w14:textId="11EE2CDB" w:rsidR="00E97A54" w:rsidRDefault="00E97A54" w:rsidP="009631D2">
            <w:pPr>
              <w:rPr>
                <w:sz w:val="24"/>
                <w:szCs w:val="24"/>
              </w:rPr>
            </w:pPr>
            <w:r>
              <w:rPr>
                <w:sz w:val="24"/>
                <w:szCs w:val="24"/>
              </w:rPr>
              <w:t>Annual Meeting</w:t>
            </w:r>
          </w:p>
        </w:tc>
        <w:tc>
          <w:tcPr>
            <w:tcW w:w="7807" w:type="dxa"/>
            <w:gridSpan w:val="3"/>
          </w:tcPr>
          <w:p w14:paraId="3547A4D9" w14:textId="77777777" w:rsidR="00E97A54" w:rsidRDefault="00E97A54">
            <w:pPr>
              <w:pStyle w:val="ListParagraph"/>
              <w:numPr>
                <w:ilvl w:val="0"/>
                <w:numId w:val="9"/>
              </w:numPr>
              <w:spacing w:before="100" w:beforeAutospacing="1" w:after="100" w:afterAutospacing="1"/>
              <w:ind w:left="360"/>
              <w:rPr>
                <w:b/>
                <w:bCs/>
                <w:color w:val="000000" w:themeColor="text1"/>
              </w:rPr>
            </w:pPr>
            <w:r w:rsidRPr="00E97A54">
              <w:rPr>
                <w:b/>
                <w:bCs/>
                <w:color w:val="000000" w:themeColor="text1"/>
              </w:rPr>
              <w:t>Boston Center for Independent Living</w:t>
            </w:r>
          </w:p>
          <w:p w14:paraId="7844CAC9" w14:textId="77777777" w:rsidR="00E97A54" w:rsidRDefault="00E97A54" w:rsidP="00E97A54">
            <w:pPr>
              <w:pStyle w:val="ListParagraph"/>
              <w:spacing w:before="100" w:beforeAutospacing="1" w:after="100" w:afterAutospacing="1"/>
              <w:ind w:left="360"/>
              <w:rPr>
                <w:color w:val="000000" w:themeColor="text1"/>
              </w:rPr>
            </w:pPr>
            <w:r w:rsidRPr="00E97A54">
              <w:rPr>
                <w:color w:val="000000" w:themeColor="text1"/>
              </w:rPr>
              <w:t>Tuesday, November 28</w:t>
            </w:r>
            <w:r>
              <w:rPr>
                <w:color w:val="000000" w:themeColor="text1"/>
              </w:rPr>
              <w:t xml:space="preserve">, 2023, </w:t>
            </w:r>
            <w:r w:rsidRPr="00E97A54">
              <w:rPr>
                <w:color w:val="000000" w:themeColor="text1"/>
              </w:rPr>
              <w:t>6</w:t>
            </w:r>
            <w:r>
              <w:rPr>
                <w:color w:val="000000" w:themeColor="text1"/>
              </w:rPr>
              <w:t>:00</w:t>
            </w:r>
            <w:r w:rsidRPr="00E97A54">
              <w:rPr>
                <w:color w:val="000000" w:themeColor="text1"/>
              </w:rPr>
              <w:t xml:space="preserve"> p.m.</w:t>
            </w:r>
          </w:p>
          <w:p w14:paraId="50D42462" w14:textId="77777777" w:rsidR="00E97A54" w:rsidRDefault="00E97A54" w:rsidP="00E97A54">
            <w:pPr>
              <w:pStyle w:val="ListParagraph"/>
              <w:spacing w:before="100" w:beforeAutospacing="1" w:after="100" w:afterAutospacing="1"/>
              <w:ind w:left="360"/>
              <w:rPr>
                <w:color w:val="000000" w:themeColor="text1"/>
              </w:rPr>
            </w:pPr>
            <w:r w:rsidRPr="00E97A54">
              <w:rPr>
                <w:color w:val="000000" w:themeColor="text1"/>
              </w:rPr>
              <w:t xml:space="preserve">NonProfit Center, </w:t>
            </w:r>
            <w:r>
              <w:rPr>
                <w:color w:val="000000" w:themeColor="text1"/>
              </w:rPr>
              <w:t>8</w:t>
            </w:r>
            <w:r w:rsidRPr="00E97A54">
              <w:rPr>
                <w:color w:val="000000" w:themeColor="text1"/>
              </w:rPr>
              <w:t>9 South Street, Boston</w:t>
            </w:r>
          </w:p>
          <w:p w14:paraId="59AFC9C0" w14:textId="77777777" w:rsidR="00E97A54" w:rsidRDefault="00E97A54" w:rsidP="00E97A54">
            <w:pPr>
              <w:pStyle w:val="ListParagraph"/>
              <w:spacing w:before="100" w:beforeAutospacing="1" w:after="100" w:afterAutospacing="1"/>
              <w:ind w:left="360"/>
              <w:rPr>
                <w:i/>
                <w:iCs/>
                <w:color w:val="000000" w:themeColor="text1"/>
              </w:rPr>
            </w:pPr>
            <w:r w:rsidRPr="00E97A54">
              <w:rPr>
                <w:i/>
                <w:iCs/>
                <w:color w:val="000000" w:themeColor="text1"/>
              </w:rPr>
              <w:t>2023 BCIL Annual Meeting</w:t>
            </w:r>
          </w:p>
          <w:p w14:paraId="27FB2543" w14:textId="52F6929B" w:rsidR="00E97A54" w:rsidRPr="00E97A54" w:rsidRDefault="00E97A54" w:rsidP="00E97A54">
            <w:pPr>
              <w:pStyle w:val="ListParagraph"/>
              <w:spacing w:before="100" w:beforeAutospacing="1" w:after="100" w:afterAutospacing="1"/>
              <w:ind w:left="360"/>
              <w:rPr>
                <w:color w:val="000000" w:themeColor="text1"/>
              </w:rPr>
            </w:pPr>
            <w:r w:rsidRPr="00E97A54">
              <w:rPr>
                <w:color w:val="000000" w:themeColor="text1"/>
              </w:rPr>
              <w:t>BCIL is returning to an in-person annual meeting, with a virtual option</w:t>
            </w:r>
            <w:r>
              <w:rPr>
                <w:color w:val="000000" w:themeColor="text1"/>
              </w:rPr>
              <w:t>.</w:t>
            </w:r>
          </w:p>
          <w:p w14:paraId="6E997D30" w14:textId="77777777" w:rsidR="00E97A54" w:rsidRDefault="00E97A54" w:rsidP="00E97A54">
            <w:pPr>
              <w:pStyle w:val="ListParagraph"/>
              <w:spacing w:before="100" w:beforeAutospacing="1" w:after="100" w:afterAutospacing="1"/>
              <w:ind w:left="360"/>
              <w:rPr>
                <w:color w:val="000000" w:themeColor="text1"/>
              </w:rPr>
            </w:pPr>
            <w:r w:rsidRPr="00E97A54">
              <w:rPr>
                <w:color w:val="000000" w:themeColor="text1"/>
              </w:rPr>
              <w:t>More details will be forthcoming.</w:t>
            </w:r>
          </w:p>
          <w:p w14:paraId="013E95BC" w14:textId="17406E51" w:rsidR="00E97A54" w:rsidRPr="00E97A54" w:rsidRDefault="00000000" w:rsidP="00E97A54">
            <w:pPr>
              <w:pStyle w:val="ListParagraph"/>
              <w:spacing w:before="100" w:beforeAutospacing="1" w:after="100" w:afterAutospacing="1"/>
              <w:ind w:left="360"/>
              <w:rPr>
                <w:color w:val="000000" w:themeColor="text1"/>
              </w:rPr>
            </w:pPr>
            <w:hyperlink r:id="rId58" w:history="1">
              <w:r w:rsidR="00B96FDC" w:rsidRPr="00BF7B3A">
                <w:rPr>
                  <w:rStyle w:val="Hyperlink"/>
                </w:rPr>
                <w:t>www.BostonCIL.org</w:t>
              </w:r>
            </w:hyperlink>
            <w:r w:rsidR="00E97A54">
              <w:rPr>
                <w:color w:val="000000" w:themeColor="text1"/>
              </w:rPr>
              <w:t xml:space="preserve"> </w:t>
            </w:r>
          </w:p>
        </w:tc>
      </w:tr>
      <w:tr w:rsidR="00BC53B7" w14:paraId="7FAA23D4" w14:textId="77777777" w:rsidTr="00DA413A">
        <w:trPr>
          <w:gridAfter w:val="1"/>
          <w:wAfter w:w="113" w:type="dxa"/>
        </w:trPr>
        <w:tc>
          <w:tcPr>
            <w:tcW w:w="2898" w:type="dxa"/>
            <w:gridSpan w:val="2"/>
          </w:tcPr>
          <w:p w14:paraId="5CC74309" w14:textId="1E9467D7" w:rsidR="00BC53B7" w:rsidRDefault="00BC53B7" w:rsidP="009631D2">
            <w:pPr>
              <w:rPr>
                <w:sz w:val="24"/>
                <w:szCs w:val="24"/>
              </w:rPr>
            </w:pPr>
            <w:r w:rsidRPr="00BC53B7">
              <w:rPr>
                <w:sz w:val="24"/>
                <w:szCs w:val="24"/>
              </w:rPr>
              <w:t>Webinars and Other Online Sessions</w:t>
            </w:r>
          </w:p>
        </w:tc>
        <w:tc>
          <w:tcPr>
            <w:tcW w:w="7807" w:type="dxa"/>
            <w:gridSpan w:val="3"/>
          </w:tcPr>
          <w:p w14:paraId="17DF280F" w14:textId="71268062" w:rsidR="00541C4B" w:rsidRDefault="00541C4B" w:rsidP="00B96FDC">
            <w:pPr>
              <w:pStyle w:val="ListParagraph"/>
              <w:numPr>
                <w:ilvl w:val="0"/>
                <w:numId w:val="9"/>
              </w:numPr>
              <w:spacing w:before="100" w:beforeAutospacing="1" w:after="100" w:afterAutospacing="1"/>
              <w:ind w:left="360"/>
              <w:rPr>
                <w:b/>
                <w:bCs/>
                <w:color w:val="000000" w:themeColor="text1"/>
              </w:rPr>
            </w:pPr>
            <w:r w:rsidRPr="00541C4B">
              <w:rPr>
                <w:b/>
                <w:bCs/>
                <w:color w:val="000000" w:themeColor="text1"/>
              </w:rPr>
              <w:t>MA Healthy Aging Collaborative</w:t>
            </w:r>
          </w:p>
          <w:p w14:paraId="0BA42B80" w14:textId="1806CC52" w:rsidR="00541C4B" w:rsidRDefault="00541C4B" w:rsidP="00541C4B">
            <w:pPr>
              <w:pStyle w:val="ListParagraph"/>
              <w:spacing w:before="100" w:beforeAutospacing="1" w:after="100" w:afterAutospacing="1"/>
              <w:ind w:left="360"/>
              <w:rPr>
                <w:color w:val="000000" w:themeColor="text1"/>
              </w:rPr>
            </w:pPr>
            <w:r>
              <w:rPr>
                <w:color w:val="000000" w:themeColor="text1"/>
              </w:rPr>
              <w:t>Tuesday, November 21, 2023, 11:00 a.m.</w:t>
            </w:r>
          </w:p>
          <w:p w14:paraId="51A45DF7" w14:textId="3B7BF6E2" w:rsidR="00541C4B" w:rsidRDefault="00541C4B" w:rsidP="00541C4B">
            <w:pPr>
              <w:pStyle w:val="ListParagraph"/>
              <w:spacing w:before="100" w:beforeAutospacing="1" w:after="100" w:afterAutospacing="1"/>
              <w:ind w:left="360"/>
              <w:rPr>
                <w:i/>
                <w:iCs/>
                <w:color w:val="000000" w:themeColor="text1"/>
              </w:rPr>
            </w:pPr>
            <w:r w:rsidRPr="00541C4B">
              <w:rPr>
                <w:i/>
                <w:iCs/>
                <w:color w:val="000000" w:themeColor="text1"/>
              </w:rPr>
              <w:t>MHAC Equity in Aging</w:t>
            </w:r>
          </w:p>
          <w:p w14:paraId="1D6BB7FA" w14:textId="5176B238" w:rsidR="00541C4B" w:rsidRDefault="00541C4B" w:rsidP="00541C4B">
            <w:pPr>
              <w:pStyle w:val="ListParagraph"/>
              <w:spacing w:before="100" w:beforeAutospacing="1" w:after="100" w:afterAutospacing="1"/>
              <w:ind w:left="360"/>
              <w:rPr>
                <w:color w:val="000000" w:themeColor="text1"/>
              </w:rPr>
            </w:pPr>
            <w:r w:rsidRPr="00541C4B">
              <w:rPr>
                <w:color w:val="000000" w:themeColor="text1"/>
              </w:rPr>
              <w:t>Explore the latest updates from the Massachusetts Department of Public Health on their Community Health Equity Survey and its impact on health equity among older adults. Learn about the Massachusetts Community Health and Healthy Aging Funds presented by Health Resources in Action.</w:t>
            </w:r>
            <w:r w:rsidRPr="00541C4B">
              <w:rPr>
                <w:color w:val="000000" w:themeColor="text1"/>
              </w:rPr>
              <w:br/>
              <w:t>If your organization or community has updates to share, please reach out to James Fuccione at MHAC (</w:t>
            </w:r>
            <w:hyperlink r:id="rId59" w:tgtFrame="_blank" w:history="1">
              <w:r w:rsidRPr="00541C4B">
                <w:rPr>
                  <w:rStyle w:val="Hyperlink"/>
                </w:rPr>
                <w:t>James.Fuccione@mahealthyaging.org</w:t>
              </w:r>
            </w:hyperlink>
            <w:r w:rsidRPr="00541C4B">
              <w:rPr>
                <w:color w:val="000000" w:themeColor="text1"/>
              </w:rPr>
              <w:t>).</w:t>
            </w:r>
          </w:p>
          <w:p w14:paraId="0055D0D6" w14:textId="64C30D7C" w:rsidR="00541C4B" w:rsidRPr="00541C4B" w:rsidRDefault="00541C4B" w:rsidP="00541C4B">
            <w:pPr>
              <w:pStyle w:val="ListParagraph"/>
              <w:spacing w:before="100" w:beforeAutospacing="1" w:after="100" w:afterAutospacing="1"/>
              <w:ind w:left="360"/>
              <w:rPr>
                <w:color w:val="000000" w:themeColor="text1"/>
              </w:rPr>
            </w:pPr>
            <w:hyperlink r:id="rId60" w:tgtFrame="_blank" w:tooltip="Register for Equity in Aging" w:history="1">
              <w:r w:rsidRPr="00541C4B">
                <w:rPr>
                  <w:rStyle w:val="Hyperlink"/>
                  <w:b/>
                  <w:bCs/>
                </w:rPr>
                <w:t>Register for Equity in Aging</w:t>
              </w:r>
            </w:hyperlink>
          </w:p>
          <w:p w14:paraId="53F88841" w14:textId="28A0F007" w:rsidR="00541C4B" w:rsidRDefault="00541C4B" w:rsidP="00541C4B">
            <w:pPr>
              <w:pStyle w:val="ListParagraph"/>
              <w:numPr>
                <w:ilvl w:val="0"/>
                <w:numId w:val="9"/>
              </w:numPr>
              <w:spacing w:before="100" w:beforeAutospacing="1" w:after="100" w:afterAutospacing="1"/>
              <w:ind w:left="360"/>
              <w:rPr>
                <w:b/>
                <w:bCs/>
                <w:color w:val="000000" w:themeColor="text1"/>
              </w:rPr>
            </w:pPr>
            <w:r>
              <w:rPr>
                <w:b/>
                <w:bCs/>
                <w:color w:val="000000" w:themeColor="text1"/>
              </w:rPr>
              <w:t xml:space="preserve">MA </w:t>
            </w:r>
            <w:r w:rsidRPr="00541C4B">
              <w:rPr>
                <w:b/>
                <w:bCs/>
                <w:color w:val="000000" w:themeColor="text1"/>
              </w:rPr>
              <w:t>Healthy Aging Collaborative</w:t>
            </w:r>
          </w:p>
          <w:p w14:paraId="2C62B90D" w14:textId="329ECA06" w:rsidR="00541C4B" w:rsidRDefault="00541C4B" w:rsidP="00541C4B">
            <w:pPr>
              <w:pStyle w:val="ListParagraph"/>
              <w:spacing w:before="100" w:beforeAutospacing="1" w:after="100" w:afterAutospacing="1"/>
              <w:ind w:left="360"/>
              <w:rPr>
                <w:color w:val="000000" w:themeColor="text1"/>
              </w:rPr>
            </w:pPr>
            <w:r>
              <w:rPr>
                <w:color w:val="000000" w:themeColor="text1"/>
              </w:rPr>
              <w:t>Wednesday, November 29, 2023, 9:30 a.m.</w:t>
            </w:r>
          </w:p>
          <w:p w14:paraId="5466F608" w14:textId="77777777" w:rsidR="00541C4B" w:rsidRPr="00541C4B" w:rsidRDefault="00541C4B" w:rsidP="00541C4B">
            <w:pPr>
              <w:pStyle w:val="ListParagraph"/>
              <w:ind w:left="360"/>
              <w:rPr>
                <w:i/>
                <w:iCs/>
                <w:color w:val="000000" w:themeColor="text1"/>
              </w:rPr>
            </w:pPr>
            <w:r w:rsidRPr="00541C4B">
              <w:rPr>
                <w:i/>
                <w:iCs/>
                <w:color w:val="000000" w:themeColor="text1"/>
              </w:rPr>
              <w:t>MHAC Statewide Network Meeting</w:t>
            </w:r>
          </w:p>
          <w:p w14:paraId="3D2F3421" w14:textId="03F2AA8C" w:rsidR="00541C4B" w:rsidRPr="00541C4B" w:rsidRDefault="00541C4B" w:rsidP="00541C4B">
            <w:pPr>
              <w:pStyle w:val="ListParagraph"/>
              <w:spacing w:before="100" w:beforeAutospacing="1" w:after="100" w:afterAutospacing="1"/>
              <w:ind w:left="360"/>
              <w:rPr>
                <w:color w:val="000000" w:themeColor="text1"/>
              </w:rPr>
            </w:pPr>
            <w:r w:rsidRPr="00541C4B">
              <w:rPr>
                <w:color w:val="000000" w:themeColor="text1"/>
              </w:rPr>
              <w:t>Please join the Mass. Healthy Aging Collaborative for its meeting of our Statewide Network (formerly our Advisory Council). We will be joined by Jan Mutchler, PhD, Director of the Gerontology Institute at UMass-Boston to hear about a recent report on Late Life Gender Disparities in Economic Security. We will also have on hand staff from the Massachusetts Attorney General's Elder Justice Unit to explain and present their role and work in promoting the safety and welfare of the state's older adults. If your community or organization has an update on your work as part of the age- and dementia friendly community movement that you would like to briefly share at this meeting, please contact James Fuccione at MHAC to reserve a spot (</w:t>
            </w:r>
            <w:hyperlink r:id="rId61" w:history="1">
              <w:r w:rsidRPr="00541C4B">
                <w:rPr>
                  <w:rStyle w:val="Hyperlink"/>
                </w:rPr>
                <w:t>James.Fuccione@mahealthyaging.org</w:t>
              </w:r>
            </w:hyperlink>
            <w:r w:rsidRPr="00541C4B">
              <w:rPr>
                <w:color w:val="000000" w:themeColor="text1"/>
              </w:rPr>
              <w:t>).</w:t>
            </w:r>
          </w:p>
          <w:p w14:paraId="5E45F62C" w14:textId="4081BABF" w:rsidR="00541C4B" w:rsidRPr="00541C4B" w:rsidRDefault="00541C4B" w:rsidP="00541C4B">
            <w:pPr>
              <w:pStyle w:val="ListParagraph"/>
              <w:spacing w:before="100" w:beforeAutospacing="1" w:after="100" w:afterAutospacing="1"/>
              <w:ind w:left="360"/>
              <w:rPr>
                <w:color w:val="000000" w:themeColor="text1"/>
              </w:rPr>
            </w:pPr>
            <w:hyperlink r:id="rId62" w:tgtFrame="_blank" w:tooltip="Register for State Network Meeting" w:history="1">
              <w:r w:rsidRPr="00541C4B">
                <w:rPr>
                  <w:rStyle w:val="Hyperlink"/>
                  <w:b/>
                  <w:bCs/>
                </w:rPr>
                <w:t>Register for State Network Meeting</w:t>
              </w:r>
            </w:hyperlink>
          </w:p>
          <w:p w14:paraId="4D3EFDAE" w14:textId="7B58A6DE" w:rsidR="00B75A54" w:rsidRDefault="00B75A54" w:rsidP="00B96FDC">
            <w:pPr>
              <w:pStyle w:val="ListParagraph"/>
              <w:numPr>
                <w:ilvl w:val="0"/>
                <w:numId w:val="9"/>
              </w:numPr>
              <w:spacing w:before="100" w:beforeAutospacing="1" w:after="100" w:afterAutospacing="1"/>
              <w:ind w:left="360"/>
              <w:rPr>
                <w:b/>
                <w:bCs/>
                <w:color w:val="000000" w:themeColor="text1"/>
              </w:rPr>
            </w:pPr>
            <w:r>
              <w:rPr>
                <w:b/>
                <w:bCs/>
                <w:color w:val="000000" w:themeColor="text1"/>
              </w:rPr>
              <w:t>Long Term Care Discussion Group</w:t>
            </w:r>
          </w:p>
          <w:p w14:paraId="7CB32928" w14:textId="6E0A278C" w:rsidR="00B75A54" w:rsidRPr="00B75A54" w:rsidRDefault="00B75A54" w:rsidP="00B75A54">
            <w:pPr>
              <w:pStyle w:val="ListParagraph"/>
              <w:spacing w:before="100" w:beforeAutospacing="1" w:after="100" w:afterAutospacing="1"/>
              <w:ind w:left="360"/>
              <w:rPr>
                <w:color w:val="000000" w:themeColor="text1"/>
              </w:rPr>
            </w:pPr>
            <w:r w:rsidRPr="00B75A54">
              <w:rPr>
                <w:color w:val="000000" w:themeColor="text1"/>
              </w:rPr>
              <w:t xml:space="preserve">Thursday, </w:t>
            </w:r>
            <w:r w:rsidRPr="00B75A54">
              <w:rPr>
                <w:color w:val="000000" w:themeColor="text1"/>
              </w:rPr>
              <w:t>November 30, 2023</w:t>
            </w:r>
            <w:r w:rsidRPr="00B75A54">
              <w:rPr>
                <w:color w:val="000000" w:themeColor="text1"/>
              </w:rPr>
              <w:t xml:space="preserve">, </w:t>
            </w:r>
            <w:r w:rsidRPr="00B75A54">
              <w:rPr>
                <w:color w:val="000000" w:themeColor="text1"/>
              </w:rPr>
              <w:t>2:00</w:t>
            </w:r>
            <w:r w:rsidRPr="00B75A54">
              <w:rPr>
                <w:color w:val="000000" w:themeColor="text1"/>
              </w:rPr>
              <w:t xml:space="preserve"> to </w:t>
            </w:r>
            <w:r w:rsidRPr="00B75A54">
              <w:rPr>
                <w:color w:val="000000" w:themeColor="text1"/>
              </w:rPr>
              <w:t>3:00</w:t>
            </w:r>
            <w:r w:rsidRPr="00B75A54">
              <w:rPr>
                <w:color w:val="000000" w:themeColor="text1"/>
              </w:rPr>
              <w:t xml:space="preserve"> p.m.</w:t>
            </w:r>
          </w:p>
          <w:p w14:paraId="7C6AA837" w14:textId="190C7F14" w:rsidR="00B75A54" w:rsidRDefault="0095706A" w:rsidP="0095706A">
            <w:pPr>
              <w:pStyle w:val="ListParagraph"/>
              <w:spacing w:before="100" w:beforeAutospacing="1" w:after="100" w:afterAutospacing="1"/>
              <w:ind w:left="360"/>
              <w:rPr>
                <w:i/>
                <w:iCs/>
                <w:color w:val="000000" w:themeColor="text1"/>
              </w:rPr>
            </w:pPr>
            <w:r w:rsidRPr="0095706A">
              <w:rPr>
                <w:i/>
                <w:iCs/>
                <w:color w:val="000000" w:themeColor="text1"/>
              </w:rPr>
              <w:t>AARP's 2023 LTSS State Scorecard:</w:t>
            </w:r>
            <w:r>
              <w:rPr>
                <w:i/>
                <w:iCs/>
                <w:color w:val="000000" w:themeColor="text1"/>
              </w:rPr>
              <w:t xml:space="preserve"> </w:t>
            </w:r>
            <w:r w:rsidRPr="0095706A">
              <w:rPr>
                <w:i/>
                <w:iCs/>
                <w:color w:val="000000" w:themeColor="text1"/>
              </w:rPr>
              <w:t>Data Insights to Advance a High-Performing, Equitable LTSS System</w:t>
            </w:r>
          </w:p>
          <w:p w14:paraId="60F58BDC" w14:textId="77777777" w:rsidR="0095706A" w:rsidRPr="0095706A" w:rsidRDefault="0095706A" w:rsidP="0095706A">
            <w:pPr>
              <w:pStyle w:val="ListParagraph"/>
              <w:ind w:left="360"/>
              <w:rPr>
                <w:color w:val="000000" w:themeColor="text1"/>
              </w:rPr>
            </w:pPr>
            <w:r w:rsidRPr="0095706A">
              <w:rPr>
                <w:b/>
                <w:bCs/>
                <w:color w:val="000000" w:themeColor="text1"/>
              </w:rPr>
              <w:t>ABOUT THE TOPIC</w:t>
            </w:r>
            <w:r w:rsidRPr="0095706A">
              <w:rPr>
                <w:color w:val="000000" w:themeColor="text1"/>
              </w:rPr>
              <w:t>:</w:t>
            </w:r>
          </w:p>
          <w:p w14:paraId="47035E9F" w14:textId="77777777" w:rsidR="0095706A" w:rsidRPr="0095706A" w:rsidRDefault="0095706A" w:rsidP="0095706A">
            <w:pPr>
              <w:pStyle w:val="ListParagraph"/>
              <w:ind w:left="360"/>
              <w:rPr>
                <w:color w:val="000000" w:themeColor="text1"/>
              </w:rPr>
            </w:pPr>
            <w:r w:rsidRPr="0095706A">
              <w:rPr>
                <w:color w:val="000000" w:themeColor="text1"/>
              </w:rPr>
              <w:t>The</w:t>
            </w:r>
            <w:r w:rsidRPr="0095706A">
              <w:rPr>
                <w:i/>
                <w:iCs/>
                <w:color w:val="000000" w:themeColor="text1"/>
              </w:rPr>
              <w:t xml:space="preserve"> LTSS State Scorecard</w:t>
            </w:r>
            <w:r w:rsidRPr="0095706A">
              <w:rPr>
                <w:color w:val="000000" w:themeColor="text1"/>
              </w:rPr>
              <w:t> compares state LTSS systems across multiple dimensions of performance, reflecting the importance and interconnectedness each has on the overall LTSS system. This fifth edition of the </w:t>
            </w:r>
            <w:r w:rsidRPr="0095706A">
              <w:rPr>
                <w:i/>
                <w:iCs/>
                <w:color w:val="000000" w:themeColor="text1"/>
              </w:rPr>
              <w:t xml:space="preserve">Scorecard, released in September 2023 seeks </w:t>
            </w:r>
            <w:r w:rsidRPr="0095706A">
              <w:rPr>
                <w:color w:val="000000" w:themeColor="text1"/>
              </w:rPr>
              <w:t xml:space="preserve">to raise the profile of LTSS and drive action both federally and within states by measuring state LTSS system performance using 50 indicators across 5 dimensions, and ranking states in comparison to one another on each measure. </w:t>
            </w:r>
          </w:p>
          <w:p w14:paraId="4B6E72C0" w14:textId="018BD2B7" w:rsidR="0095706A" w:rsidRPr="0095706A" w:rsidRDefault="0095706A" w:rsidP="0095706A">
            <w:pPr>
              <w:pStyle w:val="ListParagraph"/>
              <w:ind w:left="360"/>
              <w:rPr>
                <w:color w:val="000000" w:themeColor="text1"/>
              </w:rPr>
            </w:pPr>
            <w:r w:rsidRPr="0095706A">
              <w:rPr>
                <w:color w:val="000000" w:themeColor="text1"/>
              </w:rPr>
              <w:t xml:space="preserve"> Released every three years, the </w:t>
            </w:r>
            <w:r w:rsidRPr="0095706A">
              <w:rPr>
                <w:i/>
                <w:iCs/>
                <w:color w:val="000000" w:themeColor="text1"/>
              </w:rPr>
              <w:t xml:space="preserve">Scorecard </w:t>
            </w:r>
            <w:r w:rsidRPr="0095706A">
              <w:rPr>
                <w:color w:val="000000" w:themeColor="text1"/>
              </w:rPr>
              <w:t>is a compilation of state data and analysis based on a new vision of a high-performing state long-term services and supports (LTSS) system</w:t>
            </w:r>
            <w:r w:rsidR="006C4BB6" w:rsidRPr="0095706A">
              <w:rPr>
                <w:color w:val="000000" w:themeColor="text1"/>
              </w:rPr>
              <w:t xml:space="preserve">. </w:t>
            </w:r>
            <w:r w:rsidRPr="0095706A">
              <w:rPr>
                <w:color w:val="000000" w:themeColor="text1"/>
              </w:rPr>
              <w:t>It uses data from a wide range of sources to describe how state LTSS systems are performing</w:t>
            </w:r>
            <w:r w:rsidRPr="0095706A">
              <w:rPr>
                <w:i/>
                <w:iCs/>
                <w:color w:val="000000" w:themeColor="text1"/>
              </w:rPr>
              <w:t>, </w:t>
            </w:r>
            <w:r w:rsidRPr="0095706A">
              <w:rPr>
                <w:color w:val="000000" w:themeColor="text1"/>
              </w:rPr>
              <w:t>relying on indicators that have been tracked as far back as the first </w:t>
            </w:r>
            <w:r w:rsidRPr="0095706A">
              <w:rPr>
                <w:i/>
                <w:iCs/>
                <w:color w:val="000000" w:themeColor="text1"/>
              </w:rPr>
              <w:t>Scorecard </w:t>
            </w:r>
            <w:r w:rsidRPr="0095706A">
              <w:rPr>
                <w:color w:val="000000" w:themeColor="text1"/>
              </w:rPr>
              <w:t>in 2011 to show trends over time. It also includes 20 new indicators and new ways of analyzing and displaying data to provide a more comprehensive picture of state performance</w:t>
            </w:r>
            <w:r w:rsidR="006C4BB6" w:rsidRPr="0095706A">
              <w:rPr>
                <w:color w:val="000000" w:themeColor="text1"/>
              </w:rPr>
              <w:t xml:space="preserve">. </w:t>
            </w:r>
          </w:p>
          <w:p w14:paraId="67351CEB" w14:textId="77777777" w:rsidR="0095706A" w:rsidRPr="0095706A" w:rsidRDefault="0095706A" w:rsidP="0095706A">
            <w:pPr>
              <w:pStyle w:val="ListParagraph"/>
              <w:ind w:left="360"/>
              <w:rPr>
                <w:color w:val="000000" w:themeColor="text1"/>
              </w:rPr>
            </w:pPr>
            <w:r w:rsidRPr="0095706A">
              <w:rPr>
                <w:color w:val="000000" w:themeColor="text1"/>
              </w:rPr>
              <w:t>This presentation will discuss key findings, including effects of the COVID-19 pandemic (all data are from 2020 and later), a focus on innovation, the new dimension of community integration, and incorporating equity in LTSS performance using data broken down by race and ethnicity wherever possible.</w:t>
            </w:r>
          </w:p>
          <w:p w14:paraId="7BA35628" w14:textId="77777777" w:rsidR="0095706A" w:rsidRPr="0095706A" w:rsidRDefault="0095706A" w:rsidP="0095706A">
            <w:pPr>
              <w:pStyle w:val="ListParagraph"/>
              <w:ind w:left="360"/>
              <w:rPr>
                <w:color w:val="000000" w:themeColor="text1"/>
              </w:rPr>
            </w:pPr>
            <w:r w:rsidRPr="0095706A">
              <w:rPr>
                <w:b/>
                <w:bCs/>
                <w:color w:val="000000" w:themeColor="text1"/>
              </w:rPr>
              <w:t>ABOUT THE SPEAKERS:</w:t>
            </w:r>
          </w:p>
          <w:p w14:paraId="442D4739" w14:textId="1BA00DD4" w:rsidR="0095706A" w:rsidRPr="0095706A" w:rsidRDefault="0095706A" w:rsidP="0095706A">
            <w:pPr>
              <w:pStyle w:val="ListParagraph"/>
              <w:ind w:left="360"/>
              <w:rPr>
                <w:color w:val="000000" w:themeColor="text1"/>
              </w:rPr>
            </w:pPr>
            <w:r w:rsidRPr="0095706A">
              <w:rPr>
                <w:b/>
                <w:bCs/>
                <w:color w:val="000000" w:themeColor="text1"/>
              </w:rPr>
              <w:t>Carrie Blakeway Amero</w:t>
            </w:r>
            <w:r w:rsidRPr="0095706A">
              <w:rPr>
                <w:color w:val="000000" w:themeColor="text1"/>
              </w:rPr>
              <w:t xml:space="preserve"> is director, Long Term Services and Supports (LTSS) at the AARP Public Policy Institute. She provides guidance, </w:t>
            </w:r>
            <w:r w:rsidR="006C4BB6" w:rsidRPr="0095706A">
              <w:rPr>
                <w:color w:val="000000" w:themeColor="text1"/>
              </w:rPr>
              <w:t>oversight,</w:t>
            </w:r>
            <w:r w:rsidRPr="0095706A">
              <w:rPr>
                <w:color w:val="000000" w:themeColor="text1"/>
              </w:rPr>
              <w:t xml:space="preserve"> and support for AARP’s LTSS-related strategic initiatives, collaborates with AARP partners, and coordinates the ongoing work of the LTSS Choices initiative, a multi-year, multi-faceted project to catalyze the transformation and modernization of the nation’s long-term care system into one that meets the dynamic needs and preferences of consumers and their families. Before joining AARP, Amero was a managing consultant at The Lewin Group for 17 years where she supported several clients including the Administration for Community Living, the CMS Disabled and Elderly Health Programs Group (DEHPG), and the Center for Medicare and Medicaid Innovation (CMMI). She has extensive experience providing technical assistance to states, community-based organizations, health care providers, and LTSS providers and supporting continuous quality improvement through learning systems. She earned a master’s in public affairs from the LBJ School of Public Affairs at the University of Texas at Austin and a bachelor’s degree in anthropology also from the University of Texas at Austin.</w:t>
            </w:r>
          </w:p>
          <w:p w14:paraId="0DF8D10D" w14:textId="77777777" w:rsidR="0095706A" w:rsidRPr="0095706A" w:rsidRDefault="0095706A" w:rsidP="0095706A">
            <w:pPr>
              <w:pStyle w:val="ListParagraph"/>
              <w:ind w:left="360"/>
              <w:rPr>
                <w:color w:val="000000" w:themeColor="text1"/>
              </w:rPr>
            </w:pPr>
            <w:bookmarkStart w:id="1" w:name="m_2357209272768375700__Hlk149832998"/>
            <w:r w:rsidRPr="0095706A">
              <w:rPr>
                <w:b/>
                <w:bCs/>
                <w:color w:val="000000" w:themeColor="text1"/>
              </w:rPr>
              <w:t xml:space="preserve">Ari Houser </w:t>
            </w:r>
            <w:bookmarkEnd w:id="1"/>
            <w:r w:rsidRPr="0095706A">
              <w:rPr>
                <w:color w:val="000000" w:themeColor="text1"/>
              </w:rPr>
              <w:t>is a senior methods advisor at the AARP Public Policy Institute, where he has been the lead data analyst on several major recurring and stand-alone projects, including the Nursing Home COVID-19 Dashboard and the Long-Term Services and Supports State Scorecard. In addition, he provides methodological and statistical assistance across the Public Policy Institute on other topics. Before joining AARP, Houser worked at the RAND Corporation and taught classes in statistics and public policy. He earned his Ph.D. in measurement, statistics, and evaluation from the University of Maryland and also has bachelor’s degrees in engineering and physics from Swarthmore College.</w:t>
            </w:r>
          </w:p>
          <w:p w14:paraId="06387FF0" w14:textId="77777777" w:rsidR="0095706A" w:rsidRPr="0095706A" w:rsidRDefault="0095706A" w:rsidP="0095706A">
            <w:pPr>
              <w:pStyle w:val="ListParagraph"/>
              <w:ind w:left="360"/>
              <w:rPr>
                <w:color w:val="000000" w:themeColor="text1"/>
              </w:rPr>
            </w:pPr>
            <w:r w:rsidRPr="0095706A">
              <w:rPr>
                <w:b/>
                <w:bCs/>
                <w:i/>
                <w:iCs/>
                <w:color w:val="000000" w:themeColor="text1"/>
              </w:rPr>
              <w:t>Accessing the Meeting</w:t>
            </w:r>
            <w:r w:rsidRPr="0095706A">
              <w:rPr>
                <w:i/>
                <w:iCs/>
                <w:color w:val="000000" w:themeColor="text1"/>
              </w:rPr>
              <w:t>:</w:t>
            </w:r>
            <w:r w:rsidRPr="0095706A">
              <w:rPr>
                <w:color w:val="000000" w:themeColor="text1"/>
              </w:rPr>
              <w:br/>
              <w:t>Join Zoom Meeting</w:t>
            </w:r>
          </w:p>
          <w:p w14:paraId="0D4E8E85" w14:textId="3D1F8AE4" w:rsidR="0095706A" w:rsidRPr="0095706A" w:rsidRDefault="0095706A" w:rsidP="0095706A">
            <w:pPr>
              <w:pStyle w:val="ListParagraph"/>
              <w:ind w:left="360"/>
              <w:rPr>
                <w:color w:val="000000" w:themeColor="text1"/>
              </w:rPr>
            </w:pPr>
            <w:hyperlink r:id="rId63" w:tgtFrame="_blank" w:history="1">
              <w:r w:rsidRPr="0095706A">
                <w:rPr>
                  <w:rStyle w:val="Hyperlink"/>
                </w:rPr>
                <w:t>https://us06web.zoom.us/j/88973910939</w:t>
              </w:r>
            </w:hyperlink>
            <w:r w:rsidRPr="0095706A">
              <w:rPr>
                <w:color w:val="000000" w:themeColor="text1"/>
              </w:rPr>
              <w:t> </w:t>
            </w:r>
          </w:p>
          <w:p w14:paraId="19BE45E2" w14:textId="77777777" w:rsidR="0095706A" w:rsidRPr="0095706A" w:rsidRDefault="0095706A" w:rsidP="0095706A">
            <w:pPr>
              <w:pStyle w:val="ListParagraph"/>
              <w:ind w:left="360"/>
              <w:rPr>
                <w:color w:val="000000" w:themeColor="text1"/>
              </w:rPr>
            </w:pPr>
            <w:r w:rsidRPr="0095706A">
              <w:rPr>
                <w:color w:val="000000" w:themeColor="text1"/>
              </w:rPr>
              <w:t>Meeting ID: 889 7391 0939</w:t>
            </w:r>
          </w:p>
          <w:p w14:paraId="51427288" w14:textId="10349B85" w:rsidR="00B96FDC" w:rsidRDefault="000A0DA6" w:rsidP="00B96FDC">
            <w:pPr>
              <w:pStyle w:val="ListParagraph"/>
              <w:numPr>
                <w:ilvl w:val="0"/>
                <w:numId w:val="9"/>
              </w:numPr>
              <w:spacing w:before="100" w:beforeAutospacing="1" w:after="100" w:afterAutospacing="1"/>
              <w:ind w:left="360"/>
              <w:rPr>
                <w:b/>
                <w:bCs/>
                <w:color w:val="000000" w:themeColor="text1"/>
              </w:rPr>
            </w:pPr>
            <w:r w:rsidRPr="000A0DA6">
              <w:rPr>
                <w:b/>
                <w:bCs/>
                <w:color w:val="000000" w:themeColor="text1"/>
              </w:rPr>
              <w:t>Bipartisan Policy Center</w:t>
            </w:r>
          </w:p>
          <w:p w14:paraId="137ABE32" w14:textId="46E384BD" w:rsidR="000A0DA6" w:rsidRDefault="000A0DA6" w:rsidP="000A0DA6">
            <w:pPr>
              <w:pStyle w:val="ListParagraph"/>
              <w:spacing w:before="100" w:beforeAutospacing="1" w:after="100" w:afterAutospacing="1"/>
              <w:ind w:left="360"/>
              <w:rPr>
                <w:color w:val="000000" w:themeColor="text1"/>
              </w:rPr>
            </w:pPr>
            <w:r w:rsidRPr="000A0DA6">
              <w:rPr>
                <w:color w:val="000000" w:themeColor="text1"/>
              </w:rPr>
              <w:t>Thursday, December 7</w:t>
            </w:r>
            <w:r>
              <w:rPr>
                <w:color w:val="000000" w:themeColor="text1"/>
              </w:rPr>
              <w:t>, 2023</w:t>
            </w:r>
            <w:r w:rsidRPr="000A0DA6">
              <w:rPr>
                <w:color w:val="000000" w:themeColor="text1"/>
              </w:rPr>
              <w:t>· 11</w:t>
            </w:r>
            <w:r>
              <w:rPr>
                <w:color w:val="000000" w:themeColor="text1"/>
              </w:rPr>
              <w:t xml:space="preserve">:00 a.m. to </w:t>
            </w:r>
            <w:r w:rsidRPr="000A0DA6">
              <w:rPr>
                <w:color w:val="000000" w:themeColor="text1"/>
              </w:rPr>
              <w:t>12</w:t>
            </w:r>
            <w:r>
              <w:rPr>
                <w:color w:val="000000" w:themeColor="text1"/>
              </w:rPr>
              <w:t xml:space="preserve"> p.m.</w:t>
            </w:r>
          </w:p>
          <w:p w14:paraId="33A7F52E" w14:textId="393C8DAD" w:rsidR="000A0DA6" w:rsidRDefault="000A0DA6" w:rsidP="000A0DA6">
            <w:pPr>
              <w:pStyle w:val="ListParagraph"/>
              <w:spacing w:before="100" w:beforeAutospacing="1" w:after="100" w:afterAutospacing="1"/>
              <w:ind w:left="360"/>
              <w:rPr>
                <w:i/>
                <w:iCs/>
                <w:color w:val="000000" w:themeColor="text1"/>
              </w:rPr>
            </w:pPr>
            <w:r w:rsidRPr="000A0DA6">
              <w:rPr>
                <w:i/>
                <w:iCs/>
                <w:color w:val="000000" w:themeColor="text1"/>
              </w:rPr>
              <w:t>Addressing the Direct Care Workforce Shortage: A Bipartisan Call to Action</w:t>
            </w:r>
          </w:p>
          <w:p w14:paraId="543654EB" w14:textId="77777777" w:rsidR="000A0DA6" w:rsidRPr="000A0DA6" w:rsidRDefault="000A0DA6" w:rsidP="000A0DA6">
            <w:pPr>
              <w:pStyle w:val="ListParagraph"/>
              <w:spacing w:before="100" w:beforeAutospacing="1" w:after="100" w:afterAutospacing="1"/>
              <w:ind w:left="360"/>
              <w:rPr>
                <w:color w:val="000000" w:themeColor="text1"/>
              </w:rPr>
            </w:pPr>
            <w:r w:rsidRPr="000A0DA6">
              <w:rPr>
                <w:color w:val="000000" w:themeColor="text1"/>
              </w:rPr>
              <w:t>For more than two decades, the United States has grappled with a critical shortage of direct care workers. These individuals are the backbone of our long-term care system, delivering hands-on care to older adults and individuals with disabilities. The COVID-19 pandemic and aging baby boomer population exacerbate this crisis, straining the health care system, hindering access, and contributing to avoidable spending.</w:t>
            </w:r>
          </w:p>
          <w:p w14:paraId="0F0051AC" w14:textId="77777777" w:rsidR="000A0DA6" w:rsidRPr="000A0DA6" w:rsidRDefault="000A0DA6" w:rsidP="000A0DA6">
            <w:pPr>
              <w:pStyle w:val="ListParagraph"/>
              <w:spacing w:before="100" w:beforeAutospacing="1" w:after="100" w:afterAutospacing="1"/>
              <w:ind w:left="360"/>
              <w:rPr>
                <w:color w:val="000000" w:themeColor="text1"/>
              </w:rPr>
            </w:pPr>
            <w:r w:rsidRPr="000A0DA6">
              <w:rPr>
                <w:color w:val="000000" w:themeColor="text1"/>
              </w:rPr>
              <w:t>Featured Participants:</w:t>
            </w:r>
          </w:p>
          <w:p w14:paraId="2A3DC110" w14:textId="77777777" w:rsidR="000A0DA6" w:rsidRPr="000A0DA6" w:rsidRDefault="000A0DA6" w:rsidP="000A0DA6">
            <w:pPr>
              <w:pStyle w:val="ListParagraph"/>
              <w:spacing w:before="100" w:beforeAutospacing="1" w:after="100" w:afterAutospacing="1"/>
              <w:ind w:left="360"/>
              <w:rPr>
                <w:color w:val="000000" w:themeColor="text1"/>
              </w:rPr>
            </w:pPr>
            <w:r w:rsidRPr="000A0DA6">
              <w:rPr>
                <w:color w:val="000000" w:themeColor="text1"/>
              </w:rPr>
              <w:t>Introduction</w:t>
            </w:r>
          </w:p>
          <w:p w14:paraId="6F577A23" w14:textId="2B20CA9D" w:rsidR="000A0DA6" w:rsidRPr="000A0DA6" w:rsidRDefault="000A0DA6" w:rsidP="000A0DA6">
            <w:pPr>
              <w:pStyle w:val="ListParagraph"/>
              <w:numPr>
                <w:ilvl w:val="0"/>
                <w:numId w:val="22"/>
              </w:numPr>
              <w:spacing w:before="100" w:beforeAutospacing="1" w:after="100" w:afterAutospacing="1"/>
              <w:ind w:left="720"/>
              <w:rPr>
                <w:color w:val="000000" w:themeColor="text1"/>
              </w:rPr>
            </w:pPr>
            <w:r w:rsidRPr="000A0DA6">
              <w:rPr>
                <w:color w:val="000000" w:themeColor="text1"/>
              </w:rPr>
              <w:t>G. William Hoagland | Senior Vice President, BPC</w:t>
            </w:r>
          </w:p>
          <w:p w14:paraId="21AC106C" w14:textId="77777777" w:rsidR="000A0DA6" w:rsidRPr="000A0DA6" w:rsidRDefault="000A0DA6" w:rsidP="000A0DA6">
            <w:pPr>
              <w:pStyle w:val="ListParagraph"/>
              <w:spacing w:before="100" w:beforeAutospacing="1" w:after="100" w:afterAutospacing="1"/>
              <w:ind w:left="360"/>
              <w:rPr>
                <w:color w:val="000000" w:themeColor="text1"/>
              </w:rPr>
            </w:pPr>
            <w:r w:rsidRPr="000A0DA6">
              <w:rPr>
                <w:color w:val="000000" w:themeColor="text1"/>
              </w:rPr>
              <w:t>Keynote remarks</w:t>
            </w:r>
          </w:p>
          <w:p w14:paraId="2B2B2777" w14:textId="036F5D7D" w:rsidR="000A0DA6" w:rsidRPr="000A0DA6" w:rsidRDefault="000A0DA6" w:rsidP="000A0DA6">
            <w:pPr>
              <w:pStyle w:val="ListParagraph"/>
              <w:numPr>
                <w:ilvl w:val="0"/>
                <w:numId w:val="22"/>
              </w:numPr>
              <w:spacing w:before="100" w:beforeAutospacing="1" w:after="100" w:afterAutospacing="1"/>
              <w:ind w:left="720"/>
              <w:rPr>
                <w:color w:val="000000" w:themeColor="text1"/>
              </w:rPr>
            </w:pPr>
            <w:r w:rsidRPr="000A0DA6">
              <w:rPr>
                <w:color w:val="000000" w:themeColor="text1"/>
              </w:rPr>
              <w:t>Kathy Hempstead | Senior Policy Adviser, Robert Wood Johnson Foundation</w:t>
            </w:r>
          </w:p>
          <w:p w14:paraId="6E40EE4D" w14:textId="77777777" w:rsidR="000A0DA6" w:rsidRPr="000A0DA6" w:rsidRDefault="000A0DA6" w:rsidP="000A0DA6">
            <w:pPr>
              <w:pStyle w:val="ListParagraph"/>
              <w:spacing w:before="100" w:beforeAutospacing="1" w:after="100" w:afterAutospacing="1"/>
              <w:ind w:left="360"/>
              <w:rPr>
                <w:color w:val="000000" w:themeColor="text1"/>
              </w:rPr>
            </w:pPr>
            <w:r w:rsidRPr="000A0DA6">
              <w:rPr>
                <w:color w:val="000000" w:themeColor="text1"/>
              </w:rPr>
              <w:t>Panelists</w:t>
            </w:r>
          </w:p>
          <w:p w14:paraId="2B70DFBB" w14:textId="77777777" w:rsidR="000A0DA6" w:rsidRDefault="000A0DA6" w:rsidP="000A0DA6">
            <w:pPr>
              <w:pStyle w:val="ListParagraph"/>
              <w:numPr>
                <w:ilvl w:val="0"/>
                <w:numId w:val="22"/>
              </w:numPr>
              <w:spacing w:before="100" w:beforeAutospacing="1" w:after="100" w:afterAutospacing="1"/>
              <w:ind w:left="720"/>
              <w:rPr>
                <w:color w:val="000000" w:themeColor="text1"/>
              </w:rPr>
            </w:pPr>
            <w:r w:rsidRPr="000A0DA6">
              <w:rPr>
                <w:color w:val="000000" w:themeColor="text1"/>
              </w:rPr>
              <w:t>Theresa Brown | Senior Advisor, Immigration, BPC</w:t>
            </w:r>
          </w:p>
          <w:p w14:paraId="0D370226" w14:textId="77777777" w:rsidR="000A0DA6" w:rsidRDefault="000A0DA6" w:rsidP="000A0DA6">
            <w:pPr>
              <w:pStyle w:val="ListParagraph"/>
              <w:numPr>
                <w:ilvl w:val="0"/>
                <w:numId w:val="22"/>
              </w:numPr>
              <w:spacing w:before="100" w:beforeAutospacing="1" w:after="100" w:afterAutospacing="1"/>
              <w:ind w:left="720"/>
              <w:rPr>
                <w:color w:val="000000" w:themeColor="text1"/>
              </w:rPr>
            </w:pPr>
            <w:r w:rsidRPr="000A0DA6">
              <w:rPr>
                <w:color w:val="000000" w:themeColor="text1"/>
              </w:rPr>
              <w:t>Henry Claypool | Policy Director, Community Living, Brandeis University</w:t>
            </w:r>
          </w:p>
          <w:p w14:paraId="75018BF8" w14:textId="77777777" w:rsidR="000A0DA6" w:rsidRDefault="000A0DA6" w:rsidP="000A0DA6">
            <w:pPr>
              <w:pStyle w:val="ListParagraph"/>
              <w:numPr>
                <w:ilvl w:val="0"/>
                <w:numId w:val="22"/>
              </w:numPr>
              <w:spacing w:before="100" w:beforeAutospacing="1" w:after="100" w:afterAutospacing="1"/>
              <w:ind w:left="720"/>
              <w:rPr>
                <w:color w:val="000000" w:themeColor="text1"/>
              </w:rPr>
            </w:pPr>
            <w:r w:rsidRPr="000A0DA6">
              <w:rPr>
                <w:color w:val="000000" w:themeColor="text1"/>
              </w:rPr>
              <w:t>Bill Kennard | Administrator, Healthcare Workforce, Arizona HCCCS</w:t>
            </w:r>
          </w:p>
          <w:p w14:paraId="79303BE4" w14:textId="77777777" w:rsidR="000A0DA6" w:rsidRDefault="000A0DA6" w:rsidP="000A0DA6">
            <w:pPr>
              <w:pStyle w:val="ListParagraph"/>
              <w:numPr>
                <w:ilvl w:val="0"/>
                <w:numId w:val="22"/>
              </w:numPr>
              <w:spacing w:before="100" w:beforeAutospacing="1" w:after="100" w:afterAutospacing="1"/>
              <w:ind w:left="720"/>
              <w:rPr>
                <w:color w:val="000000" w:themeColor="text1"/>
              </w:rPr>
            </w:pPr>
            <w:r w:rsidRPr="000A0DA6">
              <w:rPr>
                <w:color w:val="000000" w:themeColor="text1"/>
              </w:rPr>
              <w:t>Dr. Kezia Scales | VP of Research &amp; Evaluation, PHI</w:t>
            </w:r>
          </w:p>
          <w:p w14:paraId="0DE95B48" w14:textId="31829238" w:rsidR="000A0DA6" w:rsidRPr="000A0DA6" w:rsidRDefault="000A0DA6" w:rsidP="000A0DA6">
            <w:pPr>
              <w:pStyle w:val="ListParagraph"/>
              <w:numPr>
                <w:ilvl w:val="0"/>
                <w:numId w:val="22"/>
              </w:numPr>
              <w:spacing w:before="100" w:beforeAutospacing="1" w:after="100" w:afterAutospacing="1"/>
              <w:ind w:left="720"/>
              <w:rPr>
                <w:color w:val="000000" w:themeColor="text1"/>
              </w:rPr>
            </w:pPr>
            <w:r w:rsidRPr="000A0DA6">
              <w:rPr>
                <w:color w:val="000000" w:themeColor="text1"/>
              </w:rPr>
              <w:t>Lisa Harootunian | Associate Director, Health, BPC (Moderator)</w:t>
            </w:r>
          </w:p>
          <w:p w14:paraId="28F71A7A" w14:textId="77777777" w:rsidR="00033508" w:rsidRDefault="00000000" w:rsidP="00C4634A">
            <w:pPr>
              <w:pStyle w:val="ListParagraph"/>
              <w:spacing w:before="100" w:beforeAutospacing="1" w:after="100" w:afterAutospacing="1" w:line="259" w:lineRule="auto"/>
              <w:ind w:left="360"/>
              <w:rPr>
                <w:rStyle w:val="Hyperlink"/>
                <w:b/>
                <w:bCs/>
              </w:rPr>
            </w:pPr>
            <w:hyperlink r:id="rId64" w:tgtFrame="_blank" w:history="1">
              <w:r w:rsidR="00186491" w:rsidRPr="00186491">
                <w:rPr>
                  <w:rStyle w:val="Hyperlink"/>
                  <w:b/>
                  <w:bCs/>
                </w:rPr>
                <w:t>REGISTER NOW</w:t>
              </w:r>
            </w:hyperlink>
          </w:p>
          <w:p w14:paraId="6E4E5C68" w14:textId="77777777" w:rsidR="00833774" w:rsidRDefault="00833774" w:rsidP="00616004">
            <w:pPr>
              <w:pStyle w:val="ListParagraph"/>
              <w:numPr>
                <w:ilvl w:val="0"/>
                <w:numId w:val="9"/>
              </w:numPr>
              <w:spacing w:before="100" w:beforeAutospacing="1" w:after="100" w:afterAutospacing="1"/>
              <w:ind w:left="360"/>
              <w:rPr>
                <w:b/>
                <w:bCs/>
                <w:color w:val="000000" w:themeColor="text1"/>
              </w:rPr>
            </w:pPr>
            <w:r w:rsidRPr="00833774">
              <w:rPr>
                <w:b/>
                <w:bCs/>
                <w:color w:val="000000" w:themeColor="text1"/>
              </w:rPr>
              <w:t>Bipartisan Policy Center</w:t>
            </w:r>
          </w:p>
          <w:p w14:paraId="1A201618" w14:textId="6B43DA9C" w:rsidR="00833774" w:rsidRPr="00833774" w:rsidRDefault="00833774" w:rsidP="00616004">
            <w:pPr>
              <w:pStyle w:val="ListParagraph"/>
              <w:spacing w:before="100" w:beforeAutospacing="1" w:after="100" w:afterAutospacing="1"/>
              <w:ind w:left="360"/>
              <w:rPr>
                <w:color w:val="000000" w:themeColor="text1"/>
              </w:rPr>
            </w:pPr>
            <w:r w:rsidRPr="00833774">
              <w:rPr>
                <w:color w:val="000000" w:themeColor="text1"/>
              </w:rPr>
              <w:t>M</w:t>
            </w:r>
            <w:r>
              <w:rPr>
                <w:color w:val="000000" w:themeColor="text1"/>
              </w:rPr>
              <w:t>onday</w:t>
            </w:r>
            <w:r w:rsidRPr="00833774">
              <w:rPr>
                <w:color w:val="000000" w:themeColor="text1"/>
              </w:rPr>
              <w:t>, D</w:t>
            </w:r>
            <w:r>
              <w:rPr>
                <w:color w:val="000000" w:themeColor="text1"/>
              </w:rPr>
              <w:t>ecember</w:t>
            </w:r>
            <w:r w:rsidRPr="00833774">
              <w:rPr>
                <w:color w:val="000000" w:themeColor="text1"/>
              </w:rPr>
              <w:t xml:space="preserve"> 11, 2023</w:t>
            </w:r>
            <w:r>
              <w:rPr>
                <w:color w:val="000000" w:themeColor="text1"/>
              </w:rPr>
              <w:t xml:space="preserve">, </w:t>
            </w:r>
            <w:r w:rsidRPr="00833774">
              <w:rPr>
                <w:color w:val="000000" w:themeColor="text1"/>
              </w:rPr>
              <w:t>11:30 a.m. to 12:30 p.m.</w:t>
            </w:r>
          </w:p>
          <w:p w14:paraId="7106ADA1" w14:textId="2A690636" w:rsidR="00833774" w:rsidRPr="00833774" w:rsidRDefault="00833774" w:rsidP="00616004">
            <w:pPr>
              <w:pStyle w:val="ListParagraph"/>
              <w:spacing w:before="100" w:beforeAutospacing="1" w:after="100" w:afterAutospacing="1" w:line="240" w:lineRule="auto"/>
              <w:ind w:left="360"/>
              <w:rPr>
                <w:i/>
                <w:iCs/>
                <w:color w:val="000000" w:themeColor="text1"/>
              </w:rPr>
            </w:pPr>
            <w:r>
              <w:rPr>
                <w:i/>
                <w:iCs/>
                <w:color w:val="000000" w:themeColor="text1"/>
              </w:rPr>
              <w:t>Medicare Reform: A Bipartisan Solution</w:t>
            </w:r>
          </w:p>
          <w:p w14:paraId="433F3965"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Nearly 20% of Americans rely on Medicare for health care, but as the population rapidly ages, the program faces increasing financial challenges: Medicare’s Hospital Insurance Trust Fund is estimated to become insolvent by 2031. At the same time, beneficiaries struggle to pay their share of the cost and navigate a complex system.</w:t>
            </w:r>
          </w:p>
          <w:p w14:paraId="7C590FDC"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Join BPC for a discussion on bipartisan solutions to improve beneficiary experience and ensure a fiscally responsible Medicare program. At this event, BPC will release federal policy recommendations that aim to enhance Medicare benefits, increase competition, establish better program management, and improve financing. While Congress has been reluctant to address Medicare’s long-term solvency, BPC presents a politically viable path forward that would lead to a more financially sustainable program.</w:t>
            </w:r>
          </w:p>
          <w:p w14:paraId="61FEAC13"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Featured Participants:</w:t>
            </w:r>
          </w:p>
          <w:p w14:paraId="0706CE6B"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Introduction</w:t>
            </w:r>
          </w:p>
          <w:p w14:paraId="7794F2D5"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 xml:space="preserve">    G. William Hoagland | Senior Vice President, BPC</w:t>
            </w:r>
          </w:p>
          <w:p w14:paraId="0E85205C"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 xml:space="preserve">    Mark E. Miller | Exec. VP, Health, Arnold Ventures</w:t>
            </w:r>
          </w:p>
          <w:p w14:paraId="5D061EE9"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Fireside Chat</w:t>
            </w:r>
          </w:p>
          <w:p w14:paraId="05F7B806"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 xml:space="preserve">    Alex Azar | Former HHS Secretary</w:t>
            </w:r>
          </w:p>
          <w:p w14:paraId="0B5B68F8"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 xml:space="preserve">    Donna Shalala | Former HHS Secretary</w:t>
            </w:r>
          </w:p>
          <w:p w14:paraId="4CD69AB4"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 xml:space="preserve">    Marilyn Serafini | Exec. Director, Health Program, BPC (Moderator)</w:t>
            </w:r>
          </w:p>
          <w:p w14:paraId="22553C64"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Panelists</w:t>
            </w:r>
          </w:p>
          <w:p w14:paraId="54788CF7"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 xml:space="preserve">    Kathleen Buto | Principal, Kathleen Buto Consultants</w:t>
            </w:r>
          </w:p>
          <w:p w14:paraId="2FC4BAC5"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 xml:space="preserve">    James Capretta | Senior Fellow, AEI</w:t>
            </w:r>
          </w:p>
          <w:p w14:paraId="293DE5A5"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 xml:space="preserve">    Juliette Cubanski | Deputy Director, Medicare Policy, KFF</w:t>
            </w:r>
          </w:p>
          <w:p w14:paraId="469FA8C2" w14:textId="77777777" w:rsidR="00833774" w:rsidRPr="00833774" w:rsidRDefault="00833774" w:rsidP="00616004">
            <w:pPr>
              <w:pStyle w:val="ListParagraph"/>
              <w:spacing w:before="100" w:beforeAutospacing="1" w:after="100" w:afterAutospacing="1" w:line="240" w:lineRule="auto"/>
              <w:ind w:left="360"/>
              <w:rPr>
                <w:color w:val="000000" w:themeColor="text1"/>
              </w:rPr>
            </w:pPr>
            <w:r w:rsidRPr="00833774">
              <w:rPr>
                <w:color w:val="000000" w:themeColor="text1"/>
              </w:rPr>
              <w:t xml:space="preserve">    Matt Fiedler | Senior Fellow, Brookings Institution</w:t>
            </w:r>
          </w:p>
          <w:p w14:paraId="78C4D0B9" w14:textId="77777777" w:rsidR="00833774" w:rsidRDefault="00833774" w:rsidP="00616004">
            <w:pPr>
              <w:pStyle w:val="ListParagraph"/>
              <w:spacing w:before="100" w:beforeAutospacing="1" w:after="100" w:afterAutospacing="1"/>
              <w:ind w:left="360"/>
              <w:rPr>
                <w:color w:val="000000" w:themeColor="text1"/>
              </w:rPr>
            </w:pPr>
            <w:r w:rsidRPr="00833774">
              <w:rPr>
                <w:color w:val="000000" w:themeColor="text1"/>
              </w:rPr>
              <w:t xml:space="preserve">    Maya Goldman | Health Policy Reporter, Axios (Moderator)</w:t>
            </w:r>
          </w:p>
          <w:p w14:paraId="620B53D7" w14:textId="77777777" w:rsidR="00833774" w:rsidRDefault="00833774" w:rsidP="00616004">
            <w:pPr>
              <w:pStyle w:val="ListParagraph"/>
              <w:spacing w:before="100" w:beforeAutospacing="1" w:after="100" w:afterAutospacing="1"/>
              <w:ind w:left="360"/>
              <w:rPr>
                <w:color w:val="000000" w:themeColor="text1"/>
              </w:rPr>
            </w:pPr>
            <w:hyperlink r:id="rId65" w:tgtFrame="_blank" w:history="1">
              <w:r w:rsidRPr="00833774">
                <w:rPr>
                  <w:rStyle w:val="Hyperlink"/>
                  <w:b/>
                  <w:bCs/>
                </w:rPr>
                <w:t>REGISTER NOW</w:t>
              </w:r>
            </w:hyperlink>
          </w:p>
          <w:p w14:paraId="1AC4E51D" w14:textId="77777777" w:rsidR="002060F1" w:rsidRDefault="002060F1" w:rsidP="002060F1">
            <w:pPr>
              <w:pStyle w:val="ListParagraph"/>
              <w:numPr>
                <w:ilvl w:val="0"/>
                <w:numId w:val="9"/>
              </w:numPr>
              <w:spacing w:before="100" w:beforeAutospacing="1" w:after="100" w:afterAutospacing="1"/>
              <w:ind w:left="360"/>
              <w:rPr>
                <w:b/>
                <w:bCs/>
                <w:color w:val="000000" w:themeColor="text1"/>
              </w:rPr>
            </w:pPr>
            <w:r w:rsidRPr="002060F1">
              <w:rPr>
                <w:b/>
                <w:bCs/>
                <w:color w:val="000000" w:themeColor="text1"/>
              </w:rPr>
              <w:t>CoGenerate</w:t>
            </w:r>
          </w:p>
          <w:p w14:paraId="2209DC8D" w14:textId="77777777" w:rsidR="002060F1" w:rsidRDefault="002060F1" w:rsidP="002060F1">
            <w:pPr>
              <w:pStyle w:val="ListParagraph"/>
              <w:spacing w:before="100" w:beforeAutospacing="1" w:after="100" w:afterAutospacing="1"/>
              <w:ind w:left="360"/>
              <w:rPr>
                <w:color w:val="000000" w:themeColor="text1"/>
              </w:rPr>
            </w:pPr>
            <w:r>
              <w:rPr>
                <w:color w:val="000000" w:themeColor="text1"/>
              </w:rPr>
              <w:t xml:space="preserve">Wednesday, </w:t>
            </w:r>
            <w:r w:rsidRPr="002060F1">
              <w:rPr>
                <w:color w:val="000000" w:themeColor="text1"/>
              </w:rPr>
              <w:t>Dec</w:t>
            </w:r>
            <w:r>
              <w:rPr>
                <w:color w:val="000000" w:themeColor="text1"/>
              </w:rPr>
              <w:t xml:space="preserve">ember </w:t>
            </w:r>
            <w:r w:rsidRPr="002060F1">
              <w:rPr>
                <w:color w:val="000000" w:themeColor="text1"/>
              </w:rPr>
              <w:t>13</w:t>
            </w:r>
            <w:r>
              <w:rPr>
                <w:color w:val="000000" w:themeColor="text1"/>
              </w:rPr>
              <w:t>, 2023,</w:t>
            </w:r>
            <w:r w:rsidRPr="002060F1">
              <w:rPr>
                <w:color w:val="000000" w:themeColor="text1"/>
              </w:rPr>
              <w:t xml:space="preserve"> 2</w:t>
            </w:r>
            <w:r>
              <w:rPr>
                <w:color w:val="000000" w:themeColor="text1"/>
              </w:rPr>
              <w:t xml:space="preserve">:00 </w:t>
            </w:r>
            <w:r w:rsidRPr="002060F1">
              <w:rPr>
                <w:color w:val="000000" w:themeColor="text1"/>
              </w:rPr>
              <w:t>p</w:t>
            </w:r>
            <w:r>
              <w:rPr>
                <w:color w:val="000000" w:themeColor="text1"/>
              </w:rPr>
              <w:t>.</w:t>
            </w:r>
            <w:r w:rsidRPr="002060F1">
              <w:rPr>
                <w:color w:val="000000" w:themeColor="text1"/>
              </w:rPr>
              <w:t>m.</w:t>
            </w:r>
          </w:p>
          <w:p w14:paraId="5E48ED40" w14:textId="77777777" w:rsidR="002060F1" w:rsidRPr="002060F1" w:rsidRDefault="002060F1" w:rsidP="002060F1">
            <w:pPr>
              <w:pStyle w:val="ListParagraph"/>
              <w:ind w:left="360"/>
              <w:rPr>
                <w:i/>
                <w:iCs/>
                <w:color w:val="000000" w:themeColor="text1"/>
              </w:rPr>
            </w:pPr>
            <w:r w:rsidRPr="002060F1">
              <w:rPr>
                <w:i/>
                <w:iCs/>
                <w:color w:val="000000" w:themeColor="text1"/>
              </w:rPr>
              <w:t>CoGen@Work Workshop: Tapping the Talents of Multigenerational Teams</w:t>
            </w:r>
          </w:p>
          <w:p w14:paraId="0836CF06" w14:textId="77777777" w:rsidR="002060F1" w:rsidRDefault="002060F1" w:rsidP="002060F1">
            <w:pPr>
              <w:pStyle w:val="ListParagraph"/>
              <w:spacing w:before="100" w:beforeAutospacing="1" w:after="100" w:afterAutospacing="1"/>
              <w:ind w:left="360"/>
              <w:rPr>
                <w:color w:val="000000" w:themeColor="text1"/>
              </w:rPr>
            </w:pPr>
            <w:r w:rsidRPr="002060F1">
              <w:rPr>
                <w:color w:val="000000" w:themeColor="text1"/>
              </w:rPr>
              <w:t>A workplace with four or five generations working side by side is not a problem to be solved; it’s an opportunity to be leveraged. This CoGen@Work workshop will explore how to tap the different and complementary skills and talents of multigenerational teammates for big rewards. You’ll learn how best to understand generation, age and life stage while avoiding stereotypes; how to communicate using a wide variety of styles to suit all ages; how to identify and acknowledge power dynamics; and how to cultivate an age-diverse team of creative problem-solvers.</w:t>
            </w:r>
          </w:p>
          <w:p w14:paraId="37BBC020" w14:textId="77777777" w:rsidR="002060F1" w:rsidRDefault="002060F1" w:rsidP="002060F1">
            <w:pPr>
              <w:pStyle w:val="ListParagraph"/>
              <w:spacing w:before="100" w:beforeAutospacing="1" w:after="100" w:afterAutospacing="1"/>
              <w:ind w:left="360"/>
              <w:rPr>
                <w:color w:val="000000" w:themeColor="text1"/>
              </w:rPr>
            </w:pPr>
            <w:r>
              <w:rPr>
                <w:color w:val="000000" w:themeColor="text1"/>
              </w:rPr>
              <w:t>P</w:t>
            </w:r>
            <w:r w:rsidRPr="002060F1">
              <w:rPr>
                <w:color w:val="000000" w:themeColor="text1"/>
              </w:rPr>
              <w:t xml:space="preserve">resenters: </w:t>
            </w:r>
          </w:p>
          <w:p w14:paraId="2CC80812" w14:textId="77777777" w:rsidR="002060F1" w:rsidRDefault="002060F1" w:rsidP="002060F1">
            <w:pPr>
              <w:pStyle w:val="ListParagraph"/>
              <w:spacing w:before="100" w:beforeAutospacing="1" w:after="100" w:afterAutospacing="1"/>
              <w:ind w:left="360"/>
              <w:rPr>
                <w:color w:val="000000" w:themeColor="text1"/>
              </w:rPr>
            </w:pPr>
            <w:r w:rsidRPr="002060F1">
              <w:rPr>
                <w:color w:val="000000" w:themeColor="text1"/>
              </w:rPr>
              <w:t>• Marci Alboher (Gen X) is a vice president at CoGenerate who has been reporting and writing about career and workplace issues for two decades. A former blogger and columnist for The New York Times, Marci is a VP at CoGenerate and an evangelist for the power of cross-generational relationships. • Duncan Magidson (Millennial), is a digital communications specialist for CoGenerate who has deep experience designing and hosting multigenerational spaces. Duncan got his first taste of cross-generational collaboration working on a political campaign and is passionate about working across generations to co-create a better future.</w:t>
            </w:r>
          </w:p>
          <w:p w14:paraId="63639DD0" w14:textId="352AEEF3" w:rsidR="002060F1" w:rsidRPr="002060F1" w:rsidRDefault="002060F1" w:rsidP="002060F1">
            <w:pPr>
              <w:pStyle w:val="ListParagraph"/>
              <w:spacing w:before="100" w:beforeAutospacing="1" w:after="100" w:afterAutospacing="1"/>
              <w:ind w:left="360"/>
              <w:rPr>
                <w:color w:val="000000" w:themeColor="text1"/>
              </w:rPr>
            </w:pPr>
            <w:hyperlink r:id="rId66" w:tgtFrame="_blank" w:tooltip="REGISTER NOW" w:history="1">
              <w:r w:rsidRPr="002060F1">
                <w:rPr>
                  <w:rStyle w:val="Hyperlink"/>
                  <w:b/>
                  <w:bCs/>
                </w:rPr>
                <w:t>REGISTER NOW</w:t>
              </w:r>
            </w:hyperlink>
          </w:p>
        </w:tc>
      </w:tr>
      <w:bookmarkEnd w:id="0"/>
      <w:tr w:rsidR="009631D2" w14:paraId="789D474E" w14:textId="77777777" w:rsidTr="00DA413A">
        <w:trPr>
          <w:gridAfter w:val="1"/>
          <w:wAfter w:w="113" w:type="dxa"/>
        </w:trPr>
        <w:tc>
          <w:tcPr>
            <w:tcW w:w="2898" w:type="dxa"/>
            <w:gridSpan w:val="2"/>
          </w:tcPr>
          <w:p w14:paraId="674AFDAD" w14:textId="13B6F54C" w:rsidR="009631D2" w:rsidRDefault="009631D2" w:rsidP="009631D2">
            <w:pPr>
              <w:rPr>
                <w:sz w:val="24"/>
                <w:szCs w:val="24"/>
              </w:rPr>
            </w:pPr>
            <w:r w:rsidRPr="00A03CBD">
              <w:t>Previously posted webinars and online sessions</w:t>
            </w:r>
          </w:p>
        </w:tc>
        <w:tc>
          <w:tcPr>
            <w:tcW w:w="7807" w:type="dxa"/>
            <w:gridSpan w:val="3"/>
          </w:tcPr>
          <w:p w14:paraId="42F2D334" w14:textId="1FC949D1" w:rsidR="009631D2" w:rsidRPr="00BC53B7" w:rsidRDefault="00A936A0" w:rsidP="00BC53B7">
            <w:pPr>
              <w:spacing w:before="100" w:beforeAutospacing="1" w:after="100" w:afterAutospacing="1"/>
              <w:rPr>
                <w:b/>
                <w:bCs/>
                <w:color w:val="000000" w:themeColor="text1"/>
              </w:rPr>
            </w:pPr>
            <w:r w:rsidRPr="00BC53B7">
              <w:rPr>
                <w:b/>
                <w:bCs/>
                <w:color w:val="000000" w:themeColor="text1"/>
              </w:rPr>
              <w:t xml:space="preserve">Previously posted webinars and online sessions can be viewed at: </w:t>
            </w:r>
            <w:hyperlink r:id="rId67" w:history="1">
              <w:r w:rsidRPr="00BC53B7">
                <w:rPr>
                  <w:rStyle w:val="Hyperlink"/>
                  <w:b/>
                  <w:bCs/>
                </w:rPr>
                <w:t>https://dignityalliancema.org/webinars-and-online-sessions/</w:t>
              </w:r>
            </w:hyperlink>
            <w:r w:rsidRPr="00BC53B7">
              <w:rPr>
                <w:b/>
                <w:bCs/>
                <w:color w:val="000000" w:themeColor="text1"/>
              </w:rPr>
              <w:t xml:space="preserve">  </w:t>
            </w:r>
          </w:p>
        </w:tc>
      </w:tr>
      <w:tr w:rsidR="00AA6CB2" w14:paraId="5C2796D1" w14:textId="77777777" w:rsidTr="00DA413A">
        <w:trPr>
          <w:gridAfter w:val="1"/>
          <w:wAfter w:w="113" w:type="dxa"/>
        </w:trPr>
        <w:tc>
          <w:tcPr>
            <w:tcW w:w="2898" w:type="dxa"/>
            <w:gridSpan w:val="2"/>
          </w:tcPr>
          <w:p w14:paraId="5E800D03" w14:textId="2ECC182E" w:rsidR="00AA6CB2" w:rsidRPr="007D0CCD" w:rsidRDefault="00AA6CB2" w:rsidP="00BC53B7">
            <w:pPr>
              <w:rPr>
                <w:i/>
                <w:iCs/>
              </w:rPr>
            </w:pPr>
            <w:r w:rsidRPr="007D0CCD">
              <w:rPr>
                <w:i/>
                <w:iCs/>
              </w:rPr>
              <w:t>Nursing Homes</w:t>
            </w:r>
          </w:p>
        </w:tc>
        <w:tc>
          <w:tcPr>
            <w:tcW w:w="7807" w:type="dxa"/>
            <w:gridSpan w:val="3"/>
          </w:tcPr>
          <w:p w14:paraId="51C1208F" w14:textId="77777777" w:rsidR="00AA6CB2" w:rsidRDefault="00754B4F" w:rsidP="000A0DA6">
            <w:pPr>
              <w:pStyle w:val="ListParagraph"/>
              <w:numPr>
                <w:ilvl w:val="0"/>
                <w:numId w:val="9"/>
              </w:numPr>
              <w:ind w:left="360"/>
              <w:rPr>
                <w:b/>
                <w:bCs/>
                <w:color w:val="000000" w:themeColor="text1"/>
              </w:rPr>
            </w:pPr>
            <w:r>
              <w:rPr>
                <w:b/>
                <w:bCs/>
                <w:color w:val="000000" w:themeColor="text1"/>
              </w:rPr>
              <w:t>McKnights Senior Living</w:t>
            </w:r>
          </w:p>
          <w:p w14:paraId="341CFF31" w14:textId="77777777" w:rsidR="00754B4F" w:rsidRDefault="00754B4F" w:rsidP="00754B4F">
            <w:pPr>
              <w:pStyle w:val="ListParagraph"/>
              <w:ind w:left="360"/>
              <w:rPr>
                <w:color w:val="000000" w:themeColor="text1"/>
              </w:rPr>
            </w:pPr>
            <w:r>
              <w:rPr>
                <w:color w:val="000000" w:themeColor="text1"/>
              </w:rPr>
              <w:t>November</w:t>
            </w:r>
            <w:r w:rsidR="004460B7">
              <w:rPr>
                <w:color w:val="000000" w:themeColor="text1"/>
              </w:rPr>
              <w:t xml:space="preserve"> 20</w:t>
            </w:r>
            <w:r w:rsidR="004D468D">
              <w:rPr>
                <w:color w:val="000000" w:themeColor="text1"/>
              </w:rPr>
              <w:t>, 2023</w:t>
            </w:r>
          </w:p>
          <w:p w14:paraId="6AC9C944" w14:textId="77777777" w:rsidR="004D468D" w:rsidRDefault="004D468D" w:rsidP="00754B4F">
            <w:pPr>
              <w:pStyle w:val="ListParagraph"/>
              <w:ind w:left="360"/>
              <w:rPr>
                <w:i/>
                <w:iCs/>
                <w:color w:val="000000" w:themeColor="text1"/>
              </w:rPr>
            </w:pPr>
            <w:hyperlink r:id="rId68" w:history="1">
              <w:r w:rsidRPr="004D468D">
                <w:rPr>
                  <w:rStyle w:val="Hyperlink"/>
                  <w:i/>
                  <w:iCs/>
                </w:rPr>
                <w:t>Nursing home care continues to outpace most categories of national health spending: Altarum</w:t>
              </w:r>
            </w:hyperlink>
          </w:p>
          <w:p w14:paraId="188C734A" w14:textId="77777777" w:rsidR="004D468D" w:rsidRDefault="004D468D" w:rsidP="00754B4F">
            <w:pPr>
              <w:pStyle w:val="ListParagraph"/>
              <w:ind w:left="360"/>
              <w:rPr>
                <w:color w:val="000000" w:themeColor="text1"/>
              </w:rPr>
            </w:pPr>
            <w:r>
              <w:rPr>
                <w:color w:val="000000" w:themeColor="text1"/>
              </w:rPr>
              <w:t xml:space="preserve">By </w:t>
            </w:r>
            <w:r w:rsidRPr="004D468D">
              <w:rPr>
                <w:color w:val="000000" w:themeColor="text1"/>
              </w:rPr>
              <w:t>Kathleen Steele Gaivin</w:t>
            </w:r>
          </w:p>
          <w:p w14:paraId="56BD456A" w14:textId="77777777" w:rsidR="004D468D" w:rsidRPr="004D468D" w:rsidRDefault="004D468D" w:rsidP="004D468D">
            <w:pPr>
              <w:pStyle w:val="ListParagraph"/>
              <w:spacing w:after="0"/>
              <w:ind w:left="360"/>
              <w:rPr>
                <w:color w:val="000000" w:themeColor="text1"/>
              </w:rPr>
            </w:pPr>
            <w:r w:rsidRPr="004D468D">
              <w:rPr>
                <w:color w:val="000000" w:themeColor="text1"/>
              </w:rPr>
              <w:t xml:space="preserve">Nursing home care in September once again represented one of the fastest-growing categories of national health spending, second only to spending on prescription drugs, according to Altarum’s monthly </w:t>
            </w:r>
            <w:hyperlink r:id="rId69" w:tgtFrame="_blank" w:history="1">
              <w:r w:rsidRPr="004D468D">
                <w:rPr>
                  <w:rStyle w:val="Hyperlink"/>
                </w:rPr>
                <w:t>Health Sector Economics Brief</w:t>
              </w:r>
            </w:hyperlink>
            <w:r w:rsidRPr="004D468D">
              <w:rPr>
                <w:color w:val="000000" w:themeColor="text1"/>
              </w:rPr>
              <w:t>, released Friday. </w:t>
            </w:r>
          </w:p>
          <w:p w14:paraId="361CE600" w14:textId="77777777" w:rsidR="004D468D" w:rsidRPr="004D468D" w:rsidRDefault="004D468D" w:rsidP="008F0CD5">
            <w:pPr>
              <w:pStyle w:val="ListParagraph"/>
              <w:ind w:left="360"/>
              <w:rPr>
                <w:color w:val="000000" w:themeColor="text1"/>
              </w:rPr>
            </w:pPr>
            <w:r w:rsidRPr="004D468D">
              <w:rPr>
                <w:color w:val="000000" w:themeColor="text1"/>
              </w:rPr>
              <w:t>Spending on nursing home care has increased 9.8% since September 2022, “a result of increases in both prices and utilization,” Altarum fellow and Senior Researcher George Miller told the McKnight’s Business Daily.</w:t>
            </w:r>
          </w:p>
          <w:p w14:paraId="0DB05676" w14:textId="7AB1AFC2" w:rsidR="004D468D" w:rsidRDefault="004D468D" w:rsidP="004D468D">
            <w:pPr>
              <w:pStyle w:val="ListParagraph"/>
              <w:ind w:left="360"/>
              <w:rPr>
                <w:color w:val="000000" w:themeColor="text1"/>
              </w:rPr>
            </w:pPr>
            <w:r w:rsidRPr="004D468D">
              <w:rPr>
                <w:color w:val="000000" w:themeColor="text1"/>
              </w:rPr>
              <w:t>Spending on home care, on the other hand, showed the slowest growth rate among major categories of national health spending, increasing just 5.5% in September, he noted</w:t>
            </w:r>
            <w:r>
              <w:rPr>
                <w:color w:val="000000" w:themeColor="text1"/>
              </w:rPr>
              <w:t>. . .</w:t>
            </w:r>
          </w:p>
          <w:p w14:paraId="0E6C3AAA" w14:textId="77777777" w:rsidR="004D468D" w:rsidRPr="004D468D" w:rsidRDefault="004D468D" w:rsidP="004D468D">
            <w:pPr>
              <w:pStyle w:val="ListParagraph"/>
              <w:spacing w:after="0"/>
              <w:ind w:left="360"/>
              <w:rPr>
                <w:color w:val="000000" w:themeColor="text1"/>
              </w:rPr>
            </w:pPr>
            <w:r w:rsidRPr="004D468D">
              <w:rPr>
                <w:color w:val="000000" w:themeColor="text1"/>
              </w:rPr>
              <w:t>Year-over-year spending growth among the other major healthcare categories, according to the report: prescription drugs (11.8%), dental care (9.8%), physician and clinical services (8.9%) and hospital care (6.9%).</w:t>
            </w:r>
          </w:p>
          <w:p w14:paraId="71802565" w14:textId="77025849" w:rsidR="004D468D" w:rsidRPr="004D468D" w:rsidRDefault="004D468D" w:rsidP="004D468D">
            <w:pPr>
              <w:pStyle w:val="ListParagraph"/>
              <w:ind w:left="360"/>
              <w:rPr>
                <w:color w:val="000000" w:themeColor="text1"/>
              </w:rPr>
            </w:pPr>
            <w:r w:rsidRPr="004D468D">
              <w:rPr>
                <w:color w:val="000000" w:themeColor="text1"/>
              </w:rPr>
              <w:t>National health spending overall increased 5.7%, year over year, reaching a seasonally adjusted annual rate of $4.78 trillion, accounting for 17.2% of gross domestic product.</w:t>
            </w:r>
          </w:p>
        </w:tc>
      </w:tr>
      <w:tr w:rsidR="000A7DD3" w14:paraId="0FC814C8" w14:textId="77777777" w:rsidTr="00DA413A">
        <w:trPr>
          <w:gridAfter w:val="1"/>
          <w:wAfter w:w="113" w:type="dxa"/>
        </w:trPr>
        <w:tc>
          <w:tcPr>
            <w:tcW w:w="2898" w:type="dxa"/>
            <w:gridSpan w:val="2"/>
          </w:tcPr>
          <w:p w14:paraId="5A036708" w14:textId="187F0076" w:rsidR="000A7DD3" w:rsidRDefault="000A7DD3" w:rsidP="00BC53B7">
            <w:r>
              <w:t>Assisted Living</w:t>
            </w:r>
          </w:p>
        </w:tc>
        <w:tc>
          <w:tcPr>
            <w:tcW w:w="7807" w:type="dxa"/>
            <w:gridSpan w:val="3"/>
          </w:tcPr>
          <w:p w14:paraId="767A981A" w14:textId="77777777" w:rsidR="000A7DD3" w:rsidRDefault="000A7DD3" w:rsidP="008B5432">
            <w:pPr>
              <w:pStyle w:val="ListParagraph"/>
              <w:numPr>
                <w:ilvl w:val="0"/>
                <w:numId w:val="9"/>
              </w:numPr>
              <w:spacing w:before="100" w:beforeAutospacing="1" w:after="100" w:afterAutospacing="1"/>
              <w:ind w:left="360"/>
              <w:rPr>
                <w:b/>
                <w:bCs/>
                <w:color w:val="000000" w:themeColor="text1"/>
              </w:rPr>
            </w:pPr>
            <w:r>
              <w:rPr>
                <w:b/>
                <w:bCs/>
                <w:color w:val="000000" w:themeColor="text1"/>
              </w:rPr>
              <w:t>New York Times (free access)</w:t>
            </w:r>
          </w:p>
          <w:p w14:paraId="4175C6B8" w14:textId="77777777" w:rsidR="000A7DD3" w:rsidRDefault="000A7DD3" w:rsidP="008B5432">
            <w:pPr>
              <w:pStyle w:val="ListParagraph"/>
              <w:spacing w:before="100" w:beforeAutospacing="1" w:after="100" w:afterAutospacing="1"/>
              <w:ind w:left="360"/>
              <w:rPr>
                <w:color w:val="000000" w:themeColor="text1"/>
              </w:rPr>
            </w:pPr>
            <w:r>
              <w:rPr>
                <w:color w:val="000000" w:themeColor="text1"/>
              </w:rPr>
              <w:t>November 19, 2023</w:t>
            </w:r>
          </w:p>
          <w:p w14:paraId="3C9BE017" w14:textId="77777777" w:rsidR="000A7DD3" w:rsidRDefault="000A7DD3" w:rsidP="008B5432">
            <w:pPr>
              <w:pStyle w:val="ListParagraph"/>
              <w:spacing w:before="100" w:beforeAutospacing="1" w:after="100" w:afterAutospacing="1"/>
              <w:ind w:left="360"/>
              <w:rPr>
                <w:i/>
                <w:iCs/>
                <w:color w:val="000000" w:themeColor="text1"/>
              </w:rPr>
            </w:pPr>
            <w:hyperlink r:id="rId70" w:history="1">
              <w:r w:rsidRPr="000A7DD3">
                <w:rPr>
                  <w:rStyle w:val="Hyperlink"/>
                  <w:i/>
                  <w:iCs/>
                </w:rPr>
                <w:t>Extra Fees Drive Assisted-Living Profits</w:t>
              </w:r>
            </w:hyperlink>
          </w:p>
          <w:p w14:paraId="378EE628" w14:textId="77777777" w:rsidR="000A7DD3" w:rsidRDefault="000A7DD3" w:rsidP="008B5432">
            <w:pPr>
              <w:pStyle w:val="ListParagraph"/>
              <w:spacing w:before="100" w:beforeAutospacing="1" w:after="100" w:afterAutospacing="1"/>
              <w:ind w:left="360"/>
              <w:rPr>
                <w:color w:val="000000" w:themeColor="text1"/>
              </w:rPr>
            </w:pPr>
            <w:r w:rsidRPr="000A7DD3">
              <w:rPr>
                <w:color w:val="000000" w:themeColor="text1"/>
              </w:rPr>
              <w:t>By Jordan Rau</w:t>
            </w:r>
          </w:p>
          <w:p w14:paraId="2AFDA851" w14:textId="77777777" w:rsidR="000A7DD3" w:rsidRDefault="000A7DD3" w:rsidP="008B5432">
            <w:pPr>
              <w:pStyle w:val="ListParagraph"/>
              <w:spacing w:before="100" w:beforeAutospacing="1" w:after="100" w:afterAutospacing="1"/>
              <w:ind w:left="360"/>
              <w:rPr>
                <w:i/>
                <w:iCs/>
                <w:color w:val="000000" w:themeColor="text1"/>
              </w:rPr>
            </w:pPr>
            <w:r w:rsidRPr="000A7DD3">
              <w:rPr>
                <w:i/>
                <w:iCs/>
                <w:color w:val="000000" w:themeColor="text1"/>
              </w:rPr>
              <w:t>This article is part of the Dying Broke series examining how the immense financial costs of long-term care drain older Americans and their families.</w:t>
            </w:r>
          </w:p>
          <w:p w14:paraId="2C3CD330" w14:textId="77777777" w:rsidR="000A7DD3" w:rsidRDefault="000A7DD3" w:rsidP="008B5432">
            <w:pPr>
              <w:pStyle w:val="ListParagraph"/>
              <w:spacing w:before="100" w:beforeAutospacing="1" w:after="100" w:afterAutospacing="1"/>
              <w:ind w:left="360"/>
              <w:rPr>
                <w:color w:val="000000" w:themeColor="text1"/>
              </w:rPr>
            </w:pPr>
            <w:r w:rsidRPr="000A7DD3">
              <w:rPr>
                <w:color w:val="000000" w:themeColor="text1"/>
              </w:rPr>
              <w:t>The add-ons pile up: $93 for medications, $50 for cable TV. Prices soar as the industry leaves no service unbilled. The housing option is out of reach for many families.</w:t>
            </w:r>
          </w:p>
          <w:p w14:paraId="476699F2" w14:textId="77777777" w:rsidR="000A7DD3" w:rsidRPr="000A7DD3" w:rsidRDefault="000A7DD3" w:rsidP="008B5432">
            <w:pPr>
              <w:pStyle w:val="ListParagraph"/>
              <w:spacing w:before="100" w:beforeAutospacing="1" w:after="100" w:afterAutospacing="1" w:line="240" w:lineRule="auto"/>
              <w:ind w:left="360"/>
              <w:rPr>
                <w:color w:val="000000" w:themeColor="text1"/>
              </w:rPr>
            </w:pPr>
            <w:r w:rsidRPr="000A7DD3">
              <w:rPr>
                <w:color w:val="000000" w:themeColor="text1"/>
              </w:rPr>
              <w:t>Assisted-living centers have become an appealing retirement option for hundreds of thousands of boomers who can no longer live independently, promising a cheerful alternative to the institutional feel of a nursing home.</w:t>
            </w:r>
          </w:p>
          <w:p w14:paraId="462CAD35" w14:textId="77777777" w:rsidR="000A7DD3" w:rsidRPr="000A7DD3" w:rsidRDefault="000A7DD3" w:rsidP="008B5432">
            <w:pPr>
              <w:pStyle w:val="ListParagraph"/>
              <w:spacing w:before="100" w:beforeAutospacing="1" w:after="100" w:afterAutospacing="1"/>
              <w:ind w:left="360"/>
              <w:rPr>
                <w:color w:val="000000" w:themeColor="text1"/>
              </w:rPr>
            </w:pPr>
            <w:r w:rsidRPr="000A7DD3">
              <w:rPr>
                <w:color w:val="000000" w:themeColor="text1"/>
              </w:rPr>
              <w:t>But their cost is so crushingly high that most Americans can’t afford them.</w:t>
            </w:r>
          </w:p>
          <w:p w14:paraId="3AFDB15B" w14:textId="77777777" w:rsidR="000A7DD3" w:rsidRPr="000A7DD3" w:rsidRDefault="000A7DD3" w:rsidP="008B5432">
            <w:pPr>
              <w:pStyle w:val="ListParagraph"/>
              <w:spacing w:before="100" w:beforeAutospacing="1" w:after="100" w:afterAutospacing="1"/>
              <w:ind w:left="360"/>
              <w:rPr>
                <w:color w:val="000000" w:themeColor="text1"/>
              </w:rPr>
            </w:pPr>
            <w:r w:rsidRPr="000A7DD3">
              <w:rPr>
                <w:color w:val="000000" w:themeColor="text1"/>
              </w:rPr>
              <w:t>These highly profitable facilities often charge $5,000 a month or more and then layer on extra fees at every step. Residents’ bills and price lists from a dozen facilities offer a glimpse of the charges: $12 for a blood pressure check; $50 per injection (more for insulin); $93 a month to order medications from a pharmacy not used by the facility; $315 a month for daily help with an inhaler.</w:t>
            </w:r>
          </w:p>
          <w:p w14:paraId="3189C780" w14:textId="4F20460B" w:rsidR="000A7DD3" w:rsidRDefault="000A7DD3" w:rsidP="008B5432">
            <w:pPr>
              <w:pStyle w:val="ListParagraph"/>
              <w:spacing w:before="100" w:beforeAutospacing="1" w:after="100" w:afterAutospacing="1"/>
              <w:ind w:left="360"/>
              <w:rPr>
                <w:color w:val="000000" w:themeColor="text1"/>
              </w:rPr>
            </w:pPr>
            <w:r w:rsidRPr="000A7DD3">
              <w:rPr>
                <w:color w:val="000000" w:themeColor="text1"/>
              </w:rPr>
              <w:t xml:space="preserve">The facilities charge extra to help residents get to the shower, </w:t>
            </w:r>
            <w:r w:rsidR="006C4BB6" w:rsidRPr="000A7DD3">
              <w:rPr>
                <w:color w:val="000000" w:themeColor="text1"/>
              </w:rPr>
              <w:t>bathroom,</w:t>
            </w:r>
            <w:r w:rsidRPr="000A7DD3">
              <w:rPr>
                <w:color w:val="000000" w:themeColor="text1"/>
              </w:rPr>
              <w:t xml:space="preserve"> or dining room; to deliver meals to their rooms; to have staff check-ins for daily “reassurance” or simply to remind residents when it’s time to eat or take their medication. Some even charge for routine billing to a resident’s insurance for care.</w:t>
            </w:r>
            <w:r>
              <w:rPr>
                <w:color w:val="000000" w:themeColor="text1"/>
              </w:rPr>
              <w:t xml:space="preserve"> . .</w:t>
            </w:r>
          </w:p>
          <w:p w14:paraId="4F8C6C20" w14:textId="3DC69706" w:rsidR="000A7DD3" w:rsidRDefault="000A7DD3" w:rsidP="008B5432">
            <w:pPr>
              <w:pStyle w:val="ListParagraph"/>
              <w:spacing w:before="100" w:beforeAutospacing="1" w:after="100" w:afterAutospacing="1"/>
              <w:ind w:left="360"/>
              <w:rPr>
                <w:color w:val="000000" w:themeColor="text1"/>
              </w:rPr>
            </w:pPr>
            <w:r w:rsidRPr="000A7DD3">
              <w:rPr>
                <w:color w:val="000000" w:themeColor="text1"/>
              </w:rPr>
              <w:t xml:space="preserve">About 850,000 older Americans reside in assisted-living facilities, which have become one of the most lucrative branches of the long-term care industry catering to people 65 and older. Investors, regional </w:t>
            </w:r>
            <w:r w:rsidR="006C4BB6" w:rsidRPr="000A7DD3">
              <w:rPr>
                <w:color w:val="000000" w:themeColor="text1"/>
              </w:rPr>
              <w:t>companies,</w:t>
            </w:r>
            <w:r w:rsidRPr="000A7DD3">
              <w:rPr>
                <w:color w:val="000000" w:themeColor="text1"/>
              </w:rPr>
              <w:t xml:space="preserve"> and international real estate trusts have jumped in: Half of operators in the business of assisted living earn returns of 20 percent or more than it costs to run the sites, an industry survey shows. That is far higher than the money made in most other health sectors.</w:t>
            </w:r>
            <w:r>
              <w:rPr>
                <w:color w:val="000000" w:themeColor="text1"/>
              </w:rPr>
              <w:t xml:space="preserve"> . .</w:t>
            </w:r>
          </w:p>
          <w:p w14:paraId="1D77F19A" w14:textId="77777777" w:rsidR="000A7DD3" w:rsidRPr="000A7DD3" w:rsidRDefault="000A7DD3" w:rsidP="008B5432">
            <w:pPr>
              <w:pStyle w:val="ListParagraph"/>
              <w:spacing w:before="100" w:beforeAutospacing="1" w:after="100" w:afterAutospacing="1" w:line="240" w:lineRule="auto"/>
              <w:ind w:left="360"/>
              <w:rPr>
                <w:color w:val="000000" w:themeColor="text1"/>
              </w:rPr>
            </w:pPr>
            <w:r w:rsidRPr="000A7DD3">
              <w:rPr>
                <w:color w:val="000000" w:themeColor="text1"/>
              </w:rPr>
              <w:t xml:space="preserve">There are now 31,000 assisted-living facilities nationwide — twice the number of skilled nursing homes. Four of every five facilities </w:t>
            </w:r>
            <w:hyperlink r:id="rId71" w:tgtFrame="_blank" w:history="1">
              <w:r w:rsidRPr="000A7DD3">
                <w:rPr>
                  <w:rStyle w:val="Hyperlink"/>
                </w:rPr>
                <w:t>are run as</w:t>
              </w:r>
            </w:hyperlink>
            <w:r w:rsidRPr="000A7DD3">
              <w:rPr>
                <w:color w:val="000000" w:themeColor="text1"/>
              </w:rPr>
              <w:t xml:space="preserve"> for-profits. Members of racial or ethnic minority groups account for only a tenth of residents, even though they make up a </w:t>
            </w:r>
            <w:hyperlink r:id="rId72" w:anchor=":~:text=Between%202019%20and%202040%2C%20the%20white%20%28not%20Hispanic%29,Hispanic%29%20%2867%25%29%2C%20and%20Asian%20American%20%28not%20Hispanic%29%20%28102%25%29." w:tgtFrame="_blank" w:history="1">
              <w:r w:rsidRPr="000A7DD3">
                <w:rPr>
                  <w:rStyle w:val="Hyperlink"/>
                </w:rPr>
                <w:t>quarter of the population of people 65</w:t>
              </w:r>
            </w:hyperlink>
            <w:r w:rsidRPr="000A7DD3">
              <w:rPr>
                <w:color w:val="000000" w:themeColor="text1"/>
              </w:rPr>
              <w:t xml:space="preserve"> or older in the United States.</w:t>
            </w:r>
          </w:p>
          <w:p w14:paraId="1D7C528D" w14:textId="55579200" w:rsidR="000A7DD3" w:rsidRDefault="000A7DD3" w:rsidP="008B5432">
            <w:pPr>
              <w:pStyle w:val="ListParagraph"/>
              <w:spacing w:before="100" w:beforeAutospacing="1" w:after="100" w:afterAutospacing="1"/>
              <w:ind w:left="360"/>
              <w:rPr>
                <w:color w:val="000000" w:themeColor="text1"/>
              </w:rPr>
            </w:pPr>
            <w:r w:rsidRPr="000A7DD3">
              <w:rPr>
                <w:color w:val="000000" w:themeColor="text1"/>
              </w:rPr>
              <w:t xml:space="preserve">A </w:t>
            </w:r>
            <w:hyperlink r:id="rId73" w:tgtFrame="_blank" w:history="1">
              <w:r w:rsidRPr="000A7DD3">
                <w:rPr>
                  <w:rStyle w:val="Hyperlink"/>
                </w:rPr>
                <w:t>public opinion survey</w:t>
              </w:r>
            </w:hyperlink>
            <w:r w:rsidRPr="000A7DD3">
              <w:rPr>
                <w:color w:val="000000" w:themeColor="text1"/>
              </w:rPr>
              <w:t xml:space="preserve"> conducted by KFF, the organization formerly known as the Kaiser Family Foundation, found that 83 percent of adults said it would be impossible or very difficult to pay $60,000 a year for an assisted-living facility. Almost half of those surveyed who either lived in a long-term care residence or had a loved one who did </w:t>
            </w:r>
            <w:r w:rsidR="006C4BB6" w:rsidRPr="000A7DD3">
              <w:rPr>
                <w:color w:val="000000" w:themeColor="text1"/>
              </w:rPr>
              <w:t>encounter</w:t>
            </w:r>
            <w:r w:rsidRPr="000A7DD3">
              <w:rPr>
                <w:color w:val="000000" w:themeColor="text1"/>
              </w:rPr>
              <w:t xml:space="preserve"> unexpected add-on fees for things they assumed were included in the price.</w:t>
            </w:r>
            <w:r>
              <w:rPr>
                <w:color w:val="000000" w:themeColor="text1"/>
              </w:rPr>
              <w:t xml:space="preserve"> . .</w:t>
            </w:r>
          </w:p>
          <w:p w14:paraId="077BD853" w14:textId="5BEB2325" w:rsidR="000A7DD3" w:rsidRDefault="000A7DD3" w:rsidP="008B5432">
            <w:pPr>
              <w:pStyle w:val="ListParagraph"/>
              <w:spacing w:before="100" w:beforeAutospacing="1" w:after="100" w:afterAutospacing="1"/>
              <w:ind w:left="360"/>
              <w:rPr>
                <w:color w:val="000000" w:themeColor="text1"/>
              </w:rPr>
            </w:pPr>
            <w:r w:rsidRPr="000A7DD3">
              <w:rPr>
                <w:color w:val="000000" w:themeColor="text1"/>
              </w:rPr>
              <w:t>Unlike most residents of nursing homes where care is generally paid for by Medicaid, the federal-state program for the poor and disabled, assisted-living residents or their families usually must shoulder the full costs. Most centers require those who can no longer pay to move out.</w:t>
            </w:r>
            <w:r>
              <w:rPr>
                <w:color w:val="000000" w:themeColor="text1"/>
              </w:rPr>
              <w:t xml:space="preserve"> . .</w:t>
            </w:r>
          </w:p>
          <w:p w14:paraId="73F3D44E" w14:textId="46FD2051" w:rsidR="002F7D70" w:rsidRDefault="000A7DD3" w:rsidP="008B5432">
            <w:pPr>
              <w:pStyle w:val="ListParagraph"/>
              <w:spacing w:before="100" w:beforeAutospacing="1" w:after="100" w:afterAutospacing="1"/>
              <w:ind w:left="360"/>
              <w:rPr>
                <w:color w:val="000000" w:themeColor="text1"/>
              </w:rPr>
            </w:pPr>
            <w:r w:rsidRPr="000A7DD3">
              <w:rPr>
                <w:color w:val="000000" w:themeColor="text1"/>
              </w:rPr>
              <w:t>Prices escalate greatly when a resident develops dementia or other serious illnesses. At one facility in California, the monthly cost of packages for people with dementia or other cognitive issues increased from $1,325 for those requiring the least amount of help to $4,625 as residents’ needs grew.</w:t>
            </w:r>
            <w:r w:rsidR="002F7D70">
              <w:rPr>
                <w:color w:val="000000" w:themeColor="text1"/>
              </w:rPr>
              <w:t xml:space="preserve"> . .</w:t>
            </w:r>
          </w:p>
          <w:p w14:paraId="49426E17" w14:textId="77777777" w:rsidR="002F7D70" w:rsidRPr="002F7D70" w:rsidRDefault="002F7D70" w:rsidP="008B5432">
            <w:pPr>
              <w:pStyle w:val="ListParagraph"/>
              <w:spacing w:before="100" w:beforeAutospacing="1" w:after="100" w:afterAutospacing="1" w:line="240" w:lineRule="auto"/>
              <w:ind w:left="360"/>
              <w:rPr>
                <w:color w:val="000000" w:themeColor="text1"/>
              </w:rPr>
            </w:pPr>
            <w:r w:rsidRPr="002F7D70">
              <w:rPr>
                <w:color w:val="000000" w:themeColor="text1"/>
              </w:rPr>
              <w:t>For residents, the median annual price of assisted living has increased 31 percent faster than inflation, nearly doubling from 2004 to 2021, to $54,000, according to surveys by the insurance firm Genworth. Monthly fees at memory care centers, which specialize in people with dementia and other cognitive issues, can exceed $10,000 in areas where real estate is expensive or the residents’ needs are high.</w:t>
            </w:r>
          </w:p>
          <w:p w14:paraId="14863B74" w14:textId="77777777" w:rsidR="002F7D70" w:rsidRPr="002F7D70" w:rsidRDefault="002F7D70" w:rsidP="008B5432">
            <w:pPr>
              <w:pStyle w:val="ListParagraph"/>
              <w:spacing w:before="100" w:beforeAutospacing="1" w:after="100" w:afterAutospacing="1"/>
              <w:ind w:left="360"/>
              <w:rPr>
                <w:color w:val="000000" w:themeColor="text1"/>
              </w:rPr>
            </w:pPr>
            <w:r w:rsidRPr="002F7D70">
              <w:rPr>
                <w:color w:val="000000" w:themeColor="text1"/>
              </w:rPr>
              <w:t>Diane Lepsig, president of CarePatrol of Bellevue-Eastside, in the Seattle suburbs, which helps place people, said that she warned those seeking advice that they should expect to pay at least $7,000 a month. “A million dollars in assets really doesn’t last that long,” she said.</w:t>
            </w:r>
          </w:p>
          <w:p w14:paraId="4F94853B" w14:textId="6445E4B1" w:rsidR="000A7DD3" w:rsidRPr="000A7DD3" w:rsidRDefault="002F7D70" w:rsidP="008B5432">
            <w:pPr>
              <w:pStyle w:val="ListParagraph"/>
              <w:spacing w:before="100" w:beforeAutospacing="1" w:after="100" w:afterAutospacing="1"/>
              <w:ind w:left="360"/>
              <w:rPr>
                <w:color w:val="000000" w:themeColor="text1"/>
              </w:rPr>
            </w:pPr>
            <w:r w:rsidRPr="002F7D70">
              <w:rPr>
                <w:color w:val="000000" w:themeColor="text1"/>
              </w:rPr>
              <w:t>Prices rose even faster during the pandemic as wages and supply costs grew. Brookdale Senior Living, one of the nation’s largest assisted-living owners and operators, reported to stockholders rate increases that were higher than usual for this year. In its assisted-living and memory care division, Brookdale’s revenue per occupied unit rose 9.4 percent in 2023 from 2022, primarily because of rent increases, financial disclosures show.</w:t>
            </w:r>
          </w:p>
        </w:tc>
      </w:tr>
      <w:tr w:rsidR="00E8091B" w14:paraId="203FFA37" w14:textId="77777777" w:rsidTr="00DA413A">
        <w:trPr>
          <w:gridAfter w:val="1"/>
          <w:wAfter w:w="113" w:type="dxa"/>
        </w:trPr>
        <w:tc>
          <w:tcPr>
            <w:tcW w:w="2898" w:type="dxa"/>
            <w:gridSpan w:val="2"/>
          </w:tcPr>
          <w:p w14:paraId="33DAE305" w14:textId="0EA08C26" w:rsidR="00E8091B" w:rsidRDefault="00E8091B" w:rsidP="00BC53B7">
            <w:r>
              <w:t>Home Care</w:t>
            </w:r>
          </w:p>
        </w:tc>
        <w:tc>
          <w:tcPr>
            <w:tcW w:w="7807" w:type="dxa"/>
            <w:gridSpan w:val="3"/>
          </w:tcPr>
          <w:p w14:paraId="13966DB6" w14:textId="77777777" w:rsidR="00E8091B" w:rsidRDefault="00E8091B" w:rsidP="008B5432">
            <w:pPr>
              <w:pStyle w:val="ListParagraph"/>
              <w:numPr>
                <w:ilvl w:val="0"/>
                <w:numId w:val="9"/>
              </w:numPr>
              <w:spacing w:before="100" w:beforeAutospacing="1" w:after="100" w:afterAutospacing="1"/>
              <w:ind w:left="360"/>
              <w:rPr>
                <w:b/>
                <w:bCs/>
                <w:color w:val="000000" w:themeColor="text1"/>
              </w:rPr>
            </w:pPr>
            <w:r>
              <w:rPr>
                <w:b/>
                <w:bCs/>
                <w:color w:val="000000" w:themeColor="text1"/>
              </w:rPr>
              <w:t>New York Times (free access)</w:t>
            </w:r>
          </w:p>
          <w:p w14:paraId="4954214B" w14:textId="77777777" w:rsidR="00E8091B" w:rsidRDefault="00E8091B" w:rsidP="008B5432">
            <w:pPr>
              <w:pStyle w:val="ListParagraph"/>
              <w:spacing w:before="100" w:beforeAutospacing="1" w:after="100" w:afterAutospacing="1"/>
              <w:ind w:left="360"/>
              <w:rPr>
                <w:color w:val="000000" w:themeColor="text1"/>
              </w:rPr>
            </w:pPr>
            <w:r>
              <w:rPr>
                <w:color w:val="000000" w:themeColor="text1"/>
              </w:rPr>
              <w:t>July 3, 2023</w:t>
            </w:r>
          </w:p>
          <w:p w14:paraId="40D7B23B" w14:textId="77777777" w:rsidR="00E8091B" w:rsidRDefault="00E8091B" w:rsidP="008B5432">
            <w:pPr>
              <w:pStyle w:val="ListParagraph"/>
              <w:spacing w:before="100" w:beforeAutospacing="1" w:after="100" w:afterAutospacing="1"/>
              <w:ind w:left="360"/>
              <w:rPr>
                <w:i/>
                <w:iCs/>
                <w:color w:val="000000" w:themeColor="text1"/>
              </w:rPr>
            </w:pPr>
            <w:hyperlink r:id="rId74" w:history="1">
              <w:r w:rsidRPr="00E8091B">
                <w:rPr>
                  <w:rStyle w:val="Hyperlink"/>
                  <w:i/>
                  <w:iCs/>
                </w:rPr>
                <w:t>As Cases Soar, ‘Dementia Villages’ Look Like the Future of Home Care</w:t>
              </w:r>
            </w:hyperlink>
          </w:p>
          <w:p w14:paraId="12DB8B11" w14:textId="77777777" w:rsidR="00E8091B" w:rsidRDefault="00E8091B" w:rsidP="008B5432">
            <w:pPr>
              <w:pStyle w:val="ListParagraph"/>
              <w:spacing w:before="100" w:beforeAutospacing="1" w:after="100" w:afterAutospacing="1"/>
              <w:ind w:left="360"/>
              <w:rPr>
                <w:color w:val="000000" w:themeColor="text1"/>
              </w:rPr>
            </w:pPr>
            <w:r w:rsidRPr="00E8091B">
              <w:rPr>
                <w:color w:val="000000" w:themeColor="text1"/>
              </w:rPr>
              <w:t>By Joann Plockova</w:t>
            </w:r>
          </w:p>
          <w:p w14:paraId="21F01491" w14:textId="77777777" w:rsidR="00E8091B" w:rsidRDefault="00E8091B" w:rsidP="008B5432">
            <w:pPr>
              <w:pStyle w:val="ListParagraph"/>
              <w:spacing w:before="100" w:beforeAutospacing="1" w:after="100" w:afterAutospacing="1"/>
              <w:ind w:left="360"/>
              <w:rPr>
                <w:color w:val="000000" w:themeColor="text1"/>
              </w:rPr>
            </w:pPr>
            <w:r w:rsidRPr="00E8091B">
              <w:rPr>
                <w:color w:val="000000" w:themeColor="text1"/>
              </w:rPr>
              <w:t>A new generation of treatment facilities is aiming to integrate dementia patients with the communities around them, blurring lines between home and hospital.</w:t>
            </w:r>
          </w:p>
          <w:p w14:paraId="2D6FA162" w14:textId="1028AC12" w:rsidR="00E8091B" w:rsidRDefault="00E8091B" w:rsidP="008B5432">
            <w:pPr>
              <w:pStyle w:val="ListParagraph"/>
              <w:spacing w:before="100" w:beforeAutospacing="1" w:after="100" w:afterAutospacing="1"/>
              <w:ind w:left="360"/>
              <w:rPr>
                <w:color w:val="000000" w:themeColor="text1"/>
              </w:rPr>
            </w:pPr>
            <w:r w:rsidRPr="00E8091B">
              <w:rPr>
                <w:color w:val="000000" w:themeColor="text1"/>
              </w:rPr>
              <w:t xml:space="preserve">Since 2009, the Hogeweyk, </w:t>
            </w:r>
            <w:r>
              <w:rPr>
                <w:color w:val="000000" w:themeColor="text1"/>
              </w:rPr>
              <w:t>[</w:t>
            </w:r>
            <w:r w:rsidRPr="00E8091B">
              <w:rPr>
                <w:color w:val="000000" w:themeColor="text1"/>
              </w:rPr>
              <w:t>the Netherlands</w:t>
            </w:r>
            <w:r>
              <w:rPr>
                <w:color w:val="000000" w:themeColor="text1"/>
              </w:rPr>
              <w:t xml:space="preserve">], </w:t>
            </w:r>
            <w:r w:rsidRPr="00E8091B">
              <w:rPr>
                <w:color w:val="000000" w:themeColor="text1"/>
              </w:rPr>
              <w:t xml:space="preserve">which sits on four acres in the Amsterdam suburb of Weesp, has aimed to “emancipate people living with dementia and include them in society,” according to its website. The community, which is funded by the Dutch government and currently serves 188 residents in 27 houses, marked an evolution from traditional nursing homes — the authors of the </w:t>
            </w:r>
            <w:hyperlink r:id="rId75" w:tgtFrame="_blank" w:history="1">
              <w:r w:rsidRPr="00E8091B">
                <w:rPr>
                  <w:rStyle w:val="Hyperlink"/>
                </w:rPr>
                <w:t>2020 World Alzheimer Report</w:t>
              </w:r>
            </w:hyperlink>
            <w:r w:rsidRPr="00E8091B">
              <w:rPr>
                <w:color w:val="000000" w:themeColor="text1"/>
              </w:rPr>
              <w:t xml:space="preserve"> called it a “paradigm shifter” — by offering residents (and their families) humanized care that feels more like home.</w:t>
            </w:r>
            <w:r>
              <w:rPr>
                <w:color w:val="000000" w:themeColor="text1"/>
              </w:rPr>
              <w:t xml:space="preserve"> . .</w:t>
            </w:r>
          </w:p>
          <w:p w14:paraId="488D81B7" w14:textId="1AA51665" w:rsidR="009013FD" w:rsidRPr="009013FD" w:rsidRDefault="009013FD" w:rsidP="008B5432">
            <w:pPr>
              <w:pStyle w:val="ListParagraph"/>
              <w:spacing w:before="100" w:beforeAutospacing="1" w:after="100" w:afterAutospacing="1" w:line="240" w:lineRule="auto"/>
              <w:ind w:left="360"/>
              <w:rPr>
                <w:color w:val="000000" w:themeColor="text1"/>
              </w:rPr>
            </w:pPr>
            <w:r w:rsidRPr="009013FD">
              <w:rPr>
                <w:color w:val="000000" w:themeColor="text1"/>
              </w:rPr>
              <w:t xml:space="preserve">Residents at the Hogeweyk, all of whom suffer from severe dementia, move about the village freely and interact with fellow patients. They also interact with the trained staff — nurses, doctors, psychologists, </w:t>
            </w:r>
            <w:r w:rsidR="006C4BB6" w:rsidRPr="009013FD">
              <w:rPr>
                <w:color w:val="000000" w:themeColor="text1"/>
              </w:rPr>
              <w:t>physiotherapists,</w:t>
            </w:r>
            <w:r w:rsidRPr="009013FD">
              <w:rPr>
                <w:color w:val="000000" w:themeColor="text1"/>
              </w:rPr>
              <w:t xml:space="preserve"> and social coaches — who far outnumber the residents and blend into the community’s daily life. At the supermarket, for instance, residents can buy food, </w:t>
            </w:r>
            <w:r w:rsidR="006C4BB6" w:rsidRPr="009013FD">
              <w:rPr>
                <w:color w:val="000000" w:themeColor="text1"/>
              </w:rPr>
              <w:t>shampoo,</w:t>
            </w:r>
            <w:r w:rsidRPr="009013FD">
              <w:rPr>
                <w:color w:val="000000" w:themeColor="text1"/>
              </w:rPr>
              <w:t xml:space="preserve"> or a postcard, but no real money is exchanged and the cashier is trained to care for people with dementia. The homes, which house six or seven residents, come with a living room, kitchen, private bedrooms, a laundry room and outdoor space, and professional support is available day and night. New residences become available only when a resident passes away.</w:t>
            </w:r>
          </w:p>
          <w:p w14:paraId="77B6347A" w14:textId="77777777" w:rsidR="009013FD" w:rsidRPr="009013FD" w:rsidRDefault="009013FD" w:rsidP="008B5432">
            <w:pPr>
              <w:pStyle w:val="ListParagraph"/>
              <w:spacing w:before="100" w:beforeAutospacing="1" w:after="100" w:afterAutospacing="1"/>
              <w:ind w:left="360"/>
              <w:rPr>
                <w:color w:val="000000" w:themeColor="text1"/>
              </w:rPr>
            </w:pPr>
            <w:r w:rsidRPr="009013FD">
              <w:rPr>
                <w:color w:val="000000" w:themeColor="text1"/>
              </w:rPr>
              <w:t>Over the past decade, as the number of dementia cases has exploded worldwide, more “dementia villages” and senior “microtowns” have opened across the globe. But experts worry that if the senior-care community is going to keep pace with diagnoses, there will have to be another major paradigm shift, and quickly.</w:t>
            </w:r>
          </w:p>
          <w:p w14:paraId="240814D9" w14:textId="77777777" w:rsidR="009013FD" w:rsidRPr="009013FD" w:rsidRDefault="009013FD" w:rsidP="008B5432">
            <w:pPr>
              <w:pStyle w:val="ListParagraph"/>
              <w:spacing w:before="100" w:beforeAutospacing="1" w:after="100" w:afterAutospacing="1"/>
              <w:ind w:left="360"/>
              <w:rPr>
                <w:color w:val="000000" w:themeColor="text1"/>
              </w:rPr>
            </w:pPr>
            <w:r w:rsidRPr="009013FD">
              <w:rPr>
                <w:color w:val="000000" w:themeColor="text1"/>
              </w:rPr>
              <w:t xml:space="preserve">In essence, they want the Hogeweyks of the future to not just resemble real towns, but to </w:t>
            </w:r>
            <w:r w:rsidRPr="009013FD">
              <w:rPr>
                <w:i/>
                <w:iCs/>
                <w:color w:val="000000" w:themeColor="text1"/>
              </w:rPr>
              <w:t>be</w:t>
            </w:r>
            <w:r w:rsidRPr="009013FD">
              <w:rPr>
                <w:color w:val="000000" w:themeColor="text1"/>
              </w:rPr>
              <w:t xml:space="preserve"> real towns.</w:t>
            </w:r>
          </w:p>
          <w:p w14:paraId="743C647C" w14:textId="77777777" w:rsidR="00E8091B" w:rsidRDefault="009013FD" w:rsidP="008B5432">
            <w:pPr>
              <w:pStyle w:val="ListParagraph"/>
              <w:spacing w:before="100" w:beforeAutospacing="1" w:after="100" w:afterAutospacing="1"/>
              <w:ind w:left="360"/>
              <w:rPr>
                <w:color w:val="000000" w:themeColor="text1"/>
              </w:rPr>
            </w:pPr>
            <w:r w:rsidRPr="009013FD">
              <w:rPr>
                <w:color w:val="000000" w:themeColor="text1"/>
              </w:rPr>
              <w:t xml:space="preserve">When the Hogeweyk first opened its doors, there were about 35 million people living with dementia around the world, according to Alzheimer’s Disease International, a nonprofit federation of Alzheimer and dementia associations. Today that number is more than 55 million, and the </w:t>
            </w:r>
            <w:hyperlink r:id="rId76" w:tgtFrame="_blank" w:history="1">
              <w:r w:rsidRPr="009013FD">
                <w:rPr>
                  <w:rStyle w:val="Hyperlink"/>
                </w:rPr>
                <w:t>World Health Organization</w:t>
              </w:r>
            </w:hyperlink>
            <w:r w:rsidRPr="009013FD">
              <w:rPr>
                <w:color w:val="000000" w:themeColor="text1"/>
              </w:rPr>
              <w:t xml:space="preserve"> expects it to reach 78 million by 2030. (The W. H.O. describes “dementia” as a term covering several diseases that affect memory, thinking and the ability to perform daily activities. Alzheimer’s disease is the most common form.)</w:t>
            </w:r>
            <w:r>
              <w:rPr>
                <w:color w:val="000000" w:themeColor="text1"/>
              </w:rPr>
              <w:t>. . .</w:t>
            </w:r>
          </w:p>
          <w:p w14:paraId="4E5F57CE" w14:textId="77777777" w:rsidR="009013FD" w:rsidRDefault="009013FD" w:rsidP="008B5432">
            <w:pPr>
              <w:pStyle w:val="ListParagraph"/>
              <w:spacing w:before="100" w:beforeAutospacing="1" w:after="100" w:afterAutospacing="1"/>
              <w:ind w:left="360"/>
              <w:rPr>
                <w:color w:val="000000" w:themeColor="text1"/>
              </w:rPr>
            </w:pPr>
            <w:r w:rsidRPr="009013FD">
              <w:rPr>
                <w:color w:val="000000" w:themeColor="text1"/>
              </w:rPr>
              <w:t>As yet, there are no dementia villages in the United States, apart from a Hogeweyk-inspired dementia-care day center in South Bend, Ind. But one is in development in Holmdel, N.J., with plans to open its doors in the next two to three years.</w:t>
            </w:r>
            <w:r>
              <w:rPr>
                <w:color w:val="000000" w:themeColor="text1"/>
              </w:rPr>
              <w:t xml:space="preserve"> . .</w:t>
            </w:r>
          </w:p>
          <w:p w14:paraId="55EECD9A" w14:textId="77777777" w:rsidR="009013FD" w:rsidRPr="009013FD" w:rsidRDefault="009013FD" w:rsidP="008B5432">
            <w:pPr>
              <w:pStyle w:val="ListParagraph"/>
              <w:spacing w:before="100" w:beforeAutospacing="1" w:after="100" w:afterAutospacing="1" w:line="240" w:lineRule="auto"/>
              <w:ind w:left="360"/>
              <w:rPr>
                <w:color w:val="000000" w:themeColor="text1"/>
              </w:rPr>
            </w:pPr>
            <w:r w:rsidRPr="009013FD">
              <w:rPr>
                <w:color w:val="000000" w:themeColor="text1"/>
              </w:rPr>
              <w:t>Preparing for the future has been baked into the model. Along with homes for 105 residents, there is a planned neurocognitive clinic and a senior resource hub, both of which will offer their services to the general public. Family members will be offered training to better care for their loved ones at home, “so that we can reach the wider population and this large number of people who are going to be confronting this,” Mr. Carlson said.</w:t>
            </w:r>
          </w:p>
          <w:p w14:paraId="6F4409FC" w14:textId="4D0C8046" w:rsidR="009013FD" w:rsidRPr="009013FD" w:rsidRDefault="009013FD" w:rsidP="008B5432">
            <w:pPr>
              <w:pStyle w:val="ListParagraph"/>
              <w:spacing w:before="100" w:beforeAutospacing="1" w:after="100" w:afterAutospacing="1"/>
              <w:ind w:left="360"/>
              <w:rPr>
                <w:color w:val="000000" w:themeColor="text1"/>
              </w:rPr>
            </w:pPr>
            <w:r w:rsidRPr="009013FD">
              <w:rPr>
                <w:color w:val="000000" w:themeColor="text1"/>
              </w:rPr>
              <w:t>But he warned that the effort could be more difficult in the United States, where the costs will fall primarily on individuals rather than governments. “People had been reticent to do it in the U.S. because it’s a private-paying market,” he said, “as opposed to Europe, which is all socialized medicine.”</w:t>
            </w:r>
          </w:p>
        </w:tc>
      </w:tr>
      <w:tr w:rsidR="00BC53B7" w14:paraId="6C0F51F7" w14:textId="77777777" w:rsidTr="00DA413A">
        <w:trPr>
          <w:gridAfter w:val="1"/>
          <w:wAfter w:w="113" w:type="dxa"/>
        </w:trPr>
        <w:tc>
          <w:tcPr>
            <w:tcW w:w="2898" w:type="dxa"/>
            <w:gridSpan w:val="2"/>
          </w:tcPr>
          <w:p w14:paraId="6785F1A0" w14:textId="64E015FA" w:rsidR="00BC53B7" w:rsidRPr="00A03CBD" w:rsidRDefault="00BC53B7" w:rsidP="00BC53B7">
            <w:r w:rsidRPr="001D5EDD">
              <w:t>Public Policy</w:t>
            </w:r>
          </w:p>
        </w:tc>
        <w:tc>
          <w:tcPr>
            <w:tcW w:w="7807" w:type="dxa"/>
            <w:gridSpan w:val="3"/>
          </w:tcPr>
          <w:p w14:paraId="13F00151" w14:textId="48640E5A" w:rsidR="008B5432" w:rsidRDefault="008B5432" w:rsidP="008B5432">
            <w:pPr>
              <w:pStyle w:val="ListParagraph"/>
              <w:numPr>
                <w:ilvl w:val="0"/>
                <w:numId w:val="9"/>
              </w:numPr>
              <w:ind w:left="360"/>
              <w:rPr>
                <w:b/>
                <w:bCs/>
                <w:color w:val="000000" w:themeColor="text1"/>
              </w:rPr>
            </w:pPr>
            <w:r>
              <w:rPr>
                <w:b/>
                <w:bCs/>
                <w:color w:val="000000" w:themeColor="text1"/>
              </w:rPr>
              <w:t>*Boston Globe</w:t>
            </w:r>
          </w:p>
          <w:p w14:paraId="01226F0D" w14:textId="3EB6E3A6" w:rsidR="008B5432" w:rsidRDefault="008B5432" w:rsidP="008B5432">
            <w:pPr>
              <w:pStyle w:val="ListParagraph"/>
              <w:ind w:left="360"/>
              <w:rPr>
                <w:color w:val="000000" w:themeColor="text1"/>
              </w:rPr>
            </w:pPr>
            <w:r>
              <w:rPr>
                <w:color w:val="000000" w:themeColor="text1"/>
              </w:rPr>
              <w:t>November 18, 2023 (updated)</w:t>
            </w:r>
          </w:p>
          <w:p w14:paraId="0541DB6B" w14:textId="54E0C6AD" w:rsidR="008B5432" w:rsidRDefault="008B5432" w:rsidP="008B5432">
            <w:pPr>
              <w:pStyle w:val="ListParagraph"/>
              <w:ind w:left="360"/>
              <w:rPr>
                <w:i/>
                <w:iCs/>
                <w:color w:val="000000" w:themeColor="text1"/>
              </w:rPr>
            </w:pPr>
            <w:hyperlink r:id="rId77" w:history="1">
              <w:r w:rsidRPr="008B5432">
                <w:rPr>
                  <w:rStyle w:val="Hyperlink"/>
                  <w:i/>
                  <w:iCs/>
                </w:rPr>
                <w:t>Holding nursing homes accountable, while paying them fairly</w:t>
              </w:r>
            </w:hyperlink>
          </w:p>
          <w:p w14:paraId="0B6448F0" w14:textId="29DD5535" w:rsidR="008B5432" w:rsidRDefault="008B5432" w:rsidP="008B5432">
            <w:pPr>
              <w:pStyle w:val="ListParagraph"/>
              <w:ind w:left="360"/>
              <w:rPr>
                <w:color w:val="000000" w:themeColor="text1"/>
              </w:rPr>
            </w:pPr>
            <w:r w:rsidRPr="008B5432">
              <w:rPr>
                <w:color w:val="000000" w:themeColor="text1"/>
              </w:rPr>
              <w:t>By The Editorial Board</w:t>
            </w:r>
          </w:p>
          <w:p w14:paraId="7047AC38" w14:textId="5B408F3B" w:rsidR="008B5432" w:rsidRDefault="008B5432" w:rsidP="008B5432">
            <w:pPr>
              <w:pStyle w:val="ListParagraph"/>
              <w:ind w:left="360"/>
              <w:rPr>
                <w:color w:val="000000" w:themeColor="text1"/>
              </w:rPr>
            </w:pPr>
            <w:r w:rsidRPr="008B5432">
              <w:rPr>
                <w:color w:val="000000" w:themeColor="text1"/>
              </w:rPr>
              <w:t>In a bill passed unanimously by the Massachusetts House of Representatives, oversight is paired with money to enhance workforce</w:t>
            </w:r>
            <w:r>
              <w:rPr>
                <w:color w:val="000000" w:themeColor="text1"/>
              </w:rPr>
              <w:t>.</w:t>
            </w:r>
          </w:p>
          <w:p w14:paraId="3E23A983" w14:textId="77777777" w:rsidR="008B5432" w:rsidRPr="008B5432" w:rsidRDefault="008B5432" w:rsidP="008B5432">
            <w:pPr>
              <w:pStyle w:val="ListParagraph"/>
              <w:spacing w:after="0" w:line="240" w:lineRule="auto"/>
              <w:ind w:left="360"/>
              <w:rPr>
                <w:color w:val="000000" w:themeColor="text1"/>
              </w:rPr>
            </w:pPr>
            <w:r w:rsidRPr="008B5432">
              <w:rPr>
                <w:color w:val="000000" w:themeColor="text1"/>
              </w:rPr>
              <w:t xml:space="preserve">Even before COVID-19 hit, nursing homes were struggling. Occupancy was declining, labor costs were rising, and profits were shrinking. </w:t>
            </w:r>
            <w:hyperlink r:id="rId78" w:tgtFrame="_self" w:history="1">
              <w:r w:rsidRPr="008B5432">
                <w:rPr>
                  <w:rStyle w:val="Hyperlink"/>
                </w:rPr>
                <w:t>A 2020 report</w:t>
              </w:r>
            </w:hyperlink>
            <w:r w:rsidRPr="008B5432">
              <w:rPr>
                <w:color w:val="000000" w:themeColor="text1"/>
              </w:rPr>
              <w:t xml:space="preserve"> by a legislatively created nursing facility task force identified 18 facilities that were of chronic low quality and experienced low occupancy. Nursing homes were then hit hard by COVID outbreaks. Today, many are struggling to retain and hire staff.</w:t>
            </w:r>
          </w:p>
          <w:p w14:paraId="792ACBBF" w14:textId="77777777" w:rsidR="008B5432" w:rsidRPr="008B5432" w:rsidRDefault="008B5432" w:rsidP="008B5432">
            <w:pPr>
              <w:pStyle w:val="ListParagraph"/>
              <w:ind w:left="360"/>
              <w:rPr>
                <w:color w:val="000000" w:themeColor="text1"/>
              </w:rPr>
            </w:pPr>
            <w:hyperlink r:id="rId79" w:tgtFrame="_self" w:history="1">
              <w:r w:rsidRPr="008B5432">
                <w:rPr>
                  <w:rStyle w:val="Hyperlink"/>
                </w:rPr>
                <w:t xml:space="preserve">A </w:t>
              </w:r>
              <w:r w:rsidRPr="008B5432">
                <w:rPr>
                  <w:rStyle w:val="Hyperlink"/>
                </w:rPr>
                <w:t>b</w:t>
              </w:r>
              <w:r w:rsidRPr="008B5432">
                <w:rPr>
                  <w:rStyle w:val="Hyperlink"/>
                </w:rPr>
                <w:t>ill</w:t>
              </w:r>
            </w:hyperlink>
            <w:r w:rsidRPr="008B5432">
              <w:rPr>
                <w:color w:val="000000" w:themeColor="text1"/>
              </w:rPr>
              <w:t xml:space="preserve"> passed unanimously by the state House of Representatives on Wednesday would bring long-overdue </w:t>
            </w:r>
            <w:hyperlink r:id="rId80" w:tgtFrame="_blank" w:history="1">
              <w:r w:rsidRPr="008B5432">
                <w:rPr>
                  <w:rStyle w:val="Hyperlink"/>
                </w:rPr>
                <w:t xml:space="preserve">reforms </w:t>
              </w:r>
            </w:hyperlink>
            <w:r w:rsidRPr="008B5432">
              <w:rPr>
                <w:color w:val="000000" w:themeColor="text1"/>
              </w:rPr>
              <w:t>to the nursing home industry. It would impose stricter oversight by the Department of Public Health and harsher penalties for homes where residents are abused or neglected. Simultaneously, it would raise the Medicaid rates paid to nursing homes and enhance workforce training to ensure homes have the resources and staff to offer high-quality care. The bill has backing from nursing home managers and workers. The House was right to prioritize it. The Senate should follow suit and consider the bill when lawmakers return to formal sessions next year.</w:t>
            </w:r>
          </w:p>
          <w:p w14:paraId="2D2564B6" w14:textId="4A97D712" w:rsidR="008B5432" w:rsidRPr="008B5432" w:rsidRDefault="0000169D" w:rsidP="008B5432">
            <w:pPr>
              <w:pStyle w:val="ListParagraph"/>
              <w:spacing w:after="0" w:line="240" w:lineRule="auto"/>
              <w:ind w:left="360"/>
              <w:rPr>
                <w:color w:val="000000" w:themeColor="text1"/>
              </w:rPr>
            </w:pPr>
            <w:r w:rsidRPr="0000169D">
              <w:rPr>
                <w:color w:val="000000" w:themeColor="text1"/>
              </w:rPr>
              <w:t>State Representative Thomas Stanley, a Waltham Democrat who chairs the Joint Committee on Elder Affairs and led work on the bill, said the issue is personal to him after his father spent the last years of his life in and out of nursing homes, where quality varied. “The last days of his life, my wife and I were visiting him in a nursing home, and he fell. I held him in my lap on the floor while my wife went running up and down the hallway trying to find help,” Stanley said. “I don’t want families to have to go through that.”</w:t>
            </w:r>
          </w:p>
          <w:p w14:paraId="316CCBCC" w14:textId="13B225A3" w:rsidR="008B5432" w:rsidRDefault="0000169D" w:rsidP="008B5432">
            <w:pPr>
              <w:pStyle w:val="ListParagraph"/>
              <w:ind w:left="360"/>
              <w:rPr>
                <w:color w:val="000000" w:themeColor="text1"/>
              </w:rPr>
            </w:pPr>
            <w:r w:rsidRPr="0000169D">
              <w:rPr>
                <w:color w:val="000000" w:themeColor="text1"/>
              </w:rPr>
              <w:t>Several provisions of the bill relate to ensuring strong nursing home leadership and accountability. The bill would give the Department of Public Health new authority to scrutinize owners and management companies when a company applies for a nursing home license or to transfer ownership of one, and to examine their suitability based on background and legal checks. Nursing homes would be required to submit additional financial reports. DPH would obtain new authority to suspend or revoke a license or to appoint a temporary manager for a nursing home in cases of chronically poor conditions. Financial penalties for safety violations and for abuse and neglect would increase.</w:t>
            </w:r>
          </w:p>
          <w:p w14:paraId="09E711FE" w14:textId="77777777" w:rsidR="0000169D" w:rsidRPr="0000169D" w:rsidRDefault="0000169D" w:rsidP="0000169D">
            <w:pPr>
              <w:pStyle w:val="ListParagraph"/>
              <w:spacing w:after="0"/>
              <w:ind w:left="360"/>
              <w:rPr>
                <w:color w:val="000000" w:themeColor="text1"/>
              </w:rPr>
            </w:pPr>
            <w:r w:rsidRPr="0000169D">
              <w:rPr>
                <w:color w:val="000000" w:themeColor="text1"/>
              </w:rPr>
              <w:t>Nursing homes would have to develop plans for infectious disease control, and DPH would offer additional training in areas including infection control, resident care, and staff safety.</w:t>
            </w:r>
          </w:p>
          <w:p w14:paraId="00AA01E9" w14:textId="77777777" w:rsidR="0000169D" w:rsidRPr="0000169D" w:rsidRDefault="0000169D" w:rsidP="0000169D">
            <w:pPr>
              <w:pStyle w:val="ListParagraph"/>
              <w:ind w:left="360"/>
              <w:rPr>
                <w:color w:val="000000" w:themeColor="text1"/>
              </w:rPr>
            </w:pPr>
            <w:r w:rsidRPr="0000169D">
              <w:rPr>
                <w:color w:val="000000" w:themeColor="text1"/>
              </w:rPr>
              <w:t xml:space="preserve">To address </w:t>
            </w:r>
            <w:hyperlink r:id="rId81" w:tgtFrame="_self" w:history="1">
              <w:r w:rsidRPr="0000169D">
                <w:rPr>
                  <w:rStyle w:val="Hyperlink"/>
                </w:rPr>
                <w:t>bottlenecks in hospital discharge</w:t>
              </w:r>
            </w:hyperlink>
            <w:r w:rsidRPr="0000169D">
              <w:rPr>
                <w:color w:val="000000" w:themeColor="text1"/>
              </w:rPr>
              <w:t>, the bill would require insurers to approve requests for transfers from hospitals more quickly.</w:t>
            </w:r>
          </w:p>
          <w:p w14:paraId="151809CF" w14:textId="77777777" w:rsidR="0000169D" w:rsidRPr="0000169D" w:rsidRDefault="0000169D" w:rsidP="0000169D">
            <w:pPr>
              <w:pStyle w:val="ListParagraph"/>
              <w:ind w:left="360"/>
              <w:rPr>
                <w:color w:val="000000" w:themeColor="text1"/>
              </w:rPr>
            </w:pPr>
            <w:r w:rsidRPr="0000169D">
              <w:rPr>
                <w:color w:val="000000" w:themeColor="text1"/>
              </w:rPr>
              <w:t>To ensure nursing homes have the staff and money needed to operate high-quality programs, the bill would create a fund to pay for workforce training and provide loans for capital projects. It would require MassHealth to update its rates biennially and provide additional money to care for patients who need extra staff, like those who are obese or aggressive.</w:t>
            </w:r>
          </w:p>
          <w:p w14:paraId="563D0C96" w14:textId="77777777" w:rsidR="0000169D" w:rsidRPr="0000169D" w:rsidRDefault="0000169D" w:rsidP="0000169D">
            <w:pPr>
              <w:pStyle w:val="ListParagraph"/>
              <w:ind w:left="360"/>
              <w:rPr>
                <w:color w:val="000000" w:themeColor="text1"/>
              </w:rPr>
            </w:pPr>
            <w:r w:rsidRPr="0000169D">
              <w:rPr>
                <w:color w:val="000000" w:themeColor="text1"/>
              </w:rPr>
              <w:t>The bill has widespread support. Both Tara Gregorio, president of the Massachusetts Senior Care Association, which represents nursing homes, and Tim Foley, executive vice president of 1199SEIU, which represents nursing home workers, praised the bill’s focus on increasing accountability, transparency, and oversight while also addressing pressing workforce challenges. Paul Lanzikos, co-founder of Dignity Alliance Massachusetts, a senior advocacy group that has been critical of nursing homes, said he appreciates the proposed new oversight and accountability even as his group pushes for additional reforms.</w:t>
            </w:r>
          </w:p>
          <w:p w14:paraId="347C57FD" w14:textId="69CEA6FC" w:rsidR="0000169D" w:rsidRPr="008B5432" w:rsidRDefault="0000169D" w:rsidP="008B5432">
            <w:pPr>
              <w:pStyle w:val="ListParagraph"/>
              <w:ind w:left="360"/>
              <w:rPr>
                <w:color w:val="000000" w:themeColor="text1"/>
              </w:rPr>
            </w:pPr>
            <w:r w:rsidRPr="0000169D">
              <w:rPr>
                <w:color w:val="000000" w:themeColor="text1"/>
              </w:rPr>
              <w:t>The details are complicated, and lawmakers and interest groups should scrutinize them as the legislation advances. But before this session ends in 2024, Governor Maura Healey should sign into law a version of this bill, which strengthens accountability and oversight while giving nursing homes the resources they need to ensure residents are getting the highest quality of care.</w:t>
            </w:r>
          </w:p>
          <w:p w14:paraId="52B7AA8C" w14:textId="6BE5D296" w:rsidR="008F0CD5" w:rsidRDefault="008F0CD5" w:rsidP="000A0DA6">
            <w:pPr>
              <w:pStyle w:val="ListParagraph"/>
              <w:numPr>
                <w:ilvl w:val="0"/>
                <w:numId w:val="9"/>
              </w:numPr>
              <w:ind w:left="360"/>
              <w:rPr>
                <w:b/>
                <w:bCs/>
                <w:color w:val="000000" w:themeColor="text1"/>
              </w:rPr>
            </w:pPr>
            <w:r>
              <w:rPr>
                <w:b/>
                <w:bCs/>
                <w:color w:val="000000" w:themeColor="text1"/>
              </w:rPr>
              <w:t>*Boston Globe</w:t>
            </w:r>
          </w:p>
          <w:p w14:paraId="4C7D542B" w14:textId="00493ADA" w:rsidR="008F0CD5" w:rsidRDefault="008F0CD5" w:rsidP="008F0CD5">
            <w:pPr>
              <w:pStyle w:val="ListParagraph"/>
              <w:ind w:left="360"/>
              <w:rPr>
                <w:color w:val="000000" w:themeColor="text1"/>
              </w:rPr>
            </w:pPr>
            <w:r>
              <w:rPr>
                <w:color w:val="000000" w:themeColor="text1"/>
              </w:rPr>
              <w:t>November 18, 2023</w:t>
            </w:r>
          </w:p>
          <w:p w14:paraId="773E6BE8" w14:textId="77777777" w:rsidR="008F0CD5" w:rsidRDefault="008F0CD5" w:rsidP="008F0CD5">
            <w:pPr>
              <w:pStyle w:val="ListParagraph"/>
              <w:ind w:left="360"/>
              <w:rPr>
                <w:i/>
                <w:iCs/>
                <w:color w:val="000000" w:themeColor="text1"/>
              </w:rPr>
            </w:pPr>
            <w:r>
              <w:rPr>
                <w:i/>
                <w:iCs/>
                <w:color w:val="000000" w:themeColor="text1"/>
              </w:rPr>
              <w:t xml:space="preserve">Commentary to </w:t>
            </w:r>
            <w:r>
              <w:rPr>
                <w:b/>
                <w:bCs/>
                <w:i/>
                <w:iCs/>
                <w:color w:val="000000" w:themeColor="text1"/>
              </w:rPr>
              <w:t xml:space="preserve">Boston Globe editorial, </w:t>
            </w:r>
            <w:hyperlink r:id="rId82" w:history="1">
              <w:r w:rsidRPr="008B5432">
                <w:rPr>
                  <w:rStyle w:val="Hyperlink"/>
                  <w:i/>
                  <w:iCs/>
                </w:rPr>
                <w:t>Holding nursing homes accountable, while paying them fairly</w:t>
              </w:r>
            </w:hyperlink>
          </w:p>
          <w:p w14:paraId="5A84DE58" w14:textId="62FE8DA7" w:rsidR="008F0CD5" w:rsidRPr="008F0CD5" w:rsidRDefault="008F0CD5" w:rsidP="008F0CD5">
            <w:pPr>
              <w:pStyle w:val="ListParagraph"/>
              <w:ind w:left="360"/>
              <w:rPr>
                <w:color w:val="000000" w:themeColor="text1"/>
              </w:rPr>
            </w:pPr>
            <w:r>
              <w:rPr>
                <w:color w:val="000000" w:themeColor="text1"/>
              </w:rPr>
              <w:t>By Richard Moore, Chair, DignityMA Legislative Workgroup</w:t>
            </w:r>
          </w:p>
          <w:p w14:paraId="4411C8BC" w14:textId="555AA403" w:rsidR="008F0CD5" w:rsidRPr="008F0CD5" w:rsidRDefault="008F0CD5" w:rsidP="008F0CD5">
            <w:pPr>
              <w:pStyle w:val="ListParagraph"/>
              <w:ind w:left="360"/>
              <w:rPr>
                <w:color w:val="000000" w:themeColor="text1"/>
              </w:rPr>
            </w:pPr>
            <w:r w:rsidRPr="008F0CD5">
              <w:rPr>
                <w:color w:val="000000" w:themeColor="text1"/>
              </w:rPr>
              <w:t xml:space="preserve">The House-passed bill is a good first step, and the Senate should work to improve the legislation. One glaring oversight is that the nursing home industry which has, largely, failed the vulnerable adults and the taxpayers, is the role given to the industry in several commissions and committees that would be established. Consumers and advocates should have seats at the table as well to ensure that nursing home owners and investors are held accountable for effective use of any public funds. Perhaps the most serious shortcoming is that the accountability provisions of the bill depend heavily on meaningful by the Department of Public Health to employ enough experienced inspectors and to aggressively enforce current law, let alone the new provisions of the new plan. Too many nursing homes have gone more than a year without state inspections, and those inspections should be UNANNOUNCED so that inspectors get a true picture of conditions at the home. Furthermore, too many complaints by residents, </w:t>
            </w:r>
            <w:r w:rsidR="00CC3BE5" w:rsidRPr="008F0CD5">
              <w:rPr>
                <w:color w:val="000000" w:themeColor="text1"/>
              </w:rPr>
              <w:t>family,</w:t>
            </w:r>
            <w:r w:rsidRPr="008F0CD5">
              <w:rPr>
                <w:color w:val="000000" w:themeColor="text1"/>
              </w:rPr>
              <w:t xml:space="preserve"> or friends and even staff are not addressed in real time, so that a significant backlog exists, as reported by then-Auditor Suzanne Bump in 2019. The Health and Human Services Inspector General has consistently ranked Massachusetts near the bottom of states completing inspections and resolving resident complaints. A major deficiency in oversight is the failure to penalize homes that don't meet the state's regulation for staffing at a weak ratio of 3.58 hours of care per resident per day. The ratio should be no less than 4.1 hours. All penalties are simply viewed by the industry as the "cost of doing business," and fail to achieve corrective action. Care staff need a livable wage and should not be responsible for too many residents. That situation makes it hard to hire, and even harder to, retain good caregivers. Understaffing is hard on nursing home residents when there isn't anyone to help them get to the bathroom in time, to deliver a hot meal that should be hot, to help residents out of bed so they get exercise and avoid bed sores (pressure ulcers). While Speaker Mariano and the House deserve applause for passing the bill, and there are more improvements that the Senate can make, Nursing home residents, families, and advocates shouldn't celebrate prematurely! There's a lot more that could and should be done to improve conditions in nursing homes, not the least of which is aggressive enforcement to protect residents and staff. Even if the Healey-Driscoll Administration resolves to substantially improve the quality and safety of nursing homes, Massachusetts should still strive to be a national leader in home and community-based supports and services! After all, if older adults don't have to go into a nursing home, fewer people will suffer from the failures of the nursing home industry here and across the nation!</w:t>
            </w:r>
          </w:p>
          <w:p w14:paraId="33C2D0EC" w14:textId="04DAA34E" w:rsidR="0095706A" w:rsidRDefault="0095706A" w:rsidP="000A0DA6">
            <w:pPr>
              <w:pStyle w:val="ListParagraph"/>
              <w:numPr>
                <w:ilvl w:val="0"/>
                <w:numId w:val="9"/>
              </w:numPr>
              <w:ind w:left="360"/>
              <w:rPr>
                <w:b/>
                <w:bCs/>
                <w:color w:val="000000" w:themeColor="text1"/>
              </w:rPr>
            </w:pPr>
            <w:r>
              <w:rPr>
                <w:b/>
                <w:bCs/>
                <w:color w:val="000000" w:themeColor="text1"/>
              </w:rPr>
              <w:t>*Salem News</w:t>
            </w:r>
          </w:p>
          <w:p w14:paraId="689949D5" w14:textId="539376CD" w:rsidR="0095706A" w:rsidRDefault="0095706A" w:rsidP="0095706A">
            <w:pPr>
              <w:pStyle w:val="ListParagraph"/>
              <w:ind w:left="360"/>
              <w:rPr>
                <w:color w:val="000000" w:themeColor="text1"/>
              </w:rPr>
            </w:pPr>
            <w:r>
              <w:rPr>
                <w:color w:val="000000" w:themeColor="text1"/>
              </w:rPr>
              <w:t>November 17, 2023</w:t>
            </w:r>
          </w:p>
          <w:p w14:paraId="7BA91A43" w14:textId="51C7B685" w:rsidR="0095706A" w:rsidRDefault="0095706A" w:rsidP="0095706A">
            <w:pPr>
              <w:pStyle w:val="ListParagraph"/>
              <w:ind w:left="360"/>
              <w:rPr>
                <w:i/>
                <w:iCs/>
                <w:color w:val="000000" w:themeColor="text1"/>
              </w:rPr>
            </w:pPr>
            <w:hyperlink r:id="rId83" w:history="1">
              <w:r w:rsidRPr="0095706A">
                <w:rPr>
                  <w:rStyle w:val="Hyperlink"/>
                  <w:i/>
                  <w:iCs/>
                </w:rPr>
                <w:t>House approves overhaul of long-term care</w:t>
              </w:r>
            </w:hyperlink>
            <w:r>
              <w:rPr>
                <w:i/>
                <w:iCs/>
                <w:color w:val="000000" w:themeColor="text1"/>
              </w:rPr>
              <w:t xml:space="preserve"> </w:t>
            </w:r>
          </w:p>
          <w:p w14:paraId="18B63B2A" w14:textId="3F90F957" w:rsidR="0095706A" w:rsidRDefault="0095706A" w:rsidP="0095706A">
            <w:pPr>
              <w:pStyle w:val="ListParagraph"/>
              <w:ind w:left="360"/>
              <w:rPr>
                <w:color w:val="000000" w:themeColor="text1"/>
              </w:rPr>
            </w:pPr>
            <w:r>
              <w:rPr>
                <w:color w:val="000000" w:themeColor="text1"/>
              </w:rPr>
              <w:t>By Christian Wade</w:t>
            </w:r>
          </w:p>
          <w:p w14:paraId="284A9380" w14:textId="77777777" w:rsidR="00F01AB9" w:rsidRPr="00F01AB9" w:rsidRDefault="00F01AB9" w:rsidP="00F01AB9">
            <w:pPr>
              <w:pStyle w:val="ListParagraph"/>
              <w:spacing w:after="0" w:line="240" w:lineRule="auto"/>
              <w:ind w:left="360"/>
              <w:rPr>
                <w:color w:val="000000" w:themeColor="text1"/>
              </w:rPr>
            </w:pPr>
            <w:r w:rsidRPr="00F01AB9">
              <w:rPr>
                <w:color w:val="000000" w:themeColor="text1"/>
              </w:rPr>
              <w:t>The state House of Representatives approved a proposal on Wednesday aimed at improving the long-term care system, which is struggling amid a lack of federal funding, labor shortages and residual impacts of the COVID-19 pandemic.</w:t>
            </w:r>
          </w:p>
          <w:p w14:paraId="051345BE" w14:textId="250E6235" w:rsidR="0095706A" w:rsidRDefault="00F01AB9" w:rsidP="00F01AB9">
            <w:pPr>
              <w:pStyle w:val="ListParagraph"/>
              <w:ind w:left="360"/>
              <w:rPr>
                <w:color w:val="000000" w:themeColor="text1"/>
              </w:rPr>
            </w:pPr>
            <w:r w:rsidRPr="00F01AB9">
              <w:rPr>
                <w:color w:val="000000" w:themeColor="text1"/>
              </w:rPr>
              <w:t>The measure, which passed unanimously, sets new restrictions on nursing home operators to prevent abuse and neglect, including beefed-up fines for violations, and provides incentives to boost the longterm care workforce and improve disease management in nursing facilities, among other changes.</w:t>
            </w:r>
            <w:r>
              <w:rPr>
                <w:color w:val="000000" w:themeColor="text1"/>
              </w:rPr>
              <w:t xml:space="preserve"> . .</w:t>
            </w:r>
          </w:p>
          <w:p w14:paraId="2E3B295A" w14:textId="77777777" w:rsidR="00F01AB9" w:rsidRPr="00F01AB9" w:rsidRDefault="00F01AB9" w:rsidP="00F01AB9">
            <w:pPr>
              <w:pStyle w:val="ListParagraph"/>
              <w:spacing w:after="0"/>
              <w:ind w:left="360"/>
              <w:rPr>
                <w:color w:val="000000" w:themeColor="text1"/>
              </w:rPr>
            </w:pPr>
            <w:r w:rsidRPr="00F01AB9">
              <w:rPr>
                <w:color w:val="000000" w:themeColor="text1"/>
              </w:rPr>
              <w:t xml:space="preserve">Under the plan, long-term care facilities would face new licensing regulations and additional oversight, including more extensive reviews of their financial status and whether they have a history of litigation or criminal sanctions. </w:t>
            </w:r>
          </w:p>
          <w:p w14:paraId="2EAE25A8" w14:textId="77777777" w:rsidR="00F01AB9" w:rsidRPr="00F01AB9" w:rsidRDefault="00F01AB9" w:rsidP="00F01AB9">
            <w:pPr>
              <w:pStyle w:val="ListParagraph"/>
              <w:ind w:left="360"/>
              <w:rPr>
                <w:color w:val="000000" w:themeColor="text1"/>
              </w:rPr>
            </w:pPr>
            <w:r w:rsidRPr="00F01AB9">
              <w:rPr>
                <w:color w:val="000000" w:themeColor="text1"/>
              </w:rPr>
              <w:t xml:space="preserve">They would be required to develop infection outbreak response plans, which would need to be submitted to state health officials annually for review. </w:t>
            </w:r>
          </w:p>
          <w:p w14:paraId="69E76E34" w14:textId="04A36F45" w:rsidR="00F01AB9" w:rsidRDefault="00F01AB9" w:rsidP="00F01AB9">
            <w:pPr>
              <w:pStyle w:val="ListParagraph"/>
              <w:ind w:left="360"/>
              <w:rPr>
                <w:color w:val="000000" w:themeColor="text1"/>
              </w:rPr>
            </w:pPr>
            <w:r w:rsidRPr="00F01AB9">
              <w:rPr>
                <w:color w:val="000000" w:themeColor="text1"/>
              </w:rPr>
              <w:t xml:space="preserve">Fines for abuse and neglect of patients would be increased while the statute of limitations for investigating allegations of abuse would be increased to four years. The bill also hikes fines for operating a facility without a license and other offenses. </w:t>
            </w:r>
            <w:r>
              <w:rPr>
                <w:color w:val="000000" w:themeColor="text1"/>
              </w:rPr>
              <w:t>. .</w:t>
            </w:r>
          </w:p>
          <w:p w14:paraId="7C4A0EC7" w14:textId="28F99007" w:rsidR="00F01AB9" w:rsidRDefault="00F01AB9" w:rsidP="00F01AB9">
            <w:pPr>
              <w:pStyle w:val="ListParagraph"/>
              <w:ind w:left="360"/>
              <w:rPr>
                <w:color w:val="000000" w:themeColor="text1"/>
              </w:rPr>
            </w:pPr>
            <w:r w:rsidRPr="00F01AB9">
              <w:rPr>
                <w:color w:val="000000" w:themeColor="text1"/>
              </w:rPr>
              <w:t>Lawmakers added an amendment to the bill filed by Rep. Frank Moran, D-Lawrence, that will require the state to create a program for the certification, training and oversight of certified medication aides, who would be authorized to administer medication to residents of long-term care facilities.</w:t>
            </w:r>
            <w:r>
              <w:rPr>
                <w:color w:val="000000" w:themeColor="text1"/>
              </w:rPr>
              <w:t xml:space="preserve"> . .</w:t>
            </w:r>
          </w:p>
          <w:p w14:paraId="58B08611" w14:textId="15298778" w:rsidR="00F01AB9" w:rsidRPr="0095706A" w:rsidRDefault="00F01AB9" w:rsidP="00F01AB9">
            <w:pPr>
              <w:pStyle w:val="ListParagraph"/>
              <w:ind w:left="360"/>
              <w:rPr>
                <w:color w:val="000000" w:themeColor="text1"/>
              </w:rPr>
            </w:pPr>
            <w:r w:rsidRPr="00F01AB9">
              <w:rPr>
                <w:color w:val="000000" w:themeColor="text1"/>
              </w:rPr>
              <w:t>Another amendment added to the bill by Rep. Sally Kerans, D-Danvers, will require long-term care operators to notify local officials if there is a disease outbreak at a facility.</w:t>
            </w:r>
          </w:p>
          <w:p w14:paraId="2E75A325" w14:textId="7E202F48" w:rsidR="00C02C1A" w:rsidRDefault="004D468D" w:rsidP="000A0DA6">
            <w:pPr>
              <w:pStyle w:val="ListParagraph"/>
              <w:numPr>
                <w:ilvl w:val="0"/>
                <w:numId w:val="9"/>
              </w:numPr>
              <w:ind w:left="360"/>
              <w:rPr>
                <w:b/>
                <w:bCs/>
                <w:color w:val="000000" w:themeColor="text1"/>
              </w:rPr>
            </w:pPr>
            <w:r w:rsidRPr="004D468D">
              <w:rPr>
                <w:b/>
                <w:bCs/>
                <w:color w:val="000000" w:themeColor="text1"/>
              </w:rPr>
              <w:t>Altarum</w:t>
            </w:r>
          </w:p>
          <w:p w14:paraId="69C033B2" w14:textId="77777777" w:rsidR="004D468D" w:rsidRDefault="004D468D" w:rsidP="004D468D">
            <w:pPr>
              <w:pStyle w:val="ListParagraph"/>
              <w:ind w:left="360"/>
              <w:rPr>
                <w:color w:val="000000" w:themeColor="text1"/>
              </w:rPr>
            </w:pPr>
            <w:r>
              <w:rPr>
                <w:color w:val="000000" w:themeColor="text1"/>
              </w:rPr>
              <w:t>November 17, 2023</w:t>
            </w:r>
          </w:p>
          <w:p w14:paraId="590B0A36" w14:textId="77777777" w:rsidR="004D468D" w:rsidRDefault="004D468D" w:rsidP="004D468D">
            <w:pPr>
              <w:pStyle w:val="ListParagraph"/>
              <w:ind w:left="360"/>
              <w:rPr>
                <w:i/>
                <w:iCs/>
                <w:color w:val="000000" w:themeColor="text1"/>
              </w:rPr>
            </w:pPr>
            <w:hyperlink r:id="rId84" w:history="1">
              <w:r w:rsidRPr="004D468D">
                <w:rPr>
                  <w:rStyle w:val="Hyperlink"/>
                  <w:i/>
                  <w:iCs/>
                </w:rPr>
                <w:t>Personal health care spending has outpaced GDP growth for past 8 months</w:t>
              </w:r>
            </w:hyperlink>
          </w:p>
          <w:p w14:paraId="2D8ED736" w14:textId="77777777" w:rsidR="004D468D" w:rsidRPr="004D468D" w:rsidRDefault="004D468D" w:rsidP="004D468D">
            <w:pPr>
              <w:pStyle w:val="ListParagraph"/>
              <w:spacing w:after="0" w:line="240" w:lineRule="auto"/>
              <w:ind w:left="360"/>
              <w:rPr>
                <w:color w:val="000000" w:themeColor="text1"/>
              </w:rPr>
            </w:pPr>
            <w:r w:rsidRPr="004D468D">
              <w:rPr>
                <w:color w:val="000000" w:themeColor="text1"/>
              </w:rPr>
              <w:t>HIGHLIGHTS</w:t>
            </w:r>
          </w:p>
          <w:p w14:paraId="5BE2F5D4" w14:textId="4E27336C" w:rsidR="004D468D" w:rsidRPr="004D468D" w:rsidRDefault="004D468D" w:rsidP="00F84EA4">
            <w:pPr>
              <w:pStyle w:val="ListParagraph"/>
              <w:numPr>
                <w:ilvl w:val="0"/>
                <w:numId w:val="26"/>
              </w:numPr>
              <w:spacing w:after="0" w:line="240" w:lineRule="auto"/>
              <w:rPr>
                <w:color w:val="000000" w:themeColor="text1"/>
              </w:rPr>
            </w:pPr>
            <w:r w:rsidRPr="004D468D">
              <w:rPr>
                <w:color w:val="000000" w:themeColor="text1"/>
              </w:rPr>
              <w:t>In September 2023, national health spending grew by 5.7%, year over year, and represents 17.2% of GDP.</w:t>
            </w:r>
          </w:p>
          <w:p w14:paraId="1885CAC2" w14:textId="05573698" w:rsidR="004D468D" w:rsidRPr="004D468D" w:rsidRDefault="004D468D" w:rsidP="00F84EA4">
            <w:pPr>
              <w:pStyle w:val="ListParagraph"/>
              <w:numPr>
                <w:ilvl w:val="0"/>
                <w:numId w:val="26"/>
              </w:numPr>
              <w:spacing w:after="0" w:line="240" w:lineRule="auto"/>
              <w:rPr>
                <w:color w:val="000000" w:themeColor="text1"/>
              </w:rPr>
            </w:pPr>
            <w:r w:rsidRPr="004D468D">
              <w:rPr>
                <w:color w:val="000000" w:themeColor="text1"/>
              </w:rPr>
              <w:t>Nominal GDP in September 2023 was 6.6% higher than in September 2022, and grew 0.9 percentage points</w:t>
            </w:r>
            <w:r>
              <w:rPr>
                <w:color w:val="000000" w:themeColor="text1"/>
              </w:rPr>
              <w:t xml:space="preserve"> </w:t>
            </w:r>
            <w:r w:rsidRPr="004D468D">
              <w:rPr>
                <w:color w:val="000000" w:themeColor="text1"/>
              </w:rPr>
              <w:t>faster than health spending.</w:t>
            </w:r>
          </w:p>
          <w:p w14:paraId="6F977B93" w14:textId="79F764CB" w:rsidR="004D468D" w:rsidRPr="004D468D" w:rsidRDefault="004D468D" w:rsidP="00F84EA4">
            <w:pPr>
              <w:pStyle w:val="ListParagraph"/>
              <w:numPr>
                <w:ilvl w:val="0"/>
                <w:numId w:val="26"/>
              </w:numPr>
              <w:spacing w:after="0" w:line="240" w:lineRule="auto"/>
              <w:rPr>
                <w:color w:val="000000" w:themeColor="text1"/>
              </w:rPr>
            </w:pPr>
            <w:r w:rsidRPr="004D468D">
              <w:rPr>
                <w:color w:val="000000" w:themeColor="text1"/>
              </w:rPr>
              <w:t>Neglecting government subsidies, spending on personal health care in September increased by 8.0%, year over</w:t>
            </w:r>
            <w:r>
              <w:rPr>
                <w:color w:val="000000" w:themeColor="text1"/>
              </w:rPr>
              <w:t xml:space="preserve"> </w:t>
            </w:r>
            <w:r w:rsidRPr="004D468D">
              <w:rPr>
                <w:color w:val="000000" w:themeColor="text1"/>
              </w:rPr>
              <w:t>year, and by 7.7% when subsidies are included, exceeding the GDP growth rate for the eighth consecutive</w:t>
            </w:r>
            <w:r>
              <w:rPr>
                <w:color w:val="000000" w:themeColor="text1"/>
              </w:rPr>
              <w:t xml:space="preserve"> </w:t>
            </w:r>
            <w:r w:rsidRPr="004D468D">
              <w:rPr>
                <w:color w:val="000000" w:themeColor="text1"/>
              </w:rPr>
              <w:t>month.</w:t>
            </w:r>
          </w:p>
          <w:p w14:paraId="5F6A4F4D" w14:textId="7894F479" w:rsidR="004D468D" w:rsidRPr="004D468D" w:rsidRDefault="004D468D" w:rsidP="00F84EA4">
            <w:pPr>
              <w:pStyle w:val="ListParagraph"/>
              <w:numPr>
                <w:ilvl w:val="0"/>
                <w:numId w:val="26"/>
              </w:numPr>
              <w:spacing w:after="0" w:line="240" w:lineRule="auto"/>
              <w:rPr>
                <w:color w:val="000000" w:themeColor="text1"/>
              </w:rPr>
            </w:pPr>
            <w:r w:rsidRPr="004D468D">
              <w:rPr>
                <w:color w:val="000000" w:themeColor="text1"/>
              </w:rPr>
              <w:t>Neglecting government subsidies, year-over-year spending on prescription drugs (11.8%) grew fastest in</w:t>
            </w:r>
            <w:r>
              <w:rPr>
                <w:color w:val="000000" w:themeColor="text1"/>
              </w:rPr>
              <w:t xml:space="preserve"> </w:t>
            </w:r>
            <w:r w:rsidRPr="004D468D">
              <w:rPr>
                <w:color w:val="000000" w:themeColor="text1"/>
              </w:rPr>
              <w:t>September, while spending on home health care</w:t>
            </w:r>
            <w:r>
              <w:rPr>
                <w:color w:val="000000" w:themeColor="text1"/>
              </w:rPr>
              <w:t xml:space="preserve"> i</w:t>
            </w:r>
            <w:r w:rsidRPr="004D468D">
              <w:rPr>
                <w:color w:val="000000" w:themeColor="text1"/>
              </w:rPr>
              <w:t>ncreased the least (5.5%) among major categories.</w:t>
            </w:r>
          </w:p>
          <w:p w14:paraId="6A23141F" w14:textId="7C52B6AC" w:rsidR="004D468D" w:rsidRPr="004D468D" w:rsidRDefault="004D468D" w:rsidP="00F84EA4">
            <w:pPr>
              <w:pStyle w:val="ListParagraph"/>
              <w:numPr>
                <w:ilvl w:val="0"/>
                <w:numId w:val="26"/>
              </w:numPr>
              <w:spacing w:after="0" w:line="240" w:lineRule="auto"/>
              <w:rPr>
                <w:color w:val="000000" w:themeColor="text1"/>
              </w:rPr>
            </w:pPr>
            <w:r w:rsidRPr="004D468D">
              <w:rPr>
                <w:color w:val="000000" w:themeColor="text1"/>
              </w:rPr>
              <w:t>Personal health care spending growth (neglecting government subsidies) continues to be dominated by growth</w:t>
            </w:r>
            <w:r w:rsidR="00F84EA4">
              <w:rPr>
                <w:color w:val="000000" w:themeColor="text1"/>
              </w:rPr>
              <w:t xml:space="preserve"> </w:t>
            </w:r>
            <w:r w:rsidRPr="004D468D">
              <w:rPr>
                <w:color w:val="000000" w:themeColor="text1"/>
              </w:rPr>
              <w:t>in utilization rather than price increases.</w:t>
            </w:r>
          </w:p>
          <w:p w14:paraId="1893757F" w14:textId="4E00574A" w:rsidR="004D468D" w:rsidRPr="004D468D" w:rsidRDefault="004D468D" w:rsidP="00F84EA4">
            <w:pPr>
              <w:pStyle w:val="ListParagraph"/>
              <w:numPr>
                <w:ilvl w:val="0"/>
                <w:numId w:val="26"/>
              </w:numPr>
              <w:rPr>
                <w:color w:val="000000" w:themeColor="text1"/>
              </w:rPr>
            </w:pPr>
            <w:r w:rsidRPr="004D468D">
              <w:rPr>
                <w:color w:val="000000" w:themeColor="text1"/>
              </w:rPr>
              <w:t>The Centers for Medicare and Medicaid Services (CMS) will release the official estimates of national health</w:t>
            </w:r>
            <w:r w:rsidR="00F84EA4">
              <w:rPr>
                <w:color w:val="000000" w:themeColor="text1"/>
              </w:rPr>
              <w:t xml:space="preserve"> </w:t>
            </w:r>
            <w:r w:rsidRPr="004D468D">
              <w:rPr>
                <w:color w:val="000000" w:themeColor="text1"/>
              </w:rPr>
              <w:t>spending for 2022 on December 13.</w:t>
            </w:r>
          </w:p>
        </w:tc>
      </w:tr>
      <w:tr w:rsidR="00F01AB9" w14:paraId="48583A19" w14:textId="77777777" w:rsidTr="00DA413A">
        <w:trPr>
          <w:gridAfter w:val="1"/>
          <w:wAfter w:w="113" w:type="dxa"/>
        </w:trPr>
        <w:tc>
          <w:tcPr>
            <w:tcW w:w="2898" w:type="dxa"/>
            <w:gridSpan w:val="2"/>
          </w:tcPr>
          <w:p w14:paraId="4E6F7CE0" w14:textId="2CE1EA3F" w:rsidR="00F01AB9" w:rsidRDefault="00F01AB9" w:rsidP="00BC53B7">
            <w:r>
              <w:t>Demographics</w:t>
            </w:r>
          </w:p>
        </w:tc>
        <w:tc>
          <w:tcPr>
            <w:tcW w:w="7807" w:type="dxa"/>
            <w:gridSpan w:val="3"/>
          </w:tcPr>
          <w:p w14:paraId="5F3F7A6D" w14:textId="77777777" w:rsidR="00F01AB9" w:rsidRDefault="00F01AB9" w:rsidP="000A0DA6">
            <w:pPr>
              <w:pStyle w:val="ListParagraph"/>
              <w:numPr>
                <w:ilvl w:val="0"/>
                <w:numId w:val="9"/>
              </w:numPr>
              <w:spacing w:before="100" w:beforeAutospacing="1" w:after="100" w:afterAutospacing="1"/>
              <w:ind w:left="360"/>
              <w:rPr>
                <w:b/>
                <w:bCs/>
                <w:color w:val="000000" w:themeColor="text1"/>
              </w:rPr>
            </w:pPr>
            <w:r>
              <w:rPr>
                <w:b/>
                <w:bCs/>
                <w:color w:val="000000" w:themeColor="text1"/>
              </w:rPr>
              <w:t>STAT Daily Recap</w:t>
            </w:r>
          </w:p>
          <w:p w14:paraId="646E90D8" w14:textId="77777777" w:rsidR="00F01AB9" w:rsidRDefault="00F01AB9" w:rsidP="00F01AB9">
            <w:pPr>
              <w:pStyle w:val="ListParagraph"/>
              <w:spacing w:before="100" w:beforeAutospacing="1" w:after="100" w:afterAutospacing="1"/>
              <w:ind w:left="360"/>
              <w:rPr>
                <w:color w:val="000000" w:themeColor="text1"/>
              </w:rPr>
            </w:pPr>
            <w:r>
              <w:rPr>
                <w:color w:val="000000" w:themeColor="text1"/>
              </w:rPr>
              <w:t>November 13, 2023</w:t>
            </w:r>
          </w:p>
          <w:p w14:paraId="0F6982B1" w14:textId="77777777" w:rsidR="00F01AB9" w:rsidRDefault="00F01AB9" w:rsidP="00F01AB9">
            <w:pPr>
              <w:pStyle w:val="ListParagraph"/>
              <w:spacing w:before="100" w:beforeAutospacing="1" w:after="100" w:afterAutospacing="1"/>
              <w:ind w:left="360"/>
              <w:rPr>
                <w:i/>
                <w:iCs/>
                <w:color w:val="000000" w:themeColor="text1"/>
              </w:rPr>
            </w:pPr>
            <w:hyperlink r:id="rId85" w:history="1">
              <w:r w:rsidRPr="00F01AB9">
                <w:rPr>
                  <w:rStyle w:val="Hyperlink"/>
                  <w:i/>
                  <w:iCs/>
                </w:rPr>
                <w:t>Life expectancy for men in U.S. falls to 73 years — six years less than for women, per study</w:t>
              </w:r>
            </w:hyperlink>
          </w:p>
          <w:p w14:paraId="482FE546" w14:textId="77777777" w:rsidR="00F01AB9" w:rsidRDefault="00F01AB9" w:rsidP="00F01AB9">
            <w:pPr>
              <w:pStyle w:val="ListParagraph"/>
              <w:spacing w:before="100" w:beforeAutospacing="1" w:after="100" w:afterAutospacing="1"/>
              <w:ind w:left="360"/>
              <w:rPr>
                <w:color w:val="000000" w:themeColor="text1"/>
              </w:rPr>
            </w:pPr>
            <w:r w:rsidRPr="00F01AB9">
              <w:rPr>
                <w:color w:val="000000" w:themeColor="text1"/>
              </w:rPr>
              <w:t>By Annalisa Merelli</w:t>
            </w:r>
          </w:p>
          <w:p w14:paraId="089EDF34" w14:textId="77777777" w:rsidR="00F01AB9" w:rsidRPr="00F01AB9" w:rsidRDefault="00F01AB9" w:rsidP="00F01AB9">
            <w:pPr>
              <w:pStyle w:val="ListParagraph"/>
              <w:ind w:left="360"/>
              <w:rPr>
                <w:color w:val="000000" w:themeColor="text1"/>
              </w:rPr>
            </w:pPr>
            <w:r w:rsidRPr="00F01AB9">
              <w:rPr>
                <w:color w:val="000000" w:themeColor="text1"/>
              </w:rPr>
              <w:t xml:space="preserve">The life expectancy of men in the U.S. is nearly six years shorter than that of women, according to </w:t>
            </w:r>
            <w:hyperlink r:id="rId86" w:tgtFrame="_blank" w:history="1">
              <w:r w:rsidRPr="00F01AB9">
                <w:rPr>
                  <w:rStyle w:val="Hyperlink"/>
                </w:rPr>
                <w:t>new research</w:t>
              </w:r>
            </w:hyperlink>
            <w:r w:rsidRPr="00F01AB9">
              <w:rPr>
                <w:color w:val="000000" w:themeColor="text1"/>
              </w:rPr>
              <w:t xml:space="preserve"> published on Monday in JAMA Internal Medicine.</w:t>
            </w:r>
          </w:p>
          <w:p w14:paraId="51E5912D" w14:textId="77777777" w:rsidR="00F01AB9" w:rsidRPr="00F01AB9" w:rsidRDefault="00F01AB9" w:rsidP="00F01AB9">
            <w:pPr>
              <w:pStyle w:val="ListParagraph"/>
              <w:ind w:left="360"/>
              <w:rPr>
                <w:i/>
                <w:iCs/>
                <w:color w:val="000000" w:themeColor="text1"/>
              </w:rPr>
            </w:pPr>
            <w:r w:rsidRPr="00F01AB9">
              <w:rPr>
                <w:color w:val="000000" w:themeColor="text1"/>
              </w:rPr>
              <w:t xml:space="preserve">At least partially as a consequence of over 1 million Covid-19 deaths, life expectancy in the U.S. has declined significantly over the past few years, falling from 78.8 years in 2019 to </w:t>
            </w:r>
            <w:hyperlink r:id="rId87" w:history="1">
              <w:r w:rsidRPr="00F01AB9">
                <w:rPr>
                  <w:rStyle w:val="Hyperlink"/>
                </w:rPr>
                <w:t>77 in 2020</w:t>
              </w:r>
            </w:hyperlink>
            <w:r w:rsidRPr="00F01AB9">
              <w:rPr>
                <w:color w:val="000000" w:themeColor="text1"/>
              </w:rPr>
              <w:t xml:space="preserve"> and </w:t>
            </w:r>
            <w:hyperlink r:id="rId88" w:history="1">
              <w:r w:rsidRPr="00F01AB9">
                <w:rPr>
                  <w:rStyle w:val="Hyperlink"/>
                </w:rPr>
                <w:t>76.1 in 2022</w:t>
              </w:r>
            </w:hyperlink>
            <w:r w:rsidRPr="00F01AB9">
              <w:rPr>
                <w:color w:val="000000" w:themeColor="text1"/>
              </w:rPr>
              <w:t xml:space="preserve"> — undoing over two decades of progress. This puts the country </w:t>
            </w:r>
            <w:hyperlink r:id="rId89" w:tgtFrame="_blank" w:history="1">
              <w:r w:rsidRPr="00F01AB9">
                <w:rPr>
                  <w:rStyle w:val="Hyperlink"/>
                </w:rPr>
                <w:t>far behind its wealthy peers</w:t>
              </w:r>
            </w:hyperlink>
            <w:r w:rsidRPr="00F01AB9">
              <w:rPr>
                <w:color w:val="000000" w:themeColor="text1"/>
              </w:rPr>
              <w:t xml:space="preserve">: Countries such as Japan, Korea, Portugal, the U.K., and Italy all enjoy a life expectancy of 80 years or more. Countries such as Turkey (78.6) and China (78.2) also fare better. This falloff has become a </w:t>
            </w:r>
            <w:hyperlink r:id="rId90" w:anchor=":~:text=The%20United%20States%20has%20one,comparable%20countries%20is%2080.3%20years." w:history="1">
              <w:r w:rsidRPr="00F01AB9">
                <w:rPr>
                  <w:rStyle w:val="Hyperlink"/>
                </w:rPr>
                <w:t>key issue for the Food and Drug Administration</w:t>
              </w:r>
            </w:hyperlink>
            <w:r w:rsidRPr="00F01AB9">
              <w:rPr>
                <w:i/>
                <w:iCs/>
                <w:color w:val="000000" w:themeColor="text1"/>
              </w:rPr>
              <w:t>.</w:t>
            </w:r>
          </w:p>
          <w:p w14:paraId="443F9E1F" w14:textId="77777777" w:rsidR="00F01AB9" w:rsidRDefault="00F01AB9" w:rsidP="00F01AB9">
            <w:pPr>
              <w:pStyle w:val="ListParagraph"/>
              <w:spacing w:before="100" w:beforeAutospacing="1" w:after="100" w:afterAutospacing="1"/>
              <w:ind w:left="360"/>
              <w:rPr>
                <w:color w:val="000000" w:themeColor="text1"/>
              </w:rPr>
            </w:pPr>
            <w:r w:rsidRPr="00F01AB9">
              <w:rPr>
                <w:color w:val="000000" w:themeColor="text1"/>
              </w:rPr>
              <w:t xml:space="preserve">The picture is especially </w:t>
            </w:r>
            <w:hyperlink r:id="rId91" w:tgtFrame="_blank" w:history="1">
              <w:r w:rsidRPr="00F01AB9">
                <w:rPr>
                  <w:rStyle w:val="Hyperlink"/>
                </w:rPr>
                <w:t>concerning for men</w:t>
              </w:r>
            </w:hyperlink>
            <w:r w:rsidRPr="00F01AB9">
              <w:rPr>
                <w:color w:val="000000" w:themeColor="text1"/>
              </w:rPr>
              <w:t>, whose life expectancy is now 73.2 years, compared with women’s 79.1. This 5.9 year gap is the widest between the two genders since 1996.</w:t>
            </w:r>
            <w:r>
              <w:rPr>
                <w:color w:val="000000" w:themeColor="text1"/>
              </w:rPr>
              <w:t xml:space="preserve"> . .</w:t>
            </w:r>
          </w:p>
          <w:p w14:paraId="261680CF" w14:textId="1FE51989" w:rsidR="00F01AB9" w:rsidRPr="00F01AB9" w:rsidRDefault="00F01AB9" w:rsidP="00F01AB9">
            <w:pPr>
              <w:pStyle w:val="ListParagraph"/>
              <w:spacing w:before="100" w:beforeAutospacing="1" w:after="100" w:afterAutospacing="1"/>
              <w:ind w:left="360"/>
              <w:rPr>
                <w:color w:val="000000" w:themeColor="text1"/>
              </w:rPr>
            </w:pPr>
            <w:r w:rsidRPr="00F01AB9">
              <w:rPr>
                <w:color w:val="000000" w:themeColor="text1"/>
              </w:rPr>
              <w:t>The decline in life expectancy in the U.S. suggests that advancements in medical treatment are no longer sufficient to counter ongoing public health crises, Yan said. “We have a health care system that is very advanced in treating illnesses and advanced disease. But for the most part … it is not very good when it comes to preventative care.”</w:t>
            </w:r>
          </w:p>
        </w:tc>
      </w:tr>
      <w:tr w:rsidR="00345782" w14:paraId="2D58FAEF" w14:textId="77777777" w:rsidTr="00DA413A">
        <w:trPr>
          <w:gridAfter w:val="1"/>
          <w:wAfter w:w="113" w:type="dxa"/>
        </w:trPr>
        <w:tc>
          <w:tcPr>
            <w:tcW w:w="2898" w:type="dxa"/>
            <w:gridSpan w:val="2"/>
          </w:tcPr>
          <w:p w14:paraId="61F7668D" w14:textId="4B1715D0" w:rsidR="00345782" w:rsidRPr="001D5EDD" w:rsidRDefault="00345782" w:rsidP="00BC53B7">
            <w:r>
              <w:t>Health Care Topics</w:t>
            </w:r>
          </w:p>
        </w:tc>
        <w:tc>
          <w:tcPr>
            <w:tcW w:w="7807" w:type="dxa"/>
            <w:gridSpan w:val="3"/>
          </w:tcPr>
          <w:p w14:paraId="6D581515" w14:textId="104E4B47" w:rsidR="00345782" w:rsidRDefault="00720B8C" w:rsidP="000A0DA6">
            <w:pPr>
              <w:pStyle w:val="ListParagraph"/>
              <w:numPr>
                <w:ilvl w:val="0"/>
                <w:numId w:val="9"/>
              </w:numPr>
              <w:spacing w:before="100" w:beforeAutospacing="1" w:after="100" w:afterAutospacing="1"/>
              <w:ind w:left="360"/>
              <w:rPr>
                <w:b/>
                <w:bCs/>
                <w:color w:val="000000" w:themeColor="text1"/>
              </w:rPr>
            </w:pPr>
            <w:r>
              <w:rPr>
                <w:b/>
                <w:bCs/>
                <w:color w:val="000000" w:themeColor="text1"/>
              </w:rPr>
              <w:t>New York Times (</w:t>
            </w:r>
            <w:r w:rsidR="00D56663">
              <w:rPr>
                <w:b/>
                <w:bCs/>
                <w:color w:val="000000" w:themeColor="text1"/>
              </w:rPr>
              <w:t>free access)</w:t>
            </w:r>
          </w:p>
          <w:p w14:paraId="2EEF22A6" w14:textId="77777777" w:rsidR="00720B8C" w:rsidRDefault="00720B8C" w:rsidP="00720B8C">
            <w:pPr>
              <w:pStyle w:val="ListParagraph"/>
              <w:spacing w:before="100" w:beforeAutospacing="1" w:after="100" w:afterAutospacing="1"/>
              <w:ind w:left="360"/>
              <w:rPr>
                <w:color w:val="000000" w:themeColor="text1"/>
              </w:rPr>
            </w:pPr>
            <w:r>
              <w:rPr>
                <w:color w:val="000000" w:themeColor="text1"/>
              </w:rPr>
              <w:t>November 16, 2023</w:t>
            </w:r>
          </w:p>
          <w:p w14:paraId="091213B4" w14:textId="77777777" w:rsidR="00720B8C" w:rsidRDefault="00720B8C" w:rsidP="00720B8C">
            <w:pPr>
              <w:pStyle w:val="ListParagraph"/>
              <w:spacing w:before="100" w:beforeAutospacing="1" w:after="100" w:afterAutospacing="1"/>
              <w:ind w:left="360"/>
              <w:rPr>
                <w:i/>
                <w:iCs/>
                <w:color w:val="000000" w:themeColor="text1"/>
              </w:rPr>
            </w:pPr>
            <w:hyperlink r:id="rId92" w:history="1">
              <w:r w:rsidRPr="00720B8C">
                <w:rPr>
                  <w:rStyle w:val="Hyperlink"/>
                  <w:i/>
                  <w:iCs/>
                </w:rPr>
                <w:t>Why Some Seniors Are Choosing Pot Over Pills</w:t>
              </w:r>
            </w:hyperlink>
          </w:p>
          <w:p w14:paraId="7EFEAE4E" w14:textId="77777777" w:rsidR="00720B8C" w:rsidRDefault="00720B8C" w:rsidP="00720B8C">
            <w:pPr>
              <w:pStyle w:val="ListParagraph"/>
              <w:spacing w:before="100" w:beforeAutospacing="1" w:after="100" w:afterAutospacing="1"/>
              <w:ind w:left="360"/>
              <w:rPr>
                <w:color w:val="000000" w:themeColor="text1"/>
              </w:rPr>
            </w:pPr>
            <w:r w:rsidRPr="00720B8C">
              <w:rPr>
                <w:color w:val="000000" w:themeColor="text1"/>
              </w:rPr>
              <w:t>By Christina Caron</w:t>
            </w:r>
          </w:p>
          <w:p w14:paraId="6B2609F5" w14:textId="0D874006" w:rsidR="00720B8C" w:rsidRPr="00720B8C" w:rsidRDefault="00720B8C" w:rsidP="00D56663">
            <w:pPr>
              <w:pStyle w:val="ListParagraph"/>
              <w:spacing w:before="100" w:beforeAutospacing="1" w:after="100" w:afterAutospacing="1"/>
              <w:ind w:left="360"/>
              <w:rPr>
                <w:color w:val="000000" w:themeColor="text1"/>
              </w:rPr>
            </w:pPr>
            <w:r w:rsidRPr="00720B8C">
              <w:rPr>
                <w:color w:val="000000" w:themeColor="text1"/>
              </w:rPr>
              <w:t xml:space="preserve">Seniors are one of the fastest-growing populations of cannabis users in the United States. While some older adults have used pot for decades, studies suggest that others are </w:t>
            </w:r>
            <w:hyperlink r:id="rId93" w:tgtFrame="_blank" w:history="1">
              <w:r w:rsidRPr="00720B8C">
                <w:rPr>
                  <w:rStyle w:val="Hyperlink"/>
                </w:rPr>
                <w:t>turning to the drug</w:t>
              </w:r>
            </w:hyperlink>
            <w:r w:rsidRPr="00720B8C">
              <w:rPr>
                <w:color w:val="000000" w:themeColor="text1"/>
              </w:rPr>
              <w:t xml:space="preserve"> for the first time to help them </w:t>
            </w:r>
            <w:hyperlink r:id="rId94" w:tgtFrame="_blank" w:history="1">
              <w:r w:rsidRPr="00720B8C">
                <w:rPr>
                  <w:rStyle w:val="Hyperlink"/>
                </w:rPr>
                <w:t>sleep better, dampen pain or treat anxiety</w:t>
              </w:r>
            </w:hyperlink>
            <w:r w:rsidRPr="00720B8C">
              <w:rPr>
                <w:color w:val="000000" w:themeColor="text1"/>
              </w:rPr>
              <w:t xml:space="preserve"> — especially when prescription drugs, which often come with unwanted side effects, don’t work as intended.</w:t>
            </w:r>
            <w:r w:rsidRPr="00720B8C">
              <w:rPr>
                <w:color w:val="000000" w:themeColor="text1"/>
              </w:rPr>
              <w:br/>
              <w:t xml:space="preserve">In 2007, only about </w:t>
            </w:r>
            <w:hyperlink r:id="rId95" w:tgtFrame="_blank" w:history="1">
              <w:r w:rsidRPr="00720B8C">
                <w:rPr>
                  <w:rStyle w:val="Hyperlink"/>
                </w:rPr>
                <w:t>0.4 percent</w:t>
              </w:r>
            </w:hyperlink>
            <w:r w:rsidRPr="00720B8C">
              <w:rPr>
                <w:color w:val="000000" w:themeColor="text1"/>
              </w:rPr>
              <w:t xml:space="preserve"> of people age 65 and older in the United States had reported using cannabis in the past year, according to the National Survey on Drug Use and Health. That number rose to almost 3 percent by 2016. As of 2022, it was at </w:t>
            </w:r>
            <w:hyperlink r:id="rId96" w:tgtFrame="_blank" w:history="1">
              <w:r w:rsidRPr="00720B8C">
                <w:rPr>
                  <w:rStyle w:val="Hyperlink"/>
                </w:rPr>
                <w:t>more than 8 percent</w:t>
              </w:r>
            </w:hyperlink>
            <w:r w:rsidRPr="00720B8C">
              <w:rPr>
                <w:color w:val="000000" w:themeColor="text1"/>
              </w:rPr>
              <w:t>.</w:t>
            </w:r>
          </w:p>
        </w:tc>
      </w:tr>
      <w:tr w:rsidR="00BC53B7" w14:paraId="18D21E6C" w14:textId="77777777" w:rsidTr="00DA413A">
        <w:trPr>
          <w:gridAfter w:val="1"/>
          <w:wAfter w:w="113" w:type="dxa"/>
        </w:trPr>
        <w:tc>
          <w:tcPr>
            <w:tcW w:w="2898" w:type="dxa"/>
            <w:gridSpan w:val="2"/>
          </w:tcPr>
          <w:p w14:paraId="57A25AF2" w14:textId="2AAABB17" w:rsidR="00BC53B7" w:rsidRPr="00A03CBD" w:rsidRDefault="00BC53B7" w:rsidP="00BC53B7">
            <w:r w:rsidRPr="001D5EDD">
              <w:t>Disability Topics</w:t>
            </w:r>
          </w:p>
        </w:tc>
        <w:tc>
          <w:tcPr>
            <w:tcW w:w="7807" w:type="dxa"/>
            <w:gridSpan w:val="3"/>
          </w:tcPr>
          <w:p w14:paraId="2E060A3A" w14:textId="7FF71203" w:rsidR="00205758" w:rsidRDefault="00E64FE1" w:rsidP="000A0DA6">
            <w:pPr>
              <w:pStyle w:val="ListParagraph"/>
              <w:numPr>
                <w:ilvl w:val="0"/>
                <w:numId w:val="9"/>
              </w:numPr>
              <w:ind w:left="360"/>
              <w:rPr>
                <w:b/>
                <w:bCs/>
                <w:color w:val="000000" w:themeColor="text1"/>
              </w:rPr>
            </w:pPr>
            <w:r>
              <w:rPr>
                <w:b/>
                <w:bCs/>
                <w:color w:val="000000" w:themeColor="text1"/>
              </w:rPr>
              <w:t>*</w:t>
            </w:r>
            <w:r w:rsidR="004E1E8D">
              <w:rPr>
                <w:b/>
                <w:bCs/>
                <w:color w:val="000000" w:themeColor="text1"/>
              </w:rPr>
              <w:t>Boston Globe</w:t>
            </w:r>
          </w:p>
          <w:p w14:paraId="51E1D899" w14:textId="77777777" w:rsidR="004E1E8D" w:rsidRDefault="004E1E8D" w:rsidP="004E1E8D">
            <w:pPr>
              <w:pStyle w:val="ListParagraph"/>
              <w:ind w:left="360"/>
              <w:rPr>
                <w:color w:val="000000" w:themeColor="text1"/>
              </w:rPr>
            </w:pPr>
            <w:r>
              <w:rPr>
                <w:color w:val="000000" w:themeColor="text1"/>
              </w:rPr>
              <w:t>November 17, 2023 (updated)</w:t>
            </w:r>
          </w:p>
          <w:p w14:paraId="60A1CFD3" w14:textId="77777777" w:rsidR="004E1E8D" w:rsidRDefault="004E1E8D" w:rsidP="004E1E8D">
            <w:pPr>
              <w:pStyle w:val="ListParagraph"/>
              <w:ind w:left="360"/>
              <w:rPr>
                <w:i/>
                <w:iCs/>
                <w:color w:val="000000" w:themeColor="text1"/>
              </w:rPr>
            </w:pPr>
            <w:hyperlink r:id="rId97" w:history="1">
              <w:r w:rsidRPr="004E1E8D">
                <w:rPr>
                  <w:rStyle w:val="Hyperlink"/>
                  <w:i/>
                  <w:iCs/>
                </w:rPr>
                <w:t>Parents of students with disabilities say MIAA’s crackdown on sports eligibility is unfair to them</w:t>
              </w:r>
            </w:hyperlink>
          </w:p>
          <w:p w14:paraId="5ECD375B" w14:textId="77777777" w:rsidR="004E1E8D" w:rsidRDefault="004E1E8D" w:rsidP="004E1E8D">
            <w:pPr>
              <w:pStyle w:val="ListParagraph"/>
              <w:ind w:left="360"/>
              <w:rPr>
                <w:color w:val="000000" w:themeColor="text1"/>
              </w:rPr>
            </w:pPr>
            <w:r w:rsidRPr="004E1E8D">
              <w:rPr>
                <w:color w:val="000000" w:themeColor="text1"/>
              </w:rPr>
              <w:t>By Bob Hohler</w:t>
            </w:r>
          </w:p>
          <w:p w14:paraId="62907389" w14:textId="77777777" w:rsidR="004E1E8D" w:rsidRPr="004E1E8D" w:rsidRDefault="004E1E8D" w:rsidP="004E1E8D">
            <w:pPr>
              <w:pStyle w:val="ListParagraph"/>
              <w:spacing w:after="0"/>
              <w:ind w:left="360"/>
              <w:rPr>
                <w:color w:val="000000" w:themeColor="text1"/>
              </w:rPr>
            </w:pPr>
            <w:r w:rsidRPr="004E1E8D">
              <w:rPr>
                <w:color w:val="000000" w:themeColor="text1"/>
              </w:rPr>
              <w:t>The crackdown by the Massachusetts Interscholastic Athletic Association on high schools securing waivers for students to play a fifth year of sports has left a trail of collateral damage, with hundreds of student-athletes barred from postseason tournaments.</w:t>
            </w:r>
          </w:p>
          <w:p w14:paraId="5AAD2935" w14:textId="77777777" w:rsidR="004E1E8D" w:rsidRPr="004E1E8D" w:rsidRDefault="004E1E8D" w:rsidP="004E1E8D">
            <w:pPr>
              <w:pStyle w:val="ListParagraph"/>
              <w:ind w:left="360"/>
              <w:rPr>
                <w:color w:val="000000" w:themeColor="text1"/>
              </w:rPr>
            </w:pPr>
            <w:r w:rsidRPr="004E1E8D">
              <w:rPr>
                <w:color w:val="000000" w:themeColor="text1"/>
              </w:rPr>
              <w:t>But the families of two high school seniors say their boys have suffered a particular injustice at the hands of the MIAA.</w:t>
            </w:r>
          </w:p>
          <w:p w14:paraId="4012B94F" w14:textId="5D277F46" w:rsidR="004E1E8D" w:rsidRDefault="004E1E8D" w:rsidP="004E1E8D">
            <w:pPr>
              <w:pStyle w:val="ListParagraph"/>
              <w:ind w:left="360"/>
              <w:rPr>
                <w:color w:val="000000" w:themeColor="text1"/>
              </w:rPr>
            </w:pPr>
            <w:r w:rsidRPr="004E1E8D">
              <w:rPr>
                <w:color w:val="000000" w:themeColor="text1"/>
              </w:rPr>
              <w:t>Jack Gill, a three-sport athlete at Catholic Memorial, and Colmn Gilroy, who wants to play basketball at Archbishop Williams, have been barred from competing in any sport this year, even though each has had the opportunity to play only three years of high school athletics. Both had temporarily left their hometown schools to attend the Carroll School,</w:t>
            </w:r>
            <w:r w:rsidRPr="004E1E8D">
              <w:rPr>
                <w:b/>
                <w:bCs/>
                <w:color w:val="000000" w:themeColor="text1"/>
              </w:rPr>
              <w:t xml:space="preserve"> </w:t>
            </w:r>
            <w:r w:rsidRPr="004E1E8D">
              <w:rPr>
                <w:color w:val="000000" w:themeColor="text1"/>
              </w:rPr>
              <w:t>which specializes in helping students with learning disabilities.</w:t>
            </w:r>
            <w:r>
              <w:rPr>
                <w:color w:val="000000" w:themeColor="text1"/>
              </w:rPr>
              <w:t xml:space="preserve"> . .</w:t>
            </w:r>
          </w:p>
          <w:p w14:paraId="0A87DA66" w14:textId="363DE7EC" w:rsidR="004E1E8D" w:rsidRPr="004E1E8D" w:rsidRDefault="004E1E8D" w:rsidP="00E64FE1">
            <w:pPr>
              <w:pStyle w:val="ListParagraph"/>
              <w:ind w:left="360"/>
              <w:rPr>
                <w:color w:val="000000" w:themeColor="text1"/>
              </w:rPr>
            </w:pPr>
            <w:r w:rsidRPr="004E1E8D">
              <w:rPr>
                <w:color w:val="000000" w:themeColor="text1"/>
              </w:rPr>
              <w:t>Gill and Gilroy, both 18, have dyslexia, which causes difficulty reading, writing, and spelling. Because they attended the Carroll School through the ninth grade, then entered mainstream high schools as ninth graders, the MIAA summarily rejected their eligibility applications under its new waiver rule. The regulation prohibits waivers for students who voluntarily repeat a grade.</w:t>
            </w:r>
          </w:p>
        </w:tc>
      </w:tr>
      <w:tr w:rsidR="00F75390" w:rsidRPr="00DC5CA0" w14:paraId="0DC3B12B" w14:textId="77777777" w:rsidTr="00DA413A">
        <w:trPr>
          <w:gridBefore w:val="1"/>
          <w:wBefore w:w="18" w:type="dxa"/>
        </w:trPr>
        <w:tc>
          <w:tcPr>
            <w:tcW w:w="2880" w:type="dxa"/>
          </w:tcPr>
          <w:p w14:paraId="5DC4BD6D" w14:textId="77777777" w:rsidR="00F75390" w:rsidRDefault="00F75390" w:rsidP="00F75390">
            <w:pPr>
              <w:rPr>
                <w:sz w:val="24"/>
                <w:szCs w:val="24"/>
              </w:rPr>
            </w:pPr>
            <w:r>
              <w:rPr>
                <w:sz w:val="24"/>
                <w:szCs w:val="24"/>
              </w:rPr>
              <w:t>Dignity Alliance Massachusetts Legislative Endorsements</w:t>
            </w:r>
          </w:p>
          <w:p w14:paraId="5FA3E300" w14:textId="77777777" w:rsidR="00F75390" w:rsidRDefault="00F75390" w:rsidP="00F75390">
            <w:pPr>
              <w:rPr>
                <w:sz w:val="24"/>
                <w:szCs w:val="24"/>
              </w:rPr>
            </w:pPr>
          </w:p>
        </w:tc>
        <w:tc>
          <w:tcPr>
            <w:tcW w:w="7920" w:type="dxa"/>
            <w:gridSpan w:val="4"/>
          </w:tcPr>
          <w:p w14:paraId="2D486020" w14:textId="77777777" w:rsidR="00F75390" w:rsidRDefault="00F75390" w:rsidP="00F75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F75390" w:rsidRDefault="00000000" w:rsidP="00F75390">
            <w:pPr>
              <w:pStyle w:val="ListParagraph"/>
              <w:spacing w:before="100" w:beforeAutospacing="1" w:after="100" w:afterAutospacing="1"/>
              <w:ind w:left="0"/>
              <w:rPr>
                <w:bCs/>
              </w:rPr>
            </w:pPr>
            <w:hyperlink r:id="rId98" w:history="1">
              <w:r w:rsidR="00F75390" w:rsidRPr="00354C38">
                <w:rPr>
                  <w:rStyle w:val="Hyperlink"/>
                  <w:bCs/>
                </w:rPr>
                <w:t>https://tinyurl.com/DignityLegislativeEndorsements</w:t>
              </w:r>
            </w:hyperlink>
            <w:r w:rsidR="00F75390">
              <w:rPr>
                <w:bCs/>
              </w:rPr>
              <w:t xml:space="preserve"> </w:t>
            </w:r>
          </w:p>
          <w:p w14:paraId="2AD02261" w14:textId="77777777" w:rsidR="00F75390" w:rsidRPr="00DC5CA0" w:rsidRDefault="00F75390" w:rsidP="00F75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99" w:history="1">
              <w:r w:rsidRPr="00354C38">
                <w:rPr>
                  <w:rStyle w:val="Hyperlink"/>
                  <w:bCs/>
                </w:rPr>
                <w:t>rmoore8473@charter.net</w:t>
              </w:r>
            </w:hyperlink>
            <w:r>
              <w:rPr>
                <w:bCs/>
              </w:rPr>
              <w:t xml:space="preserve">. </w:t>
            </w:r>
          </w:p>
        </w:tc>
      </w:tr>
      <w:tr w:rsidR="00F75390" w:rsidRPr="00C321EF" w14:paraId="18DA5BA3" w14:textId="77777777" w:rsidTr="00DA413A">
        <w:trPr>
          <w:gridBefore w:val="1"/>
          <w:wBefore w:w="18" w:type="dxa"/>
        </w:trPr>
        <w:tc>
          <w:tcPr>
            <w:tcW w:w="2880" w:type="dxa"/>
          </w:tcPr>
          <w:p w14:paraId="27706E81" w14:textId="77777777" w:rsidR="00F75390" w:rsidRDefault="00F75390" w:rsidP="00F75390">
            <w:pPr>
              <w:rPr>
                <w:sz w:val="24"/>
                <w:szCs w:val="24"/>
              </w:rPr>
            </w:pPr>
            <w:r>
              <w:rPr>
                <w:sz w:val="24"/>
                <w:szCs w:val="24"/>
              </w:rPr>
              <w:t>Websites</w:t>
            </w:r>
          </w:p>
          <w:p w14:paraId="1F4C00F7" w14:textId="77777777" w:rsidR="00F75390" w:rsidRDefault="00F75390" w:rsidP="00F75390">
            <w:pPr>
              <w:rPr>
                <w:sz w:val="24"/>
                <w:szCs w:val="24"/>
              </w:rPr>
            </w:pPr>
          </w:p>
        </w:tc>
        <w:tc>
          <w:tcPr>
            <w:tcW w:w="7920" w:type="dxa"/>
            <w:gridSpan w:val="4"/>
          </w:tcPr>
          <w:p w14:paraId="43F493E4" w14:textId="1184BA96" w:rsidR="005E3A6F" w:rsidRPr="005E3A6F" w:rsidRDefault="005E3A6F" w:rsidP="0023220C">
            <w:pPr>
              <w:spacing w:before="100" w:beforeAutospacing="1" w:after="100" w:afterAutospacing="1"/>
              <w:contextualSpacing/>
            </w:pPr>
          </w:p>
        </w:tc>
      </w:tr>
      <w:tr w:rsidR="00F75390" w:rsidRPr="0001587E" w14:paraId="0CFFE85D" w14:textId="77777777" w:rsidTr="00DA413A">
        <w:trPr>
          <w:gridBefore w:val="1"/>
          <w:wBefore w:w="18" w:type="dxa"/>
        </w:trPr>
        <w:tc>
          <w:tcPr>
            <w:tcW w:w="2880" w:type="dxa"/>
          </w:tcPr>
          <w:p w14:paraId="0BFA37F0" w14:textId="77777777" w:rsidR="00F75390" w:rsidRPr="00FD298F" w:rsidRDefault="00F75390" w:rsidP="00F75390">
            <w:pPr>
              <w:rPr>
                <w:sz w:val="24"/>
                <w:szCs w:val="24"/>
              </w:rPr>
            </w:pPr>
            <w:r>
              <w:rPr>
                <w:sz w:val="24"/>
                <w:szCs w:val="24"/>
              </w:rPr>
              <w:t>Previously r</w:t>
            </w:r>
            <w:r w:rsidRPr="00FD298F">
              <w:rPr>
                <w:sz w:val="24"/>
                <w:szCs w:val="24"/>
              </w:rPr>
              <w:t>ecommended websites</w:t>
            </w:r>
          </w:p>
          <w:p w14:paraId="19409CC0" w14:textId="77777777" w:rsidR="00F75390" w:rsidRDefault="00F75390" w:rsidP="00F75390">
            <w:pPr>
              <w:rPr>
                <w:sz w:val="24"/>
                <w:szCs w:val="24"/>
              </w:rPr>
            </w:pPr>
          </w:p>
        </w:tc>
        <w:tc>
          <w:tcPr>
            <w:tcW w:w="7920" w:type="dxa"/>
            <w:gridSpan w:val="4"/>
          </w:tcPr>
          <w:p w14:paraId="5ECA2BD1" w14:textId="77777777" w:rsidR="00F75390" w:rsidRPr="0001587E" w:rsidRDefault="00F75390" w:rsidP="00F75390">
            <w:pPr>
              <w:spacing w:before="100" w:beforeAutospacing="1" w:after="100" w:afterAutospacing="1"/>
              <w:rPr>
                <w:bCs/>
              </w:rPr>
            </w:pPr>
            <w:r w:rsidRPr="009F4A23">
              <w:t xml:space="preserve">The comprehensive list of recommended websites has migrated to the Dignity Alliance MA website: </w:t>
            </w:r>
            <w:hyperlink r:id="rId100"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75390" w14:paraId="53E11185" w14:textId="77777777" w:rsidTr="00DA413A">
        <w:trPr>
          <w:gridBefore w:val="1"/>
          <w:wBefore w:w="18" w:type="dxa"/>
        </w:trPr>
        <w:tc>
          <w:tcPr>
            <w:tcW w:w="2880" w:type="dxa"/>
          </w:tcPr>
          <w:p w14:paraId="5081FFCA" w14:textId="77777777" w:rsidR="00F75390" w:rsidRPr="00CB2B86" w:rsidRDefault="00F75390" w:rsidP="00F75390">
            <w:pPr>
              <w:rPr>
                <w:sz w:val="24"/>
                <w:szCs w:val="24"/>
              </w:rPr>
            </w:pPr>
            <w:r>
              <w:rPr>
                <w:sz w:val="24"/>
                <w:szCs w:val="24"/>
              </w:rPr>
              <w:t>Previously posted funding opportunities</w:t>
            </w:r>
          </w:p>
        </w:tc>
        <w:tc>
          <w:tcPr>
            <w:tcW w:w="7920" w:type="dxa"/>
            <w:gridSpan w:val="4"/>
          </w:tcPr>
          <w:p w14:paraId="263ED794" w14:textId="77777777" w:rsidR="00F75390" w:rsidRDefault="00F75390" w:rsidP="00F75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01" w:history="1">
              <w:r w:rsidRPr="0001587E">
                <w:rPr>
                  <w:rStyle w:val="Hyperlink"/>
                  <w:bCs/>
                  <w:color w:val="auto"/>
                </w:rPr>
                <w:t>https://dignityalliancema.org/funding-opportunities/</w:t>
              </w:r>
            </w:hyperlink>
            <w:r w:rsidRPr="0001587E">
              <w:rPr>
                <w:bCs/>
              </w:rPr>
              <w:t>.</w:t>
            </w:r>
          </w:p>
        </w:tc>
      </w:tr>
      <w:tr w:rsidR="00F75390" w:rsidRPr="00120016" w14:paraId="36659279" w14:textId="77777777" w:rsidTr="00DA413A">
        <w:trPr>
          <w:gridBefore w:val="1"/>
          <w:wBefore w:w="18" w:type="dxa"/>
        </w:trPr>
        <w:tc>
          <w:tcPr>
            <w:tcW w:w="2880" w:type="dxa"/>
          </w:tcPr>
          <w:p w14:paraId="7C6A0377" w14:textId="77777777" w:rsidR="00F75390" w:rsidRPr="00CB2B86" w:rsidRDefault="00F75390" w:rsidP="00F75390">
            <w:pPr>
              <w:rPr>
                <w:sz w:val="24"/>
                <w:szCs w:val="24"/>
              </w:rPr>
            </w:pPr>
            <w:r w:rsidRPr="00CB2B86">
              <w:rPr>
                <w:sz w:val="24"/>
                <w:szCs w:val="24"/>
              </w:rPr>
              <w:t>Websites of Dignity Alliance Massachusetts Members</w:t>
            </w:r>
          </w:p>
        </w:tc>
        <w:tc>
          <w:tcPr>
            <w:tcW w:w="7920" w:type="dxa"/>
            <w:gridSpan w:val="4"/>
          </w:tcPr>
          <w:p w14:paraId="0A13D881" w14:textId="77777777" w:rsidR="00F75390" w:rsidRPr="00120016" w:rsidRDefault="00F75390" w:rsidP="00F75390">
            <w:pPr>
              <w:spacing w:before="100" w:beforeAutospacing="1" w:after="100" w:afterAutospacing="1"/>
              <w:rPr>
                <w:color w:val="000000" w:themeColor="text1"/>
              </w:rPr>
            </w:pPr>
            <w:r>
              <w:rPr>
                <w:color w:val="000000" w:themeColor="text1"/>
              </w:rPr>
              <w:t xml:space="preserve">See:  </w:t>
            </w:r>
            <w:hyperlink r:id="rId102" w:history="1">
              <w:r w:rsidRPr="009524D7">
                <w:rPr>
                  <w:rStyle w:val="Hyperlink"/>
                </w:rPr>
                <w:t>https://dignityalliancema.org/about/organizations/</w:t>
              </w:r>
            </w:hyperlink>
            <w:r>
              <w:rPr>
                <w:color w:val="000000" w:themeColor="text1"/>
              </w:rPr>
              <w:t xml:space="preserve"> </w:t>
            </w:r>
          </w:p>
        </w:tc>
      </w:tr>
      <w:tr w:rsidR="00F75390" w:rsidRPr="00992AF0" w14:paraId="3CC05D10" w14:textId="77777777" w:rsidTr="00DA413A">
        <w:trPr>
          <w:gridBefore w:val="1"/>
          <w:wBefore w:w="18" w:type="dxa"/>
          <w:trHeight w:val="656"/>
        </w:trPr>
        <w:tc>
          <w:tcPr>
            <w:tcW w:w="2880" w:type="dxa"/>
          </w:tcPr>
          <w:p w14:paraId="75D0F951" w14:textId="47949AEC" w:rsidR="00F75390" w:rsidRPr="004933DA" w:rsidRDefault="00F75390" w:rsidP="00F75390">
            <w:pPr>
              <w:contextualSpacing/>
            </w:pPr>
            <w:r>
              <w:t>Nursing Home Closures</w:t>
            </w:r>
          </w:p>
        </w:tc>
        <w:tc>
          <w:tcPr>
            <w:tcW w:w="7920" w:type="dxa"/>
            <w:gridSpan w:val="4"/>
          </w:tcPr>
          <w:p w14:paraId="52841DBF" w14:textId="77777777" w:rsidR="00F75390" w:rsidRDefault="00F75390" w:rsidP="00F75390">
            <w:pPr>
              <w:spacing w:before="100" w:beforeAutospacing="1" w:after="100" w:afterAutospacing="1"/>
              <w:contextualSpacing/>
              <w:rPr>
                <w:b/>
                <w:bCs/>
              </w:rPr>
            </w:pPr>
            <w:r w:rsidRPr="00901301">
              <w:rPr>
                <w:b/>
                <w:bCs/>
              </w:rPr>
              <w:t>Massachusetts Department of Public Health</w:t>
            </w:r>
          </w:p>
          <w:p w14:paraId="116349D4" w14:textId="77777777" w:rsidR="00F75390" w:rsidRPr="00901301" w:rsidRDefault="00F75390" w:rsidP="00F75390">
            <w:pPr>
              <w:spacing w:before="100" w:beforeAutospacing="1" w:after="100" w:afterAutospacing="1"/>
              <w:contextualSpacing/>
              <w:rPr>
                <w:i/>
                <w:iCs/>
              </w:rPr>
            </w:pPr>
            <w:r w:rsidRPr="00901301">
              <w:rPr>
                <w:i/>
                <w:iCs/>
              </w:rPr>
              <w:t>South Dennis Health Care</w:t>
            </w:r>
          </w:p>
          <w:p w14:paraId="0B11E667" w14:textId="77777777" w:rsidR="00F75390" w:rsidRDefault="00F75390" w:rsidP="00F75390">
            <w:pPr>
              <w:spacing w:before="100" w:beforeAutospacing="1" w:after="100" w:afterAutospacing="1"/>
              <w:ind w:left="720"/>
              <w:contextualSpacing/>
            </w:pPr>
            <w:r>
              <w:t xml:space="preserve">Target closure date </w:t>
            </w:r>
            <w:r w:rsidRPr="00901301">
              <w:t xml:space="preserve"> January 30, 2024</w:t>
            </w:r>
          </w:p>
          <w:p w14:paraId="77A458A2" w14:textId="00E650AB" w:rsidR="00F75390" w:rsidRDefault="00000000" w:rsidP="00F75390">
            <w:pPr>
              <w:spacing w:before="100" w:beforeAutospacing="1" w:after="100" w:afterAutospacing="1"/>
              <w:ind w:left="720"/>
              <w:contextualSpacing/>
            </w:pPr>
            <w:hyperlink r:id="rId103" w:history="1">
              <w:r w:rsidR="00F75390" w:rsidRPr="00901301">
                <w:rPr>
                  <w:rStyle w:val="Hyperlink"/>
                </w:rPr>
                <w:t>Notice of Intent to Close (PDF)</w:t>
              </w:r>
            </w:hyperlink>
            <w:r w:rsidR="00F75390" w:rsidRPr="00901301">
              <w:t xml:space="preserve"> | </w:t>
            </w:r>
            <w:hyperlink r:id="rId104" w:history="1">
              <w:r w:rsidR="00F75390" w:rsidRPr="00901301">
                <w:rPr>
                  <w:rStyle w:val="Hyperlink"/>
                </w:rPr>
                <w:t>(DOCX)</w:t>
              </w:r>
            </w:hyperlink>
          </w:p>
          <w:p w14:paraId="6CF98DC3" w14:textId="2044F3ED" w:rsidR="00F75390" w:rsidRPr="00901301" w:rsidRDefault="00F75390" w:rsidP="00F75390">
            <w:pPr>
              <w:spacing w:before="100" w:beforeAutospacing="1" w:after="100" w:afterAutospacing="1"/>
              <w:contextualSpacing/>
            </w:pPr>
          </w:p>
        </w:tc>
      </w:tr>
      <w:tr w:rsidR="00F75390" w:rsidRPr="00992AF0" w14:paraId="32CE5DD5" w14:textId="77777777" w:rsidTr="00DA413A">
        <w:trPr>
          <w:gridBefore w:val="1"/>
          <w:wBefore w:w="18" w:type="dxa"/>
          <w:trHeight w:val="656"/>
        </w:trPr>
        <w:tc>
          <w:tcPr>
            <w:tcW w:w="2880" w:type="dxa"/>
          </w:tcPr>
          <w:p w14:paraId="71B0FBFA" w14:textId="2C82C9F7" w:rsidR="00F75390" w:rsidRDefault="00F75390" w:rsidP="00F75390">
            <w:pPr>
              <w:contextualSpacing/>
              <w:rPr>
                <w:sz w:val="24"/>
                <w:szCs w:val="24"/>
              </w:rPr>
            </w:pPr>
            <w:r w:rsidRPr="004933DA">
              <w:t>Nursing homes with admission freezes</w:t>
            </w:r>
          </w:p>
        </w:tc>
        <w:tc>
          <w:tcPr>
            <w:tcW w:w="7920" w:type="dxa"/>
            <w:gridSpan w:val="4"/>
          </w:tcPr>
          <w:p w14:paraId="2EDC8D0B" w14:textId="77777777" w:rsidR="00F75390" w:rsidRPr="004C126D" w:rsidRDefault="00F75390" w:rsidP="00F75390">
            <w:pPr>
              <w:spacing w:before="100" w:beforeAutospacing="1" w:after="100" w:afterAutospacing="1"/>
              <w:contextualSpacing/>
              <w:rPr>
                <w:b/>
                <w:bCs/>
              </w:rPr>
            </w:pPr>
            <w:r w:rsidRPr="004C126D">
              <w:rPr>
                <w:b/>
                <w:bCs/>
              </w:rPr>
              <w:t>Massachusetts Department of Public Health</w:t>
            </w:r>
          </w:p>
          <w:p w14:paraId="5E1B9BE9" w14:textId="77777777" w:rsidR="00F75390" w:rsidRPr="004C126D" w:rsidRDefault="00F75390" w:rsidP="00F75390">
            <w:pPr>
              <w:spacing w:before="100" w:beforeAutospacing="1" w:after="100" w:afterAutospacing="1"/>
              <w:contextualSpacing/>
              <w:rPr>
                <w:i/>
                <w:iCs/>
              </w:rPr>
            </w:pPr>
            <w:r w:rsidRPr="004C126D">
              <w:rPr>
                <w:i/>
                <w:iCs/>
              </w:rPr>
              <w:t>Temporary admissions freeze</w:t>
            </w:r>
          </w:p>
          <w:p w14:paraId="58BF0276" w14:textId="64392D55" w:rsidR="00F75390" w:rsidRPr="00992AF0" w:rsidRDefault="00F75390" w:rsidP="00F75390">
            <w:pPr>
              <w:spacing w:before="100" w:beforeAutospacing="1" w:after="100" w:afterAutospacing="1"/>
              <w:ind w:left="720"/>
              <w:contextualSpacing/>
              <w:rPr>
                <w:color w:val="000000" w:themeColor="text1"/>
              </w:rPr>
            </w:pPr>
            <w:r w:rsidRPr="004C126D">
              <w:t>There have been no new postings on the DPH website since May 10, 2023.</w:t>
            </w:r>
          </w:p>
        </w:tc>
      </w:tr>
      <w:tr w:rsidR="00F75390" w:rsidRPr="00FF474F" w14:paraId="6A4F9F1A" w14:textId="77777777" w:rsidTr="00DA413A">
        <w:trPr>
          <w:gridBefore w:val="1"/>
          <w:wBefore w:w="18" w:type="dxa"/>
          <w:trHeight w:val="656"/>
        </w:trPr>
        <w:tc>
          <w:tcPr>
            <w:tcW w:w="2880" w:type="dxa"/>
          </w:tcPr>
          <w:p w14:paraId="71CA14BA" w14:textId="77777777" w:rsidR="00F75390" w:rsidRPr="001A254C" w:rsidRDefault="00F75390" w:rsidP="00F75390">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F75390" w:rsidRPr="00133F50" w:rsidRDefault="00F75390" w:rsidP="00F75390">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F75390" w:rsidRPr="001A254C" w:rsidRDefault="00F75390" w:rsidP="00F75390">
            <w:pPr>
              <w:rPr>
                <w:b/>
                <w:bCs/>
                <w:color w:val="000000" w:themeColor="text1"/>
              </w:rPr>
            </w:pPr>
            <w:r w:rsidRPr="001A254C">
              <w:rPr>
                <w:b/>
                <w:bCs/>
                <w:color w:val="000000" w:themeColor="text1"/>
              </w:rPr>
              <w:t>Massachusetts Department of Public Health</w:t>
            </w:r>
          </w:p>
          <w:p w14:paraId="60E9829A" w14:textId="77777777" w:rsidR="00F75390" w:rsidRPr="001A254C" w:rsidRDefault="00F75390" w:rsidP="00F75390">
            <w:pPr>
              <w:rPr>
                <w:b/>
                <w:bCs/>
                <w:i/>
                <w:iCs/>
                <w:color w:val="000000" w:themeColor="text1"/>
              </w:rPr>
            </w:pPr>
            <w:r w:rsidRPr="001A254C">
              <w:rPr>
                <w:b/>
                <w:bCs/>
                <w:i/>
                <w:iCs/>
                <w:color w:val="000000" w:themeColor="text1"/>
              </w:rPr>
              <w:t>Determination of Need Projects: Long Term Care</w:t>
            </w:r>
          </w:p>
          <w:p w14:paraId="794429A8" w14:textId="77777777" w:rsidR="00F75390" w:rsidRPr="001A254C" w:rsidRDefault="00F75390" w:rsidP="00F75390">
            <w:pPr>
              <w:rPr>
                <w:b/>
                <w:bCs/>
                <w:color w:val="000000" w:themeColor="text1"/>
              </w:rPr>
            </w:pPr>
            <w:r w:rsidRPr="001A254C">
              <w:rPr>
                <w:b/>
                <w:bCs/>
                <w:color w:val="000000" w:themeColor="text1"/>
              </w:rPr>
              <w:t>2023</w:t>
            </w:r>
          </w:p>
          <w:p w14:paraId="46FEF875" w14:textId="77777777" w:rsidR="00F75390" w:rsidRPr="001A254C" w:rsidRDefault="00000000" w:rsidP="00F75390">
            <w:pPr>
              <w:rPr>
                <w:b/>
                <w:bCs/>
                <w:color w:val="000000" w:themeColor="text1"/>
              </w:rPr>
            </w:pPr>
            <w:hyperlink r:id="rId105" w:history="1">
              <w:r w:rsidR="00F75390" w:rsidRPr="001A254C">
                <w:rPr>
                  <w:rStyle w:val="Hyperlink"/>
                  <w:b/>
                  <w:bCs/>
                </w:rPr>
                <w:t>Navigator Homes of Martha's Vineyard, Inc. – Long Term Care Substantial Capital Expenditure</w:t>
              </w:r>
            </w:hyperlink>
            <w:r w:rsidR="00F75390" w:rsidRPr="001A254C">
              <w:rPr>
                <w:b/>
                <w:bCs/>
                <w:color w:val="000000" w:themeColor="text1"/>
              </w:rPr>
              <w:t xml:space="preserve"> </w:t>
            </w:r>
          </w:p>
          <w:p w14:paraId="3E8E8608" w14:textId="77777777" w:rsidR="00F75390" w:rsidRPr="001A254C" w:rsidRDefault="00000000" w:rsidP="00F75390">
            <w:pPr>
              <w:rPr>
                <w:b/>
                <w:bCs/>
                <w:color w:val="000000" w:themeColor="text1"/>
              </w:rPr>
            </w:pPr>
            <w:hyperlink r:id="rId106" w:history="1">
              <w:r w:rsidR="00F75390" w:rsidRPr="001A254C">
                <w:rPr>
                  <w:rStyle w:val="Hyperlink"/>
                  <w:b/>
                  <w:bCs/>
                </w:rPr>
                <w:t>Royal Wayland Nursing Home, LLC – Conservation Long Term Care Project</w:t>
              </w:r>
            </w:hyperlink>
          </w:p>
          <w:p w14:paraId="7CB8BF76" w14:textId="77777777" w:rsidR="00F75390" w:rsidRPr="001A254C" w:rsidRDefault="00F75390" w:rsidP="00F75390">
            <w:pPr>
              <w:rPr>
                <w:b/>
                <w:bCs/>
                <w:color w:val="000000" w:themeColor="text1"/>
              </w:rPr>
            </w:pPr>
            <w:r w:rsidRPr="001A254C">
              <w:rPr>
                <w:b/>
                <w:bCs/>
                <w:color w:val="000000" w:themeColor="text1"/>
              </w:rPr>
              <w:t>2022</w:t>
            </w:r>
          </w:p>
          <w:p w14:paraId="56961AE9" w14:textId="77777777" w:rsidR="00F75390" w:rsidRPr="001A254C" w:rsidRDefault="00000000" w:rsidP="00F75390">
            <w:pPr>
              <w:rPr>
                <w:b/>
                <w:bCs/>
                <w:color w:val="000000" w:themeColor="text1"/>
              </w:rPr>
            </w:pPr>
            <w:hyperlink r:id="rId107" w:history="1">
              <w:r w:rsidR="00F75390" w:rsidRPr="001A254C">
                <w:rPr>
                  <w:rStyle w:val="Hyperlink"/>
                  <w:b/>
                  <w:bCs/>
                </w:rPr>
                <w:t>Ascentria Care Alliance – Laurel Ridge</w:t>
              </w:r>
            </w:hyperlink>
          </w:p>
          <w:p w14:paraId="57933F06" w14:textId="77777777" w:rsidR="00F75390" w:rsidRPr="001A254C" w:rsidRDefault="00000000" w:rsidP="00F75390">
            <w:pPr>
              <w:rPr>
                <w:b/>
                <w:bCs/>
                <w:color w:val="000000" w:themeColor="text1"/>
              </w:rPr>
            </w:pPr>
            <w:hyperlink r:id="rId108" w:history="1">
              <w:r w:rsidR="00F75390" w:rsidRPr="001A254C">
                <w:rPr>
                  <w:rStyle w:val="Hyperlink"/>
                  <w:b/>
                  <w:bCs/>
                </w:rPr>
                <w:t>Ascentria Care Alliance – Lutheran Housing</w:t>
              </w:r>
            </w:hyperlink>
          </w:p>
          <w:p w14:paraId="46E5B5FA" w14:textId="77777777" w:rsidR="00F75390" w:rsidRPr="001A254C" w:rsidRDefault="00000000" w:rsidP="00F75390">
            <w:pPr>
              <w:rPr>
                <w:b/>
                <w:bCs/>
                <w:color w:val="000000" w:themeColor="text1"/>
              </w:rPr>
            </w:pPr>
            <w:hyperlink r:id="rId109" w:history="1">
              <w:r w:rsidR="00F75390" w:rsidRPr="001A254C">
                <w:rPr>
                  <w:rStyle w:val="Hyperlink"/>
                  <w:b/>
                  <w:bCs/>
                </w:rPr>
                <w:t>Ascentria Care Alliance – Quaboag</w:t>
              </w:r>
            </w:hyperlink>
          </w:p>
          <w:p w14:paraId="758307C4" w14:textId="77777777" w:rsidR="00F75390" w:rsidRPr="001A254C" w:rsidRDefault="00000000" w:rsidP="00F75390">
            <w:pPr>
              <w:rPr>
                <w:b/>
                <w:bCs/>
                <w:color w:val="000000" w:themeColor="text1"/>
              </w:rPr>
            </w:pPr>
            <w:hyperlink r:id="rId110" w:history="1">
              <w:r w:rsidR="00F75390" w:rsidRPr="001A254C">
                <w:rPr>
                  <w:rStyle w:val="Hyperlink"/>
                  <w:b/>
                  <w:bCs/>
                </w:rPr>
                <w:t>Berkshire Healthcare Systems, Inc. – Windsor Long Term Care Conservation</w:t>
              </w:r>
            </w:hyperlink>
          </w:p>
          <w:p w14:paraId="3ECDE323" w14:textId="77777777" w:rsidR="00F75390" w:rsidRPr="001A254C" w:rsidRDefault="00000000" w:rsidP="00F75390">
            <w:pPr>
              <w:rPr>
                <w:b/>
                <w:bCs/>
                <w:color w:val="000000" w:themeColor="text1"/>
              </w:rPr>
            </w:pPr>
            <w:hyperlink r:id="rId111" w:history="1">
              <w:r w:rsidR="00F75390" w:rsidRPr="001A254C">
                <w:rPr>
                  <w:rStyle w:val="Hyperlink"/>
                  <w:b/>
                  <w:bCs/>
                </w:rPr>
                <w:t>Fairlawn Rehabilitation Hospital-Hospital/Clinic Substantial Capital Expenditure</w:t>
              </w:r>
            </w:hyperlink>
          </w:p>
          <w:p w14:paraId="7B8F9625" w14:textId="77777777" w:rsidR="00F75390" w:rsidRPr="001A254C" w:rsidRDefault="00000000" w:rsidP="00F75390">
            <w:pPr>
              <w:rPr>
                <w:b/>
                <w:bCs/>
                <w:color w:val="000000" w:themeColor="text1"/>
              </w:rPr>
            </w:pPr>
            <w:hyperlink r:id="rId112" w:history="1">
              <w:r w:rsidR="00F75390" w:rsidRPr="001A254C">
                <w:rPr>
                  <w:rStyle w:val="Hyperlink"/>
                  <w:b/>
                  <w:bCs/>
                </w:rPr>
                <w:t>Long Term Centers of Lexington – Pine Knoll – Long Term Care Conservation</w:t>
              </w:r>
            </w:hyperlink>
          </w:p>
          <w:p w14:paraId="4E8000E0" w14:textId="77777777" w:rsidR="00F75390" w:rsidRPr="001A254C" w:rsidRDefault="00000000" w:rsidP="00F75390">
            <w:pPr>
              <w:rPr>
                <w:b/>
                <w:bCs/>
                <w:color w:val="000000" w:themeColor="text1"/>
              </w:rPr>
            </w:pPr>
            <w:hyperlink r:id="rId113" w:history="1">
              <w:r w:rsidR="00F75390" w:rsidRPr="001A254C">
                <w:rPr>
                  <w:rStyle w:val="Hyperlink"/>
                  <w:b/>
                  <w:bCs/>
                </w:rPr>
                <w:t>Long Term Centers of Wrentham – Serenity Hill – Long Term Care Conservation</w:t>
              </w:r>
            </w:hyperlink>
          </w:p>
          <w:p w14:paraId="1FAE7FE6" w14:textId="77777777" w:rsidR="00F75390" w:rsidRPr="001A254C" w:rsidRDefault="00000000" w:rsidP="00F75390">
            <w:pPr>
              <w:rPr>
                <w:b/>
                <w:bCs/>
                <w:color w:val="000000" w:themeColor="text1"/>
              </w:rPr>
            </w:pPr>
            <w:hyperlink r:id="rId114" w:history="1">
              <w:r w:rsidR="00F75390" w:rsidRPr="001A254C">
                <w:rPr>
                  <w:rStyle w:val="Hyperlink"/>
                  <w:b/>
                  <w:bCs/>
                </w:rPr>
                <w:t>Next Step Healthcare LLC-Conservation Long Term Care Project</w:t>
              </w:r>
            </w:hyperlink>
          </w:p>
          <w:p w14:paraId="046D4AF6" w14:textId="77777777" w:rsidR="00F75390" w:rsidRPr="001A254C" w:rsidRDefault="00000000" w:rsidP="00F75390">
            <w:pPr>
              <w:rPr>
                <w:b/>
                <w:bCs/>
                <w:color w:val="000000" w:themeColor="text1"/>
              </w:rPr>
            </w:pPr>
            <w:hyperlink r:id="rId115" w:history="1">
              <w:r w:rsidR="00F75390" w:rsidRPr="001A254C">
                <w:rPr>
                  <w:rStyle w:val="Hyperlink"/>
                  <w:b/>
                  <w:bCs/>
                </w:rPr>
                <w:t>Royal Falmouth – Conservation Long Term Care</w:t>
              </w:r>
            </w:hyperlink>
          </w:p>
          <w:p w14:paraId="6FE17FE1" w14:textId="77777777" w:rsidR="00F75390" w:rsidRPr="001A254C" w:rsidRDefault="00000000" w:rsidP="00F75390">
            <w:pPr>
              <w:rPr>
                <w:b/>
                <w:bCs/>
                <w:color w:val="000000" w:themeColor="text1"/>
              </w:rPr>
            </w:pPr>
            <w:hyperlink r:id="rId116" w:history="1">
              <w:r w:rsidR="00F75390" w:rsidRPr="001A254C">
                <w:rPr>
                  <w:rStyle w:val="Hyperlink"/>
                  <w:b/>
                  <w:bCs/>
                </w:rPr>
                <w:t>Royal Norwell – Long Term Care Conservation</w:t>
              </w:r>
            </w:hyperlink>
          </w:p>
          <w:p w14:paraId="38F3C3A3" w14:textId="77777777" w:rsidR="00F75390" w:rsidRPr="001A254C" w:rsidRDefault="00000000" w:rsidP="00F75390">
            <w:pPr>
              <w:rPr>
                <w:b/>
                <w:bCs/>
                <w:color w:val="000000" w:themeColor="text1"/>
              </w:rPr>
            </w:pPr>
            <w:hyperlink r:id="rId117" w:history="1">
              <w:r w:rsidR="00F75390" w:rsidRPr="001A254C">
                <w:rPr>
                  <w:rStyle w:val="Hyperlink"/>
                  <w:b/>
                  <w:bCs/>
                </w:rPr>
                <w:t>Wellman Healthcare Group, Inc</w:t>
              </w:r>
            </w:hyperlink>
          </w:p>
          <w:p w14:paraId="7AA52971" w14:textId="77777777" w:rsidR="00F75390" w:rsidRPr="001A254C" w:rsidRDefault="00F75390" w:rsidP="00F75390">
            <w:pPr>
              <w:rPr>
                <w:b/>
                <w:bCs/>
                <w:color w:val="000000" w:themeColor="text1"/>
              </w:rPr>
            </w:pPr>
            <w:r w:rsidRPr="001A254C">
              <w:rPr>
                <w:b/>
                <w:bCs/>
                <w:color w:val="000000" w:themeColor="text1"/>
              </w:rPr>
              <w:t>2020</w:t>
            </w:r>
          </w:p>
          <w:p w14:paraId="2D33BD1A" w14:textId="77777777" w:rsidR="00F75390" w:rsidRPr="001A254C" w:rsidRDefault="00000000" w:rsidP="00F75390">
            <w:pPr>
              <w:rPr>
                <w:b/>
                <w:bCs/>
                <w:color w:val="000000" w:themeColor="text1"/>
              </w:rPr>
            </w:pPr>
            <w:hyperlink r:id="rId118" w:history="1">
              <w:r w:rsidR="00F75390" w:rsidRPr="001A254C">
                <w:rPr>
                  <w:rStyle w:val="Hyperlink"/>
                  <w:b/>
                  <w:bCs/>
                </w:rPr>
                <w:t>Advocate Healthcare, LLC Amendment</w:t>
              </w:r>
            </w:hyperlink>
            <w:r w:rsidR="00F75390" w:rsidRPr="001A254C">
              <w:rPr>
                <w:b/>
                <w:bCs/>
                <w:color w:val="000000" w:themeColor="text1"/>
              </w:rPr>
              <w:t xml:space="preserve"> </w:t>
            </w:r>
          </w:p>
          <w:p w14:paraId="34EA5B66" w14:textId="77777777" w:rsidR="00F75390" w:rsidRPr="001A254C" w:rsidRDefault="00000000" w:rsidP="00F75390">
            <w:pPr>
              <w:rPr>
                <w:b/>
                <w:bCs/>
                <w:color w:val="000000" w:themeColor="text1"/>
              </w:rPr>
            </w:pPr>
            <w:hyperlink r:id="rId119" w:history="1">
              <w:r w:rsidR="00F75390" w:rsidRPr="001A254C">
                <w:rPr>
                  <w:rStyle w:val="Hyperlink"/>
                  <w:b/>
                  <w:bCs/>
                </w:rPr>
                <w:t>Campion Health &amp; Wellness, Inc. – LTC - Substantial Change in Service</w:t>
              </w:r>
            </w:hyperlink>
            <w:r w:rsidR="00F75390" w:rsidRPr="001A254C">
              <w:rPr>
                <w:b/>
                <w:bCs/>
                <w:color w:val="000000" w:themeColor="text1"/>
              </w:rPr>
              <w:t xml:space="preserve"> </w:t>
            </w:r>
          </w:p>
          <w:p w14:paraId="1DC12070" w14:textId="77777777" w:rsidR="00F75390" w:rsidRPr="001A254C" w:rsidRDefault="00000000" w:rsidP="00F75390">
            <w:pPr>
              <w:rPr>
                <w:b/>
                <w:bCs/>
                <w:color w:val="000000" w:themeColor="text1"/>
              </w:rPr>
            </w:pPr>
            <w:hyperlink r:id="rId120" w:history="1">
              <w:r w:rsidR="00F75390" w:rsidRPr="001A254C">
                <w:rPr>
                  <w:rStyle w:val="Hyperlink"/>
                  <w:b/>
                  <w:bCs/>
                </w:rPr>
                <w:t>Heywood Healthcare, Inc. – Hospital/Clinic Substantial Capital Expenditure</w:t>
              </w:r>
            </w:hyperlink>
            <w:r w:rsidR="00F75390" w:rsidRPr="001A254C">
              <w:rPr>
                <w:b/>
                <w:bCs/>
                <w:color w:val="000000" w:themeColor="text1"/>
              </w:rPr>
              <w:t xml:space="preserve"> </w:t>
            </w:r>
            <w:hyperlink r:id="rId121" w:history="1">
              <w:r w:rsidR="00F75390" w:rsidRPr="001A254C">
                <w:rPr>
                  <w:rStyle w:val="Hyperlink"/>
                  <w:b/>
                  <w:bCs/>
                </w:rPr>
                <w:t>Notre Dame Health Care Center, Inc. – LTC Conservation</w:t>
              </w:r>
            </w:hyperlink>
          </w:p>
          <w:p w14:paraId="15062E00" w14:textId="77777777" w:rsidR="00F75390" w:rsidRPr="001A254C" w:rsidRDefault="00F75390" w:rsidP="00F75390">
            <w:pPr>
              <w:rPr>
                <w:b/>
                <w:bCs/>
                <w:color w:val="000000" w:themeColor="text1"/>
              </w:rPr>
            </w:pPr>
            <w:r w:rsidRPr="001A254C">
              <w:rPr>
                <w:b/>
                <w:bCs/>
                <w:color w:val="000000" w:themeColor="text1"/>
              </w:rPr>
              <w:t>2020</w:t>
            </w:r>
          </w:p>
          <w:p w14:paraId="291F6A27" w14:textId="77777777" w:rsidR="00F75390" w:rsidRPr="001A254C" w:rsidRDefault="00000000" w:rsidP="00F75390">
            <w:pPr>
              <w:rPr>
                <w:b/>
                <w:bCs/>
                <w:color w:val="000000" w:themeColor="text1"/>
              </w:rPr>
            </w:pPr>
            <w:hyperlink r:id="rId122" w:history="1">
              <w:r w:rsidR="00F75390" w:rsidRPr="001A254C">
                <w:rPr>
                  <w:rStyle w:val="Hyperlink"/>
                  <w:b/>
                  <w:bCs/>
                </w:rPr>
                <w:t>Advocate Healthcare of East Boston, LLC.</w:t>
              </w:r>
            </w:hyperlink>
          </w:p>
          <w:p w14:paraId="35381DD4" w14:textId="77777777" w:rsidR="00F75390" w:rsidRPr="001A254C" w:rsidRDefault="00000000" w:rsidP="00F75390">
            <w:pPr>
              <w:rPr>
                <w:b/>
                <w:bCs/>
                <w:color w:val="000000" w:themeColor="text1"/>
              </w:rPr>
            </w:pPr>
            <w:hyperlink r:id="rId123" w:history="1">
              <w:r w:rsidR="00F75390" w:rsidRPr="001A254C">
                <w:rPr>
                  <w:rStyle w:val="Hyperlink"/>
                  <w:b/>
                  <w:bCs/>
                </w:rPr>
                <w:t>Belmont Manor Nursing Home, Inc.</w:t>
              </w:r>
            </w:hyperlink>
          </w:p>
          <w:p w14:paraId="26E640C5" w14:textId="77777777" w:rsidR="00F75390" w:rsidRPr="00FF474F" w:rsidRDefault="00F75390" w:rsidP="00F75390">
            <w:pPr>
              <w:rPr>
                <w:b/>
                <w:bCs/>
                <w:color w:val="000000" w:themeColor="text1"/>
              </w:rPr>
            </w:pPr>
          </w:p>
        </w:tc>
      </w:tr>
      <w:tr w:rsidR="00F75390" w:rsidRPr="00FF474F" w14:paraId="532D45C2" w14:textId="77777777" w:rsidTr="00DA413A">
        <w:trPr>
          <w:gridBefore w:val="1"/>
          <w:wBefore w:w="18" w:type="dxa"/>
          <w:trHeight w:val="656"/>
        </w:trPr>
        <w:tc>
          <w:tcPr>
            <w:tcW w:w="2880" w:type="dxa"/>
          </w:tcPr>
          <w:p w14:paraId="31F27C9C" w14:textId="77777777" w:rsidR="00F75390" w:rsidRDefault="00F75390" w:rsidP="00F75390">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F75390" w:rsidRPr="00FF474F" w:rsidRDefault="00F75390" w:rsidP="00F75390">
            <w:pPr>
              <w:rPr>
                <w:b/>
                <w:bCs/>
                <w:color w:val="000000" w:themeColor="text1"/>
              </w:rPr>
            </w:pPr>
            <w:r w:rsidRPr="00FF474F">
              <w:rPr>
                <w:b/>
                <w:bCs/>
                <w:color w:val="000000" w:themeColor="text1"/>
              </w:rPr>
              <w:t>Centers for Medicare and Medicaid Services</w:t>
            </w:r>
          </w:p>
          <w:p w14:paraId="196A5A8A" w14:textId="77777777" w:rsidR="00F75390" w:rsidRPr="00FF474F" w:rsidRDefault="00F75390" w:rsidP="00F75390">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F75390" w:rsidRPr="00FF474F" w:rsidRDefault="00000000" w:rsidP="00F75390">
            <w:pPr>
              <w:pStyle w:val="ListParagraph"/>
              <w:ind w:left="360"/>
              <w:rPr>
                <w:color w:val="000000" w:themeColor="text1"/>
              </w:rPr>
            </w:pPr>
            <w:hyperlink r:id="rId124"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p w14:paraId="0BED3EB5" w14:textId="77777777" w:rsidR="00F75390" w:rsidRPr="00FF474F" w:rsidRDefault="00F75390" w:rsidP="00F75390">
            <w:pPr>
              <w:pStyle w:val="ListParagraph"/>
              <w:ind w:left="360"/>
              <w:rPr>
                <w:color w:val="000000" w:themeColor="text1"/>
              </w:rPr>
            </w:pPr>
            <w:r w:rsidRPr="00FF474F">
              <w:rPr>
                <w:color w:val="000000" w:themeColor="text1"/>
              </w:rPr>
              <w:t>Updated March 29, 2023</w:t>
            </w:r>
          </w:p>
          <w:p w14:paraId="278B53D6" w14:textId="77777777" w:rsidR="00F75390" w:rsidRPr="00FF474F" w:rsidRDefault="00F75390" w:rsidP="00F75390">
            <w:pPr>
              <w:pStyle w:val="ListParagraph"/>
              <w:ind w:left="360"/>
              <w:rPr>
                <w:color w:val="000000" w:themeColor="text1"/>
              </w:rPr>
            </w:pPr>
            <w:r w:rsidRPr="00FF474F">
              <w:rPr>
                <w:color w:val="000000" w:themeColor="text1"/>
              </w:rPr>
              <w:t xml:space="preserve">CMS has published a new list of </w:t>
            </w:r>
            <w:hyperlink r:id="rId125"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F75390" w:rsidRPr="00FF474F" w:rsidRDefault="00F75390" w:rsidP="00F75390">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F75390" w:rsidRPr="00FF474F" w:rsidRDefault="00F75390" w:rsidP="00F75390">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F75390" w:rsidRPr="00FF474F" w:rsidRDefault="00F75390" w:rsidP="00F75390">
            <w:pPr>
              <w:pStyle w:val="ListParagraph"/>
              <w:ind w:left="360"/>
              <w:rPr>
                <w:color w:val="000000" w:themeColor="text1"/>
              </w:rPr>
            </w:pPr>
            <w:r w:rsidRPr="00FF474F">
              <w:rPr>
                <w:b/>
                <w:bCs/>
                <w:color w:val="000000" w:themeColor="text1"/>
              </w:rPr>
              <w:t>What can advocates do with this information?</w:t>
            </w:r>
          </w:p>
          <w:p w14:paraId="69A2524C" w14:textId="77777777" w:rsidR="00F75390" w:rsidRPr="00FF474F" w:rsidRDefault="00F75390" w:rsidP="00F75390">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F75390" w:rsidRPr="00FF474F" w:rsidRDefault="00F75390" w:rsidP="00F75390">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02BFA3E4" w14:textId="77777777" w:rsidR="00F75390" w:rsidRPr="00FF474F" w:rsidRDefault="00F75390" w:rsidP="00F75390">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0CFF11C9" w14:textId="77777777" w:rsidR="00F75390" w:rsidRPr="00FF474F" w:rsidRDefault="00F75390" w:rsidP="00F75390">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F75390" w:rsidRPr="00FF474F" w:rsidRDefault="00F75390" w:rsidP="00F75390">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F75390" w:rsidRPr="00FF474F" w:rsidRDefault="00F75390" w:rsidP="00F75390">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F75390" w:rsidRPr="00FF474F" w:rsidRDefault="00F75390" w:rsidP="00F75390">
            <w:pPr>
              <w:pStyle w:val="ListParagraph"/>
              <w:ind w:left="360"/>
              <w:rPr>
                <w:b/>
                <w:bCs/>
                <w:color w:val="000000" w:themeColor="text1"/>
              </w:rPr>
            </w:pPr>
            <w:r w:rsidRPr="00FF474F">
              <w:rPr>
                <w:b/>
                <w:bCs/>
                <w:color w:val="000000" w:themeColor="text1"/>
              </w:rPr>
              <w:t>Newly added to the listing</w:t>
            </w:r>
          </w:p>
          <w:p w14:paraId="69491F1C" w14:textId="77777777" w:rsidR="00F75390" w:rsidRPr="00FF474F" w:rsidRDefault="00F75390" w:rsidP="00F75390">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353B5B00" w14:textId="77777777" w:rsidR="00F75390" w:rsidRPr="00FF474F" w:rsidRDefault="00F75390" w:rsidP="00F75390">
            <w:pPr>
              <w:pStyle w:val="ListParagraph"/>
              <w:rPr>
                <w:color w:val="000000" w:themeColor="text1"/>
              </w:rPr>
            </w:pPr>
            <w:r w:rsidRPr="00FF474F">
              <w:rPr>
                <w:color w:val="000000" w:themeColor="text1"/>
              </w:rPr>
              <w:t>https://somersetridgerehab.com/</w:t>
            </w:r>
          </w:p>
          <w:p w14:paraId="411EE312"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8F9FBBC" w14:textId="77777777" w:rsidR="00F75390" w:rsidRPr="00FF474F" w:rsidRDefault="00000000" w:rsidP="00F75390">
            <w:pPr>
              <w:pStyle w:val="ListParagraph"/>
              <w:rPr>
                <w:color w:val="000000" w:themeColor="text1"/>
              </w:rPr>
            </w:pPr>
            <w:hyperlink r:id="rId126" w:history="1">
              <w:r w:rsidR="00F75390" w:rsidRPr="00FF474F">
                <w:rPr>
                  <w:rStyle w:val="Hyperlink"/>
                  <w:color w:val="000000" w:themeColor="text1"/>
                </w:rPr>
                <w:t>https://projects.propublica.org/nursing-homes/homes/h-225747</w:t>
              </w:r>
            </w:hyperlink>
            <w:r w:rsidR="00F75390" w:rsidRPr="00FF474F">
              <w:rPr>
                <w:color w:val="000000" w:themeColor="text1"/>
              </w:rPr>
              <w:t xml:space="preserve"> </w:t>
            </w:r>
          </w:p>
          <w:p w14:paraId="093B3F1B" w14:textId="77777777" w:rsidR="00F75390" w:rsidRPr="00FF474F" w:rsidRDefault="00F75390" w:rsidP="00F75390">
            <w:pPr>
              <w:pStyle w:val="ListParagraph"/>
              <w:numPr>
                <w:ilvl w:val="0"/>
                <w:numId w:val="8"/>
              </w:numPr>
              <w:rPr>
                <w:color w:val="000000" w:themeColor="text1"/>
              </w:rPr>
            </w:pPr>
            <w:r w:rsidRPr="00FF474F">
              <w:rPr>
                <w:color w:val="000000" w:themeColor="text1"/>
              </w:rPr>
              <w:t>South Dennis Healthcare</w:t>
            </w:r>
          </w:p>
          <w:p w14:paraId="40F0A030" w14:textId="77777777" w:rsidR="00F75390" w:rsidRPr="00FF474F" w:rsidRDefault="00000000" w:rsidP="00F75390">
            <w:pPr>
              <w:pStyle w:val="ListParagraph"/>
              <w:rPr>
                <w:color w:val="000000" w:themeColor="text1"/>
              </w:rPr>
            </w:pPr>
            <w:hyperlink r:id="rId127" w:history="1">
              <w:r w:rsidR="00F75390" w:rsidRPr="00FF474F">
                <w:rPr>
                  <w:rStyle w:val="Hyperlink"/>
                  <w:color w:val="000000" w:themeColor="text1"/>
                </w:rPr>
                <w:t>https://www.nextstephc.com/southdennis</w:t>
              </w:r>
            </w:hyperlink>
            <w:r w:rsidR="00F75390" w:rsidRPr="00FF474F">
              <w:rPr>
                <w:color w:val="000000" w:themeColor="text1"/>
              </w:rPr>
              <w:t xml:space="preserve"> </w:t>
            </w:r>
          </w:p>
          <w:p w14:paraId="6A3E1FCF"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6C574840" w14:textId="77777777" w:rsidR="00F75390" w:rsidRPr="00FF474F" w:rsidRDefault="00000000" w:rsidP="00F75390">
            <w:pPr>
              <w:pStyle w:val="ListParagraph"/>
              <w:rPr>
                <w:color w:val="000000" w:themeColor="text1"/>
              </w:rPr>
            </w:pPr>
            <w:hyperlink r:id="rId128" w:history="1">
              <w:r w:rsidR="00F75390" w:rsidRPr="00FF474F">
                <w:rPr>
                  <w:rStyle w:val="Hyperlink"/>
                  <w:color w:val="000000" w:themeColor="text1"/>
                </w:rPr>
                <w:t>https://projects.propublica.org/nursing-homes/homes/h-225320</w:t>
              </w:r>
            </w:hyperlink>
            <w:r w:rsidR="00F75390" w:rsidRPr="00FF474F">
              <w:rPr>
                <w:color w:val="000000" w:themeColor="text1"/>
              </w:rPr>
              <w:t xml:space="preserve"> </w:t>
            </w:r>
          </w:p>
          <w:p w14:paraId="6B7BA959"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not improved</w:t>
            </w:r>
          </w:p>
          <w:p w14:paraId="021C9CF8" w14:textId="77777777" w:rsidR="00F75390" w:rsidRPr="00FF474F" w:rsidRDefault="00F75390" w:rsidP="00F75390">
            <w:pPr>
              <w:pStyle w:val="ListParagraph"/>
              <w:numPr>
                <w:ilvl w:val="0"/>
                <w:numId w:val="8"/>
              </w:numPr>
              <w:rPr>
                <w:color w:val="000000" w:themeColor="text1"/>
              </w:rPr>
            </w:pPr>
            <w:r w:rsidRPr="00FF474F">
              <w:rPr>
                <w:color w:val="000000" w:themeColor="text1"/>
              </w:rPr>
              <w:t>None</w:t>
            </w:r>
          </w:p>
          <w:p w14:paraId="1EBE7D49"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F75390" w:rsidRPr="00FF474F" w:rsidRDefault="00F75390" w:rsidP="00F75390">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F75390" w:rsidRPr="00FF474F" w:rsidRDefault="00000000" w:rsidP="00F75390">
            <w:pPr>
              <w:pStyle w:val="ListParagraph"/>
              <w:rPr>
                <w:rStyle w:val="Hyperlink"/>
                <w:color w:val="000000" w:themeColor="text1"/>
              </w:rPr>
            </w:pPr>
            <w:hyperlink r:id="rId129" w:history="1">
              <w:r w:rsidR="00F75390" w:rsidRPr="00FF474F">
                <w:rPr>
                  <w:rStyle w:val="Hyperlink"/>
                  <w:color w:val="000000" w:themeColor="text1"/>
                </w:rPr>
                <w:t>https://tinyurl.com/MarlboroughHills</w:t>
              </w:r>
            </w:hyperlink>
          </w:p>
          <w:p w14:paraId="6D45127E"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0DE360E4" w14:textId="77777777" w:rsidR="00F75390" w:rsidRPr="00FF474F" w:rsidRDefault="00F75390" w:rsidP="00F75390">
            <w:pPr>
              <w:pStyle w:val="ListParagraph"/>
              <w:rPr>
                <w:color w:val="000000" w:themeColor="text1"/>
              </w:rPr>
            </w:pPr>
            <w:r w:rsidRPr="00FF474F">
              <w:rPr>
                <w:color w:val="000000" w:themeColor="text1"/>
              </w:rPr>
              <w:t>https://projects.propublica.org/nursing-homes/homes/h-225063</w:t>
            </w:r>
          </w:p>
          <w:p w14:paraId="6708BAB5"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F75390" w:rsidRPr="00FF474F" w:rsidRDefault="00F75390" w:rsidP="00F75390">
            <w:pPr>
              <w:pStyle w:val="ListParagraph"/>
              <w:numPr>
                <w:ilvl w:val="0"/>
                <w:numId w:val="3"/>
              </w:numPr>
              <w:rPr>
                <w:b/>
                <w:bCs/>
                <w:color w:val="000000" w:themeColor="text1"/>
              </w:rPr>
            </w:pPr>
            <w:r w:rsidRPr="00FF474F">
              <w:rPr>
                <w:color w:val="000000" w:themeColor="text1"/>
              </w:rPr>
              <w:t>The Oxford Rehabilitation &amp; Health Care Center, Haverhill</w:t>
            </w:r>
          </w:p>
          <w:p w14:paraId="052FB35E" w14:textId="77777777" w:rsidR="00F75390" w:rsidRPr="00FF474F" w:rsidRDefault="00F75390" w:rsidP="00F75390">
            <w:pPr>
              <w:ind w:left="720"/>
              <w:rPr>
                <w:color w:val="000000" w:themeColor="text1"/>
              </w:rPr>
            </w:pPr>
            <w:r w:rsidRPr="00FF474F">
              <w:rPr>
                <w:color w:val="000000" w:themeColor="text1"/>
              </w:rPr>
              <w:t>https://theoxfordrehabhealth.com/</w:t>
            </w:r>
          </w:p>
          <w:p w14:paraId="1200D965"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45A0ACAA" w14:textId="77777777" w:rsidR="00F75390" w:rsidRPr="00FF474F" w:rsidRDefault="00000000" w:rsidP="00F75390">
            <w:pPr>
              <w:pStyle w:val="ListParagraph"/>
              <w:rPr>
                <w:color w:val="000000" w:themeColor="text1"/>
              </w:rPr>
            </w:pPr>
            <w:hyperlink r:id="rId130" w:history="1">
              <w:r w:rsidR="00F75390" w:rsidRPr="00FF474F">
                <w:rPr>
                  <w:rStyle w:val="Hyperlink"/>
                  <w:color w:val="000000" w:themeColor="text1"/>
                </w:rPr>
                <w:t>https://projects.propublica.org/nursing-homes/homes/h-225218</w:t>
              </w:r>
            </w:hyperlink>
            <w:r w:rsidR="00F75390" w:rsidRPr="00FF474F">
              <w:rPr>
                <w:color w:val="000000" w:themeColor="text1"/>
              </w:rPr>
              <w:t xml:space="preserve"> </w:t>
            </w:r>
          </w:p>
          <w:p w14:paraId="400CDFB5" w14:textId="77777777" w:rsidR="00F75390" w:rsidRPr="00FF474F" w:rsidRDefault="00F75390" w:rsidP="00F75390">
            <w:pPr>
              <w:pStyle w:val="ListParagraph"/>
              <w:numPr>
                <w:ilvl w:val="0"/>
                <w:numId w:val="3"/>
              </w:numPr>
              <w:rPr>
                <w:color w:val="000000" w:themeColor="text1"/>
              </w:rPr>
            </w:pPr>
            <w:r w:rsidRPr="00FF474F">
              <w:rPr>
                <w:color w:val="000000" w:themeColor="text1"/>
              </w:rPr>
              <w:t>Worcester Rehabilitation and Health Care Center, Worcester</w:t>
            </w:r>
          </w:p>
          <w:p w14:paraId="48EEF673" w14:textId="77777777" w:rsidR="00F75390" w:rsidRPr="00FF474F" w:rsidRDefault="00000000" w:rsidP="00F75390">
            <w:pPr>
              <w:pStyle w:val="ListParagraph"/>
              <w:rPr>
                <w:color w:val="000000" w:themeColor="text1"/>
              </w:rPr>
            </w:pPr>
            <w:hyperlink r:id="rId131" w:history="1">
              <w:r w:rsidR="00F75390" w:rsidRPr="00FF474F">
                <w:rPr>
                  <w:rStyle w:val="Hyperlink"/>
                  <w:color w:val="000000" w:themeColor="text1"/>
                </w:rPr>
                <w:t>https://worcesterrehabcare.com/</w:t>
              </w:r>
            </w:hyperlink>
            <w:r w:rsidR="00F75390" w:rsidRPr="00FF474F">
              <w:rPr>
                <w:color w:val="000000" w:themeColor="text1"/>
              </w:rPr>
              <w:t xml:space="preserve"> </w:t>
            </w:r>
          </w:p>
          <w:p w14:paraId="12716F8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4CF2D2F" w14:textId="77777777" w:rsidR="00F75390" w:rsidRPr="00FF474F" w:rsidRDefault="00000000" w:rsidP="00F75390">
            <w:pPr>
              <w:pStyle w:val="ListParagraph"/>
              <w:rPr>
                <w:color w:val="000000" w:themeColor="text1"/>
              </w:rPr>
            </w:pPr>
            <w:hyperlink r:id="rId132" w:history="1">
              <w:r w:rsidR="00F75390" w:rsidRPr="00FF474F">
                <w:rPr>
                  <w:rStyle w:val="Hyperlink"/>
                  <w:color w:val="000000" w:themeColor="text1"/>
                </w:rPr>
                <w:t>https://projects.propublica.org/nursing-homes/homes/h-225199</w:t>
              </w:r>
            </w:hyperlink>
            <w:r w:rsidR="00F75390" w:rsidRPr="00FF474F">
              <w:rPr>
                <w:color w:val="000000" w:themeColor="text1"/>
              </w:rPr>
              <w:t xml:space="preserve"> </w:t>
            </w:r>
          </w:p>
          <w:p w14:paraId="3B0539F1" w14:textId="77777777" w:rsidR="00F75390" w:rsidRPr="00FF474F" w:rsidRDefault="00F75390" w:rsidP="00F75390">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F75390" w:rsidRPr="00FF474F" w:rsidRDefault="00F75390" w:rsidP="00F75390">
            <w:pPr>
              <w:pStyle w:val="ListParagraph"/>
              <w:numPr>
                <w:ilvl w:val="0"/>
                <w:numId w:val="3"/>
              </w:numPr>
              <w:rPr>
                <w:color w:val="000000" w:themeColor="text1"/>
              </w:rPr>
            </w:pPr>
            <w:r w:rsidRPr="00FF474F">
              <w:rPr>
                <w:color w:val="000000" w:themeColor="text1"/>
              </w:rPr>
              <w:t>Charwell House Health and Rehabilitation, Norwood (15)</w:t>
            </w:r>
          </w:p>
          <w:p w14:paraId="7AA9FF64" w14:textId="77777777" w:rsidR="00F75390" w:rsidRPr="00FF474F" w:rsidRDefault="00000000" w:rsidP="00F75390">
            <w:pPr>
              <w:pStyle w:val="ListParagraph"/>
              <w:rPr>
                <w:color w:val="000000" w:themeColor="text1"/>
              </w:rPr>
            </w:pPr>
            <w:hyperlink r:id="rId133" w:history="1">
              <w:r w:rsidR="00F75390" w:rsidRPr="00FF474F">
                <w:rPr>
                  <w:rStyle w:val="Hyperlink"/>
                  <w:color w:val="000000" w:themeColor="text1"/>
                </w:rPr>
                <w:t>https://tinyurl.com/Charwell</w:t>
              </w:r>
            </w:hyperlink>
            <w:r w:rsidR="00F75390" w:rsidRPr="00FF474F">
              <w:rPr>
                <w:color w:val="000000" w:themeColor="text1"/>
              </w:rPr>
              <w:t xml:space="preserve"> </w:t>
            </w:r>
          </w:p>
          <w:p w14:paraId="66B7A66C"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E786A42" w14:textId="77777777" w:rsidR="00F75390" w:rsidRPr="00FF474F" w:rsidRDefault="00000000" w:rsidP="00F75390">
            <w:pPr>
              <w:pStyle w:val="ListParagraph"/>
              <w:rPr>
                <w:color w:val="000000" w:themeColor="text1"/>
              </w:rPr>
            </w:pPr>
            <w:hyperlink r:id="rId134" w:history="1">
              <w:r w:rsidR="00F75390" w:rsidRPr="00FF474F">
                <w:rPr>
                  <w:rStyle w:val="Hyperlink"/>
                  <w:color w:val="000000" w:themeColor="text1"/>
                </w:rPr>
                <w:t>https://projects.propublica.org/nursing-homes/homes/h-225208</w:t>
              </w:r>
            </w:hyperlink>
            <w:r w:rsidR="00F75390" w:rsidRPr="00FF474F">
              <w:rPr>
                <w:color w:val="000000" w:themeColor="text1"/>
              </w:rPr>
              <w:t xml:space="preserve"> </w:t>
            </w:r>
          </w:p>
          <w:p w14:paraId="5C912477" w14:textId="77777777" w:rsidR="00F75390" w:rsidRPr="00FF474F" w:rsidRDefault="00F75390" w:rsidP="00F75390">
            <w:pPr>
              <w:pStyle w:val="ListParagraph"/>
              <w:numPr>
                <w:ilvl w:val="0"/>
                <w:numId w:val="3"/>
              </w:numPr>
              <w:rPr>
                <w:color w:val="000000" w:themeColor="text1"/>
              </w:rPr>
            </w:pPr>
            <w:r w:rsidRPr="00FF474F">
              <w:rPr>
                <w:color w:val="000000" w:themeColor="text1"/>
              </w:rPr>
              <w:t>Glen Ridge Nursing Care Center (1)</w:t>
            </w:r>
          </w:p>
          <w:p w14:paraId="4730D5CD" w14:textId="77777777" w:rsidR="00F75390" w:rsidRPr="00FF474F" w:rsidRDefault="00000000" w:rsidP="00F75390">
            <w:pPr>
              <w:pStyle w:val="ListParagraph"/>
              <w:rPr>
                <w:color w:val="000000" w:themeColor="text1"/>
              </w:rPr>
            </w:pPr>
            <w:hyperlink r:id="rId135" w:history="1">
              <w:r w:rsidR="00F75390" w:rsidRPr="00FF474F">
                <w:rPr>
                  <w:rStyle w:val="Hyperlink"/>
                  <w:color w:val="000000" w:themeColor="text1"/>
                </w:rPr>
                <w:t>https://www.genesishcc.com/glenridge</w:t>
              </w:r>
            </w:hyperlink>
            <w:r w:rsidR="00F75390" w:rsidRPr="00FF474F">
              <w:rPr>
                <w:color w:val="000000" w:themeColor="text1"/>
              </w:rPr>
              <w:t xml:space="preserve"> </w:t>
            </w:r>
          </w:p>
          <w:p w14:paraId="3786FAE1"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505368AC" w14:textId="77777777" w:rsidR="00F75390" w:rsidRPr="00FF474F" w:rsidRDefault="00000000" w:rsidP="00F75390">
            <w:pPr>
              <w:pStyle w:val="ListParagraph"/>
              <w:rPr>
                <w:color w:val="000000" w:themeColor="text1"/>
              </w:rPr>
            </w:pPr>
            <w:hyperlink r:id="rId136" w:history="1">
              <w:r w:rsidR="00F75390" w:rsidRPr="00FF474F">
                <w:rPr>
                  <w:rStyle w:val="Hyperlink"/>
                  <w:color w:val="000000" w:themeColor="text1"/>
                </w:rPr>
                <w:t>https://projects.propublica.org/nursing-homes/homes/h-225523</w:t>
              </w:r>
            </w:hyperlink>
            <w:r w:rsidR="00F75390" w:rsidRPr="00FF474F">
              <w:rPr>
                <w:color w:val="000000" w:themeColor="text1"/>
              </w:rPr>
              <w:t xml:space="preserve"> </w:t>
            </w:r>
          </w:p>
          <w:p w14:paraId="2AE36DA5" w14:textId="77777777" w:rsidR="00F75390" w:rsidRPr="00FF474F" w:rsidRDefault="00F75390" w:rsidP="00F75390">
            <w:pPr>
              <w:pStyle w:val="ListParagraph"/>
              <w:numPr>
                <w:ilvl w:val="0"/>
                <w:numId w:val="3"/>
              </w:numPr>
              <w:rPr>
                <w:color w:val="000000" w:themeColor="text1"/>
              </w:rPr>
            </w:pPr>
            <w:r w:rsidRPr="00FF474F">
              <w:rPr>
                <w:color w:val="000000" w:themeColor="text1"/>
              </w:rPr>
              <w:t>Hathaway Manor Extended Care (1)</w:t>
            </w:r>
          </w:p>
          <w:p w14:paraId="71F220A4" w14:textId="77777777" w:rsidR="00F75390" w:rsidRPr="00FF474F" w:rsidRDefault="00F75390" w:rsidP="00F75390">
            <w:pPr>
              <w:pStyle w:val="ListParagraph"/>
              <w:rPr>
                <w:color w:val="000000" w:themeColor="text1"/>
              </w:rPr>
            </w:pPr>
            <w:r w:rsidRPr="00FF474F">
              <w:rPr>
                <w:color w:val="000000" w:themeColor="text1"/>
              </w:rPr>
              <w:t>https://hathawaymanor.org/</w:t>
            </w:r>
          </w:p>
          <w:p w14:paraId="70DB1B47"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0B25B9F" w14:textId="77777777" w:rsidR="00F75390" w:rsidRPr="00FF474F" w:rsidRDefault="00000000" w:rsidP="00F75390">
            <w:pPr>
              <w:pStyle w:val="ListParagraph"/>
              <w:rPr>
                <w:color w:val="000000" w:themeColor="text1"/>
              </w:rPr>
            </w:pPr>
            <w:hyperlink r:id="rId137" w:history="1">
              <w:r w:rsidR="00F75390" w:rsidRPr="00FF474F">
                <w:rPr>
                  <w:rStyle w:val="Hyperlink"/>
                  <w:color w:val="000000" w:themeColor="text1"/>
                </w:rPr>
                <w:t>https://projects.propublica.org/nursing-homes/homes/h-225366</w:t>
              </w:r>
            </w:hyperlink>
            <w:r w:rsidR="00F75390" w:rsidRPr="00FF474F">
              <w:rPr>
                <w:color w:val="000000" w:themeColor="text1"/>
              </w:rPr>
              <w:t xml:space="preserve"> </w:t>
            </w:r>
          </w:p>
          <w:p w14:paraId="75719ABB" w14:textId="77777777" w:rsidR="00F75390" w:rsidRPr="00FF474F" w:rsidRDefault="00F75390" w:rsidP="00F75390">
            <w:pPr>
              <w:pStyle w:val="ListParagraph"/>
              <w:numPr>
                <w:ilvl w:val="0"/>
                <w:numId w:val="3"/>
              </w:numPr>
              <w:rPr>
                <w:color w:val="000000" w:themeColor="text1"/>
              </w:rPr>
            </w:pPr>
            <w:r w:rsidRPr="00FF474F">
              <w:rPr>
                <w:color w:val="000000" w:themeColor="text1"/>
              </w:rPr>
              <w:t>Medway Country Manor Skilled Nursing and Rehabilitation, Medway (1)</w:t>
            </w:r>
          </w:p>
          <w:p w14:paraId="2249EC13" w14:textId="77777777" w:rsidR="00F75390" w:rsidRPr="00FF474F" w:rsidRDefault="00000000" w:rsidP="00F75390">
            <w:pPr>
              <w:pStyle w:val="ListParagraph"/>
              <w:rPr>
                <w:color w:val="000000" w:themeColor="text1"/>
              </w:rPr>
            </w:pPr>
            <w:hyperlink r:id="rId138" w:history="1">
              <w:r w:rsidR="00F75390" w:rsidRPr="00FF474F">
                <w:rPr>
                  <w:rStyle w:val="Hyperlink"/>
                  <w:color w:val="000000" w:themeColor="text1"/>
                </w:rPr>
                <w:t>https://www.medwaymanor.com/</w:t>
              </w:r>
            </w:hyperlink>
            <w:r w:rsidR="00F75390" w:rsidRPr="00FF474F">
              <w:rPr>
                <w:color w:val="000000" w:themeColor="text1"/>
              </w:rPr>
              <w:t xml:space="preserve"> </w:t>
            </w:r>
          </w:p>
          <w:p w14:paraId="08F25D5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4F45EB3" w14:textId="77777777" w:rsidR="00F75390" w:rsidRPr="00FF474F" w:rsidRDefault="00000000" w:rsidP="00F75390">
            <w:pPr>
              <w:pStyle w:val="ListParagraph"/>
              <w:rPr>
                <w:color w:val="000000" w:themeColor="text1"/>
              </w:rPr>
            </w:pPr>
            <w:hyperlink r:id="rId139" w:history="1">
              <w:r w:rsidR="00F75390" w:rsidRPr="00FF474F">
                <w:rPr>
                  <w:rStyle w:val="Hyperlink"/>
                  <w:color w:val="000000" w:themeColor="text1"/>
                </w:rPr>
                <w:t>https://projects.propublica.org/nursing-homes/homes/h-225412</w:t>
              </w:r>
            </w:hyperlink>
            <w:r w:rsidR="00F75390" w:rsidRPr="00FF474F">
              <w:rPr>
                <w:color w:val="000000" w:themeColor="text1"/>
              </w:rPr>
              <w:t xml:space="preserve"> </w:t>
            </w:r>
          </w:p>
          <w:p w14:paraId="3DE1CF6C" w14:textId="77777777" w:rsidR="00F75390" w:rsidRPr="00FF474F" w:rsidRDefault="00F75390" w:rsidP="00F75390">
            <w:pPr>
              <w:pStyle w:val="ListParagraph"/>
              <w:numPr>
                <w:ilvl w:val="0"/>
                <w:numId w:val="3"/>
              </w:numPr>
              <w:rPr>
                <w:color w:val="000000" w:themeColor="text1"/>
              </w:rPr>
            </w:pPr>
            <w:r w:rsidRPr="00FF474F">
              <w:rPr>
                <w:color w:val="000000" w:themeColor="text1"/>
              </w:rPr>
              <w:t>Mill Town Health and Rehabilitation, Amesbury (14)</w:t>
            </w:r>
          </w:p>
          <w:p w14:paraId="1ADF2646" w14:textId="77777777" w:rsidR="00F75390" w:rsidRPr="00FF474F" w:rsidRDefault="00F75390" w:rsidP="00F75390">
            <w:pPr>
              <w:pStyle w:val="ListParagraph"/>
              <w:rPr>
                <w:color w:val="000000" w:themeColor="text1"/>
              </w:rPr>
            </w:pPr>
            <w:r w:rsidRPr="00FF474F">
              <w:rPr>
                <w:color w:val="000000" w:themeColor="text1"/>
              </w:rPr>
              <w:t>No website</w:t>
            </w:r>
          </w:p>
          <w:p w14:paraId="7DCBFC34"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1597609D" w14:textId="77777777" w:rsidR="00F75390" w:rsidRPr="00FF474F" w:rsidRDefault="00000000" w:rsidP="00F75390">
            <w:pPr>
              <w:pStyle w:val="ListParagraph"/>
              <w:rPr>
                <w:color w:val="000000" w:themeColor="text1"/>
              </w:rPr>
            </w:pPr>
            <w:hyperlink r:id="rId140" w:history="1">
              <w:r w:rsidR="00F75390" w:rsidRPr="00FF474F">
                <w:rPr>
                  <w:rStyle w:val="Hyperlink"/>
                  <w:color w:val="000000" w:themeColor="text1"/>
                </w:rPr>
                <w:t>https://projects.propublica.org/nursing-homes/homes/h-225318</w:t>
              </w:r>
            </w:hyperlink>
            <w:r w:rsidR="00F75390" w:rsidRPr="00FF474F">
              <w:rPr>
                <w:color w:val="000000" w:themeColor="text1"/>
              </w:rPr>
              <w:t xml:space="preserve"> </w:t>
            </w:r>
          </w:p>
          <w:p w14:paraId="6B62151D" w14:textId="77777777" w:rsidR="00F75390" w:rsidRPr="00FF474F" w:rsidRDefault="00F75390" w:rsidP="00F75390">
            <w:pPr>
              <w:pStyle w:val="ListParagraph"/>
              <w:numPr>
                <w:ilvl w:val="0"/>
                <w:numId w:val="3"/>
              </w:numPr>
              <w:rPr>
                <w:color w:val="000000" w:themeColor="text1"/>
              </w:rPr>
            </w:pPr>
            <w:r w:rsidRPr="00FF474F">
              <w:rPr>
                <w:color w:val="000000" w:themeColor="text1"/>
              </w:rPr>
              <w:t>Plymouth Rehabilitation and Health Care Center (10)</w:t>
            </w:r>
          </w:p>
          <w:p w14:paraId="2CD0EE93" w14:textId="77777777" w:rsidR="00F75390" w:rsidRPr="00FF474F" w:rsidRDefault="00000000" w:rsidP="00F75390">
            <w:pPr>
              <w:pStyle w:val="ListParagraph"/>
              <w:rPr>
                <w:color w:val="000000" w:themeColor="text1"/>
              </w:rPr>
            </w:pPr>
            <w:hyperlink r:id="rId141" w:history="1">
              <w:r w:rsidR="00F75390" w:rsidRPr="00FF474F">
                <w:rPr>
                  <w:rStyle w:val="Hyperlink"/>
                  <w:color w:val="000000" w:themeColor="text1"/>
                </w:rPr>
                <w:t>https://plymouthrehab.com/</w:t>
              </w:r>
            </w:hyperlink>
            <w:r w:rsidR="00F75390" w:rsidRPr="00FF474F">
              <w:rPr>
                <w:color w:val="000000" w:themeColor="text1"/>
              </w:rPr>
              <w:t xml:space="preserve"> </w:t>
            </w:r>
          </w:p>
          <w:p w14:paraId="665D4CC0"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456494E" w14:textId="77777777" w:rsidR="00F75390" w:rsidRPr="00FF474F" w:rsidRDefault="00000000" w:rsidP="00F75390">
            <w:pPr>
              <w:pStyle w:val="ListParagraph"/>
              <w:rPr>
                <w:color w:val="000000" w:themeColor="text1"/>
              </w:rPr>
            </w:pPr>
            <w:hyperlink r:id="rId142" w:history="1">
              <w:r w:rsidR="00F75390" w:rsidRPr="00FF474F">
                <w:rPr>
                  <w:rStyle w:val="Hyperlink"/>
                  <w:color w:val="000000" w:themeColor="text1"/>
                </w:rPr>
                <w:t>https://projects.propublica.org/nursing-homes/homes/h-225207</w:t>
              </w:r>
            </w:hyperlink>
            <w:r w:rsidR="00F75390" w:rsidRPr="00FF474F">
              <w:rPr>
                <w:color w:val="000000" w:themeColor="text1"/>
              </w:rPr>
              <w:t xml:space="preserve"> </w:t>
            </w:r>
          </w:p>
          <w:p w14:paraId="1D46E9DD" w14:textId="77777777" w:rsidR="00F75390" w:rsidRPr="00FF474F" w:rsidRDefault="00F75390" w:rsidP="00F75390">
            <w:pPr>
              <w:pStyle w:val="ListParagraph"/>
              <w:numPr>
                <w:ilvl w:val="0"/>
                <w:numId w:val="3"/>
              </w:numPr>
              <w:rPr>
                <w:color w:val="000000" w:themeColor="text1"/>
              </w:rPr>
            </w:pPr>
            <w:r w:rsidRPr="00FF474F">
              <w:rPr>
                <w:color w:val="000000" w:themeColor="text1"/>
              </w:rPr>
              <w:t>Tremont Health Care Center, Wareham (10)</w:t>
            </w:r>
          </w:p>
          <w:p w14:paraId="4486836C" w14:textId="77777777" w:rsidR="00F75390" w:rsidRPr="00FF474F" w:rsidRDefault="00000000" w:rsidP="00F75390">
            <w:pPr>
              <w:pStyle w:val="ListParagraph"/>
              <w:rPr>
                <w:color w:val="000000" w:themeColor="text1"/>
              </w:rPr>
            </w:pPr>
            <w:hyperlink r:id="rId143" w:history="1">
              <w:r w:rsidR="00F75390" w:rsidRPr="00FF474F">
                <w:rPr>
                  <w:rStyle w:val="Hyperlink"/>
                  <w:color w:val="000000" w:themeColor="text1"/>
                </w:rPr>
                <w:t>https://thetremontrehabcare.com/</w:t>
              </w:r>
            </w:hyperlink>
            <w:r w:rsidR="00F75390" w:rsidRPr="00FF474F">
              <w:rPr>
                <w:color w:val="000000" w:themeColor="text1"/>
              </w:rPr>
              <w:t xml:space="preserve"> </w:t>
            </w:r>
          </w:p>
          <w:p w14:paraId="776CB2A7"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00EAA81" w14:textId="77777777" w:rsidR="00F75390" w:rsidRPr="00FF474F" w:rsidRDefault="00000000" w:rsidP="00F75390">
            <w:pPr>
              <w:pStyle w:val="ListParagraph"/>
              <w:rPr>
                <w:color w:val="000000" w:themeColor="text1"/>
              </w:rPr>
            </w:pPr>
            <w:hyperlink r:id="rId144" w:history="1">
              <w:r w:rsidR="00F75390" w:rsidRPr="00FF474F">
                <w:rPr>
                  <w:rStyle w:val="Hyperlink"/>
                  <w:color w:val="000000" w:themeColor="text1"/>
                </w:rPr>
                <w:t>https://projects.propublica.org/nursing-homes/homes/h-225488</w:t>
              </w:r>
            </w:hyperlink>
            <w:r w:rsidR="00F75390" w:rsidRPr="00FF474F">
              <w:rPr>
                <w:color w:val="000000" w:themeColor="text1"/>
              </w:rPr>
              <w:t xml:space="preserve"> </w:t>
            </w:r>
          </w:p>
          <w:p w14:paraId="6DAFD7D3"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Wilbraham (5)</w:t>
            </w:r>
          </w:p>
          <w:p w14:paraId="0DF7A601" w14:textId="77777777" w:rsidR="00F75390" w:rsidRPr="00FF474F" w:rsidRDefault="00F75390" w:rsidP="00F75390">
            <w:pPr>
              <w:pStyle w:val="ListParagraph"/>
              <w:rPr>
                <w:color w:val="000000" w:themeColor="text1"/>
              </w:rPr>
            </w:pPr>
            <w:r w:rsidRPr="00FF474F">
              <w:rPr>
                <w:color w:val="000000" w:themeColor="text1"/>
              </w:rPr>
              <w:t>No website</w:t>
            </w:r>
          </w:p>
          <w:p w14:paraId="70A81AA6"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C134B89" w14:textId="77777777" w:rsidR="00F75390" w:rsidRPr="00FF474F" w:rsidRDefault="00000000" w:rsidP="00F75390">
            <w:pPr>
              <w:pStyle w:val="ListParagraph"/>
              <w:rPr>
                <w:color w:val="000000" w:themeColor="text1"/>
              </w:rPr>
            </w:pPr>
            <w:hyperlink r:id="rId145" w:history="1">
              <w:r w:rsidR="00F75390" w:rsidRPr="00FF474F">
                <w:rPr>
                  <w:rStyle w:val="Hyperlink"/>
                  <w:color w:val="000000" w:themeColor="text1"/>
                </w:rPr>
                <w:t>https://projects.propublica.org/nursing-homes/homes/h-225295</w:t>
              </w:r>
            </w:hyperlink>
            <w:r w:rsidR="00F75390" w:rsidRPr="00FF474F">
              <w:rPr>
                <w:color w:val="000000" w:themeColor="text1"/>
              </w:rPr>
              <w:t xml:space="preserve"> </w:t>
            </w:r>
          </w:p>
          <w:p w14:paraId="0B45C314"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South Hadley (12)</w:t>
            </w:r>
          </w:p>
          <w:p w14:paraId="0E5996EF" w14:textId="77777777" w:rsidR="00F75390" w:rsidRPr="00FF474F" w:rsidRDefault="00F75390" w:rsidP="00F75390">
            <w:pPr>
              <w:pStyle w:val="ListParagraph"/>
              <w:rPr>
                <w:color w:val="000000" w:themeColor="text1"/>
              </w:rPr>
            </w:pPr>
            <w:r w:rsidRPr="00FF474F">
              <w:rPr>
                <w:color w:val="000000" w:themeColor="text1"/>
              </w:rPr>
              <w:t>No website</w:t>
            </w:r>
          </w:p>
          <w:p w14:paraId="1DFFF8F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FFDC5CF" w14:textId="77777777" w:rsidR="00F75390" w:rsidRPr="00FF474F" w:rsidRDefault="00000000" w:rsidP="00F75390">
            <w:pPr>
              <w:pStyle w:val="ListParagraph"/>
              <w:rPr>
                <w:color w:val="000000" w:themeColor="text1"/>
              </w:rPr>
            </w:pPr>
            <w:hyperlink r:id="rId146" w:history="1">
              <w:r w:rsidR="00F75390" w:rsidRPr="00FF474F">
                <w:rPr>
                  <w:rStyle w:val="Hyperlink"/>
                  <w:color w:val="000000" w:themeColor="text1"/>
                </w:rPr>
                <w:t>https://projects.propublica.org/nursing-homes/homes/h-225757</w:t>
              </w:r>
            </w:hyperlink>
            <w:r w:rsidR="00F75390" w:rsidRPr="00FF474F">
              <w:rPr>
                <w:color w:val="000000" w:themeColor="text1"/>
              </w:rPr>
              <w:t xml:space="preserve"> </w:t>
            </w:r>
          </w:p>
          <w:p w14:paraId="459A7FFF" w14:textId="77777777" w:rsidR="00F75390" w:rsidRPr="00FF474F" w:rsidRDefault="00000000" w:rsidP="00F75390">
            <w:pPr>
              <w:pStyle w:val="ListParagraph"/>
              <w:ind w:left="360"/>
              <w:rPr>
                <w:color w:val="000000" w:themeColor="text1"/>
              </w:rPr>
            </w:pPr>
            <w:hyperlink r:id="rId147"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tc>
      </w:tr>
      <w:tr w:rsidR="00F75390" w:rsidRPr="005D67E2" w14:paraId="3EFCB4AD" w14:textId="77777777" w:rsidTr="00DA413A">
        <w:trPr>
          <w:gridBefore w:val="1"/>
          <w:wBefore w:w="18" w:type="dxa"/>
          <w:trHeight w:val="260"/>
        </w:trPr>
        <w:tc>
          <w:tcPr>
            <w:tcW w:w="2880" w:type="dxa"/>
          </w:tcPr>
          <w:p w14:paraId="0ADA0171" w14:textId="77777777" w:rsidR="00F75390" w:rsidRPr="00317255" w:rsidRDefault="00F75390" w:rsidP="00F75390">
            <w:pPr>
              <w:rPr>
                <w:i/>
                <w:iCs/>
                <w:sz w:val="24"/>
                <w:szCs w:val="24"/>
              </w:rPr>
            </w:pPr>
            <w:r w:rsidRPr="00317255">
              <w:rPr>
                <w:i/>
                <w:iCs/>
                <w:sz w:val="24"/>
                <w:szCs w:val="24"/>
              </w:rPr>
              <w:t>Nursing Home Inspect</w:t>
            </w:r>
          </w:p>
        </w:tc>
        <w:tc>
          <w:tcPr>
            <w:tcW w:w="7920" w:type="dxa"/>
            <w:gridSpan w:val="4"/>
          </w:tcPr>
          <w:p w14:paraId="6875F6FC" w14:textId="77777777" w:rsidR="00F75390" w:rsidRDefault="00F75390" w:rsidP="00F75390">
            <w:pPr>
              <w:rPr>
                <w:b/>
                <w:bCs/>
              </w:rPr>
            </w:pPr>
            <w:r>
              <w:rPr>
                <w:b/>
                <w:bCs/>
              </w:rPr>
              <w:t>ProPublica</w:t>
            </w:r>
          </w:p>
          <w:p w14:paraId="1090FE76" w14:textId="77777777" w:rsidR="00F75390" w:rsidRDefault="00F75390" w:rsidP="00F75390">
            <w:pPr>
              <w:rPr>
                <w:b/>
                <w:bCs/>
              </w:rPr>
            </w:pPr>
            <w:r w:rsidRPr="005D67E2">
              <w:rPr>
                <w:b/>
                <w:bCs/>
                <w:i/>
                <w:iCs/>
              </w:rPr>
              <w:t>Nursing Home Inspect</w:t>
            </w:r>
          </w:p>
          <w:p w14:paraId="257EB156" w14:textId="77777777" w:rsidR="00F75390" w:rsidRPr="00317255" w:rsidRDefault="00F75390" w:rsidP="00F75390">
            <w:pPr>
              <w:ind w:left="720"/>
            </w:pPr>
            <w:r w:rsidRPr="00317255">
              <w:t xml:space="preserve">Data updated </w:t>
            </w:r>
            <w:r>
              <w:t>November 2022</w:t>
            </w:r>
          </w:p>
          <w:p w14:paraId="0865FA20" w14:textId="77777777" w:rsidR="00F75390" w:rsidRPr="00317255" w:rsidRDefault="00F75390" w:rsidP="00F75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F75390" w:rsidRDefault="00F75390" w:rsidP="00F75390">
            <w:pPr>
              <w:ind w:left="720"/>
            </w:pPr>
            <w:r>
              <w:t xml:space="preserve">Massachusetts listing: </w:t>
            </w:r>
          </w:p>
          <w:p w14:paraId="7178DDA6" w14:textId="77777777" w:rsidR="00F75390" w:rsidRDefault="00000000" w:rsidP="00F75390">
            <w:pPr>
              <w:ind w:left="720"/>
            </w:pPr>
            <w:hyperlink r:id="rId148" w:history="1">
              <w:r w:rsidR="00F75390" w:rsidRPr="005C565C">
                <w:rPr>
                  <w:rStyle w:val="Hyperlink"/>
                </w:rPr>
                <w:t>https://projects.propublica.org/nursing-homes/state/MA</w:t>
              </w:r>
            </w:hyperlink>
            <w:r w:rsidR="00F75390">
              <w:t xml:space="preserve"> </w:t>
            </w:r>
          </w:p>
          <w:p w14:paraId="44DC1AD2" w14:textId="77777777" w:rsidR="00F75390" w:rsidRPr="000A518D" w:rsidRDefault="00F75390" w:rsidP="00F75390">
            <w:pPr>
              <w:ind w:left="720"/>
              <w:rPr>
                <w:b/>
                <w:bCs/>
              </w:rPr>
            </w:pPr>
            <w:r w:rsidRPr="000A518D">
              <w:rPr>
                <w:b/>
                <w:bCs/>
              </w:rPr>
              <w:t>Deficiencies By Severity in Massachusetts</w:t>
            </w:r>
          </w:p>
          <w:p w14:paraId="4AFDCB52" w14:textId="77777777" w:rsidR="00F75390" w:rsidRDefault="00000000" w:rsidP="00F75390">
            <w:pPr>
              <w:ind w:left="720"/>
              <w:rPr>
                <w:rStyle w:val="Hyperlink"/>
              </w:rPr>
            </w:pPr>
            <w:hyperlink r:id="rId149" w:history="1">
              <w:r w:rsidR="00F75390" w:rsidRPr="00983F52">
                <w:rPr>
                  <w:rStyle w:val="Hyperlink"/>
                </w:rPr>
                <w:t>(What do the severity ratings mean?)</w:t>
              </w:r>
            </w:hyperlink>
          </w:p>
          <w:p w14:paraId="056DEB40" w14:textId="77777777" w:rsidR="00F75390" w:rsidRPr="00983F52" w:rsidRDefault="00F75390" w:rsidP="00F75390">
            <w:pPr>
              <w:ind w:left="720"/>
            </w:pPr>
            <w:r>
              <w:t># reported</w:t>
            </w:r>
            <w:r>
              <w:tab/>
              <w:t>Deficiency Tag</w:t>
            </w:r>
          </w:p>
          <w:p w14:paraId="64E69D49"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F75390" w:rsidRDefault="00F75390" w:rsidP="00F75390">
            <w:pPr>
              <w:ind w:left="720"/>
            </w:pPr>
            <w:r w:rsidRPr="00983F52">
              <w:fldChar w:fldCharType="end"/>
            </w:r>
            <w:r>
              <w:t>1 ____________I</w:t>
            </w:r>
          </w:p>
          <w:p w14:paraId="0CBC5347"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F75390" w:rsidRPr="00983F52" w:rsidRDefault="00F75390" w:rsidP="00F75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F75390" w:rsidRPr="005D67E2" w:rsidRDefault="00F75390" w:rsidP="00F75390">
            <w:pPr>
              <w:ind w:left="720"/>
            </w:pPr>
            <w:r w:rsidRPr="00476D65">
              <w:fldChar w:fldCharType="end"/>
            </w:r>
            <w:r>
              <w:t>2____________L</w:t>
            </w:r>
          </w:p>
        </w:tc>
      </w:tr>
      <w:tr w:rsidR="00F75390" w:rsidRPr="00044F46" w14:paraId="24B502D1" w14:textId="77777777" w:rsidTr="00DA413A">
        <w:trPr>
          <w:gridBefore w:val="1"/>
          <w:wBefore w:w="18" w:type="dxa"/>
          <w:trHeight w:val="656"/>
        </w:trPr>
        <w:tc>
          <w:tcPr>
            <w:tcW w:w="2880" w:type="dxa"/>
          </w:tcPr>
          <w:p w14:paraId="7FAC1614" w14:textId="77777777" w:rsidR="00F75390" w:rsidRDefault="00F75390" w:rsidP="00F75390">
            <w:pPr>
              <w:rPr>
                <w:sz w:val="24"/>
                <w:szCs w:val="24"/>
              </w:rPr>
            </w:pPr>
            <w:r>
              <w:rPr>
                <w:sz w:val="24"/>
                <w:szCs w:val="24"/>
              </w:rPr>
              <w:t>Nursing Home Compare</w:t>
            </w:r>
          </w:p>
          <w:p w14:paraId="07D7F72D" w14:textId="77777777" w:rsidR="00F75390" w:rsidRDefault="00F75390" w:rsidP="00F75390">
            <w:pPr>
              <w:contextualSpacing/>
              <w:rPr>
                <w:sz w:val="24"/>
                <w:szCs w:val="24"/>
              </w:rPr>
            </w:pPr>
          </w:p>
        </w:tc>
        <w:tc>
          <w:tcPr>
            <w:tcW w:w="7920" w:type="dxa"/>
            <w:gridSpan w:val="4"/>
          </w:tcPr>
          <w:p w14:paraId="03324135" w14:textId="77777777" w:rsidR="00F75390" w:rsidRPr="006F5ABC" w:rsidRDefault="00F75390" w:rsidP="00F75390">
            <w:pPr>
              <w:rPr>
                <w:b/>
                <w:bCs/>
              </w:rPr>
            </w:pPr>
            <w:r w:rsidRPr="006F5ABC">
              <w:rPr>
                <w:b/>
                <w:bCs/>
              </w:rPr>
              <w:t>Centers for Medicare and Medicaid Services (CMS)</w:t>
            </w:r>
          </w:p>
          <w:p w14:paraId="39FC4926" w14:textId="77777777" w:rsidR="00F75390" w:rsidRDefault="00F75390" w:rsidP="00F75390">
            <w:pPr>
              <w:pStyle w:val="ListParagraph"/>
              <w:ind w:left="360"/>
              <w:rPr>
                <w:i/>
                <w:iCs/>
              </w:rPr>
            </w:pPr>
            <w:r w:rsidRPr="00964D7D">
              <w:rPr>
                <w:i/>
                <w:iCs/>
              </w:rPr>
              <w:t>Nursing Home Compare</w:t>
            </w:r>
            <w:r>
              <w:rPr>
                <w:i/>
                <w:iCs/>
              </w:rPr>
              <w:t xml:space="preserve"> Website</w:t>
            </w:r>
          </w:p>
          <w:p w14:paraId="1E8F07CF" w14:textId="77777777" w:rsidR="00F75390" w:rsidRPr="00964D7D" w:rsidRDefault="00F75390" w:rsidP="00F75390">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F75390" w:rsidRPr="00964D7D" w:rsidRDefault="00F75390" w:rsidP="00F75390">
            <w:pPr>
              <w:pStyle w:val="ListParagraph"/>
              <w:ind w:left="360"/>
            </w:pPr>
            <w:r w:rsidRPr="00964D7D">
              <w:t>This information will be posted for each facility and includes:</w:t>
            </w:r>
          </w:p>
          <w:p w14:paraId="468B18A0" w14:textId="77777777" w:rsidR="00F75390" w:rsidRPr="00964D7D" w:rsidRDefault="00F75390" w:rsidP="00F75390">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F75390" w:rsidRPr="00964D7D" w:rsidRDefault="00F75390" w:rsidP="00F75390">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6859F0DA" w14:textId="24BE0A5D" w:rsidR="00F75390" w:rsidRDefault="00F75390" w:rsidP="00F75390">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F75390" w:rsidRPr="00044F46" w:rsidRDefault="00000000" w:rsidP="00F75390">
            <w:pPr>
              <w:pStyle w:val="ListParagraph"/>
              <w:ind w:left="360"/>
            </w:pPr>
            <w:hyperlink r:id="rId150" w:history="1">
              <w:r w:rsidR="00F75390" w:rsidRPr="005C565C">
                <w:rPr>
                  <w:rStyle w:val="Hyperlink"/>
                </w:rPr>
                <w:t>https://tinyurl.com/NursingHomeCompareWebsite</w:t>
              </w:r>
            </w:hyperlink>
            <w:r w:rsidR="00F75390">
              <w:t xml:space="preserve"> </w:t>
            </w:r>
          </w:p>
        </w:tc>
      </w:tr>
      <w:tr w:rsidR="00F75390" w14:paraId="4D43971D" w14:textId="77777777" w:rsidTr="00DA413A">
        <w:trPr>
          <w:gridBefore w:val="1"/>
          <w:wBefore w:w="18" w:type="dxa"/>
          <w:trHeight w:val="656"/>
        </w:trPr>
        <w:tc>
          <w:tcPr>
            <w:tcW w:w="2880" w:type="dxa"/>
          </w:tcPr>
          <w:p w14:paraId="4F39DF2C" w14:textId="77777777" w:rsidR="00F75390" w:rsidRPr="00D7495F" w:rsidRDefault="00F75390" w:rsidP="00F75390">
            <w:pPr>
              <w:contextualSpacing/>
              <w:rPr>
                <w:sz w:val="24"/>
                <w:szCs w:val="24"/>
              </w:rPr>
            </w:pPr>
            <w:r w:rsidRPr="00496079">
              <w:rPr>
                <w:sz w:val="24"/>
                <w:szCs w:val="24"/>
              </w:rPr>
              <w:t>Data on Ownership of Nursing Homes</w:t>
            </w:r>
          </w:p>
        </w:tc>
        <w:tc>
          <w:tcPr>
            <w:tcW w:w="7920" w:type="dxa"/>
            <w:gridSpan w:val="4"/>
          </w:tcPr>
          <w:p w14:paraId="7A336D41" w14:textId="77777777" w:rsidR="00F75390" w:rsidRPr="00496079" w:rsidRDefault="00F75390" w:rsidP="00F75390">
            <w:pPr>
              <w:rPr>
                <w:b/>
                <w:bCs/>
                <w:color w:val="000000" w:themeColor="text1"/>
              </w:rPr>
            </w:pPr>
            <w:r w:rsidRPr="00496079">
              <w:rPr>
                <w:b/>
                <w:bCs/>
                <w:color w:val="000000" w:themeColor="text1"/>
              </w:rPr>
              <w:t>Centers for Medicare and Medicaid Services</w:t>
            </w:r>
          </w:p>
          <w:p w14:paraId="21F34163" w14:textId="77777777" w:rsidR="00F75390" w:rsidRPr="00496079" w:rsidRDefault="00F75390" w:rsidP="00F75390">
            <w:pPr>
              <w:rPr>
                <w:i/>
                <w:iCs/>
                <w:color w:val="000000" w:themeColor="text1"/>
              </w:rPr>
            </w:pPr>
            <w:r w:rsidRPr="00496079">
              <w:rPr>
                <w:i/>
                <w:iCs/>
                <w:color w:val="000000" w:themeColor="text1"/>
              </w:rPr>
              <w:t>Data on Ownership of Nursing Homes</w:t>
            </w:r>
          </w:p>
          <w:p w14:paraId="0C2046AA" w14:textId="77777777" w:rsidR="00F75390" w:rsidRDefault="00F75390" w:rsidP="00F75390">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51" w:tgtFrame="_blank" w:history="1">
              <w:r w:rsidRPr="00623BAB">
                <w:rPr>
                  <w:rStyle w:val="Hyperlink"/>
                </w:rPr>
                <w:t>data.cms.gov</w:t>
              </w:r>
            </w:hyperlink>
            <w:r w:rsidRPr="00623BAB">
              <w:rPr>
                <w:color w:val="000000" w:themeColor="text1"/>
              </w:rPr>
              <w:t xml:space="preserve"> and updated monthly.</w:t>
            </w:r>
          </w:p>
        </w:tc>
      </w:tr>
      <w:tr w:rsidR="00F75390" w:rsidRPr="00BB5E3D" w14:paraId="5D4FCB1B" w14:textId="77777777" w:rsidTr="00DA413A">
        <w:trPr>
          <w:gridBefore w:val="1"/>
          <w:wBefore w:w="18" w:type="dxa"/>
          <w:trHeight w:val="656"/>
        </w:trPr>
        <w:tc>
          <w:tcPr>
            <w:tcW w:w="2880" w:type="dxa"/>
          </w:tcPr>
          <w:p w14:paraId="35090595" w14:textId="77777777" w:rsidR="00F75390" w:rsidRDefault="00F75390" w:rsidP="00F75390">
            <w:pPr>
              <w:contextualSpacing/>
              <w:rPr>
                <w:sz w:val="24"/>
                <w:szCs w:val="24"/>
              </w:rPr>
            </w:pPr>
            <w:r w:rsidRPr="00D7495F">
              <w:rPr>
                <w:sz w:val="24"/>
                <w:szCs w:val="24"/>
              </w:rPr>
              <w:t>Long-Term Care Facilities Specific COVID-19 Data</w:t>
            </w:r>
          </w:p>
        </w:tc>
        <w:tc>
          <w:tcPr>
            <w:tcW w:w="7920" w:type="dxa"/>
            <w:gridSpan w:val="4"/>
          </w:tcPr>
          <w:p w14:paraId="3627FAFF" w14:textId="77777777" w:rsidR="00F75390" w:rsidRDefault="00F75390" w:rsidP="00F75390">
            <w:pPr>
              <w:rPr>
                <w:b/>
                <w:bCs/>
              </w:rPr>
            </w:pPr>
            <w:r>
              <w:rPr>
                <w:b/>
                <w:bCs/>
              </w:rPr>
              <w:t>Massachusetts Department of Public Health</w:t>
            </w:r>
          </w:p>
          <w:p w14:paraId="36D4E89F" w14:textId="77777777" w:rsidR="00F75390" w:rsidRPr="00D7495F" w:rsidRDefault="00F75390" w:rsidP="00F75390">
            <w:pPr>
              <w:rPr>
                <w:i/>
                <w:iCs/>
              </w:rPr>
            </w:pPr>
            <w:r w:rsidRPr="00D7495F">
              <w:rPr>
                <w:i/>
                <w:iCs/>
              </w:rPr>
              <w:t>Long-Term Care Facilities Specific COVID-19 Data</w:t>
            </w:r>
          </w:p>
          <w:p w14:paraId="20ECE964" w14:textId="77777777" w:rsidR="00F75390" w:rsidRDefault="00F75390" w:rsidP="00F75390">
            <w:pPr>
              <w:rPr>
                <w:i/>
                <w:iCs/>
              </w:rPr>
            </w:pPr>
            <w:r w:rsidRPr="00D7495F">
              <w:rPr>
                <w:i/>
                <w:iCs/>
              </w:rPr>
              <w:t>Coronavirus Disease 2019 (COVID-19) reports related to long-term care facilities in Massachusetts.</w:t>
            </w:r>
          </w:p>
          <w:p w14:paraId="3BC25BB3" w14:textId="77777777" w:rsidR="00F75390" w:rsidRPr="00D7495F" w:rsidRDefault="00F75390" w:rsidP="00F75390">
            <w:pPr>
              <w:rPr>
                <w:b/>
                <w:bCs/>
              </w:rPr>
            </w:pPr>
            <w:r w:rsidRPr="00D7495F">
              <w:rPr>
                <w:b/>
                <w:bCs/>
              </w:rPr>
              <w:t>Table of Contents</w:t>
            </w:r>
          </w:p>
          <w:p w14:paraId="2A44A89D" w14:textId="77777777" w:rsidR="00F75390" w:rsidRPr="00D7495F" w:rsidRDefault="00000000" w:rsidP="00F75390">
            <w:pPr>
              <w:pStyle w:val="ListParagraph"/>
              <w:numPr>
                <w:ilvl w:val="0"/>
                <w:numId w:val="5"/>
              </w:numPr>
            </w:pPr>
            <w:hyperlink r:id="rId152" w:anchor="covid-19-daily-dashboard-" w:history="1">
              <w:r w:rsidR="00F75390" w:rsidRPr="00D7495F">
                <w:rPr>
                  <w:rStyle w:val="Hyperlink"/>
                </w:rPr>
                <w:t xml:space="preserve">COVID-19 Daily Dashboard </w:t>
              </w:r>
            </w:hyperlink>
          </w:p>
          <w:p w14:paraId="2705468F" w14:textId="77777777" w:rsidR="00F75390" w:rsidRPr="00D7495F" w:rsidRDefault="00000000" w:rsidP="00F75390">
            <w:pPr>
              <w:pStyle w:val="ListParagraph"/>
              <w:numPr>
                <w:ilvl w:val="0"/>
                <w:numId w:val="5"/>
              </w:numPr>
            </w:pPr>
            <w:hyperlink r:id="rId153" w:anchor="covid-19-weekly-public-health-report" w:history="1">
              <w:r w:rsidR="00F75390" w:rsidRPr="00D7495F">
                <w:rPr>
                  <w:rStyle w:val="Hyperlink"/>
                </w:rPr>
                <w:t>COVID-19 Weekly Public Health Report</w:t>
              </w:r>
            </w:hyperlink>
          </w:p>
          <w:p w14:paraId="1070A648" w14:textId="77777777" w:rsidR="00F75390" w:rsidRPr="00BB5E3D" w:rsidRDefault="00000000" w:rsidP="00F75390">
            <w:pPr>
              <w:pStyle w:val="ListParagraph"/>
              <w:numPr>
                <w:ilvl w:val="0"/>
                <w:numId w:val="5"/>
              </w:numPr>
              <w:rPr>
                <w:rStyle w:val="Hyperlink"/>
                <w:color w:val="auto"/>
                <w:u w:val="none"/>
              </w:rPr>
            </w:pPr>
            <w:hyperlink r:id="rId154" w:anchor="additional-covid-19-data" w:history="1">
              <w:r w:rsidR="00F75390" w:rsidRPr="00D7495F">
                <w:rPr>
                  <w:rStyle w:val="Hyperlink"/>
                </w:rPr>
                <w:t>Additional COVID-19 Data</w:t>
              </w:r>
            </w:hyperlink>
          </w:p>
          <w:p w14:paraId="4CA7D2D3" w14:textId="77777777" w:rsidR="00F75390" w:rsidRPr="00BB5E3D" w:rsidRDefault="00000000" w:rsidP="00F75390">
            <w:pPr>
              <w:pStyle w:val="ListParagraph"/>
              <w:numPr>
                <w:ilvl w:val="0"/>
                <w:numId w:val="5"/>
              </w:numPr>
            </w:pPr>
            <w:hyperlink r:id="rId155" w:anchor="cms-covid-19-nursing-home-data" w:history="1">
              <w:r w:rsidR="00F75390" w:rsidRPr="00D7495F">
                <w:rPr>
                  <w:rStyle w:val="Hyperlink"/>
                </w:rPr>
                <w:t>CMS COVID-19 Nursing Home Data</w:t>
              </w:r>
            </w:hyperlink>
          </w:p>
        </w:tc>
      </w:tr>
      <w:tr w:rsidR="00F75390" w:rsidRPr="00782515" w14:paraId="438AB1E6" w14:textId="77777777" w:rsidTr="0023220C">
        <w:trPr>
          <w:gridBefore w:val="1"/>
          <w:wBefore w:w="18" w:type="dxa"/>
          <w:trHeight w:val="620"/>
        </w:trPr>
        <w:tc>
          <w:tcPr>
            <w:tcW w:w="2880" w:type="dxa"/>
          </w:tcPr>
          <w:p w14:paraId="592FBE92" w14:textId="77777777" w:rsidR="00F75390" w:rsidRDefault="00F75390" w:rsidP="00F75390">
            <w:pPr>
              <w:contextualSpacing/>
              <w:rPr>
                <w:sz w:val="24"/>
                <w:szCs w:val="24"/>
              </w:rPr>
            </w:pPr>
            <w:r>
              <w:rPr>
                <w:sz w:val="24"/>
                <w:szCs w:val="24"/>
              </w:rPr>
              <w:t>DignityMA Call Action</w:t>
            </w:r>
          </w:p>
        </w:tc>
        <w:tc>
          <w:tcPr>
            <w:tcW w:w="7920" w:type="dxa"/>
            <w:gridSpan w:val="4"/>
          </w:tcPr>
          <w:p w14:paraId="17AED93C"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56" w:tgtFrame="_blank" w:history="1">
              <w:r w:rsidRPr="00992AF0">
                <w:rPr>
                  <w:rStyle w:val="Hyperlink"/>
                  <w:b/>
                  <w:bCs/>
                </w:rPr>
                <w:t>DignityMA Response to Reimagining the Future of MA</w:t>
              </w:r>
            </w:hyperlink>
            <w:r w:rsidRPr="00992AF0">
              <w:rPr>
                <w:color w:val="000000" w:themeColor="text1"/>
              </w:rPr>
              <w:t>.</w:t>
            </w:r>
          </w:p>
          <w:p w14:paraId="29D07F62"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57" w:history="1">
              <w:r w:rsidRPr="00992AF0">
                <w:rPr>
                  <w:rStyle w:val="Hyperlink"/>
                  <w:b/>
                  <w:bCs/>
                </w:rPr>
                <w:t>State Legislative Endorsements</w:t>
              </w:r>
            </w:hyperlink>
            <w:r w:rsidRPr="00992AF0">
              <w:rPr>
                <w:color w:val="000000" w:themeColor="text1"/>
              </w:rPr>
              <w:t>.</w:t>
            </w:r>
          </w:p>
          <w:p w14:paraId="3EB38900"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58" w:history="1">
              <w:r w:rsidRPr="00992AF0">
                <w:rPr>
                  <w:rStyle w:val="Hyperlink"/>
                  <w:b/>
                  <w:bCs/>
                </w:rPr>
                <w:t>Federal Legislative Endorsements</w:t>
              </w:r>
            </w:hyperlink>
            <w:r w:rsidRPr="00992AF0">
              <w:rPr>
                <w:color w:val="000000" w:themeColor="text1"/>
              </w:rPr>
              <w:t>.</w:t>
            </w:r>
          </w:p>
          <w:p w14:paraId="089B99E6"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59" w:history="1">
              <w:r w:rsidRPr="00992AF0">
                <w:rPr>
                  <w:rStyle w:val="Hyperlink"/>
                  <w:b/>
                  <w:bCs/>
                </w:rPr>
                <w:t>Work Groups</w:t>
              </w:r>
              <w:r w:rsidRPr="00992AF0">
                <w:rPr>
                  <w:rStyle w:val="Hyperlink"/>
                </w:rPr>
                <w:t>.</w:t>
              </w:r>
            </w:hyperlink>
          </w:p>
          <w:p w14:paraId="546BB850" w14:textId="77777777" w:rsidR="00F75390" w:rsidRPr="00782515" w:rsidRDefault="00F75390" w:rsidP="00F75390">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60" w:history="1">
              <w:r w:rsidRPr="00044F46">
                <w:rPr>
                  <w:rStyle w:val="Hyperlink"/>
                  <w:b/>
                  <w:bCs/>
                </w:rPr>
                <w:t>Engaging Everyone: Creating Accessible, Powerful Social Media Content</w:t>
              </w:r>
            </w:hyperlink>
          </w:p>
        </w:tc>
      </w:tr>
      <w:tr w:rsidR="00F75390" w14:paraId="20E111D5" w14:textId="77777777" w:rsidTr="00DA413A">
        <w:trPr>
          <w:gridBefore w:val="1"/>
          <w:wBefore w:w="18" w:type="dxa"/>
          <w:trHeight w:val="656"/>
        </w:trPr>
        <w:tc>
          <w:tcPr>
            <w:tcW w:w="2880" w:type="dxa"/>
          </w:tcPr>
          <w:p w14:paraId="3AD7A06B" w14:textId="77777777" w:rsidR="00F75390" w:rsidRPr="00CB2B86" w:rsidRDefault="00F75390" w:rsidP="00F75390">
            <w:pPr>
              <w:contextualSpacing/>
              <w:rPr>
                <w:sz w:val="24"/>
                <w:szCs w:val="24"/>
              </w:rPr>
            </w:pPr>
            <w:r>
              <w:rPr>
                <w:sz w:val="24"/>
                <w:szCs w:val="24"/>
              </w:rPr>
              <w:t>Access to Dignity Alliance social media</w:t>
            </w:r>
          </w:p>
        </w:tc>
        <w:tc>
          <w:tcPr>
            <w:tcW w:w="7920" w:type="dxa"/>
            <w:gridSpan w:val="4"/>
          </w:tcPr>
          <w:p w14:paraId="7D31F6DE"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Email: </w:t>
            </w:r>
            <w:hyperlink r:id="rId161" w:history="1">
              <w:r w:rsidRPr="00D63927">
                <w:rPr>
                  <w:rStyle w:val="Hyperlink"/>
                </w:rPr>
                <w:t>info@DignityAllianceMA.org</w:t>
              </w:r>
            </w:hyperlink>
            <w:r>
              <w:rPr>
                <w:color w:val="000000" w:themeColor="text1"/>
              </w:rPr>
              <w:t xml:space="preserve"> </w:t>
            </w:r>
          </w:p>
          <w:p w14:paraId="00D8A63A"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Facebook: </w:t>
            </w:r>
            <w:hyperlink r:id="rId162" w:history="1">
              <w:r w:rsidRPr="00D63927">
                <w:rPr>
                  <w:rStyle w:val="Hyperlink"/>
                </w:rPr>
                <w:t>https://www.facebook.com/DignityAllianceMA/</w:t>
              </w:r>
            </w:hyperlink>
            <w:r>
              <w:rPr>
                <w:color w:val="000000" w:themeColor="text1"/>
              </w:rPr>
              <w:t xml:space="preserve"> </w:t>
            </w:r>
          </w:p>
          <w:p w14:paraId="126DB10D"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Instagram: </w:t>
            </w:r>
            <w:hyperlink r:id="rId163" w:history="1">
              <w:r w:rsidRPr="00D63927">
                <w:rPr>
                  <w:rStyle w:val="Hyperlink"/>
                </w:rPr>
                <w:t>https://www.instagram.com/dignityalliance/</w:t>
              </w:r>
            </w:hyperlink>
            <w:r>
              <w:rPr>
                <w:color w:val="000000" w:themeColor="text1"/>
              </w:rPr>
              <w:t xml:space="preserve"> </w:t>
            </w:r>
          </w:p>
          <w:p w14:paraId="152DF91F"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LinkedIn: </w:t>
            </w:r>
            <w:hyperlink r:id="rId164" w:history="1">
              <w:r w:rsidRPr="00D63927">
                <w:rPr>
                  <w:rStyle w:val="Hyperlink"/>
                </w:rPr>
                <w:t>https://www.linkedin.com/company/dignity-alliance-massachusetts</w:t>
              </w:r>
            </w:hyperlink>
            <w:r>
              <w:rPr>
                <w:color w:val="000000" w:themeColor="text1"/>
              </w:rPr>
              <w:t xml:space="preserve"> </w:t>
            </w:r>
          </w:p>
          <w:p w14:paraId="1FBADE7C"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Twitter: </w:t>
            </w:r>
            <w:hyperlink r:id="rId165" w:history="1">
              <w:r w:rsidRPr="00D63927">
                <w:rPr>
                  <w:rStyle w:val="Hyperlink"/>
                </w:rPr>
                <w:t>https://twitter.com/dignity_ma?s=21</w:t>
              </w:r>
            </w:hyperlink>
            <w:r>
              <w:rPr>
                <w:color w:val="000000" w:themeColor="text1"/>
              </w:rPr>
              <w:t xml:space="preserve"> </w:t>
            </w:r>
          </w:p>
          <w:p w14:paraId="5EF6106D"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Website: </w:t>
            </w:r>
            <w:hyperlink r:id="rId166" w:history="1">
              <w:r w:rsidRPr="00D63927">
                <w:rPr>
                  <w:rStyle w:val="Hyperlink"/>
                </w:rPr>
                <w:t>www.DignityAllianceMA.org</w:t>
              </w:r>
            </w:hyperlink>
            <w:r>
              <w:rPr>
                <w:color w:val="000000" w:themeColor="text1"/>
              </w:rPr>
              <w:t xml:space="preserve"> </w:t>
            </w:r>
          </w:p>
        </w:tc>
      </w:tr>
      <w:tr w:rsidR="00F75390" w:rsidRPr="004E6303" w14:paraId="580E5928" w14:textId="77777777" w:rsidTr="00DA413A">
        <w:trPr>
          <w:gridBefore w:val="1"/>
          <w:wBefore w:w="18" w:type="dxa"/>
        </w:trPr>
        <w:tc>
          <w:tcPr>
            <w:tcW w:w="2880" w:type="dxa"/>
            <w:vMerge w:val="restart"/>
          </w:tcPr>
          <w:p w14:paraId="7575EDA5" w14:textId="77777777" w:rsidR="00F75390" w:rsidRPr="004E6303" w:rsidRDefault="00F75390" w:rsidP="00F75390">
            <w:pPr>
              <w:rPr>
                <w:b/>
                <w:bCs/>
                <w:sz w:val="24"/>
                <w:szCs w:val="24"/>
              </w:rPr>
            </w:pPr>
            <w:r w:rsidRPr="004E6303">
              <w:rPr>
                <w:b/>
                <w:bCs/>
                <w:sz w:val="24"/>
                <w:szCs w:val="24"/>
              </w:rPr>
              <w:t>Participation opportunities with Dignity Alliance Massachusetts</w:t>
            </w:r>
          </w:p>
          <w:p w14:paraId="482AC7E8" w14:textId="77777777" w:rsidR="00F75390" w:rsidRDefault="00F75390" w:rsidP="00F75390">
            <w:pPr>
              <w:rPr>
                <w:sz w:val="24"/>
                <w:szCs w:val="24"/>
              </w:rPr>
            </w:pPr>
          </w:p>
          <w:p w14:paraId="2C43D797" w14:textId="77777777" w:rsidR="00F75390" w:rsidRDefault="00F75390" w:rsidP="00F75390">
            <w:pPr>
              <w:rPr>
                <w:sz w:val="24"/>
                <w:szCs w:val="24"/>
              </w:rPr>
            </w:pPr>
            <w:r>
              <w:rPr>
                <w:sz w:val="24"/>
                <w:szCs w:val="24"/>
              </w:rPr>
              <w:t>Most workgroups meet bi-weekly via Zoom.</w:t>
            </w:r>
          </w:p>
          <w:p w14:paraId="41B27A32" w14:textId="77777777" w:rsidR="00F75390" w:rsidRDefault="00F75390" w:rsidP="00F75390">
            <w:pPr>
              <w:rPr>
                <w:sz w:val="24"/>
                <w:szCs w:val="24"/>
              </w:rPr>
            </w:pPr>
          </w:p>
          <w:p w14:paraId="7706AECC" w14:textId="77777777" w:rsidR="00F75390" w:rsidRDefault="00F75390" w:rsidP="00F75390">
            <w:pPr>
              <w:rPr>
                <w:sz w:val="24"/>
                <w:szCs w:val="24"/>
              </w:rPr>
            </w:pPr>
          </w:p>
          <w:p w14:paraId="566CB1C2" w14:textId="77777777" w:rsidR="00F75390" w:rsidRDefault="00F75390" w:rsidP="00F75390">
            <w:pPr>
              <w:rPr>
                <w:sz w:val="24"/>
                <w:szCs w:val="24"/>
              </w:rPr>
            </w:pPr>
          </w:p>
          <w:p w14:paraId="22EC3DD0" w14:textId="77777777" w:rsidR="00F75390" w:rsidRDefault="00F75390" w:rsidP="00F75390">
            <w:pPr>
              <w:rPr>
                <w:sz w:val="24"/>
                <w:szCs w:val="24"/>
              </w:rPr>
            </w:pPr>
          </w:p>
          <w:p w14:paraId="5C0C2256" w14:textId="77777777" w:rsidR="00F75390" w:rsidRDefault="00F75390" w:rsidP="00F75390">
            <w:pPr>
              <w:rPr>
                <w:sz w:val="24"/>
                <w:szCs w:val="24"/>
              </w:rPr>
            </w:pPr>
          </w:p>
          <w:p w14:paraId="588E2BE9" w14:textId="77777777" w:rsidR="00F75390" w:rsidRDefault="00F75390" w:rsidP="00F75390">
            <w:pPr>
              <w:rPr>
                <w:sz w:val="24"/>
                <w:szCs w:val="24"/>
              </w:rPr>
            </w:pPr>
          </w:p>
          <w:p w14:paraId="61376E59" w14:textId="77777777" w:rsidR="00F75390" w:rsidRDefault="00F75390" w:rsidP="00F75390">
            <w:pPr>
              <w:rPr>
                <w:sz w:val="24"/>
                <w:szCs w:val="24"/>
              </w:rPr>
            </w:pPr>
          </w:p>
          <w:p w14:paraId="26912AF8" w14:textId="77777777" w:rsidR="00F75390" w:rsidRDefault="00F75390" w:rsidP="00F75390">
            <w:pPr>
              <w:rPr>
                <w:sz w:val="24"/>
                <w:szCs w:val="24"/>
              </w:rPr>
            </w:pPr>
            <w:r>
              <w:rPr>
                <w:sz w:val="24"/>
                <w:szCs w:val="24"/>
              </w:rPr>
              <w:t>Interest Groups meet periodically (monthly, bi-monthly, or quarterly).</w:t>
            </w:r>
          </w:p>
          <w:p w14:paraId="2A2A2F62" w14:textId="77777777" w:rsidR="00F75390" w:rsidRDefault="00F75390" w:rsidP="00F75390">
            <w:pPr>
              <w:rPr>
                <w:sz w:val="24"/>
                <w:szCs w:val="24"/>
              </w:rPr>
            </w:pPr>
          </w:p>
          <w:p w14:paraId="26E6043D" w14:textId="77777777" w:rsidR="00F75390" w:rsidRPr="00FD298F" w:rsidRDefault="00F75390" w:rsidP="00F75390">
            <w:pPr>
              <w:rPr>
                <w:sz w:val="24"/>
                <w:szCs w:val="24"/>
              </w:rPr>
            </w:pPr>
            <w:r>
              <w:rPr>
                <w:sz w:val="24"/>
                <w:szCs w:val="24"/>
              </w:rPr>
              <w:t>Please contact group lead for more information.</w:t>
            </w:r>
          </w:p>
        </w:tc>
        <w:tc>
          <w:tcPr>
            <w:tcW w:w="2351" w:type="dxa"/>
          </w:tcPr>
          <w:p w14:paraId="613D55C0" w14:textId="77777777" w:rsidR="00F75390" w:rsidRPr="004E6303" w:rsidRDefault="00F75390" w:rsidP="00F75390">
            <w:pPr>
              <w:rPr>
                <w:b/>
                <w:bCs/>
              </w:rPr>
            </w:pPr>
            <w:r w:rsidRPr="004E6303">
              <w:rPr>
                <w:b/>
                <w:bCs/>
              </w:rPr>
              <w:t>Workgroup</w:t>
            </w:r>
          </w:p>
        </w:tc>
        <w:tc>
          <w:tcPr>
            <w:tcW w:w="1789" w:type="dxa"/>
          </w:tcPr>
          <w:p w14:paraId="090F8C6E" w14:textId="77777777" w:rsidR="00F75390" w:rsidRPr="004E6303" w:rsidRDefault="00F75390" w:rsidP="00F75390">
            <w:pPr>
              <w:rPr>
                <w:b/>
                <w:bCs/>
              </w:rPr>
            </w:pPr>
            <w:r w:rsidRPr="004E6303">
              <w:rPr>
                <w:b/>
                <w:bCs/>
              </w:rPr>
              <w:t>Workgroup lead</w:t>
            </w:r>
          </w:p>
        </w:tc>
        <w:tc>
          <w:tcPr>
            <w:tcW w:w="3780" w:type="dxa"/>
            <w:gridSpan w:val="2"/>
          </w:tcPr>
          <w:p w14:paraId="348B1E18" w14:textId="77777777" w:rsidR="00F75390" w:rsidRPr="004E6303" w:rsidRDefault="00F75390" w:rsidP="00F75390">
            <w:pPr>
              <w:rPr>
                <w:b/>
                <w:bCs/>
              </w:rPr>
            </w:pPr>
            <w:r w:rsidRPr="004E6303">
              <w:rPr>
                <w:b/>
                <w:bCs/>
              </w:rPr>
              <w:t>Email</w:t>
            </w:r>
          </w:p>
        </w:tc>
      </w:tr>
      <w:tr w:rsidR="00F75390" w:rsidRPr="00FD298F" w14:paraId="076EF986" w14:textId="77777777" w:rsidTr="00DA413A">
        <w:trPr>
          <w:gridBefore w:val="1"/>
          <w:wBefore w:w="18" w:type="dxa"/>
        </w:trPr>
        <w:tc>
          <w:tcPr>
            <w:tcW w:w="2880" w:type="dxa"/>
            <w:vMerge/>
          </w:tcPr>
          <w:p w14:paraId="397F3696" w14:textId="77777777" w:rsidR="00F75390" w:rsidRDefault="00F75390" w:rsidP="00F75390">
            <w:pPr>
              <w:rPr>
                <w:sz w:val="24"/>
                <w:szCs w:val="24"/>
              </w:rPr>
            </w:pPr>
          </w:p>
        </w:tc>
        <w:tc>
          <w:tcPr>
            <w:tcW w:w="2351" w:type="dxa"/>
          </w:tcPr>
          <w:p w14:paraId="605DF746" w14:textId="77777777" w:rsidR="00F75390" w:rsidRPr="00FD298F" w:rsidRDefault="00F75390" w:rsidP="00F75390">
            <w:r>
              <w:t>General Membership</w:t>
            </w:r>
          </w:p>
        </w:tc>
        <w:tc>
          <w:tcPr>
            <w:tcW w:w="1789" w:type="dxa"/>
          </w:tcPr>
          <w:p w14:paraId="0FE43005" w14:textId="77777777" w:rsidR="00F75390" w:rsidRDefault="00F75390" w:rsidP="00F75390">
            <w:r>
              <w:t>Bill Henning</w:t>
            </w:r>
          </w:p>
          <w:p w14:paraId="4012DF65" w14:textId="77777777" w:rsidR="00F75390" w:rsidRPr="00FD298F" w:rsidRDefault="00F75390" w:rsidP="00F75390">
            <w:r>
              <w:t>Paul Lanzikos</w:t>
            </w:r>
          </w:p>
        </w:tc>
        <w:tc>
          <w:tcPr>
            <w:tcW w:w="3780" w:type="dxa"/>
            <w:gridSpan w:val="2"/>
          </w:tcPr>
          <w:p w14:paraId="2F110CA5" w14:textId="77777777" w:rsidR="00F75390" w:rsidRDefault="00000000" w:rsidP="00F75390">
            <w:hyperlink r:id="rId167" w:history="1">
              <w:r w:rsidR="00F75390" w:rsidRPr="00F344A9">
                <w:rPr>
                  <w:rStyle w:val="Hyperlink"/>
                </w:rPr>
                <w:t>bhenning@bostoncil.org</w:t>
              </w:r>
            </w:hyperlink>
          </w:p>
          <w:p w14:paraId="3C1EDF72" w14:textId="77777777" w:rsidR="00F75390" w:rsidRPr="00FD298F" w:rsidRDefault="00000000" w:rsidP="00F75390">
            <w:hyperlink r:id="rId168" w:history="1">
              <w:r w:rsidR="00F75390" w:rsidRPr="00F344A9">
                <w:rPr>
                  <w:rStyle w:val="Hyperlink"/>
                </w:rPr>
                <w:t>paul.lanzikos@gmail.com</w:t>
              </w:r>
            </w:hyperlink>
            <w:r w:rsidR="00F75390">
              <w:t xml:space="preserve"> </w:t>
            </w:r>
          </w:p>
        </w:tc>
      </w:tr>
      <w:tr w:rsidR="00F75390" w14:paraId="50E7511B" w14:textId="77777777" w:rsidTr="00DA413A">
        <w:trPr>
          <w:gridBefore w:val="1"/>
          <w:wBefore w:w="18" w:type="dxa"/>
        </w:trPr>
        <w:tc>
          <w:tcPr>
            <w:tcW w:w="2880" w:type="dxa"/>
            <w:vMerge/>
          </w:tcPr>
          <w:p w14:paraId="47674CBE" w14:textId="77777777" w:rsidR="00F75390" w:rsidRDefault="00F75390" w:rsidP="00F75390">
            <w:pPr>
              <w:rPr>
                <w:sz w:val="24"/>
                <w:szCs w:val="24"/>
              </w:rPr>
            </w:pPr>
          </w:p>
        </w:tc>
        <w:tc>
          <w:tcPr>
            <w:tcW w:w="2351" w:type="dxa"/>
          </w:tcPr>
          <w:p w14:paraId="60F7DE4D" w14:textId="77777777" w:rsidR="00F75390" w:rsidRDefault="00F75390" w:rsidP="00F75390">
            <w:r>
              <w:t>Behavioral Health</w:t>
            </w:r>
          </w:p>
        </w:tc>
        <w:tc>
          <w:tcPr>
            <w:tcW w:w="1789" w:type="dxa"/>
          </w:tcPr>
          <w:p w14:paraId="2018228A" w14:textId="77777777" w:rsidR="00F75390" w:rsidRDefault="00F75390" w:rsidP="00F75390">
            <w:r>
              <w:t>Frank Baskin</w:t>
            </w:r>
          </w:p>
        </w:tc>
        <w:tc>
          <w:tcPr>
            <w:tcW w:w="3780" w:type="dxa"/>
            <w:gridSpan w:val="2"/>
          </w:tcPr>
          <w:p w14:paraId="58F1D78E" w14:textId="77777777" w:rsidR="00F75390" w:rsidRDefault="00000000" w:rsidP="00F75390">
            <w:hyperlink r:id="rId169" w:history="1">
              <w:r w:rsidR="00F75390" w:rsidRPr="00F344A9">
                <w:rPr>
                  <w:rStyle w:val="Hyperlink"/>
                </w:rPr>
                <w:t>baskinfrank19@gmail.com</w:t>
              </w:r>
            </w:hyperlink>
            <w:r w:rsidR="00F75390">
              <w:t xml:space="preserve"> </w:t>
            </w:r>
          </w:p>
        </w:tc>
      </w:tr>
      <w:tr w:rsidR="00F75390" w14:paraId="70F4341F" w14:textId="77777777" w:rsidTr="00DA413A">
        <w:trPr>
          <w:gridBefore w:val="1"/>
          <w:wBefore w:w="18" w:type="dxa"/>
        </w:trPr>
        <w:tc>
          <w:tcPr>
            <w:tcW w:w="2880" w:type="dxa"/>
            <w:vMerge/>
          </w:tcPr>
          <w:p w14:paraId="551F4F93" w14:textId="77777777" w:rsidR="00F75390" w:rsidRDefault="00F75390" w:rsidP="00F75390">
            <w:pPr>
              <w:rPr>
                <w:sz w:val="24"/>
                <w:szCs w:val="24"/>
              </w:rPr>
            </w:pPr>
          </w:p>
        </w:tc>
        <w:tc>
          <w:tcPr>
            <w:tcW w:w="2351" w:type="dxa"/>
          </w:tcPr>
          <w:p w14:paraId="2D3CA148" w14:textId="77777777" w:rsidR="00F75390" w:rsidRDefault="00F75390" w:rsidP="00F75390">
            <w:r>
              <w:t>Communications</w:t>
            </w:r>
          </w:p>
        </w:tc>
        <w:tc>
          <w:tcPr>
            <w:tcW w:w="1789" w:type="dxa"/>
          </w:tcPr>
          <w:p w14:paraId="57F4B087" w14:textId="77777777" w:rsidR="00F75390" w:rsidRDefault="00F75390" w:rsidP="00F75390">
            <w:r>
              <w:t>Lachlan Forrow</w:t>
            </w:r>
          </w:p>
        </w:tc>
        <w:tc>
          <w:tcPr>
            <w:tcW w:w="3780" w:type="dxa"/>
            <w:gridSpan w:val="2"/>
          </w:tcPr>
          <w:p w14:paraId="6680A985" w14:textId="77777777" w:rsidR="00F75390" w:rsidRDefault="00000000" w:rsidP="00F75390">
            <w:hyperlink r:id="rId170" w:history="1">
              <w:r w:rsidR="00F75390" w:rsidRPr="001B4A69">
                <w:rPr>
                  <w:rStyle w:val="Hyperlink"/>
                </w:rPr>
                <w:t>lforrow@bidmc.harvard.edu</w:t>
              </w:r>
            </w:hyperlink>
          </w:p>
        </w:tc>
      </w:tr>
      <w:tr w:rsidR="00F75390" w14:paraId="6A35C189" w14:textId="77777777" w:rsidTr="00DA413A">
        <w:trPr>
          <w:gridBefore w:val="1"/>
          <w:wBefore w:w="18" w:type="dxa"/>
        </w:trPr>
        <w:tc>
          <w:tcPr>
            <w:tcW w:w="2880" w:type="dxa"/>
            <w:vMerge/>
          </w:tcPr>
          <w:p w14:paraId="63807D2D" w14:textId="77777777" w:rsidR="00F75390" w:rsidRDefault="00F75390" w:rsidP="00F75390">
            <w:pPr>
              <w:rPr>
                <w:sz w:val="24"/>
                <w:szCs w:val="24"/>
              </w:rPr>
            </w:pPr>
          </w:p>
        </w:tc>
        <w:tc>
          <w:tcPr>
            <w:tcW w:w="2351" w:type="dxa"/>
          </w:tcPr>
          <w:p w14:paraId="534F0130" w14:textId="109300A5" w:rsidR="00F75390" w:rsidRDefault="00F75390" w:rsidP="00F75390">
            <w:r>
              <w:t>Facilities (Nursing homes)</w:t>
            </w:r>
          </w:p>
        </w:tc>
        <w:tc>
          <w:tcPr>
            <w:tcW w:w="1789" w:type="dxa"/>
          </w:tcPr>
          <w:p w14:paraId="18ED601D" w14:textId="77777777" w:rsidR="00F75390" w:rsidRDefault="00F75390" w:rsidP="00F75390">
            <w:r>
              <w:t>Arlene Germain</w:t>
            </w:r>
          </w:p>
        </w:tc>
        <w:tc>
          <w:tcPr>
            <w:tcW w:w="3780" w:type="dxa"/>
            <w:gridSpan w:val="2"/>
          </w:tcPr>
          <w:p w14:paraId="658CEB8F" w14:textId="77777777" w:rsidR="00F75390" w:rsidRDefault="00000000" w:rsidP="00F75390">
            <w:hyperlink r:id="rId171" w:history="1">
              <w:r w:rsidR="00F75390" w:rsidRPr="00F344A9">
                <w:rPr>
                  <w:rStyle w:val="Hyperlink"/>
                </w:rPr>
                <w:t>agermain@manhr.org</w:t>
              </w:r>
            </w:hyperlink>
            <w:r w:rsidR="00F75390">
              <w:t xml:space="preserve"> </w:t>
            </w:r>
          </w:p>
        </w:tc>
      </w:tr>
      <w:tr w:rsidR="00F75390" w14:paraId="356B0F14" w14:textId="77777777" w:rsidTr="00DA413A">
        <w:trPr>
          <w:gridBefore w:val="1"/>
          <w:wBefore w:w="18" w:type="dxa"/>
        </w:trPr>
        <w:tc>
          <w:tcPr>
            <w:tcW w:w="2880" w:type="dxa"/>
            <w:vMerge/>
          </w:tcPr>
          <w:p w14:paraId="2B4E96E3" w14:textId="77777777" w:rsidR="00F75390" w:rsidRDefault="00F75390" w:rsidP="00F75390">
            <w:pPr>
              <w:rPr>
                <w:sz w:val="24"/>
                <w:szCs w:val="24"/>
              </w:rPr>
            </w:pPr>
          </w:p>
        </w:tc>
        <w:tc>
          <w:tcPr>
            <w:tcW w:w="2351" w:type="dxa"/>
          </w:tcPr>
          <w:p w14:paraId="00FF4E72" w14:textId="77777777" w:rsidR="00F75390" w:rsidRDefault="00F75390" w:rsidP="00F75390">
            <w:r>
              <w:t>Home and Community Based Services</w:t>
            </w:r>
          </w:p>
        </w:tc>
        <w:tc>
          <w:tcPr>
            <w:tcW w:w="1789" w:type="dxa"/>
          </w:tcPr>
          <w:p w14:paraId="5D7125EE" w14:textId="77777777" w:rsidR="00F75390" w:rsidRDefault="00F75390" w:rsidP="00F75390">
            <w:r>
              <w:t>Meg Coffin</w:t>
            </w:r>
          </w:p>
        </w:tc>
        <w:tc>
          <w:tcPr>
            <w:tcW w:w="3780" w:type="dxa"/>
            <w:gridSpan w:val="2"/>
          </w:tcPr>
          <w:p w14:paraId="58C91658" w14:textId="77777777" w:rsidR="00F75390" w:rsidRDefault="00000000" w:rsidP="00F75390">
            <w:hyperlink r:id="rId172" w:history="1">
              <w:r w:rsidR="00F75390" w:rsidRPr="00F344A9">
                <w:rPr>
                  <w:rStyle w:val="Hyperlink"/>
                </w:rPr>
                <w:t>mcoffin@centerlw.org</w:t>
              </w:r>
            </w:hyperlink>
            <w:r w:rsidR="00F75390">
              <w:t xml:space="preserve"> </w:t>
            </w:r>
          </w:p>
        </w:tc>
      </w:tr>
      <w:tr w:rsidR="00F75390" w14:paraId="37A26D70" w14:textId="77777777" w:rsidTr="00DA413A">
        <w:trPr>
          <w:gridBefore w:val="1"/>
          <w:wBefore w:w="18" w:type="dxa"/>
        </w:trPr>
        <w:tc>
          <w:tcPr>
            <w:tcW w:w="2880" w:type="dxa"/>
            <w:vMerge/>
          </w:tcPr>
          <w:p w14:paraId="672E3553" w14:textId="77777777" w:rsidR="00F75390" w:rsidRDefault="00F75390" w:rsidP="00F75390">
            <w:pPr>
              <w:rPr>
                <w:sz w:val="24"/>
                <w:szCs w:val="24"/>
              </w:rPr>
            </w:pPr>
          </w:p>
        </w:tc>
        <w:tc>
          <w:tcPr>
            <w:tcW w:w="2351" w:type="dxa"/>
          </w:tcPr>
          <w:p w14:paraId="72C0A0CB" w14:textId="77777777" w:rsidR="00F75390" w:rsidRDefault="00F75390" w:rsidP="00F75390">
            <w:r>
              <w:t>Legislative</w:t>
            </w:r>
          </w:p>
        </w:tc>
        <w:tc>
          <w:tcPr>
            <w:tcW w:w="1789" w:type="dxa"/>
          </w:tcPr>
          <w:p w14:paraId="62E57E4F" w14:textId="77777777" w:rsidR="00F75390" w:rsidRDefault="00F75390" w:rsidP="00F75390">
            <w:r>
              <w:t>Richard Moore</w:t>
            </w:r>
          </w:p>
        </w:tc>
        <w:tc>
          <w:tcPr>
            <w:tcW w:w="3780" w:type="dxa"/>
            <w:gridSpan w:val="2"/>
          </w:tcPr>
          <w:p w14:paraId="192B9290" w14:textId="77777777" w:rsidR="00F75390" w:rsidRDefault="00000000" w:rsidP="00F75390">
            <w:hyperlink r:id="rId173" w:history="1">
              <w:r w:rsidR="00F75390" w:rsidRPr="00F344A9">
                <w:rPr>
                  <w:rStyle w:val="Hyperlink"/>
                </w:rPr>
                <w:t>rmoore8743@charter.net</w:t>
              </w:r>
            </w:hyperlink>
            <w:r w:rsidR="00F75390">
              <w:t xml:space="preserve"> </w:t>
            </w:r>
          </w:p>
        </w:tc>
      </w:tr>
      <w:tr w:rsidR="00F75390" w14:paraId="2BF14946" w14:textId="77777777" w:rsidTr="00DA413A">
        <w:trPr>
          <w:gridBefore w:val="1"/>
          <w:wBefore w:w="18" w:type="dxa"/>
        </w:trPr>
        <w:tc>
          <w:tcPr>
            <w:tcW w:w="2880" w:type="dxa"/>
            <w:vMerge/>
          </w:tcPr>
          <w:p w14:paraId="6D4D3455" w14:textId="77777777" w:rsidR="00F75390" w:rsidRDefault="00F75390" w:rsidP="00F75390">
            <w:pPr>
              <w:rPr>
                <w:sz w:val="24"/>
                <w:szCs w:val="24"/>
              </w:rPr>
            </w:pPr>
          </w:p>
        </w:tc>
        <w:tc>
          <w:tcPr>
            <w:tcW w:w="2351" w:type="dxa"/>
          </w:tcPr>
          <w:p w14:paraId="45DD8821" w14:textId="77777777" w:rsidR="00F75390" w:rsidRDefault="00F75390" w:rsidP="00F75390">
            <w:r>
              <w:t>Legal Issues</w:t>
            </w:r>
          </w:p>
        </w:tc>
        <w:tc>
          <w:tcPr>
            <w:tcW w:w="1789" w:type="dxa"/>
          </w:tcPr>
          <w:p w14:paraId="5EBC3F84" w14:textId="77777777" w:rsidR="00F75390" w:rsidRDefault="00F75390" w:rsidP="00F75390">
            <w:r>
              <w:t>Jeni Kaplan</w:t>
            </w:r>
          </w:p>
        </w:tc>
        <w:tc>
          <w:tcPr>
            <w:tcW w:w="3780" w:type="dxa"/>
            <w:gridSpan w:val="2"/>
          </w:tcPr>
          <w:p w14:paraId="76DD8982" w14:textId="77777777" w:rsidR="00F75390" w:rsidRDefault="00000000" w:rsidP="00F75390">
            <w:hyperlink r:id="rId174" w:history="1">
              <w:r w:rsidR="00F75390" w:rsidRPr="00405C87">
                <w:rPr>
                  <w:rStyle w:val="Hyperlink"/>
                </w:rPr>
                <w:t>jkaplan@cpr-ma.org</w:t>
              </w:r>
            </w:hyperlink>
            <w:r w:rsidR="00F75390">
              <w:t xml:space="preserve"> </w:t>
            </w:r>
          </w:p>
        </w:tc>
      </w:tr>
      <w:tr w:rsidR="00F75390" w14:paraId="558FF10A" w14:textId="77777777" w:rsidTr="00DA413A">
        <w:trPr>
          <w:gridBefore w:val="1"/>
          <w:wBefore w:w="18" w:type="dxa"/>
        </w:trPr>
        <w:tc>
          <w:tcPr>
            <w:tcW w:w="2880" w:type="dxa"/>
            <w:vMerge/>
          </w:tcPr>
          <w:p w14:paraId="6294BE72" w14:textId="77777777" w:rsidR="00F75390" w:rsidRDefault="00F75390" w:rsidP="00F75390">
            <w:pPr>
              <w:rPr>
                <w:sz w:val="24"/>
                <w:szCs w:val="24"/>
              </w:rPr>
            </w:pPr>
          </w:p>
        </w:tc>
        <w:tc>
          <w:tcPr>
            <w:tcW w:w="2351" w:type="dxa"/>
          </w:tcPr>
          <w:p w14:paraId="7F5B0835" w14:textId="77777777" w:rsidR="00F75390" w:rsidRPr="00EE03DD" w:rsidRDefault="00F75390" w:rsidP="00F75390">
            <w:pPr>
              <w:rPr>
                <w:b/>
                <w:bCs/>
              </w:rPr>
            </w:pPr>
            <w:r w:rsidRPr="00EE03DD">
              <w:rPr>
                <w:b/>
                <w:bCs/>
              </w:rPr>
              <w:t>Interest Group</w:t>
            </w:r>
          </w:p>
        </w:tc>
        <w:tc>
          <w:tcPr>
            <w:tcW w:w="1789" w:type="dxa"/>
          </w:tcPr>
          <w:p w14:paraId="6256CF90" w14:textId="77777777" w:rsidR="00F75390" w:rsidRDefault="00F75390" w:rsidP="00F75390">
            <w:r>
              <w:rPr>
                <w:b/>
                <w:bCs/>
              </w:rPr>
              <w:t>Group</w:t>
            </w:r>
            <w:r w:rsidRPr="004E6303">
              <w:rPr>
                <w:b/>
                <w:bCs/>
              </w:rPr>
              <w:t xml:space="preserve"> lead</w:t>
            </w:r>
          </w:p>
        </w:tc>
        <w:tc>
          <w:tcPr>
            <w:tcW w:w="3780" w:type="dxa"/>
            <w:gridSpan w:val="2"/>
          </w:tcPr>
          <w:p w14:paraId="3765C053" w14:textId="77777777" w:rsidR="00F75390" w:rsidRDefault="00F75390" w:rsidP="00F75390">
            <w:r w:rsidRPr="004E6303">
              <w:rPr>
                <w:b/>
                <w:bCs/>
              </w:rPr>
              <w:t>Email</w:t>
            </w:r>
          </w:p>
        </w:tc>
      </w:tr>
      <w:tr w:rsidR="00F75390" w14:paraId="133C2B63" w14:textId="77777777" w:rsidTr="00DA413A">
        <w:trPr>
          <w:gridBefore w:val="1"/>
          <w:wBefore w:w="18" w:type="dxa"/>
        </w:trPr>
        <w:tc>
          <w:tcPr>
            <w:tcW w:w="2880" w:type="dxa"/>
            <w:vMerge/>
          </w:tcPr>
          <w:p w14:paraId="5EB10961" w14:textId="77777777" w:rsidR="00F75390" w:rsidRDefault="00F75390" w:rsidP="00F75390">
            <w:pPr>
              <w:rPr>
                <w:sz w:val="24"/>
                <w:szCs w:val="24"/>
              </w:rPr>
            </w:pPr>
          </w:p>
        </w:tc>
        <w:tc>
          <w:tcPr>
            <w:tcW w:w="2351" w:type="dxa"/>
          </w:tcPr>
          <w:p w14:paraId="48C1C85F" w14:textId="5B773BA6" w:rsidR="00F75390" w:rsidRDefault="00F75390" w:rsidP="00F75390">
            <w:r>
              <w:t>Assisted Living and Rest Homes</w:t>
            </w:r>
          </w:p>
        </w:tc>
        <w:tc>
          <w:tcPr>
            <w:tcW w:w="1789" w:type="dxa"/>
          </w:tcPr>
          <w:p w14:paraId="4D30C133" w14:textId="123FBD2C" w:rsidR="00F75390" w:rsidRDefault="00F75390" w:rsidP="00F75390">
            <w:r>
              <w:t>In formation</w:t>
            </w:r>
          </w:p>
        </w:tc>
        <w:tc>
          <w:tcPr>
            <w:tcW w:w="3780" w:type="dxa"/>
            <w:gridSpan w:val="2"/>
          </w:tcPr>
          <w:p w14:paraId="62708F73" w14:textId="77777777" w:rsidR="00F75390" w:rsidRDefault="00F75390" w:rsidP="00F75390"/>
        </w:tc>
      </w:tr>
      <w:tr w:rsidR="00F75390" w14:paraId="76AAB54E" w14:textId="77777777" w:rsidTr="00DA413A">
        <w:trPr>
          <w:gridBefore w:val="1"/>
          <w:wBefore w:w="18" w:type="dxa"/>
        </w:trPr>
        <w:tc>
          <w:tcPr>
            <w:tcW w:w="2880" w:type="dxa"/>
            <w:vMerge/>
          </w:tcPr>
          <w:p w14:paraId="0E1EF204" w14:textId="77777777" w:rsidR="00F75390" w:rsidRDefault="00F75390" w:rsidP="00F75390">
            <w:pPr>
              <w:rPr>
                <w:sz w:val="24"/>
                <w:szCs w:val="24"/>
              </w:rPr>
            </w:pPr>
          </w:p>
        </w:tc>
        <w:tc>
          <w:tcPr>
            <w:tcW w:w="2351" w:type="dxa"/>
          </w:tcPr>
          <w:p w14:paraId="54372DB6" w14:textId="77777777" w:rsidR="00F75390" w:rsidRDefault="00F75390" w:rsidP="00F75390">
            <w:r>
              <w:t>Housing</w:t>
            </w:r>
          </w:p>
        </w:tc>
        <w:tc>
          <w:tcPr>
            <w:tcW w:w="1789" w:type="dxa"/>
          </w:tcPr>
          <w:p w14:paraId="63E18A0A" w14:textId="77777777" w:rsidR="00F75390" w:rsidRDefault="00F75390" w:rsidP="00F75390">
            <w:r>
              <w:t>Bill Henning</w:t>
            </w:r>
          </w:p>
        </w:tc>
        <w:tc>
          <w:tcPr>
            <w:tcW w:w="3780" w:type="dxa"/>
            <w:gridSpan w:val="2"/>
          </w:tcPr>
          <w:p w14:paraId="5E798330" w14:textId="77777777" w:rsidR="00F75390" w:rsidRDefault="00000000" w:rsidP="00F75390">
            <w:hyperlink r:id="rId175" w:history="1">
              <w:r w:rsidR="00F75390" w:rsidRPr="002B65DF">
                <w:rPr>
                  <w:rStyle w:val="Hyperlink"/>
                </w:rPr>
                <w:t>bhenning@bostoncil.org</w:t>
              </w:r>
            </w:hyperlink>
            <w:r w:rsidR="00F75390">
              <w:t xml:space="preserve"> </w:t>
            </w:r>
          </w:p>
        </w:tc>
      </w:tr>
      <w:tr w:rsidR="00F75390" w14:paraId="3138B6F9" w14:textId="77777777" w:rsidTr="00DA413A">
        <w:trPr>
          <w:gridBefore w:val="1"/>
          <w:wBefore w:w="18" w:type="dxa"/>
        </w:trPr>
        <w:tc>
          <w:tcPr>
            <w:tcW w:w="2880" w:type="dxa"/>
            <w:vMerge/>
          </w:tcPr>
          <w:p w14:paraId="0DFA6E9F" w14:textId="77777777" w:rsidR="00F75390" w:rsidRDefault="00F75390" w:rsidP="00F75390">
            <w:pPr>
              <w:rPr>
                <w:sz w:val="24"/>
                <w:szCs w:val="24"/>
              </w:rPr>
            </w:pPr>
          </w:p>
        </w:tc>
        <w:tc>
          <w:tcPr>
            <w:tcW w:w="2351" w:type="dxa"/>
          </w:tcPr>
          <w:p w14:paraId="5B7271D9" w14:textId="77777777" w:rsidR="00F75390" w:rsidRDefault="00F75390" w:rsidP="00F75390">
            <w:r>
              <w:t>Veteran Services</w:t>
            </w:r>
          </w:p>
        </w:tc>
        <w:tc>
          <w:tcPr>
            <w:tcW w:w="1789" w:type="dxa"/>
          </w:tcPr>
          <w:p w14:paraId="5086727D" w14:textId="77777777" w:rsidR="00F75390" w:rsidRDefault="00F75390" w:rsidP="00F75390">
            <w:r>
              <w:t>James Lomastro</w:t>
            </w:r>
          </w:p>
        </w:tc>
        <w:tc>
          <w:tcPr>
            <w:tcW w:w="3780" w:type="dxa"/>
            <w:gridSpan w:val="2"/>
          </w:tcPr>
          <w:p w14:paraId="50E30B63" w14:textId="77777777" w:rsidR="00F75390" w:rsidRDefault="00000000" w:rsidP="00F75390">
            <w:hyperlink r:id="rId176" w:history="1">
              <w:r w:rsidR="00F75390" w:rsidRPr="00CF68E8">
                <w:rPr>
                  <w:rStyle w:val="Hyperlink"/>
                </w:rPr>
                <w:t>jimlomastro@comcast.net</w:t>
              </w:r>
            </w:hyperlink>
            <w:r w:rsidR="00F75390">
              <w:t xml:space="preserve"> </w:t>
            </w:r>
          </w:p>
        </w:tc>
      </w:tr>
      <w:tr w:rsidR="00F75390" w14:paraId="3C34C26C" w14:textId="77777777" w:rsidTr="00DA413A">
        <w:trPr>
          <w:gridBefore w:val="1"/>
          <w:wBefore w:w="18" w:type="dxa"/>
        </w:trPr>
        <w:tc>
          <w:tcPr>
            <w:tcW w:w="2880" w:type="dxa"/>
            <w:vMerge/>
          </w:tcPr>
          <w:p w14:paraId="67D03869" w14:textId="77777777" w:rsidR="00F75390" w:rsidRDefault="00F75390" w:rsidP="00F75390">
            <w:pPr>
              <w:rPr>
                <w:sz w:val="24"/>
                <w:szCs w:val="24"/>
              </w:rPr>
            </w:pPr>
          </w:p>
        </w:tc>
        <w:tc>
          <w:tcPr>
            <w:tcW w:w="2351" w:type="dxa"/>
          </w:tcPr>
          <w:p w14:paraId="3A10F8B3" w14:textId="77777777" w:rsidR="00F75390" w:rsidRDefault="00F75390" w:rsidP="00F75390">
            <w:r>
              <w:t>Transportation</w:t>
            </w:r>
          </w:p>
        </w:tc>
        <w:tc>
          <w:tcPr>
            <w:tcW w:w="1789" w:type="dxa"/>
          </w:tcPr>
          <w:p w14:paraId="3821BBBA" w14:textId="77777777" w:rsidR="00F75390" w:rsidRDefault="00F75390" w:rsidP="00F75390">
            <w:r>
              <w:t>Frank Baskin</w:t>
            </w:r>
          </w:p>
          <w:p w14:paraId="012B9A1A" w14:textId="77777777" w:rsidR="00F75390" w:rsidRDefault="00F75390" w:rsidP="00F75390">
            <w:r>
              <w:t>Chris Hoeh</w:t>
            </w:r>
          </w:p>
        </w:tc>
        <w:tc>
          <w:tcPr>
            <w:tcW w:w="3780" w:type="dxa"/>
            <w:gridSpan w:val="2"/>
          </w:tcPr>
          <w:p w14:paraId="00C38E86" w14:textId="77777777" w:rsidR="00F75390" w:rsidRDefault="00000000" w:rsidP="00F75390">
            <w:hyperlink r:id="rId177" w:history="1">
              <w:r w:rsidR="00F75390" w:rsidRPr="00613FC7">
                <w:rPr>
                  <w:rStyle w:val="Hyperlink"/>
                </w:rPr>
                <w:t>baskinfrank19@gmail.com</w:t>
              </w:r>
            </w:hyperlink>
            <w:r w:rsidR="00F75390">
              <w:t xml:space="preserve"> </w:t>
            </w:r>
          </w:p>
          <w:p w14:paraId="693F4B33" w14:textId="77777777" w:rsidR="00F75390" w:rsidRDefault="00000000" w:rsidP="00F75390">
            <w:hyperlink r:id="rId178" w:history="1">
              <w:r w:rsidR="00F75390" w:rsidRPr="00613FC7">
                <w:rPr>
                  <w:rStyle w:val="Hyperlink"/>
                </w:rPr>
                <w:t>cdhoeh@gmail.com</w:t>
              </w:r>
            </w:hyperlink>
            <w:r w:rsidR="00F75390">
              <w:t xml:space="preserve"> </w:t>
            </w:r>
          </w:p>
        </w:tc>
      </w:tr>
      <w:tr w:rsidR="00F75390" w14:paraId="1089169E" w14:textId="77777777" w:rsidTr="00DA413A">
        <w:trPr>
          <w:gridBefore w:val="1"/>
          <w:wBefore w:w="18" w:type="dxa"/>
        </w:trPr>
        <w:tc>
          <w:tcPr>
            <w:tcW w:w="2880" w:type="dxa"/>
            <w:vMerge/>
          </w:tcPr>
          <w:p w14:paraId="4F138120" w14:textId="77777777" w:rsidR="00F75390" w:rsidRDefault="00F75390" w:rsidP="00F75390">
            <w:pPr>
              <w:rPr>
                <w:sz w:val="24"/>
                <w:szCs w:val="24"/>
              </w:rPr>
            </w:pPr>
          </w:p>
        </w:tc>
        <w:tc>
          <w:tcPr>
            <w:tcW w:w="2351" w:type="dxa"/>
          </w:tcPr>
          <w:p w14:paraId="3A4D84F0" w14:textId="77777777" w:rsidR="00F75390" w:rsidRDefault="00F75390" w:rsidP="00F75390">
            <w:r>
              <w:t>Covid / Long Covid</w:t>
            </w:r>
          </w:p>
        </w:tc>
        <w:tc>
          <w:tcPr>
            <w:tcW w:w="1789" w:type="dxa"/>
          </w:tcPr>
          <w:p w14:paraId="4AF1BCA2" w14:textId="77777777" w:rsidR="00F75390" w:rsidRDefault="00F75390" w:rsidP="00F75390">
            <w:r>
              <w:t>James Lomastro</w:t>
            </w:r>
          </w:p>
        </w:tc>
        <w:tc>
          <w:tcPr>
            <w:tcW w:w="3780" w:type="dxa"/>
            <w:gridSpan w:val="2"/>
          </w:tcPr>
          <w:p w14:paraId="36DE7DB3" w14:textId="77777777" w:rsidR="00F75390" w:rsidRDefault="00000000" w:rsidP="00F75390">
            <w:hyperlink r:id="rId179" w:history="1">
              <w:r w:rsidR="00F75390" w:rsidRPr="00CF68E8">
                <w:rPr>
                  <w:rStyle w:val="Hyperlink"/>
                </w:rPr>
                <w:t>jimlomastro@comcast.net</w:t>
              </w:r>
            </w:hyperlink>
            <w:r w:rsidR="00F75390">
              <w:t xml:space="preserve"> </w:t>
            </w:r>
          </w:p>
        </w:tc>
      </w:tr>
      <w:tr w:rsidR="00F75390" w14:paraId="5580225A" w14:textId="77777777" w:rsidTr="00DA413A">
        <w:trPr>
          <w:gridBefore w:val="1"/>
          <w:wBefore w:w="18" w:type="dxa"/>
        </w:trPr>
        <w:tc>
          <w:tcPr>
            <w:tcW w:w="2880" w:type="dxa"/>
            <w:vMerge/>
          </w:tcPr>
          <w:p w14:paraId="76357606" w14:textId="77777777" w:rsidR="00F75390" w:rsidRDefault="00F75390" w:rsidP="00F75390">
            <w:pPr>
              <w:rPr>
                <w:sz w:val="24"/>
                <w:szCs w:val="24"/>
              </w:rPr>
            </w:pPr>
          </w:p>
        </w:tc>
        <w:tc>
          <w:tcPr>
            <w:tcW w:w="2351" w:type="dxa"/>
          </w:tcPr>
          <w:p w14:paraId="7BFDC115" w14:textId="77777777" w:rsidR="00F75390" w:rsidRDefault="00F75390" w:rsidP="00F75390">
            <w:r>
              <w:t>Incarcerated Persons</w:t>
            </w:r>
          </w:p>
        </w:tc>
        <w:tc>
          <w:tcPr>
            <w:tcW w:w="1789" w:type="dxa"/>
          </w:tcPr>
          <w:p w14:paraId="50E53B0A" w14:textId="77777777" w:rsidR="00F75390" w:rsidRDefault="00F75390" w:rsidP="00F75390">
            <w:r>
              <w:t>TBD</w:t>
            </w:r>
          </w:p>
        </w:tc>
        <w:tc>
          <w:tcPr>
            <w:tcW w:w="3780" w:type="dxa"/>
            <w:gridSpan w:val="2"/>
          </w:tcPr>
          <w:p w14:paraId="0516C494" w14:textId="77777777" w:rsidR="00F75390" w:rsidRDefault="00000000" w:rsidP="00F75390">
            <w:hyperlink r:id="rId180" w:history="1">
              <w:r w:rsidR="00F75390" w:rsidRPr="00613FC7">
                <w:rPr>
                  <w:rStyle w:val="Hyperlink"/>
                </w:rPr>
                <w:t>info@DignityAllianceMA.org</w:t>
              </w:r>
            </w:hyperlink>
            <w:r w:rsidR="00F75390">
              <w:t xml:space="preserve"> </w:t>
            </w:r>
          </w:p>
        </w:tc>
      </w:tr>
      <w:tr w:rsidR="00F75390" w:rsidRPr="004E6303" w14:paraId="4403933D" w14:textId="77777777" w:rsidTr="00DA413A">
        <w:trPr>
          <w:gridBefore w:val="1"/>
          <w:wBefore w:w="18" w:type="dxa"/>
        </w:trPr>
        <w:tc>
          <w:tcPr>
            <w:tcW w:w="2880" w:type="dxa"/>
          </w:tcPr>
          <w:p w14:paraId="2FB2C691" w14:textId="77777777" w:rsidR="00F75390" w:rsidRPr="004E6303" w:rsidRDefault="00F75390" w:rsidP="00F7539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F75390" w:rsidRDefault="00F75390" w:rsidP="00F75390">
            <w:pPr>
              <w:rPr>
                <w:i/>
                <w:iCs/>
                <w:sz w:val="24"/>
                <w:szCs w:val="24"/>
              </w:rPr>
            </w:pPr>
            <w:r>
              <w:t xml:space="preserve">For a free weekly subscription to </w:t>
            </w:r>
            <w:r>
              <w:rPr>
                <w:i/>
                <w:iCs/>
                <w:sz w:val="24"/>
                <w:szCs w:val="24"/>
              </w:rPr>
              <w:t>The Dignity Digest:</w:t>
            </w:r>
          </w:p>
          <w:p w14:paraId="3D8AE94C" w14:textId="77777777" w:rsidR="00F75390" w:rsidRDefault="00000000" w:rsidP="00F75390">
            <w:hyperlink r:id="rId181" w:history="1">
              <w:r w:rsidR="00F75390" w:rsidRPr="00F344A9">
                <w:rPr>
                  <w:rStyle w:val="Hyperlink"/>
                </w:rPr>
                <w:t>https://dignityalliancema.org/contact/sign-up-for-emails/</w:t>
              </w:r>
            </w:hyperlink>
            <w:r w:rsidR="00F75390">
              <w:t xml:space="preserve"> </w:t>
            </w:r>
          </w:p>
          <w:p w14:paraId="1524D1F8" w14:textId="77777777" w:rsidR="00F75390" w:rsidRDefault="00F75390" w:rsidP="00F75390">
            <w:r>
              <w:t>Editor: Paul Lanzikos</w:t>
            </w:r>
          </w:p>
          <w:p w14:paraId="4097C3E7" w14:textId="77777777" w:rsidR="00F75390" w:rsidRDefault="00F75390" w:rsidP="00F75390">
            <w:r>
              <w:t>Primary contributor: Sandy Novack</w:t>
            </w:r>
          </w:p>
          <w:p w14:paraId="19434039" w14:textId="77777777" w:rsidR="00F75390" w:rsidRPr="004E6303" w:rsidRDefault="00F75390" w:rsidP="00F75390">
            <w:r>
              <w:t>MailChimp Specialist: Sue Rorke</w:t>
            </w:r>
          </w:p>
        </w:tc>
      </w:tr>
      <w:tr w:rsidR="00F75390" w:rsidRPr="00FD298F" w14:paraId="082B27DC" w14:textId="77777777" w:rsidTr="00DA413A">
        <w:trPr>
          <w:gridBefore w:val="1"/>
          <w:wBefore w:w="18" w:type="dxa"/>
        </w:trPr>
        <w:tc>
          <w:tcPr>
            <w:tcW w:w="2880" w:type="dxa"/>
          </w:tcPr>
          <w:p w14:paraId="58345E68" w14:textId="77777777" w:rsidR="00F75390" w:rsidRPr="00FD298F" w:rsidRDefault="00F75390" w:rsidP="00F75390">
            <w:pPr>
              <w:rPr>
                <w:sz w:val="24"/>
                <w:szCs w:val="24"/>
              </w:rPr>
            </w:pPr>
            <w:r w:rsidRPr="00FD298F">
              <w:rPr>
                <w:sz w:val="24"/>
                <w:szCs w:val="24"/>
              </w:rPr>
              <w:t>Note of thanks</w:t>
            </w:r>
          </w:p>
        </w:tc>
        <w:tc>
          <w:tcPr>
            <w:tcW w:w="7920" w:type="dxa"/>
            <w:gridSpan w:val="4"/>
          </w:tcPr>
          <w:p w14:paraId="3854737F" w14:textId="7BA2E366" w:rsidR="00F75390" w:rsidRPr="001A254C" w:rsidRDefault="00F75390" w:rsidP="00F7539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5394CFB7" w14:textId="5EC60071" w:rsidR="00FD45E0" w:rsidRDefault="00F75390" w:rsidP="000E4658">
            <w:pPr>
              <w:pStyle w:val="ListParagraph"/>
              <w:numPr>
                <w:ilvl w:val="0"/>
                <w:numId w:val="6"/>
              </w:numPr>
            </w:pPr>
            <w:r>
              <w:t>Dick Moore</w:t>
            </w:r>
          </w:p>
          <w:p w14:paraId="10769B1A" w14:textId="77777777" w:rsidR="00F75390" w:rsidRPr="007A14CD" w:rsidRDefault="00F75390" w:rsidP="00F75390">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F75390" w:rsidRPr="00FD298F" w:rsidRDefault="00F75390" w:rsidP="00F75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82" w:history="1">
              <w:r w:rsidRPr="007529DB">
                <w:rPr>
                  <w:rStyle w:val="Hyperlink"/>
                  <w:i/>
                  <w:iCs/>
                </w:rPr>
                <w:t>Digest@DignityAllianceMA.org</w:t>
              </w:r>
            </w:hyperlink>
            <w:r w:rsidRPr="007529DB">
              <w:rPr>
                <w:i/>
                <w:iCs/>
              </w:rPr>
              <w:t>.</w:t>
            </w:r>
          </w:p>
        </w:tc>
      </w:tr>
      <w:tr w:rsidR="00F75390" w:rsidRPr="00FD298F" w14:paraId="457EC7C3" w14:textId="77777777" w:rsidTr="00DA413A">
        <w:trPr>
          <w:gridBefore w:val="1"/>
          <w:wBefore w:w="18" w:type="dxa"/>
          <w:trHeight w:val="692"/>
        </w:trPr>
        <w:tc>
          <w:tcPr>
            <w:tcW w:w="10800" w:type="dxa"/>
            <w:gridSpan w:val="5"/>
          </w:tcPr>
          <w:p w14:paraId="7AA4DC8A" w14:textId="77777777" w:rsidR="00F75390" w:rsidRPr="00FD298F" w:rsidRDefault="00F75390" w:rsidP="00F75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F75390" w:rsidRPr="00FD298F" w:rsidRDefault="00F75390" w:rsidP="00F75390">
            <w:pPr>
              <w:rPr>
                <w:i/>
                <w:iCs/>
              </w:rPr>
            </w:pPr>
            <w:r w:rsidRPr="00FD298F">
              <w:rPr>
                <w:i/>
                <w:iCs/>
              </w:rPr>
              <w:t>Our guiding principle is the assurance of dignity for those receiving the services as well as for those providing them.</w:t>
            </w:r>
          </w:p>
          <w:p w14:paraId="1A321BFF" w14:textId="77777777" w:rsidR="00F75390" w:rsidRPr="00FD298F" w:rsidRDefault="00F75390" w:rsidP="00F75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F75390" w:rsidRPr="00FD298F" w:rsidRDefault="00F75390" w:rsidP="00F75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83" w:history="1">
              <w:r w:rsidRPr="00732516">
                <w:rPr>
                  <w:rStyle w:val="Hyperlink"/>
                  <w:i/>
                  <w:iCs/>
                </w:rPr>
                <w:t>https://dignityalliancema.org/dignity-digest/</w:t>
              </w:r>
            </w:hyperlink>
            <w:r>
              <w:rPr>
                <w:i/>
                <w:iCs/>
              </w:rPr>
              <w:t xml:space="preserve"> </w:t>
            </w:r>
          </w:p>
          <w:p w14:paraId="426F5E3B" w14:textId="77777777" w:rsidR="00F75390" w:rsidRPr="00FD298F" w:rsidRDefault="00F75390" w:rsidP="00F75390">
            <w:r w:rsidRPr="00FD298F">
              <w:rPr>
                <w:i/>
                <w:iCs/>
              </w:rPr>
              <w:t xml:space="preserve">For more information about Dignity Alliance Massachusetts, please visit </w:t>
            </w:r>
            <w:hyperlink r:id="rId184"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18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E9B5D9" w14:textId="77777777" w:rsidR="0000639C" w:rsidRDefault="0000639C" w:rsidP="00A60749">
      <w:pPr>
        <w:spacing w:after="0" w:line="240" w:lineRule="auto"/>
      </w:pPr>
      <w:r>
        <w:separator/>
      </w:r>
    </w:p>
  </w:endnote>
  <w:endnote w:type="continuationSeparator" w:id="0">
    <w:p w14:paraId="0CBD75B6" w14:textId="77777777" w:rsidR="0000639C" w:rsidRDefault="0000639C"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5EBA5E3F" w:rsidR="005B442D" w:rsidRDefault="005B442D" w:rsidP="002660A7">
          <w:pPr>
            <w:pStyle w:val="Footer"/>
          </w:pPr>
          <w:r>
            <w:t>Issue #</w:t>
          </w:r>
          <w:r w:rsidR="000B2AE9">
            <w:t xml:space="preserve"> 1</w:t>
          </w:r>
          <w:r w:rsidR="00D24C67">
            <w:t>6</w:t>
          </w:r>
          <w:r w:rsidR="00B96FDC">
            <w:t>3</w:t>
          </w:r>
          <w:r w:rsidR="002660A7">
            <w:t xml:space="preserve">     </w:t>
          </w:r>
          <w:r w:rsidR="00561AD9">
            <w:t xml:space="preserve">  </w:t>
          </w:r>
          <w:r w:rsidR="00BB0C3C">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E866FF">
            <w:rPr>
              <w:noProof/>
            </w:rPr>
            <w:t>3</w:t>
          </w:r>
          <w:r w:rsidR="002660A7">
            <w:rPr>
              <w:noProof/>
            </w:rPr>
            <w:fldChar w:fldCharType="end"/>
          </w:r>
        </w:p>
      </w:tc>
      <w:tc>
        <w:tcPr>
          <w:tcW w:w="2698" w:type="dxa"/>
        </w:tcPr>
        <w:p w14:paraId="54BD80FB" w14:textId="5FD8D599" w:rsidR="005B442D" w:rsidRDefault="00A936A0" w:rsidP="005B442D">
          <w:pPr>
            <w:pStyle w:val="Footer"/>
            <w:jc w:val="center"/>
          </w:pPr>
          <w:r>
            <w:t xml:space="preserve">November </w:t>
          </w:r>
          <w:r w:rsidR="00B96FDC">
            <w:t>21,</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1B71C5" w14:textId="77777777" w:rsidR="0000639C" w:rsidRDefault="0000639C" w:rsidP="00A60749">
      <w:pPr>
        <w:spacing w:after="0" w:line="240" w:lineRule="auto"/>
      </w:pPr>
      <w:r>
        <w:separator/>
      </w:r>
    </w:p>
  </w:footnote>
  <w:footnote w:type="continuationSeparator" w:id="0">
    <w:p w14:paraId="172A4D4D" w14:textId="77777777" w:rsidR="0000639C" w:rsidRDefault="0000639C"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106EE7"/>
    <w:multiLevelType w:val="hybridMultilevel"/>
    <w:tmpl w:val="CD1065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9D4469"/>
    <w:multiLevelType w:val="multilevel"/>
    <w:tmpl w:val="4C1A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873B7A"/>
    <w:multiLevelType w:val="multilevel"/>
    <w:tmpl w:val="D9EE2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07492B"/>
    <w:multiLevelType w:val="hybridMultilevel"/>
    <w:tmpl w:val="62408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2C42B5"/>
    <w:multiLevelType w:val="multilevel"/>
    <w:tmpl w:val="DD42D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64696A"/>
    <w:multiLevelType w:val="hybridMultilevel"/>
    <w:tmpl w:val="F4E2145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3F4D37D8"/>
    <w:multiLevelType w:val="hybridMultilevel"/>
    <w:tmpl w:val="1352B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925FA6"/>
    <w:multiLevelType w:val="hybridMultilevel"/>
    <w:tmpl w:val="72B4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4E6E1279"/>
    <w:multiLevelType w:val="multilevel"/>
    <w:tmpl w:val="B346F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236BA2"/>
    <w:multiLevelType w:val="hybridMultilevel"/>
    <w:tmpl w:val="FDC4D4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152FBD"/>
    <w:multiLevelType w:val="multilevel"/>
    <w:tmpl w:val="47002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DF66D56"/>
    <w:multiLevelType w:val="multilevel"/>
    <w:tmpl w:val="89144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0C3561D"/>
    <w:multiLevelType w:val="hybridMultilevel"/>
    <w:tmpl w:val="DF3CB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BD4353"/>
    <w:multiLevelType w:val="hybridMultilevel"/>
    <w:tmpl w:val="EFC4E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CAB17EB"/>
    <w:multiLevelType w:val="multilevel"/>
    <w:tmpl w:val="96B40D3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2" w15:restartNumberingAfterBreak="0">
    <w:nsid w:val="755A3C00"/>
    <w:multiLevelType w:val="hybridMultilevel"/>
    <w:tmpl w:val="1BB2F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632319C"/>
    <w:multiLevelType w:val="multilevel"/>
    <w:tmpl w:val="E86AB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7B45567E"/>
    <w:multiLevelType w:val="hybridMultilevel"/>
    <w:tmpl w:val="6FEEA15A"/>
    <w:lvl w:ilvl="0" w:tplc="C11CCD52">
      <w:start w:val="410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54553682">
    <w:abstractNumId w:val="11"/>
  </w:num>
  <w:num w:numId="2" w16cid:durableId="210388618">
    <w:abstractNumId w:val="9"/>
  </w:num>
  <w:num w:numId="3" w16cid:durableId="1323777416">
    <w:abstractNumId w:val="16"/>
  </w:num>
  <w:num w:numId="4" w16cid:durableId="1225872390">
    <w:abstractNumId w:val="15"/>
  </w:num>
  <w:num w:numId="5" w16cid:durableId="175966671">
    <w:abstractNumId w:val="2"/>
  </w:num>
  <w:num w:numId="6" w16cid:durableId="1882548471">
    <w:abstractNumId w:val="0"/>
  </w:num>
  <w:num w:numId="7" w16cid:durableId="686911901">
    <w:abstractNumId w:val="24"/>
  </w:num>
  <w:num w:numId="8" w16cid:durableId="843789905">
    <w:abstractNumId w:val="13"/>
  </w:num>
  <w:num w:numId="9" w16cid:durableId="968054523">
    <w:abstractNumId w:val="1"/>
  </w:num>
  <w:num w:numId="10" w16cid:durableId="1591623034">
    <w:abstractNumId w:val="5"/>
  </w:num>
  <w:num w:numId="11" w16cid:durableId="1610358471">
    <w:abstractNumId w:val="22"/>
  </w:num>
  <w:num w:numId="12" w16cid:durableId="1275284951">
    <w:abstractNumId w:val="12"/>
  </w:num>
  <w:num w:numId="13" w16cid:durableId="886259763">
    <w:abstractNumId w:val="3"/>
  </w:num>
  <w:num w:numId="14" w16cid:durableId="565800760">
    <w:abstractNumId w:val="4"/>
  </w:num>
  <w:num w:numId="15" w16cid:durableId="226192105">
    <w:abstractNumId w:val="17"/>
  </w:num>
  <w:num w:numId="16" w16cid:durableId="1257127594">
    <w:abstractNumId w:val="8"/>
  </w:num>
  <w:num w:numId="17" w16cid:durableId="946690592">
    <w:abstractNumId w:val="21"/>
  </w:num>
  <w:num w:numId="18" w16cid:durableId="350497069">
    <w:abstractNumId w:val="19"/>
  </w:num>
  <w:num w:numId="19" w16cid:durableId="60178332">
    <w:abstractNumId w:val="6"/>
  </w:num>
  <w:num w:numId="20" w16cid:durableId="1753816924">
    <w:abstractNumId w:val="18"/>
  </w:num>
  <w:num w:numId="21" w16cid:durableId="1512068384">
    <w:abstractNumId w:val="23"/>
  </w:num>
  <w:num w:numId="22" w16cid:durableId="28192978">
    <w:abstractNumId w:val="7"/>
  </w:num>
  <w:num w:numId="23" w16cid:durableId="395471426">
    <w:abstractNumId w:val="10"/>
  </w:num>
  <w:num w:numId="24" w16cid:durableId="760376068">
    <w:abstractNumId w:val="14"/>
  </w:num>
  <w:num w:numId="25" w16cid:durableId="387069130">
    <w:abstractNumId w:val="25"/>
  </w:num>
  <w:num w:numId="26" w16cid:durableId="2036693366">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69D"/>
    <w:rsid w:val="000019BE"/>
    <w:rsid w:val="00002970"/>
    <w:rsid w:val="00003088"/>
    <w:rsid w:val="000030B9"/>
    <w:rsid w:val="000040E8"/>
    <w:rsid w:val="00004181"/>
    <w:rsid w:val="00004842"/>
    <w:rsid w:val="00004AD9"/>
    <w:rsid w:val="000056E9"/>
    <w:rsid w:val="00005B57"/>
    <w:rsid w:val="0000639C"/>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5ED9"/>
    <w:rsid w:val="00016449"/>
    <w:rsid w:val="000166CE"/>
    <w:rsid w:val="0001676D"/>
    <w:rsid w:val="00016E01"/>
    <w:rsid w:val="00017160"/>
    <w:rsid w:val="0001741C"/>
    <w:rsid w:val="00017C75"/>
    <w:rsid w:val="000206A9"/>
    <w:rsid w:val="000206E7"/>
    <w:rsid w:val="00020B72"/>
    <w:rsid w:val="000216CB"/>
    <w:rsid w:val="000218FA"/>
    <w:rsid w:val="0002221C"/>
    <w:rsid w:val="000223C4"/>
    <w:rsid w:val="000228FF"/>
    <w:rsid w:val="0002343C"/>
    <w:rsid w:val="0002378D"/>
    <w:rsid w:val="00023CD6"/>
    <w:rsid w:val="00024194"/>
    <w:rsid w:val="000249EC"/>
    <w:rsid w:val="00024D96"/>
    <w:rsid w:val="000253AD"/>
    <w:rsid w:val="00025864"/>
    <w:rsid w:val="00025AB6"/>
    <w:rsid w:val="00025FC3"/>
    <w:rsid w:val="00026044"/>
    <w:rsid w:val="00026675"/>
    <w:rsid w:val="00026727"/>
    <w:rsid w:val="00026AC4"/>
    <w:rsid w:val="00027A4F"/>
    <w:rsid w:val="00027CE7"/>
    <w:rsid w:val="0003047E"/>
    <w:rsid w:val="00030626"/>
    <w:rsid w:val="00030A28"/>
    <w:rsid w:val="00030F28"/>
    <w:rsid w:val="00030FCA"/>
    <w:rsid w:val="00031000"/>
    <w:rsid w:val="000310F6"/>
    <w:rsid w:val="00031C61"/>
    <w:rsid w:val="00031C9A"/>
    <w:rsid w:val="00032356"/>
    <w:rsid w:val="00032671"/>
    <w:rsid w:val="0003287E"/>
    <w:rsid w:val="0003290B"/>
    <w:rsid w:val="00032CAC"/>
    <w:rsid w:val="00032FCA"/>
    <w:rsid w:val="0003320B"/>
    <w:rsid w:val="000333A3"/>
    <w:rsid w:val="00033508"/>
    <w:rsid w:val="00033618"/>
    <w:rsid w:val="00033B98"/>
    <w:rsid w:val="0003465D"/>
    <w:rsid w:val="00035A61"/>
    <w:rsid w:val="00035D5C"/>
    <w:rsid w:val="00035EED"/>
    <w:rsid w:val="000362AF"/>
    <w:rsid w:val="00036314"/>
    <w:rsid w:val="00036481"/>
    <w:rsid w:val="00036602"/>
    <w:rsid w:val="000366FA"/>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4ECD"/>
    <w:rsid w:val="00055055"/>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249"/>
    <w:rsid w:val="000654FA"/>
    <w:rsid w:val="000655F1"/>
    <w:rsid w:val="00066663"/>
    <w:rsid w:val="00066902"/>
    <w:rsid w:val="00066A2D"/>
    <w:rsid w:val="00066B79"/>
    <w:rsid w:val="00066E26"/>
    <w:rsid w:val="00066E6A"/>
    <w:rsid w:val="00066F94"/>
    <w:rsid w:val="00067183"/>
    <w:rsid w:val="000678C6"/>
    <w:rsid w:val="00070517"/>
    <w:rsid w:val="00070598"/>
    <w:rsid w:val="00070AB6"/>
    <w:rsid w:val="00070DCF"/>
    <w:rsid w:val="00071580"/>
    <w:rsid w:val="00071D18"/>
    <w:rsid w:val="00071D98"/>
    <w:rsid w:val="00072101"/>
    <w:rsid w:val="0007292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0DA6"/>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A7DD3"/>
    <w:rsid w:val="000B02CA"/>
    <w:rsid w:val="000B0892"/>
    <w:rsid w:val="000B09B5"/>
    <w:rsid w:val="000B0B46"/>
    <w:rsid w:val="000B0B7B"/>
    <w:rsid w:val="000B0D3A"/>
    <w:rsid w:val="000B101E"/>
    <w:rsid w:val="000B1402"/>
    <w:rsid w:val="000B1528"/>
    <w:rsid w:val="000B1AB6"/>
    <w:rsid w:val="000B1D29"/>
    <w:rsid w:val="000B2466"/>
    <w:rsid w:val="000B2744"/>
    <w:rsid w:val="000B2AE9"/>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085"/>
    <w:rsid w:val="000D02EF"/>
    <w:rsid w:val="000D1B81"/>
    <w:rsid w:val="000D296E"/>
    <w:rsid w:val="000D2A29"/>
    <w:rsid w:val="000D2D51"/>
    <w:rsid w:val="000D2DCA"/>
    <w:rsid w:val="000D2F99"/>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4658"/>
    <w:rsid w:val="000E53D4"/>
    <w:rsid w:val="000E54D9"/>
    <w:rsid w:val="000E55BF"/>
    <w:rsid w:val="000E5F5C"/>
    <w:rsid w:val="000E613C"/>
    <w:rsid w:val="000E6310"/>
    <w:rsid w:val="000E6B42"/>
    <w:rsid w:val="000E6FFC"/>
    <w:rsid w:val="000E776B"/>
    <w:rsid w:val="000F0478"/>
    <w:rsid w:val="000F0784"/>
    <w:rsid w:val="000F0B19"/>
    <w:rsid w:val="000F11A8"/>
    <w:rsid w:val="000F13FC"/>
    <w:rsid w:val="000F1B73"/>
    <w:rsid w:val="000F2190"/>
    <w:rsid w:val="000F219A"/>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3B0"/>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102"/>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CBF"/>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148"/>
    <w:rsid w:val="00133505"/>
    <w:rsid w:val="0013353A"/>
    <w:rsid w:val="001338E4"/>
    <w:rsid w:val="00133B1F"/>
    <w:rsid w:val="00133CD2"/>
    <w:rsid w:val="0013432D"/>
    <w:rsid w:val="00135528"/>
    <w:rsid w:val="0013607F"/>
    <w:rsid w:val="0013666B"/>
    <w:rsid w:val="00136747"/>
    <w:rsid w:val="00136A15"/>
    <w:rsid w:val="00137493"/>
    <w:rsid w:val="00141963"/>
    <w:rsid w:val="00141BC6"/>
    <w:rsid w:val="00142038"/>
    <w:rsid w:val="0014272A"/>
    <w:rsid w:val="00142EBB"/>
    <w:rsid w:val="0014337D"/>
    <w:rsid w:val="0014437E"/>
    <w:rsid w:val="00144519"/>
    <w:rsid w:val="00144B21"/>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3D0A"/>
    <w:rsid w:val="00153E08"/>
    <w:rsid w:val="001547D2"/>
    <w:rsid w:val="00154ACE"/>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1A3F"/>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1F96"/>
    <w:rsid w:val="00172211"/>
    <w:rsid w:val="00172222"/>
    <w:rsid w:val="0017236B"/>
    <w:rsid w:val="00172C82"/>
    <w:rsid w:val="00172DEC"/>
    <w:rsid w:val="00173056"/>
    <w:rsid w:val="001732E3"/>
    <w:rsid w:val="0017349F"/>
    <w:rsid w:val="001739B7"/>
    <w:rsid w:val="00173F16"/>
    <w:rsid w:val="001740F1"/>
    <w:rsid w:val="0017466F"/>
    <w:rsid w:val="001750EE"/>
    <w:rsid w:val="001751E2"/>
    <w:rsid w:val="001752A9"/>
    <w:rsid w:val="0017573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1FB"/>
    <w:rsid w:val="00186491"/>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37B"/>
    <w:rsid w:val="0019596A"/>
    <w:rsid w:val="00195A32"/>
    <w:rsid w:val="00195A67"/>
    <w:rsid w:val="00195F4A"/>
    <w:rsid w:val="001962AF"/>
    <w:rsid w:val="001962DE"/>
    <w:rsid w:val="00196905"/>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2A61"/>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24AF"/>
    <w:rsid w:val="001D321C"/>
    <w:rsid w:val="001D39BD"/>
    <w:rsid w:val="001D3DEE"/>
    <w:rsid w:val="001D4408"/>
    <w:rsid w:val="001D496A"/>
    <w:rsid w:val="001D4F54"/>
    <w:rsid w:val="001D56E0"/>
    <w:rsid w:val="001D5CCE"/>
    <w:rsid w:val="001D61C3"/>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A2E"/>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B79"/>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758"/>
    <w:rsid w:val="00205C4E"/>
    <w:rsid w:val="002060F1"/>
    <w:rsid w:val="00206A6C"/>
    <w:rsid w:val="00206B3F"/>
    <w:rsid w:val="00207294"/>
    <w:rsid w:val="002073FA"/>
    <w:rsid w:val="00207961"/>
    <w:rsid w:val="0021002A"/>
    <w:rsid w:val="002105A0"/>
    <w:rsid w:val="00210F4C"/>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051"/>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20C"/>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052B"/>
    <w:rsid w:val="0024106A"/>
    <w:rsid w:val="00241584"/>
    <w:rsid w:val="00241609"/>
    <w:rsid w:val="00241BC2"/>
    <w:rsid w:val="00242392"/>
    <w:rsid w:val="00242F45"/>
    <w:rsid w:val="00242FCC"/>
    <w:rsid w:val="00243043"/>
    <w:rsid w:val="002440D2"/>
    <w:rsid w:val="0024490C"/>
    <w:rsid w:val="00244B36"/>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3E1"/>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6F71"/>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1DAE"/>
    <w:rsid w:val="002822D3"/>
    <w:rsid w:val="00282486"/>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6F"/>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57F"/>
    <w:rsid w:val="00296673"/>
    <w:rsid w:val="002967A0"/>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B36"/>
    <w:rsid w:val="002A2F77"/>
    <w:rsid w:val="002A34F8"/>
    <w:rsid w:val="002A390E"/>
    <w:rsid w:val="002A3AE2"/>
    <w:rsid w:val="002A3CFC"/>
    <w:rsid w:val="002A4812"/>
    <w:rsid w:val="002A4A14"/>
    <w:rsid w:val="002A4E5D"/>
    <w:rsid w:val="002A5174"/>
    <w:rsid w:val="002A582C"/>
    <w:rsid w:val="002A62F7"/>
    <w:rsid w:val="002A65B0"/>
    <w:rsid w:val="002A672A"/>
    <w:rsid w:val="002A6CD1"/>
    <w:rsid w:val="002A7C71"/>
    <w:rsid w:val="002B103B"/>
    <w:rsid w:val="002B1208"/>
    <w:rsid w:val="002B1E17"/>
    <w:rsid w:val="002B23FA"/>
    <w:rsid w:val="002B25C0"/>
    <w:rsid w:val="002B2621"/>
    <w:rsid w:val="002B29FD"/>
    <w:rsid w:val="002B2C01"/>
    <w:rsid w:val="002B2C82"/>
    <w:rsid w:val="002B2EFD"/>
    <w:rsid w:val="002B3FAC"/>
    <w:rsid w:val="002B432C"/>
    <w:rsid w:val="002B4478"/>
    <w:rsid w:val="002B478D"/>
    <w:rsid w:val="002B489D"/>
    <w:rsid w:val="002B48A3"/>
    <w:rsid w:val="002B48C5"/>
    <w:rsid w:val="002B4900"/>
    <w:rsid w:val="002B4ED8"/>
    <w:rsid w:val="002B4F72"/>
    <w:rsid w:val="002B510A"/>
    <w:rsid w:val="002B5428"/>
    <w:rsid w:val="002B62DE"/>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B60"/>
    <w:rsid w:val="002F1D07"/>
    <w:rsid w:val="002F2B88"/>
    <w:rsid w:val="002F2BCF"/>
    <w:rsid w:val="002F2D8B"/>
    <w:rsid w:val="002F39AC"/>
    <w:rsid w:val="002F3B0A"/>
    <w:rsid w:val="002F3E0B"/>
    <w:rsid w:val="002F4026"/>
    <w:rsid w:val="002F4279"/>
    <w:rsid w:val="002F45B6"/>
    <w:rsid w:val="002F4758"/>
    <w:rsid w:val="002F4850"/>
    <w:rsid w:val="002F4A92"/>
    <w:rsid w:val="002F4AFC"/>
    <w:rsid w:val="002F50F8"/>
    <w:rsid w:val="002F5658"/>
    <w:rsid w:val="002F5A22"/>
    <w:rsid w:val="002F5EDA"/>
    <w:rsid w:val="002F5F1E"/>
    <w:rsid w:val="002F690B"/>
    <w:rsid w:val="002F6BC2"/>
    <w:rsid w:val="002F7B20"/>
    <w:rsid w:val="002F7D7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3CB"/>
    <w:rsid w:val="00307E05"/>
    <w:rsid w:val="00310388"/>
    <w:rsid w:val="00310835"/>
    <w:rsid w:val="00310C1A"/>
    <w:rsid w:val="00310F20"/>
    <w:rsid w:val="00311093"/>
    <w:rsid w:val="003112D9"/>
    <w:rsid w:val="0031175E"/>
    <w:rsid w:val="00311892"/>
    <w:rsid w:val="00311D20"/>
    <w:rsid w:val="00312543"/>
    <w:rsid w:val="003126F7"/>
    <w:rsid w:val="00312E4F"/>
    <w:rsid w:val="00313363"/>
    <w:rsid w:val="003134E4"/>
    <w:rsid w:val="00314181"/>
    <w:rsid w:val="00314624"/>
    <w:rsid w:val="00314AF3"/>
    <w:rsid w:val="00314F22"/>
    <w:rsid w:val="00315138"/>
    <w:rsid w:val="00315184"/>
    <w:rsid w:val="0031555D"/>
    <w:rsid w:val="003155F2"/>
    <w:rsid w:val="00315980"/>
    <w:rsid w:val="003166C8"/>
    <w:rsid w:val="00316C54"/>
    <w:rsid w:val="00316EFF"/>
    <w:rsid w:val="00317255"/>
    <w:rsid w:val="00317823"/>
    <w:rsid w:val="00320AAD"/>
    <w:rsid w:val="00320C76"/>
    <w:rsid w:val="003215F6"/>
    <w:rsid w:val="00321C86"/>
    <w:rsid w:val="00321F06"/>
    <w:rsid w:val="00322281"/>
    <w:rsid w:val="003225F8"/>
    <w:rsid w:val="00323448"/>
    <w:rsid w:val="0032363A"/>
    <w:rsid w:val="00323718"/>
    <w:rsid w:val="00323B74"/>
    <w:rsid w:val="00324045"/>
    <w:rsid w:val="00324E58"/>
    <w:rsid w:val="00325698"/>
    <w:rsid w:val="0032583E"/>
    <w:rsid w:val="0032658B"/>
    <w:rsid w:val="00326D91"/>
    <w:rsid w:val="0032723D"/>
    <w:rsid w:val="00327A62"/>
    <w:rsid w:val="00330509"/>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86"/>
    <w:rsid w:val="003355F6"/>
    <w:rsid w:val="00335B6C"/>
    <w:rsid w:val="00335FF9"/>
    <w:rsid w:val="00336014"/>
    <w:rsid w:val="0033606C"/>
    <w:rsid w:val="00337127"/>
    <w:rsid w:val="003374F1"/>
    <w:rsid w:val="00337835"/>
    <w:rsid w:val="003405C8"/>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782"/>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7A"/>
    <w:rsid w:val="00356184"/>
    <w:rsid w:val="00356A91"/>
    <w:rsid w:val="00356AA1"/>
    <w:rsid w:val="00356BD9"/>
    <w:rsid w:val="00356D3D"/>
    <w:rsid w:val="0035758C"/>
    <w:rsid w:val="003577E8"/>
    <w:rsid w:val="00357949"/>
    <w:rsid w:val="00357F2B"/>
    <w:rsid w:val="0036003A"/>
    <w:rsid w:val="00360977"/>
    <w:rsid w:val="00360A2B"/>
    <w:rsid w:val="00360F06"/>
    <w:rsid w:val="00360F65"/>
    <w:rsid w:val="0036107E"/>
    <w:rsid w:val="00361822"/>
    <w:rsid w:val="00362851"/>
    <w:rsid w:val="00362A44"/>
    <w:rsid w:val="00362C78"/>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5B"/>
    <w:rsid w:val="0037117B"/>
    <w:rsid w:val="00371350"/>
    <w:rsid w:val="0037151B"/>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5A0"/>
    <w:rsid w:val="00382986"/>
    <w:rsid w:val="0038301B"/>
    <w:rsid w:val="00383027"/>
    <w:rsid w:val="0038377E"/>
    <w:rsid w:val="003840F3"/>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BC3"/>
    <w:rsid w:val="00395D31"/>
    <w:rsid w:val="00395D7E"/>
    <w:rsid w:val="00395E75"/>
    <w:rsid w:val="00395EC1"/>
    <w:rsid w:val="00396FA8"/>
    <w:rsid w:val="003973BB"/>
    <w:rsid w:val="00397751"/>
    <w:rsid w:val="003A030A"/>
    <w:rsid w:val="003A07A4"/>
    <w:rsid w:val="003A0ECE"/>
    <w:rsid w:val="003A19C8"/>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261"/>
    <w:rsid w:val="003A730F"/>
    <w:rsid w:val="003A7855"/>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272E"/>
    <w:rsid w:val="003C33E5"/>
    <w:rsid w:val="003C3AB5"/>
    <w:rsid w:val="003C3F60"/>
    <w:rsid w:val="003C407D"/>
    <w:rsid w:val="003C4754"/>
    <w:rsid w:val="003C4972"/>
    <w:rsid w:val="003C4ADF"/>
    <w:rsid w:val="003C4DC5"/>
    <w:rsid w:val="003C4F07"/>
    <w:rsid w:val="003C57CA"/>
    <w:rsid w:val="003C5B77"/>
    <w:rsid w:val="003C648E"/>
    <w:rsid w:val="003C6800"/>
    <w:rsid w:val="003C69EF"/>
    <w:rsid w:val="003C74BB"/>
    <w:rsid w:val="003C7517"/>
    <w:rsid w:val="003C782D"/>
    <w:rsid w:val="003D0352"/>
    <w:rsid w:val="003D0910"/>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039"/>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0D4F"/>
    <w:rsid w:val="0040142C"/>
    <w:rsid w:val="0040146C"/>
    <w:rsid w:val="0040149D"/>
    <w:rsid w:val="0040160C"/>
    <w:rsid w:val="0040163F"/>
    <w:rsid w:val="004017D3"/>
    <w:rsid w:val="00401CD0"/>
    <w:rsid w:val="0040220F"/>
    <w:rsid w:val="004024ED"/>
    <w:rsid w:val="00402DD2"/>
    <w:rsid w:val="0040304F"/>
    <w:rsid w:val="00403741"/>
    <w:rsid w:val="00403DFD"/>
    <w:rsid w:val="00403ECA"/>
    <w:rsid w:val="00404914"/>
    <w:rsid w:val="00404A03"/>
    <w:rsid w:val="00404FDA"/>
    <w:rsid w:val="00405261"/>
    <w:rsid w:val="004053A4"/>
    <w:rsid w:val="004054E8"/>
    <w:rsid w:val="0040597D"/>
    <w:rsid w:val="00405AF3"/>
    <w:rsid w:val="00405C3E"/>
    <w:rsid w:val="00405C56"/>
    <w:rsid w:val="00405DF5"/>
    <w:rsid w:val="0040619D"/>
    <w:rsid w:val="00406AFA"/>
    <w:rsid w:val="00406F4C"/>
    <w:rsid w:val="004071EB"/>
    <w:rsid w:val="0040793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670"/>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24D"/>
    <w:rsid w:val="0044027B"/>
    <w:rsid w:val="00440758"/>
    <w:rsid w:val="00440862"/>
    <w:rsid w:val="00440F5E"/>
    <w:rsid w:val="0044109C"/>
    <w:rsid w:val="004411E2"/>
    <w:rsid w:val="00441306"/>
    <w:rsid w:val="00441323"/>
    <w:rsid w:val="00441D7C"/>
    <w:rsid w:val="00441DBB"/>
    <w:rsid w:val="004421EC"/>
    <w:rsid w:val="00442396"/>
    <w:rsid w:val="004432DF"/>
    <w:rsid w:val="0044391A"/>
    <w:rsid w:val="00443B57"/>
    <w:rsid w:val="00443CA2"/>
    <w:rsid w:val="00443FC2"/>
    <w:rsid w:val="00444579"/>
    <w:rsid w:val="00444821"/>
    <w:rsid w:val="0044507B"/>
    <w:rsid w:val="004450D1"/>
    <w:rsid w:val="004454AD"/>
    <w:rsid w:val="0044560D"/>
    <w:rsid w:val="00445632"/>
    <w:rsid w:val="00445B76"/>
    <w:rsid w:val="00445E96"/>
    <w:rsid w:val="004460B7"/>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534"/>
    <w:rsid w:val="00455600"/>
    <w:rsid w:val="00455BB2"/>
    <w:rsid w:val="00455F79"/>
    <w:rsid w:val="00455F7E"/>
    <w:rsid w:val="0045609B"/>
    <w:rsid w:val="00456126"/>
    <w:rsid w:val="004563B3"/>
    <w:rsid w:val="004565D9"/>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12D"/>
    <w:rsid w:val="0047526F"/>
    <w:rsid w:val="00475278"/>
    <w:rsid w:val="00475A7B"/>
    <w:rsid w:val="004760C8"/>
    <w:rsid w:val="004766E1"/>
    <w:rsid w:val="00476BBE"/>
    <w:rsid w:val="00476E0B"/>
    <w:rsid w:val="0047749E"/>
    <w:rsid w:val="00477D5C"/>
    <w:rsid w:val="00477E60"/>
    <w:rsid w:val="004800FD"/>
    <w:rsid w:val="00480522"/>
    <w:rsid w:val="00480CEB"/>
    <w:rsid w:val="00480E6C"/>
    <w:rsid w:val="0048154D"/>
    <w:rsid w:val="00481A94"/>
    <w:rsid w:val="004820A7"/>
    <w:rsid w:val="00482588"/>
    <w:rsid w:val="004827B3"/>
    <w:rsid w:val="00482A5E"/>
    <w:rsid w:val="00482C48"/>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B23"/>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273"/>
    <w:rsid w:val="004A583D"/>
    <w:rsid w:val="004A5A8C"/>
    <w:rsid w:val="004A5C51"/>
    <w:rsid w:val="004A5D89"/>
    <w:rsid w:val="004A5E8E"/>
    <w:rsid w:val="004A6347"/>
    <w:rsid w:val="004A63B5"/>
    <w:rsid w:val="004A66C5"/>
    <w:rsid w:val="004A67D4"/>
    <w:rsid w:val="004A69E6"/>
    <w:rsid w:val="004A6BA5"/>
    <w:rsid w:val="004A6D35"/>
    <w:rsid w:val="004A6DA7"/>
    <w:rsid w:val="004A6E6E"/>
    <w:rsid w:val="004A6F36"/>
    <w:rsid w:val="004A7B75"/>
    <w:rsid w:val="004A7F95"/>
    <w:rsid w:val="004B0B74"/>
    <w:rsid w:val="004B1310"/>
    <w:rsid w:val="004B1681"/>
    <w:rsid w:val="004B1F63"/>
    <w:rsid w:val="004B20D6"/>
    <w:rsid w:val="004B20EC"/>
    <w:rsid w:val="004B23E4"/>
    <w:rsid w:val="004B2654"/>
    <w:rsid w:val="004B27C7"/>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6EE"/>
    <w:rsid w:val="004C38E5"/>
    <w:rsid w:val="004C3EF2"/>
    <w:rsid w:val="004C417D"/>
    <w:rsid w:val="004C4C85"/>
    <w:rsid w:val="004C4E47"/>
    <w:rsid w:val="004C4FE8"/>
    <w:rsid w:val="004C53CF"/>
    <w:rsid w:val="004C57AB"/>
    <w:rsid w:val="004C5811"/>
    <w:rsid w:val="004C5926"/>
    <w:rsid w:val="004C5D39"/>
    <w:rsid w:val="004C6F61"/>
    <w:rsid w:val="004C7A6A"/>
    <w:rsid w:val="004C7EB8"/>
    <w:rsid w:val="004C7F82"/>
    <w:rsid w:val="004D03F2"/>
    <w:rsid w:val="004D128C"/>
    <w:rsid w:val="004D1B49"/>
    <w:rsid w:val="004D1DA8"/>
    <w:rsid w:val="004D24A7"/>
    <w:rsid w:val="004D291B"/>
    <w:rsid w:val="004D2B01"/>
    <w:rsid w:val="004D2C1C"/>
    <w:rsid w:val="004D2FE2"/>
    <w:rsid w:val="004D36B8"/>
    <w:rsid w:val="004D3701"/>
    <w:rsid w:val="004D3942"/>
    <w:rsid w:val="004D41D7"/>
    <w:rsid w:val="004D4359"/>
    <w:rsid w:val="004D4370"/>
    <w:rsid w:val="004D468D"/>
    <w:rsid w:val="004D5B41"/>
    <w:rsid w:val="004D5B84"/>
    <w:rsid w:val="004D6093"/>
    <w:rsid w:val="004D6153"/>
    <w:rsid w:val="004D6551"/>
    <w:rsid w:val="004D6904"/>
    <w:rsid w:val="004D6C3D"/>
    <w:rsid w:val="004D7F89"/>
    <w:rsid w:val="004E0047"/>
    <w:rsid w:val="004E02A9"/>
    <w:rsid w:val="004E0BFD"/>
    <w:rsid w:val="004E18C8"/>
    <w:rsid w:val="004E1A28"/>
    <w:rsid w:val="004E1E8D"/>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159"/>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A7E"/>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4D5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5C24"/>
    <w:rsid w:val="00526EB6"/>
    <w:rsid w:val="00527000"/>
    <w:rsid w:val="005272CE"/>
    <w:rsid w:val="005273EA"/>
    <w:rsid w:val="0052784C"/>
    <w:rsid w:val="00527A54"/>
    <w:rsid w:val="00527AC1"/>
    <w:rsid w:val="00527BFF"/>
    <w:rsid w:val="00527DBB"/>
    <w:rsid w:val="00530213"/>
    <w:rsid w:val="00530AF1"/>
    <w:rsid w:val="00531796"/>
    <w:rsid w:val="00531AB9"/>
    <w:rsid w:val="00532714"/>
    <w:rsid w:val="00532BE8"/>
    <w:rsid w:val="00533181"/>
    <w:rsid w:val="005333AA"/>
    <w:rsid w:val="005337AC"/>
    <w:rsid w:val="00533B18"/>
    <w:rsid w:val="00533C08"/>
    <w:rsid w:val="00533C2C"/>
    <w:rsid w:val="00534B30"/>
    <w:rsid w:val="00534C5B"/>
    <w:rsid w:val="00534DB1"/>
    <w:rsid w:val="00535E12"/>
    <w:rsid w:val="005360E7"/>
    <w:rsid w:val="00540896"/>
    <w:rsid w:val="005410A2"/>
    <w:rsid w:val="005417C2"/>
    <w:rsid w:val="00541C4B"/>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3BF"/>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001"/>
    <w:rsid w:val="00563B5E"/>
    <w:rsid w:val="00563EB1"/>
    <w:rsid w:val="00564662"/>
    <w:rsid w:val="00564780"/>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633"/>
    <w:rsid w:val="00570E4D"/>
    <w:rsid w:val="00571634"/>
    <w:rsid w:val="00572206"/>
    <w:rsid w:val="005724C1"/>
    <w:rsid w:val="00572EB1"/>
    <w:rsid w:val="00573133"/>
    <w:rsid w:val="00573459"/>
    <w:rsid w:val="005744E6"/>
    <w:rsid w:val="0057451C"/>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1E8F"/>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2B"/>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3EA1"/>
    <w:rsid w:val="0059435C"/>
    <w:rsid w:val="005946C7"/>
    <w:rsid w:val="0059483A"/>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327F"/>
    <w:rsid w:val="005A339B"/>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BF9"/>
    <w:rsid w:val="005B0FEE"/>
    <w:rsid w:val="005B128B"/>
    <w:rsid w:val="005B1319"/>
    <w:rsid w:val="005B19AF"/>
    <w:rsid w:val="005B2721"/>
    <w:rsid w:val="005B2B02"/>
    <w:rsid w:val="005B3024"/>
    <w:rsid w:val="005B350D"/>
    <w:rsid w:val="005B414D"/>
    <w:rsid w:val="005B4200"/>
    <w:rsid w:val="005B442D"/>
    <w:rsid w:val="005B49CF"/>
    <w:rsid w:val="005B5C6A"/>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9F3"/>
    <w:rsid w:val="005C2DFF"/>
    <w:rsid w:val="005C2E35"/>
    <w:rsid w:val="005C3219"/>
    <w:rsid w:val="005C32F3"/>
    <w:rsid w:val="005C3402"/>
    <w:rsid w:val="005C3F04"/>
    <w:rsid w:val="005C427D"/>
    <w:rsid w:val="005C4478"/>
    <w:rsid w:val="005C4747"/>
    <w:rsid w:val="005C4E1C"/>
    <w:rsid w:val="005C5177"/>
    <w:rsid w:val="005C5CF5"/>
    <w:rsid w:val="005C683F"/>
    <w:rsid w:val="005C6A2A"/>
    <w:rsid w:val="005C6A7D"/>
    <w:rsid w:val="005C6AA0"/>
    <w:rsid w:val="005C6D02"/>
    <w:rsid w:val="005C6ED3"/>
    <w:rsid w:val="005C70C9"/>
    <w:rsid w:val="005C7277"/>
    <w:rsid w:val="005D04F9"/>
    <w:rsid w:val="005D08A2"/>
    <w:rsid w:val="005D10CA"/>
    <w:rsid w:val="005D116A"/>
    <w:rsid w:val="005D123D"/>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6D4F"/>
    <w:rsid w:val="005D706A"/>
    <w:rsid w:val="005D721D"/>
    <w:rsid w:val="005D7B30"/>
    <w:rsid w:val="005E0112"/>
    <w:rsid w:val="005E114F"/>
    <w:rsid w:val="005E1B74"/>
    <w:rsid w:val="005E1D40"/>
    <w:rsid w:val="005E2A07"/>
    <w:rsid w:val="005E2C09"/>
    <w:rsid w:val="005E2EF1"/>
    <w:rsid w:val="005E32A0"/>
    <w:rsid w:val="005E36B7"/>
    <w:rsid w:val="005E3A6F"/>
    <w:rsid w:val="005E3D50"/>
    <w:rsid w:val="005E45B0"/>
    <w:rsid w:val="005E5095"/>
    <w:rsid w:val="005E516C"/>
    <w:rsid w:val="005E52D5"/>
    <w:rsid w:val="005E5804"/>
    <w:rsid w:val="005E5D5D"/>
    <w:rsid w:val="005E615D"/>
    <w:rsid w:val="005E6A1B"/>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3407"/>
    <w:rsid w:val="0061409C"/>
    <w:rsid w:val="006140DC"/>
    <w:rsid w:val="00614BF2"/>
    <w:rsid w:val="00615035"/>
    <w:rsid w:val="00616004"/>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AFA"/>
    <w:rsid w:val="00620BA1"/>
    <w:rsid w:val="00620C15"/>
    <w:rsid w:val="006214CC"/>
    <w:rsid w:val="006221F4"/>
    <w:rsid w:val="00622B9B"/>
    <w:rsid w:val="00622CFF"/>
    <w:rsid w:val="00622DF5"/>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9AC"/>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2EE"/>
    <w:rsid w:val="00661A5D"/>
    <w:rsid w:val="00661BF2"/>
    <w:rsid w:val="00662C96"/>
    <w:rsid w:val="00662D77"/>
    <w:rsid w:val="00662E36"/>
    <w:rsid w:val="00662F25"/>
    <w:rsid w:val="006632BB"/>
    <w:rsid w:val="00663B5A"/>
    <w:rsid w:val="006640DE"/>
    <w:rsid w:val="006643E0"/>
    <w:rsid w:val="00664925"/>
    <w:rsid w:val="00664F2D"/>
    <w:rsid w:val="00665FB4"/>
    <w:rsid w:val="006664FA"/>
    <w:rsid w:val="00666919"/>
    <w:rsid w:val="006669C7"/>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3ED5"/>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4D11"/>
    <w:rsid w:val="0068544D"/>
    <w:rsid w:val="00685931"/>
    <w:rsid w:val="00685CDC"/>
    <w:rsid w:val="00686339"/>
    <w:rsid w:val="00686827"/>
    <w:rsid w:val="0068717A"/>
    <w:rsid w:val="006877FB"/>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32D2"/>
    <w:rsid w:val="00693462"/>
    <w:rsid w:val="0069348E"/>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62"/>
    <w:rsid w:val="006C1C9A"/>
    <w:rsid w:val="006C1F73"/>
    <w:rsid w:val="006C3713"/>
    <w:rsid w:val="006C3C1B"/>
    <w:rsid w:val="006C463E"/>
    <w:rsid w:val="006C479C"/>
    <w:rsid w:val="006C4856"/>
    <w:rsid w:val="006C48A6"/>
    <w:rsid w:val="006C4B79"/>
    <w:rsid w:val="006C4BB6"/>
    <w:rsid w:val="006C4CFB"/>
    <w:rsid w:val="006C52FE"/>
    <w:rsid w:val="006C576D"/>
    <w:rsid w:val="006C57EF"/>
    <w:rsid w:val="006C607A"/>
    <w:rsid w:val="006C60D4"/>
    <w:rsid w:val="006C611C"/>
    <w:rsid w:val="006C64E3"/>
    <w:rsid w:val="006C6AB7"/>
    <w:rsid w:val="006C6D9B"/>
    <w:rsid w:val="006C6EAF"/>
    <w:rsid w:val="006C72B9"/>
    <w:rsid w:val="006C734B"/>
    <w:rsid w:val="006D01A0"/>
    <w:rsid w:val="006D0D46"/>
    <w:rsid w:val="006D1197"/>
    <w:rsid w:val="006D1268"/>
    <w:rsid w:val="006D1928"/>
    <w:rsid w:val="006D1ACE"/>
    <w:rsid w:val="006D2A38"/>
    <w:rsid w:val="006D4042"/>
    <w:rsid w:val="006D41C2"/>
    <w:rsid w:val="006D42A2"/>
    <w:rsid w:val="006D448E"/>
    <w:rsid w:val="006D469D"/>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81A"/>
    <w:rsid w:val="006E1C7A"/>
    <w:rsid w:val="006E1DFB"/>
    <w:rsid w:val="006E25F4"/>
    <w:rsid w:val="006E283E"/>
    <w:rsid w:val="006E351B"/>
    <w:rsid w:val="006E36FB"/>
    <w:rsid w:val="006E4A2C"/>
    <w:rsid w:val="006E56C7"/>
    <w:rsid w:val="006E5865"/>
    <w:rsid w:val="006E6076"/>
    <w:rsid w:val="006E7330"/>
    <w:rsid w:val="006F01D3"/>
    <w:rsid w:val="006F02E7"/>
    <w:rsid w:val="006F0345"/>
    <w:rsid w:val="006F0686"/>
    <w:rsid w:val="006F0ECD"/>
    <w:rsid w:val="006F0FF7"/>
    <w:rsid w:val="006F120A"/>
    <w:rsid w:val="006F127B"/>
    <w:rsid w:val="006F2205"/>
    <w:rsid w:val="006F2286"/>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0BE5"/>
    <w:rsid w:val="007010B6"/>
    <w:rsid w:val="00701395"/>
    <w:rsid w:val="00702686"/>
    <w:rsid w:val="0070293B"/>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3D4"/>
    <w:rsid w:val="007175B3"/>
    <w:rsid w:val="0072034F"/>
    <w:rsid w:val="00720A00"/>
    <w:rsid w:val="00720B38"/>
    <w:rsid w:val="00720B8C"/>
    <w:rsid w:val="00720BB1"/>
    <w:rsid w:val="00720F4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1D35"/>
    <w:rsid w:val="0073211D"/>
    <w:rsid w:val="007325B3"/>
    <w:rsid w:val="00732CD8"/>
    <w:rsid w:val="00732E13"/>
    <w:rsid w:val="00732FB7"/>
    <w:rsid w:val="00733901"/>
    <w:rsid w:val="00733BAD"/>
    <w:rsid w:val="007344D7"/>
    <w:rsid w:val="0073461A"/>
    <w:rsid w:val="007349A2"/>
    <w:rsid w:val="00734EE8"/>
    <w:rsid w:val="007356D6"/>
    <w:rsid w:val="007357B4"/>
    <w:rsid w:val="007366F5"/>
    <w:rsid w:val="00736A0C"/>
    <w:rsid w:val="00736E1A"/>
    <w:rsid w:val="00736EF4"/>
    <w:rsid w:val="00737919"/>
    <w:rsid w:val="007403E0"/>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4F38"/>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4B4F"/>
    <w:rsid w:val="00754D64"/>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5090"/>
    <w:rsid w:val="00765743"/>
    <w:rsid w:val="00766136"/>
    <w:rsid w:val="007663B5"/>
    <w:rsid w:val="00766D00"/>
    <w:rsid w:val="00766E5F"/>
    <w:rsid w:val="00767251"/>
    <w:rsid w:val="0076736C"/>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4FAD"/>
    <w:rsid w:val="007950BD"/>
    <w:rsid w:val="007953FF"/>
    <w:rsid w:val="007956DD"/>
    <w:rsid w:val="00795852"/>
    <w:rsid w:val="00795E37"/>
    <w:rsid w:val="00795EDC"/>
    <w:rsid w:val="00795FB1"/>
    <w:rsid w:val="00796345"/>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A60"/>
    <w:rsid w:val="007A6C55"/>
    <w:rsid w:val="007A76CD"/>
    <w:rsid w:val="007A792C"/>
    <w:rsid w:val="007A7EBC"/>
    <w:rsid w:val="007B058E"/>
    <w:rsid w:val="007B074F"/>
    <w:rsid w:val="007B12F2"/>
    <w:rsid w:val="007B283A"/>
    <w:rsid w:val="007B2A9E"/>
    <w:rsid w:val="007B390D"/>
    <w:rsid w:val="007B3975"/>
    <w:rsid w:val="007B3CD5"/>
    <w:rsid w:val="007B3D50"/>
    <w:rsid w:val="007B426F"/>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81D"/>
    <w:rsid w:val="007C29CF"/>
    <w:rsid w:val="007C2B50"/>
    <w:rsid w:val="007C2D9E"/>
    <w:rsid w:val="007C3EDB"/>
    <w:rsid w:val="007C44C1"/>
    <w:rsid w:val="007C5BE6"/>
    <w:rsid w:val="007C5E8B"/>
    <w:rsid w:val="007C647B"/>
    <w:rsid w:val="007C7167"/>
    <w:rsid w:val="007C74C9"/>
    <w:rsid w:val="007D0966"/>
    <w:rsid w:val="007D09E2"/>
    <w:rsid w:val="007D0CCD"/>
    <w:rsid w:val="007D0FCF"/>
    <w:rsid w:val="007D1205"/>
    <w:rsid w:val="007D137F"/>
    <w:rsid w:val="007D153C"/>
    <w:rsid w:val="007D195D"/>
    <w:rsid w:val="007D20D7"/>
    <w:rsid w:val="007D2141"/>
    <w:rsid w:val="007D2349"/>
    <w:rsid w:val="007D2391"/>
    <w:rsid w:val="007D33D2"/>
    <w:rsid w:val="007D359B"/>
    <w:rsid w:val="007D3664"/>
    <w:rsid w:val="007D36DA"/>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5FCC"/>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2766"/>
    <w:rsid w:val="0080311D"/>
    <w:rsid w:val="008031F5"/>
    <w:rsid w:val="0080430C"/>
    <w:rsid w:val="00804A3C"/>
    <w:rsid w:val="00804F4F"/>
    <w:rsid w:val="008056A4"/>
    <w:rsid w:val="00805B88"/>
    <w:rsid w:val="0080612E"/>
    <w:rsid w:val="00806AFE"/>
    <w:rsid w:val="00806B57"/>
    <w:rsid w:val="00806C4A"/>
    <w:rsid w:val="00806D8A"/>
    <w:rsid w:val="008074C1"/>
    <w:rsid w:val="00807816"/>
    <w:rsid w:val="008102FC"/>
    <w:rsid w:val="00810D00"/>
    <w:rsid w:val="00811CE9"/>
    <w:rsid w:val="00811F0A"/>
    <w:rsid w:val="00812117"/>
    <w:rsid w:val="0081239A"/>
    <w:rsid w:val="00812975"/>
    <w:rsid w:val="00812E02"/>
    <w:rsid w:val="0081308E"/>
    <w:rsid w:val="00813488"/>
    <w:rsid w:val="0081372A"/>
    <w:rsid w:val="0081383A"/>
    <w:rsid w:val="00813B38"/>
    <w:rsid w:val="00814139"/>
    <w:rsid w:val="00814174"/>
    <w:rsid w:val="00814AE1"/>
    <w:rsid w:val="00816517"/>
    <w:rsid w:val="0081682D"/>
    <w:rsid w:val="00816A0A"/>
    <w:rsid w:val="00816BDC"/>
    <w:rsid w:val="00816D7B"/>
    <w:rsid w:val="00816DBD"/>
    <w:rsid w:val="008171A9"/>
    <w:rsid w:val="00817913"/>
    <w:rsid w:val="008200B4"/>
    <w:rsid w:val="0082122F"/>
    <w:rsid w:val="008218D1"/>
    <w:rsid w:val="00822003"/>
    <w:rsid w:val="00822266"/>
    <w:rsid w:val="00822278"/>
    <w:rsid w:val="008224B3"/>
    <w:rsid w:val="00822E98"/>
    <w:rsid w:val="008231B7"/>
    <w:rsid w:val="008232BD"/>
    <w:rsid w:val="00823443"/>
    <w:rsid w:val="00823688"/>
    <w:rsid w:val="008246C0"/>
    <w:rsid w:val="00824E2E"/>
    <w:rsid w:val="00825509"/>
    <w:rsid w:val="00825F7F"/>
    <w:rsid w:val="0082668E"/>
    <w:rsid w:val="008266FC"/>
    <w:rsid w:val="008272C1"/>
    <w:rsid w:val="008276D6"/>
    <w:rsid w:val="00830097"/>
    <w:rsid w:val="00830554"/>
    <w:rsid w:val="00830625"/>
    <w:rsid w:val="00830BDD"/>
    <w:rsid w:val="0083112B"/>
    <w:rsid w:val="00831258"/>
    <w:rsid w:val="00831D05"/>
    <w:rsid w:val="008335BE"/>
    <w:rsid w:val="00833774"/>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55B"/>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13"/>
    <w:rsid w:val="00847435"/>
    <w:rsid w:val="008474EF"/>
    <w:rsid w:val="00847721"/>
    <w:rsid w:val="00847A25"/>
    <w:rsid w:val="00847B0F"/>
    <w:rsid w:val="00850679"/>
    <w:rsid w:val="00850764"/>
    <w:rsid w:val="00850AE8"/>
    <w:rsid w:val="00850BC7"/>
    <w:rsid w:val="00850FB0"/>
    <w:rsid w:val="0085127E"/>
    <w:rsid w:val="0085146C"/>
    <w:rsid w:val="00851DF2"/>
    <w:rsid w:val="00851E23"/>
    <w:rsid w:val="008525D1"/>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655"/>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2839"/>
    <w:rsid w:val="00862A0E"/>
    <w:rsid w:val="00863E36"/>
    <w:rsid w:val="00864413"/>
    <w:rsid w:val="0086449B"/>
    <w:rsid w:val="008647B7"/>
    <w:rsid w:val="008648A9"/>
    <w:rsid w:val="00864A4E"/>
    <w:rsid w:val="00865187"/>
    <w:rsid w:val="008655AE"/>
    <w:rsid w:val="00865751"/>
    <w:rsid w:val="0086587E"/>
    <w:rsid w:val="00865A55"/>
    <w:rsid w:val="00865C9E"/>
    <w:rsid w:val="00866103"/>
    <w:rsid w:val="00867F34"/>
    <w:rsid w:val="00870253"/>
    <w:rsid w:val="00870809"/>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575E"/>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E5D"/>
    <w:rsid w:val="00896FA5"/>
    <w:rsid w:val="00896FD0"/>
    <w:rsid w:val="00897FC7"/>
    <w:rsid w:val="008A03A9"/>
    <w:rsid w:val="008A0E42"/>
    <w:rsid w:val="008A17DF"/>
    <w:rsid w:val="008A1923"/>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432"/>
    <w:rsid w:val="008B5925"/>
    <w:rsid w:val="008B5A87"/>
    <w:rsid w:val="008B6069"/>
    <w:rsid w:val="008B615C"/>
    <w:rsid w:val="008B709C"/>
    <w:rsid w:val="008B7686"/>
    <w:rsid w:val="008B7769"/>
    <w:rsid w:val="008C008B"/>
    <w:rsid w:val="008C01D1"/>
    <w:rsid w:val="008C04BC"/>
    <w:rsid w:val="008C0940"/>
    <w:rsid w:val="008C0CD2"/>
    <w:rsid w:val="008C1272"/>
    <w:rsid w:val="008C1672"/>
    <w:rsid w:val="008C1840"/>
    <w:rsid w:val="008C1F75"/>
    <w:rsid w:val="008C225A"/>
    <w:rsid w:val="008C2727"/>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323"/>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CD5"/>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301"/>
    <w:rsid w:val="009013FD"/>
    <w:rsid w:val="00901DF1"/>
    <w:rsid w:val="0090233B"/>
    <w:rsid w:val="0090256F"/>
    <w:rsid w:val="00902A6D"/>
    <w:rsid w:val="00902B59"/>
    <w:rsid w:val="00903C3C"/>
    <w:rsid w:val="00904047"/>
    <w:rsid w:val="00904C17"/>
    <w:rsid w:val="009051E3"/>
    <w:rsid w:val="009052C7"/>
    <w:rsid w:val="0090564D"/>
    <w:rsid w:val="00906564"/>
    <w:rsid w:val="00906A8A"/>
    <w:rsid w:val="0090703B"/>
    <w:rsid w:val="00910015"/>
    <w:rsid w:val="00910059"/>
    <w:rsid w:val="0091091E"/>
    <w:rsid w:val="00910B01"/>
    <w:rsid w:val="00910B0A"/>
    <w:rsid w:val="00910F97"/>
    <w:rsid w:val="00911AFE"/>
    <w:rsid w:val="009123E9"/>
    <w:rsid w:val="00912566"/>
    <w:rsid w:val="00912A4E"/>
    <w:rsid w:val="00912DB5"/>
    <w:rsid w:val="0091306F"/>
    <w:rsid w:val="009133D9"/>
    <w:rsid w:val="0091486E"/>
    <w:rsid w:val="00914A08"/>
    <w:rsid w:val="00914F5F"/>
    <w:rsid w:val="00915590"/>
    <w:rsid w:val="00915C6B"/>
    <w:rsid w:val="00915EE4"/>
    <w:rsid w:val="00915F5B"/>
    <w:rsid w:val="0091607B"/>
    <w:rsid w:val="009164B2"/>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5DB"/>
    <w:rsid w:val="00926963"/>
    <w:rsid w:val="00926AF9"/>
    <w:rsid w:val="009273C0"/>
    <w:rsid w:val="00927436"/>
    <w:rsid w:val="00927C19"/>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376FC"/>
    <w:rsid w:val="009411FA"/>
    <w:rsid w:val="009418A4"/>
    <w:rsid w:val="0094256E"/>
    <w:rsid w:val="00942ADE"/>
    <w:rsid w:val="00942AFD"/>
    <w:rsid w:val="00942DF3"/>
    <w:rsid w:val="00942F24"/>
    <w:rsid w:val="00942F43"/>
    <w:rsid w:val="00943404"/>
    <w:rsid w:val="009434B6"/>
    <w:rsid w:val="0094479E"/>
    <w:rsid w:val="00944A8C"/>
    <w:rsid w:val="00945145"/>
    <w:rsid w:val="009458BD"/>
    <w:rsid w:val="009458E9"/>
    <w:rsid w:val="0094593A"/>
    <w:rsid w:val="009459FD"/>
    <w:rsid w:val="00947A59"/>
    <w:rsid w:val="00947AB1"/>
    <w:rsid w:val="00947DFE"/>
    <w:rsid w:val="009501BD"/>
    <w:rsid w:val="00950911"/>
    <w:rsid w:val="00950DF7"/>
    <w:rsid w:val="00950E0B"/>
    <w:rsid w:val="00951032"/>
    <w:rsid w:val="009519D6"/>
    <w:rsid w:val="0095436E"/>
    <w:rsid w:val="00954447"/>
    <w:rsid w:val="00954854"/>
    <w:rsid w:val="00954901"/>
    <w:rsid w:val="00954A65"/>
    <w:rsid w:val="00954D49"/>
    <w:rsid w:val="00955DCB"/>
    <w:rsid w:val="00956874"/>
    <w:rsid w:val="00956DD3"/>
    <w:rsid w:val="0095706A"/>
    <w:rsid w:val="00957308"/>
    <w:rsid w:val="00957948"/>
    <w:rsid w:val="00957D8E"/>
    <w:rsid w:val="00960665"/>
    <w:rsid w:val="009607C3"/>
    <w:rsid w:val="009614A1"/>
    <w:rsid w:val="00961624"/>
    <w:rsid w:val="00961CB2"/>
    <w:rsid w:val="0096256D"/>
    <w:rsid w:val="0096281C"/>
    <w:rsid w:val="00962D67"/>
    <w:rsid w:val="009631D2"/>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382C"/>
    <w:rsid w:val="00974085"/>
    <w:rsid w:val="00974101"/>
    <w:rsid w:val="0097422E"/>
    <w:rsid w:val="00974AD5"/>
    <w:rsid w:val="00974E05"/>
    <w:rsid w:val="00974F3E"/>
    <w:rsid w:val="00975325"/>
    <w:rsid w:val="00975583"/>
    <w:rsid w:val="00975B4A"/>
    <w:rsid w:val="00976344"/>
    <w:rsid w:val="00976C45"/>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BE"/>
    <w:rsid w:val="00987FF8"/>
    <w:rsid w:val="0099025E"/>
    <w:rsid w:val="009903CE"/>
    <w:rsid w:val="00990696"/>
    <w:rsid w:val="009906F2"/>
    <w:rsid w:val="00991308"/>
    <w:rsid w:val="00991501"/>
    <w:rsid w:val="00991782"/>
    <w:rsid w:val="00991818"/>
    <w:rsid w:val="00991A01"/>
    <w:rsid w:val="00991FCA"/>
    <w:rsid w:val="00991FF2"/>
    <w:rsid w:val="009922DC"/>
    <w:rsid w:val="009926D7"/>
    <w:rsid w:val="00992DD6"/>
    <w:rsid w:val="00993228"/>
    <w:rsid w:val="00993FD5"/>
    <w:rsid w:val="0099408C"/>
    <w:rsid w:val="00994096"/>
    <w:rsid w:val="009940AF"/>
    <w:rsid w:val="009945C9"/>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0F9C"/>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18C"/>
    <w:rsid w:val="009C05B6"/>
    <w:rsid w:val="009C0630"/>
    <w:rsid w:val="009C093A"/>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D7E29"/>
    <w:rsid w:val="009E02CB"/>
    <w:rsid w:val="009E09AE"/>
    <w:rsid w:val="009E1431"/>
    <w:rsid w:val="009E1574"/>
    <w:rsid w:val="009E1C14"/>
    <w:rsid w:val="009E2CD2"/>
    <w:rsid w:val="009E2D58"/>
    <w:rsid w:val="009E2DDC"/>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3EB7"/>
    <w:rsid w:val="009F41A3"/>
    <w:rsid w:val="009F4316"/>
    <w:rsid w:val="009F4704"/>
    <w:rsid w:val="009F47C9"/>
    <w:rsid w:val="009F48A2"/>
    <w:rsid w:val="009F4A23"/>
    <w:rsid w:val="009F574A"/>
    <w:rsid w:val="009F5E5C"/>
    <w:rsid w:val="009F6481"/>
    <w:rsid w:val="009F6FAB"/>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4FD3"/>
    <w:rsid w:val="00A15146"/>
    <w:rsid w:val="00A152AC"/>
    <w:rsid w:val="00A1585D"/>
    <w:rsid w:val="00A15C46"/>
    <w:rsid w:val="00A16949"/>
    <w:rsid w:val="00A179F9"/>
    <w:rsid w:val="00A17CB0"/>
    <w:rsid w:val="00A17F58"/>
    <w:rsid w:val="00A201DD"/>
    <w:rsid w:val="00A2056B"/>
    <w:rsid w:val="00A205B8"/>
    <w:rsid w:val="00A2125B"/>
    <w:rsid w:val="00A219F4"/>
    <w:rsid w:val="00A2218B"/>
    <w:rsid w:val="00A22DD6"/>
    <w:rsid w:val="00A22E74"/>
    <w:rsid w:val="00A23162"/>
    <w:rsid w:val="00A23217"/>
    <w:rsid w:val="00A23EB0"/>
    <w:rsid w:val="00A23FC2"/>
    <w:rsid w:val="00A244E0"/>
    <w:rsid w:val="00A24E0A"/>
    <w:rsid w:val="00A25301"/>
    <w:rsid w:val="00A25885"/>
    <w:rsid w:val="00A25B04"/>
    <w:rsid w:val="00A25CE6"/>
    <w:rsid w:val="00A2649B"/>
    <w:rsid w:val="00A26A2B"/>
    <w:rsid w:val="00A26DE9"/>
    <w:rsid w:val="00A26FEA"/>
    <w:rsid w:val="00A275C2"/>
    <w:rsid w:val="00A27740"/>
    <w:rsid w:val="00A27C6E"/>
    <w:rsid w:val="00A27F37"/>
    <w:rsid w:val="00A30366"/>
    <w:rsid w:val="00A303C4"/>
    <w:rsid w:val="00A32292"/>
    <w:rsid w:val="00A32D37"/>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6F6"/>
    <w:rsid w:val="00A53FF8"/>
    <w:rsid w:val="00A545CE"/>
    <w:rsid w:val="00A546AE"/>
    <w:rsid w:val="00A5495D"/>
    <w:rsid w:val="00A54B62"/>
    <w:rsid w:val="00A55FCF"/>
    <w:rsid w:val="00A562F3"/>
    <w:rsid w:val="00A5635F"/>
    <w:rsid w:val="00A56430"/>
    <w:rsid w:val="00A56749"/>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24"/>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77B78"/>
    <w:rsid w:val="00A80099"/>
    <w:rsid w:val="00A82438"/>
    <w:rsid w:val="00A83558"/>
    <w:rsid w:val="00A837AD"/>
    <w:rsid w:val="00A83F6C"/>
    <w:rsid w:val="00A84C12"/>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6A0"/>
    <w:rsid w:val="00A9380C"/>
    <w:rsid w:val="00A93BC2"/>
    <w:rsid w:val="00A93ED0"/>
    <w:rsid w:val="00A9423A"/>
    <w:rsid w:val="00A94346"/>
    <w:rsid w:val="00A94530"/>
    <w:rsid w:val="00A9458B"/>
    <w:rsid w:val="00A948F4"/>
    <w:rsid w:val="00A94DEC"/>
    <w:rsid w:val="00A94FAB"/>
    <w:rsid w:val="00A950FC"/>
    <w:rsid w:val="00A95BA7"/>
    <w:rsid w:val="00A963DE"/>
    <w:rsid w:val="00A96B1C"/>
    <w:rsid w:val="00A96B27"/>
    <w:rsid w:val="00A96B58"/>
    <w:rsid w:val="00A973A2"/>
    <w:rsid w:val="00A974CF"/>
    <w:rsid w:val="00A977DD"/>
    <w:rsid w:val="00A97FF7"/>
    <w:rsid w:val="00AA0AB6"/>
    <w:rsid w:val="00AA0B42"/>
    <w:rsid w:val="00AA15FB"/>
    <w:rsid w:val="00AA179E"/>
    <w:rsid w:val="00AA1D8C"/>
    <w:rsid w:val="00AA1F08"/>
    <w:rsid w:val="00AA220E"/>
    <w:rsid w:val="00AA28EE"/>
    <w:rsid w:val="00AA2D3F"/>
    <w:rsid w:val="00AA2F43"/>
    <w:rsid w:val="00AA3660"/>
    <w:rsid w:val="00AA370F"/>
    <w:rsid w:val="00AA3C0D"/>
    <w:rsid w:val="00AA51A8"/>
    <w:rsid w:val="00AA5285"/>
    <w:rsid w:val="00AA5357"/>
    <w:rsid w:val="00AA54B7"/>
    <w:rsid w:val="00AA56F0"/>
    <w:rsid w:val="00AA58E6"/>
    <w:rsid w:val="00AA595A"/>
    <w:rsid w:val="00AA5A17"/>
    <w:rsid w:val="00AA5E2E"/>
    <w:rsid w:val="00AA6195"/>
    <w:rsid w:val="00AA61D3"/>
    <w:rsid w:val="00AA6CB2"/>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11"/>
    <w:rsid w:val="00AC4B9B"/>
    <w:rsid w:val="00AC54DC"/>
    <w:rsid w:val="00AC5797"/>
    <w:rsid w:val="00AC5AC3"/>
    <w:rsid w:val="00AC61DB"/>
    <w:rsid w:val="00AC62CF"/>
    <w:rsid w:val="00AC662C"/>
    <w:rsid w:val="00AC69D0"/>
    <w:rsid w:val="00AC6A00"/>
    <w:rsid w:val="00AC6ECF"/>
    <w:rsid w:val="00AC7181"/>
    <w:rsid w:val="00AC78ED"/>
    <w:rsid w:val="00AC7A70"/>
    <w:rsid w:val="00AC7F2C"/>
    <w:rsid w:val="00AD0815"/>
    <w:rsid w:val="00AD0B3E"/>
    <w:rsid w:val="00AD0B7A"/>
    <w:rsid w:val="00AD1135"/>
    <w:rsid w:val="00AD1144"/>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6BB"/>
    <w:rsid w:val="00AD680B"/>
    <w:rsid w:val="00AD6C7D"/>
    <w:rsid w:val="00AD7113"/>
    <w:rsid w:val="00AD75A4"/>
    <w:rsid w:val="00AD7D02"/>
    <w:rsid w:val="00AE0921"/>
    <w:rsid w:val="00AE12D1"/>
    <w:rsid w:val="00AE1A85"/>
    <w:rsid w:val="00AE1D43"/>
    <w:rsid w:val="00AE2B22"/>
    <w:rsid w:val="00AE2EBD"/>
    <w:rsid w:val="00AE3747"/>
    <w:rsid w:val="00AE3806"/>
    <w:rsid w:val="00AE3EBE"/>
    <w:rsid w:val="00AE3FD8"/>
    <w:rsid w:val="00AE4455"/>
    <w:rsid w:val="00AE4487"/>
    <w:rsid w:val="00AE44DB"/>
    <w:rsid w:val="00AE4531"/>
    <w:rsid w:val="00AE4C8E"/>
    <w:rsid w:val="00AE4F19"/>
    <w:rsid w:val="00AE5066"/>
    <w:rsid w:val="00AE5244"/>
    <w:rsid w:val="00AE5494"/>
    <w:rsid w:val="00AE56BE"/>
    <w:rsid w:val="00AE67BB"/>
    <w:rsid w:val="00AE78C7"/>
    <w:rsid w:val="00AF0182"/>
    <w:rsid w:val="00AF0513"/>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A4E"/>
    <w:rsid w:val="00B04730"/>
    <w:rsid w:val="00B05547"/>
    <w:rsid w:val="00B05577"/>
    <w:rsid w:val="00B0586E"/>
    <w:rsid w:val="00B05DBA"/>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982"/>
    <w:rsid w:val="00B21BE6"/>
    <w:rsid w:val="00B21DB0"/>
    <w:rsid w:val="00B21ED2"/>
    <w:rsid w:val="00B2365D"/>
    <w:rsid w:val="00B23818"/>
    <w:rsid w:val="00B23D26"/>
    <w:rsid w:val="00B23D57"/>
    <w:rsid w:val="00B23DBC"/>
    <w:rsid w:val="00B243B7"/>
    <w:rsid w:val="00B24812"/>
    <w:rsid w:val="00B2595A"/>
    <w:rsid w:val="00B25B9C"/>
    <w:rsid w:val="00B2605C"/>
    <w:rsid w:val="00B26872"/>
    <w:rsid w:val="00B2745A"/>
    <w:rsid w:val="00B275EB"/>
    <w:rsid w:val="00B279F8"/>
    <w:rsid w:val="00B27FAA"/>
    <w:rsid w:val="00B30821"/>
    <w:rsid w:val="00B308C6"/>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8C7"/>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92B"/>
    <w:rsid w:val="00B60BBF"/>
    <w:rsid w:val="00B60C21"/>
    <w:rsid w:val="00B6111D"/>
    <w:rsid w:val="00B6144A"/>
    <w:rsid w:val="00B6144B"/>
    <w:rsid w:val="00B61A86"/>
    <w:rsid w:val="00B62D3B"/>
    <w:rsid w:val="00B63C88"/>
    <w:rsid w:val="00B63DD3"/>
    <w:rsid w:val="00B64259"/>
    <w:rsid w:val="00B642CD"/>
    <w:rsid w:val="00B64450"/>
    <w:rsid w:val="00B645F8"/>
    <w:rsid w:val="00B64680"/>
    <w:rsid w:val="00B64742"/>
    <w:rsid w:val="00B64967"/>
    <w:rsid w:val="00B64BA4"/>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14D"/>
    <w:rsid w:val="00B74480"/>
    <w:rsid w:val="00B74607"/>
    <w:rsid w:val="00B74E28"/>
    <w:rsid w:val="00B7545D"/>
    <w:rsid w:val="00B75774"/>
    <w:rsid w:val="00B758D2"/>
    <w:rsid w:val="00B75A08"/>
    <w:rsid w:val="00B75A54"/>
    <w:rsid w:val="00B760D9"/>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01A"/>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6FDC"/>
    <w:rsid w:val="00B97252"/>
    <w:rsid w:val="00B97405"/>
    <w:rsid w:val="00B975B5"/>
    <w:rsid w:val="00B97650"/>
    <w:rsid w:val="00B97855"/>
    <w:rsid w:val="00B97BAC"/>
    <w:rsid w:val="00BA0162"/>
    <w:rsid w:val="00BA049E"/>
    <w:rsid w:val="00BA0A12"/>
    <w:rsid w:val="00BA1064"/>
    <w:rsid w:val="00BA1121"/>
    <w:rsid w:val="00BA19E4"/>
    <w:rsid w:val="00BA2402"/>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0C3C"/>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0F37"/>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3B7"/>
    <w:rsid w:val="00BC59CA"/>
    <w:rsid w:val="00BC59FB"/>
    <w:rsid w:val="00BC5F1C"/>
    <w:rsid w:val="00BC60E7"/>
    <w:rsid w:val="00BC68E5"/>
    <w:rsid w:val="00BC6CF3"/>
    <w:rsid w:val="00BC7204"/>
    <w:rsid w:val="00BD003B"/>
    <w:rsid w:val="00BD01EC"/>
    <w:rsid w:val="00BD0524"/>
    <w:rsid w:val="00BD05F0"/>
    <w:rsid w:val="00BD062F"/>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42B"/>
    <w:rsid w:val="00BD6B8C"/>
    <w:rsid w:val="00BD6CF0"/>
    <w:rsid w:val="00BD7214"/>
    <w:rsid w:val="00BD75DA"/>
    <w:rsid w:val="00BD7710"/>
    <w:rsid w:val="00BE0C5F"/>
    <w:rsid w:val="00BE0F00"/>
    <w:rsid w:val="00BE0FF5"/>
    <w:rsid w:val="00BE1118"/>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1A81"/>
    <w:rsid w:val="00BF21B8"/>
    <w:rsid w:val="00BF2482"/>
    <w:rsid w:val="00BF3270"/>
    <w:rsid w:val="00BF3288"/>
    <w:rsid w:val="00BF37DE"/>
    <w:rsid w:val="00BF3FEF"/>
    <w:rsid w:val="00BF414A"/>
    <w:rsid w:val="00BF567C"/>
    <w:rsid w:val="00BF5982"/>
    <w:rsid w:val="00BF63A0"/>
    <w:rsid w:val="00BF6B75"/>
    <w:rsid w:val="00BF73C9"/>
    <w:rsid w:val="00BF7666"/>
    <w:rsid w:val="00BF7BD0"/>
    <w:rsid w:val="00BF7D89"/>
    <w:rsid w:val="00C000B4"/>
    <w:rsid w:val="00C00179"/>
    <w:rsid w:val="00C00273"/>
    <w:rsid w:val="00C00A91"/>
    <w:rsid w:val="00C00C12"/>
    <w:rsid w:val="00C0137D"/>
    <w:rsid w:val="00C01653"/>
    <w:rsid w:val="00C025AE"/>
    <w:rsid w:val="00C026C2"/>
    <w:rsid w:val="00C0285A"/>
    <w:rsid w:val="00C02C1A"/>
    <w:rsid w:val="00C02EF6"/>
    <w:rsid w:val="00C03270"/>
    <w:rsid w:val="00C03499"/>
    <w:rsid w:val="00C036BA"/>
    <w:rsid w:val="00C03BCD"/>
    <w:rsid w:val="00C04120"/>
    <w:rsid w:val="00C042CC"/>
    <w:rsid w:val="00C04A4C"/>
    <w:rsid w:val="00C0617B"/>
    <w:rsid w:val="00C0708C"/>
    <w:rsid w:val="00C07808"/>
    <w:rsid w:val="00C078BF"/>
    <w:rsid w:val="00C10F6F"/>
    <w:rsid w:val="00C11075"/>
    <w:rsid w:val="00C11467"/>
    <w:rsid w:val="00C11A9E"/>
    <w:rsid w:val="00C12CBE"/>
    <w:rsid w:val="00C12EFB"/>
    <w:rsid w:val="00C12F01"/>
    <w:rsid w:val="00C135A8"/>
    <w:rsid w:val="00C13693"/>
    <w:rsid w:val="00C139EF"/>
    <w:rsid w:val="00C14444"/>
    <w:rsid w:val="00C14988"/>
    <w:rsid w:val="00C14F25"/>
    <w:rsid w:val="00C166A3"/>
    <w:rsid w:val="00C1698E"/>
    <w:rsid w:val="00C16EE5"/>
    <w:rsid w:val="00C17A8F"/>
    <w:rsid w:val="00C20099"/>
    <w:rsid w:val="00C20360"/>
    <w:rsid w:val="00C20647"/>
    <w:rsid w:val="00C2081E"/>
    <w:rsid w:val="00C208A0"/>
    <w:rsid w:val="00C211A1"/>
    <w:rsid w:val="00C21A6A"/>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5F5B"/>
    <w:rsid w:val="00C262A3"/>
    <w:rsid w:val="00C2643F"/>
    <w:rsid w:val="00C26908"/>
    <w:rsid w:val="00C26989"/>
    <w:rsid w:val="00C27091"/>
    <w:rsid w:val="00C2792A"/>
    <w:rsid w:val="00C27AFC"/>
    <w:rsid w:val="00C30393"/>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4F49"/>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2E55"/>
    <w:rsid w:val="00C432E1"/>
    <w:rsid w:val="00C4352D"/>
    <w:rsid w:val="00C43B36"/>
    <w:rsid w:val="00C43C11"/>
    <w:rsid w:val="00C43DD2"/>
    <w:rsid w:val="00C44829"/>
    <w:rsid w:val="00C448BE"/>
    <w:rsid w:val="00C450A7"/>
    <w:rsid w:val="00C454F2"/>
    <w:rsid w:val="00C45C8B"/>
    <w:rsid w:val="00C461F6"/>
    <w:rsid w:val="00C4634A"/>
    <w:rsid w:val="00C466B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5790"/>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65A"/>
    <w:rsid w:val="00C76ABC"/>
    <w:rsid w:val="00C76B6E"/>
    <w:rsid w:val="00C76E85"/>
    <w:rsid w:val="00C7702E"/>
    <w:rsid w:val="00C77592"/>
    <w:rsid w:val="00C803FC"/>
    <w:rsid w:val="00C805A1"/>
    <w:rsid w:val="00C809F4"/>
    <w:rsid w:val="00C80A8A"/>
    <w:rsid w:val="00C80F33"/>
    <w:rsid w:val="00C81182"/>
    <w:rsid w:val="00C81763"/>
    <w:rsid w:val="00C8194D"/>
    <w:rsid w:val="00C81E41"/>
    <w:rsid w:val="00C81EB8"/>
    <w:rsid w:val="00C82450"/>
    <w:rsid w:val="00C82984"/>
    <w:rsid w:val="00C82EBD"/>
    <w:rsid w:val="00C83109"/>
    <w:rsid w:val="00C837CF"/>
    <w:rsid w:val="00C83E9B"/>
    <w:rsid w:val="00C83FE6"/>
    <w:rsid w:val="00C844CC"/>
    <w:rsid w:val="00C8452A"/>
    <w:rsid w:val="00C84553"/>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2340"/>
    <w:rsid w:val="00CA29A2"/>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BE5"/>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5BD"/>
    <w:rsid w:val="00CD699D"/>
    <w:rsid w:val="00CD69E2"/>
    <w:rsid w:val="00CD6E22"/>
    <w:rsid w:val="00CD6F6D"/>
    <w:rsid w:val="00CD72C8"/>
    <w:rsid w:val="00CD7F10"/>
    <w:rsid w:val="00CE014C"/>
    <w:rsid w:val="00CE09F5"/>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4A1"/>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776"/>
    <w:rsid w:val="00D01A5E"/>
    <w:rsid w:val="00D02342"/>
    <w:rsid w:val="00D02440"/>
    <w:rsid w:val="00D0266F"/>
    <w:rsid w:val="00D03BC9"/>
    <w:rsid w:val="00D03DB5"/>
    <w:rsid w:val="00D03F8A"/>
    <w:rsid w:val="00D03FD1"/>
    <w:rsid w:val="00D040E6"/>
    <w:rsid w:val="00D041EA"/>
    <w:rsid w:val="00D04909"/>
    <w:rsid w:val="00D04E2C"/>
    <w:rsid w:val="00D05182"/>
    <w:rsid w:val="00D0529A"/>
    <w:rsid w:val="00D0575E"/>
    <w:rsid w:val="00D057FF"/>
    <w:rsid w:val="00D05891"/>
    <w:rsid w:val="00D05A72"/>
    <w:rsid w:val="00D05DDD"/>
    <w:rsid w:val="00D06CAE"/>
    <w:rsid w:val="00D06FC9"/>
    <w:rsid w:val="00D07166"/>
    <w:rsid w:val="00D101C3"/>
    <w:rsid w:val="00D10208"/>
    <w:rsid w:val="00D1065A"/>
    <w:rsid w:val="00D1098E"/>
    <w:rsid w:val="00D11068"/>
    <w:rsid w:val="00D11A34"/>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217CD"/>
    <w:rsid w:val="00D219BE"/>
    <w:rsid w:val="00D21B74"/>
    <w:rsid w:val="00D21BC6"/>
    <w:rsid w:val="00D2218C"/>
    <w:rsid w:val="00D226F1"/>
    <w:rsid w:val="00D22895"/>
    <w:rsid w:val="00D22B32"/>
    <w:rsid w:val="00D22FE4"/>
    <w:rsid w:val="00D23CFC"/>
    <w:rsid w:val="00D24442"/>
    <w:rsid w:val="00D24812"/>
    <w:rsid w:val="00D2484F"/>
    <w:rsid w:val="00D24AF4"/>
    <w:rsid w:val="00D24B20"/>
    <w:rsid w:val="00D24C67"/>
    <w:rsid w:val="00D2527F"/>
    <w:rsid w:val="00D253D3"/>
    <w:rsid w:val="00D262C1"/>
    <w:rsid w:val="00D26838"/>
    <w:rsid w:val="00D27B69"/>
    <w:rsid w:val="00D30261"/>
    <w:rsid w:val="00D302DA"/>
    <w:rsid w:val="00D305AC"/>
    <w:rsid w:val="00D30CFB"/>
    <w:rsid w:val="00D30ECE"/>
    <w:rsid w:val="00D30EE8"/>
    <w:rsid w:val="00D31645"/>
    <w:rsid w:val="00D31887"/>
    <w:rsid w:val="00D32AD7"/>
    <w:rsid w:val="00D32E36"/>
    <w:rsid w:val="00D3303B"/>
    <w:rsid w:val="00D33DBB"/>
    <w:rsid w:val="00D34091"/>
    <w:rsid w:val="00D34A62"/>
    <w:rsid w:val="00D3726B"/>
    <w:rsid w:val="00D3767A"/>
    <w:rsid w:val="00D40283"/>
    <w:rsid w:val="00D40369"/>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63"/>
    <w:rsid w:val="00D566A6"/>
    <w:rsid w:val="00D567E0"/>
    <w:rsid w:val="00D56819"/>
    <w:rsid w:val="00D56AD9"/>
    <w:rsid w:val="00D5741F"/>
    <w:rsid w:val="00D5746F"/>
    <w:rsid w:val="00D57E36"/>
    <w:rsid w:val="00D60A8A"/>
    <w:rsid w:val="00D61342"/>
    <w:rsid w:val="00D622CC"/>
    <w:rsid w:val="00D627EB"/>
    <w:rsid w:val="00D62A56"/>
    <w:rsid w:val="00D62C67"/>
    <w:rsid w:val="00D62EF5"/>
    <w:rsid w:val="00D63292"/>
    <w:rsid w:val="00D638A3"/>
    <w:rsid w:val="00D6397D"/>
    <w:rsid w:val="00D63ACC"/>
    <w:rsid w:val="00D63C93"/>
    <w:rsid w:val="00D63DA7"/>
    <w:rsid w:val="00D64396"/>
    <w:rsid w:val="00D64A11"/>
    <w:rsid w:val="00D64FC6"/>
    <w:rsid w:val="00D65192"/>
    <w:rsid w:val="00D656E6"/>
    <w:rsid w:val="00D65717"/>
    <w:rsid w:val="00D65C4F"/>
    <w:rsid w:val="00D65E49"/>
    <w:rsid w:val="00D66367"/>
    <w:rsid w:val="00D66A87"/>
    <w:rsid w:val="00D66E2B"/>
    <w:rsid w:val="00D67262"/>
    <w:rsid w:val="00D67690"/>
    <w:rsid w:val="00D678F7"/>
    <w:rsid w:val="00D67E2E"/>
    <w:rsid w:val="00D70BD3"/>
    <w:rsid w:val="00D70C26"/>
    <w:rsid w:val="00D71220"/>
    <w:rsid w:val="00D72217"/>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80200"/>
    <w:rsid w:val="00D802CE"/>
    <w:rsid w:val="00D803D5"/>
    <w:rsid w:val="00D80751"/>
    <w:rsid w:val="00D81A53"/>
    <w:rsid w:val="00D81E46"/>
    <w:rsid w:val="00D8266D"/>
    <w:rsid w:val="00D8268F"/>
    <w:rsid w:val="00D82C7E"/>
    <w:rsid w:val="00D82D5D"/>
    <w:rsid w:val="00D8317B"/>
    <w:rsid w:val="00D836B2"/>
    <w:rsid w:val="00D83980"/>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2F30"/>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894"/>
    <w:rsid w:val="00DA29C8"/>
    <w:rsid w:val="00DA2AEE"/>
    <w:rsid w:val="00DA2C3F"/>
    <w:rsid w:val="00DA2C9F"/>
    <w:rsid w:val="00DA384F"/>
    <w:rsid w:val="00DA3C2C"/>
    <w:rsid w:val="00DA3DB8"/>
    <w:rsid w:val="00DA413A"/>
    <w:rsid w:val="00DA4904"/>
    <w:rsid w:val="00DA4B2A"/>
    <w:rsid w:val="00DA4B6C"/>
    <w:rsid w:val="00DA54E2"/>
    <w:rsid w:val="00DA5ABD"/>
    <w:rsid w:val="00DA5CA3"/>
    <w:rsid w:val="00DA5ED7"/>
    <w:rsid w:val="00DA60DA"/>
    <w:rsid w:val="00DA66B5"/>
    <w:rsid w:val="00DA679B"/>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B53"/>
    <w:rsid w:val="00DC3C1F"/>
    <w:rsid w:val="00DC4693"/>
    <w:rsid w:val="00DC5A8F"/>
    <w:rsid w:val="00DC5B96"/>
    <w:rsid w:val="00DC5C12"/>
    <w:rsid w:val="00DC5CA0"/>
    <w:rsid w:val="00DC5EEC"/>
    <w:rsid w:val="00DC612F"/>
    <w:rsid w:val="00DC67ED"/>
    <w:rsid w:val="00DC70E6"/>
    <w:rsid w:val="00DC73B3"/>
    <w:rsid w:val="00DC76E1"/>
    <w:rsid w:val="00DD0656"/>
    <w:rsid w:val="00DD0704"/>
    <w:rsid w:val="00DD0AD1"/>
    <w:rsid w:val="00DD10A7"/>
    <w:rsid w:val="00DD1425"/>
    <w:rsid w:val="00DD159B"/>
    <w:rsid w:val="00DD1C7B"/>
    <w:rsid w:val="00DD222C"/>
    <w:rsid w:val="00DD2A3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D7722"/>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E7D3D"/>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40DC"/>
    <w:rsid w:val="00DF473A"/>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5FED"/>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46F"/>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9A0"/>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4FE1"/>
    <w:rsid w:val="00E65547"/>
    <w:rsid w:val="00E65A61"/>
    <w:rsid w:val="00E65DFE"/>
    <w:rsid w:val="00E6624C"/>
    <w:rsid w:val="00E66FB5"/>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9FE"/>
    <w:rsid w:val="00E74A8D"/>
    <w:rsid w:val="00E74B4B"/>
    <w:rsid w:val="00E754B5"/>
    <w:rsid w:val="00E75744"/>
    <w:rsid w:val="00E757B1"/>
    <w:rsid w:val="00E7643E"/>
    <w:rsid w:val="00E76600"/>
    <w:rsid w:val="00E76869"/>
    <w:rsid w:val="00E77386"/>
    <w:rsid w:val="00E8043F"/>
    <w:rsid w:val="00E8054A"/>
    <w:rsid w:val="00E8091B"/>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B55"/>
    <w:rsid w:val="00E85D33"/>
    <w:rsid w:val="00E85EE3"/>
    <w:rsid w:val="00E85F01"/>
    <w:rsid w:val="00E866FF"/>
    <w:rsid w:val="00E87735"/>
    <w:rsid w:val="00E87E06"/>
    <w:rsid w:val="00E87E85"/>
    <w:rsid w:val="00E90332"/>
    <w:rsid w:val="00E90AC7"/>
    <w:rsid w:val="00E90D8C"/>
    <w:rsid w:val="00E90ED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A54"/>
    <w:rsid w:val="00E97FFE"/>
    <w:rsid w:val="00EA00FB"/>
    <w:rsid w:val="00EA046B"/>
    <w:rsid w:val="00EA1982"/>
    <w:rsid w:val="00EA2463"/>
    <w:rsid w:val="00EA2648"/>
    <w:rsid w:val="00EA2834"/>
    <w:rsid w:val="00EA29A9"/>
    <w:rsid w:val="00EA2CDD"/>
    <w:rsid w:val="00EA2E49"/>
    <w:rsid w:val="00EA43BF"/>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B3"/>
    <w:rsid w:val="00EB2EED"/>
    <w:rsid w:val="00EB3DD7"/>
    <w:rsid w:val="00EB43BA"/>
    <w:rsid w:val="00EB4EAA"/>
    <w:rsid w:val="00EB5193"/>
    <w:rsid w:val="00EB560D"/>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A18"/>
    <w:rsid w:val="00EC5CAE"/>
    <w:rsid w:val="00EC6F99"/>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0D67"/>
    <w:rsid w:val="00EE1706"/>
    <w:rsid w:val="00EE259B"/>
    <w:rsid w:val="00EE270D"/>
    <w:rsid w:val="00EE2DB8"/>
    <w:rsid w:val="00EE3865"/>
    <w:rsid w:val="00EE38E0"/>
    <w:rsid w:val="00EE38F7"/>
    <w:rsid w:val="00EE3975"/>
    <w:rsid w:val="00EE3A9A"/>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77D"/>
    <w:rsid w:val="00EF28D8"/>
    <w:rsid w:val="00EF3CF5"/>
    <w:rsid w:val="00EF3CFC"/>
    <w:rsid w:val="00EF3F77"/>
    <w:rsid w:val="00EF4EC8"/>
    <w:rsid w:val="00EF5065"/>
    <w:rsid w:val="00EF5080"/>
    <w:rsid w:val="00EF5313"/>
    <w:rsid w:val="00EF56E4"/>
    <w:rsid w:val="00EF657B"/>
    <w:rsid w:val="00EF6679"/>
    <w:rsid w:val="00EF6867"/>
    <w:rsid w:val="00EF68BF"/>
    <w:rsid w:val="00EF68DF"/>
    <w:rsid w:val="00EF6BD7"/>
    <w:rsid w:val="00EF6F00"/>
    <w:rsid w:val="00EF6FF2"/>
    <w:rsid w:val="00EF7077"/>
    <w:rsid w:val="00F00EEC"/>
    <w:rsid w:val="00F011C2"/>
    <w:rsid w:val="00F018E0"/>
    <w:rsid w:val="00F01AB9"/>
    <w:rsid w:val="00F0200A"/>
    <w:rsid w:val="00F02067"/>
    <w:rsid w:val="00F020CB"/>
    <w:rsid w:val="00F0232B"/>
    <w:rsid w:val="00F0269A"/>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BDF"/>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7B2"/>
    <w:rsid w:val="00F342D5"/>
    <w:rsid w:val="00F345F9"/>
    <w:rsid w:val="00F34998"/>
    <w:rsid w:val="00F35012"/>
    <w:rsid w:val="00F359E7"/>
    <w:rsid w:val="00F35B97"/>
    <w:rsid w:val="00F35DE3"/>
    <w:rsid w:val="00F35F42"/>
    <w:rsid w:val="00F362C3"/>
    <w:rsid w:val="00F36395"/>
    <w:rsid w:val="00F36AB8"/>
    <w:rsid w:val="00F372E2"/>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552"/>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49D"/>
    <w:rsid w:val="00F54B79"/>
    <w:rsid w:val="00F5526D"/>
    <w:rsid w:val="00F55490"/>
    <w:rsid w:val="00F554FF"/>
    <w:rsid w:val="00F55B5D"/>
    <w:rsid w:val="00F55CD6"/>
    <w:rsid w:val="00F56851"/>
    <w:rsid w:val="00F56912"/>
    <w:rsid w:val="00F571AC"/>
    <w:rsid w:val="00F6056E"/>
    <w:rsid w:val="00F60573"/>
    <w:rsid w:val="00F60BA9"/>
    <w:rsid w:val="00F60D75"/>
    <w:rsid w:val="00F61EAA"/>
    <w:rsid w:val="00F62189"/>
    <w:rsid w:val="00F62460"/>
    <w:rsid w:val="00F629F5"/>
    <w:rsid w:val="00F62D52"/>
    <w:rsid w:val="00F63010"/>
    <w:rsid w:val="00F63368"/>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49"/>
    <w:rsid w:val="00F67985"/>
    <w:rsid w:val="00F67B29"/>
    <w:rsid w:val="00F67E4B"/>
    <w:rsid w:val="00F70711"/>
    <w:rsid w:val="00F70B94"/>
    <w:rsid w:val="00F71367"/>
    <w:rsid w:val="00F71918"/>
    <w:rsid w:val="00F71AD7"/>
    <w:rsid w:val="00F7220B"/>
    <w:rsid w:val="00F73515"/>
    <w:rsid w:val="00F736BC"/>
    <w:rsid w:val="00F73877"/>
    <w:rsid w:val="00F742A1"/>
    <w:rsid w:val="00F743F1"/>
    <w:rsid w:val="00F746ED"/>
    <w:rsid w:val="00F750BF"/>
    <w:rsid w:val="00F7519E"/>
    <w:rsid w:val="00F75225"/>
    <w:rsid w:val="00F75390"/>
    <w:rsid w:val="00F75BFA"/>
    <w:rsid w:val="00F75D5E"/>
    <w:rsid w:val="00F76542"/>
    <w:rsid w:val="00F765DB"/>
    <w:rsid w:val="00F76B7B"/>
    <w:rsid w:val="00F8071B"/>
    <w:rsid w:val="00F810EE"/>
    <w:rsid w:val="00F81228"/>
    <w:rsid w:val="00F81356"/>
    <w:rsid w:val="00F81439"/>
    <w:rsid w:val="00F816B8"/>
    <w:rsid w:val="00F816FE"/>
    <w:rsid w:val="00F82419"/>
    <w:rsid w:val="00F82783"/>
    <w:rsid w:val="00F8300D"/>
    <w:rsid w:val="00F8314F"/>
    <w:rsid w:val="00F8327F"/>
    <w:rsid w:val="00F838BB"/>
    <w:rsid w:val="00F83A83"/>
    <w:rsid w:val="00F84409"/>
    <w:rsid w:val="00F84621"/>
    <w:rsid w:val="00F84C3D"/>
    <w:rsid w:val="00F84EA4"/>
    <w:rsid w:val="00F86032"/>
    <w:rsid w:val="00F862F3"/>
    <w:rsid w:val="00F86B0D"/>
    <w:rsid w:val="00F87FCF"/>
    <w:rsid w:val="00F90C2C"/>
    <w:rsid w:val="00F90C36"/>
    <w:rsid w:val="00F90E49"/>
    <w:rsid w:val="00F91A43"/>
    <w:rsid w:val="00F91C5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97703"/>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3F0"/>
    <w:rsid w:val="00FA38FF"/>
    <w:rsid w:val="00FA4E01"/>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2E2"/>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0"/>
    <w:rsid w:val="00FD45E9"/>
    <w:rsid w:val="00FD4616"/>
    <w:rsid w:val="00FD4751"/>
    <w:rsid w:val="00FD4A72"/>
    <w:rsid w:val="00FD4BBE"/>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3C2"/>
    <w:rsid w:val="00FE57C4"/>
    <w:rsid w:val="00FE5A22"/>
    <w:rsid w:val="00FE5BCC"/>
    <w:rsid w:val="00FE67C0"/>
    <w:rsid w:val="00FE6F83"/>
    <w:rsid w:val="00FE7606"/>
    <w:rsid w:val="00FE7B89"/>
    <w:rsid w:val="00FE7EC0"/>
    <w:rsid w:val="00FF0740"/>
    <w:rsid w:val="00FF0B6C"/>
    <w:rsid w:val="00FF0BF1"/>
    <w:rsid w:val="00FF0DC3"/>
    <w:rsid w:val="00FF0F2F"/>
    <w:rsid w:val="00FF11F2"/>
    <w:rsid w:val="00FF188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81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info-details/wellman-healthcare-group-inc" TargetMode="External"/><Relationship Id="rId21" Type="http://schemas.openxmlformats.org/officeDocument/2006/relationships/hyperlink" Target="https://www.bostonglobe.com/2023/11/18/opinion/nursing-home-bill/" TargetMode="External"/><Relationship Id="rId42" Type="http://schemas.openxmlformats.org/officeDocument/2006/relationships/hyperlink" Target="https://digitalcommons.wcl.american.edu/cgi/viewcontent.cgi?article=1323&amp;context=jgspl" TargetMode="External"/><Relationship Id="rId63" Type="http://schemas.openxmlformats.org/officeDocument/2006/relationships/hyperlink" Target="https://us06web.zoom.us/j/88973910939" TargetMode="External"/><Relationship Id="rId84" Type="http://schemas.openxmlformats.org/officeDocument/2006/relationships/hyperlink" Target="https://altarum.org/sites/default/files/uploaded-publication-files/Altarum-HSEI-Spending-Brief_November_2023.pdf" TargetMode="External"/><Relationship Id="rId138" Type="http://schemas.openxmlformats.org/officeDocument/2006/relationships/hyperlink" Target="https://www.medwaymanor.com/" TargetMode="External"/><Relationship Id="rId159" Type="http://schemas.openxmlformats.org/officeDocument/2006/relationships/hyperlink" Target="https://dignityalliancema.org/about/working-groups/" TargetMode="External"/><Relationship Id="rId170" Type="http://schemas.openxmlformats.org/officeDocument/2006/relationships/hyperlink" Target="mailto:lforrow@bidmc.harvard.edu" TargetMode="External"/><Relationship Id="rId107" Type="http://schemas.openxmlformats.org/officeDocument/2006/relationships/hyperlink" Target="https://www.mass.gov/info-details/ascentria-care-alliance-laurel-ridge" TargetMode="External"/><Relationship Id="rId11" Type="http://schemas.openxmlformats.org/officeDocument/2006/relationships/hyperlink" Target="https://commonslibrary.parliament.uk/research-briefings/cbp-9315/" TargetMode="External"/><Relationship Id="rId32" Type="http://schemas.openxmlformats.org/officeDocument/2006/relationships/image" Target="media/image2.png"/><Relationship Id="rId53" Type="http://schemas.openxmlformats.org/officeDocument/2006/relationships/hyperlink" Target="https://salemnews-cnhi.newsmemory.com/?publink=08157908c_134adf1" TargetMode="External"/><Relationship Id="rId74" Type="http://schemas.openxmlformats.org/officeDocument/2006/relationships/hyperlink" Target="https://www.nytimes.com/2023/07/03/realestate/dementia-villages-senior-living.html?unlocked_article_code=nubsd1h06uh7EIzdvy6NeML-isztNzcTMQt-r15t07WPA97HkY3XU1IN0MpnM1oG2xmqt3Vkb2l4FHd26VDkoErLQWcyIe_QBdQcdqjfG57NZgYctctTxhBBvUlxkYZ3ewN-1VfYxeEDbOc4R5n6BdT_l0ax_veNnE66EkXhOQx3DdNy5YjBSNSkD4Oxh6hLDXxIBK2JADwEO0GYKjRNTCHQPj5QYo71z7YgK0GWmF9SC1DdlfLmB1SE3cTxyEFGbFjTFOAMWi_62M6lB1DHZGLP3DCZgplkqwtgShXhebAK6voIMKWtvRKX-1CRPDwajLJ65mUuhOf4Hy6TLXJrL_jJGk2uAwCK38CODQ&amp;smid=em-share" TargetMode="External"/><Relationship Id="rId128" Type="http://schemas.openxmlformats.org/officeDocument/2006/relationships/hyperlink" Target="https://projects.propublica.org/nursing-homes/homes/h-225320" TargetMode="External"/><Relationship Id="rId149" Type="http://schemas.openxmlformats.org/officeDocument/2006/relationships/hyperlink" Target="http://anha.org/uploads/ScopeSeverity2018.pdf" TargetMode="External"/><Relationship Id="rId5" Type="http://schemas.openxmlformats.org/officeDocument/2006/relationships/webSettings" Target="webSettings.xml"/><Relationship Id="rId95" Type="http://schemas.openxmlformats.org/officeDocument/2006/relationships/hyperlink" Target="https://jamanetwork.com/journals/jamainternalmedicine/fullarticle/2761271" TargetMode="External"/><Relationship Id="rId160" Type="http://schemas.openxmlformats.org/officeDocument/2006/relationships/hyperlink" Target="https://dignityalliancema.org/2022/02/09/social-media-workshops/" TargetMode="External"/><Relationship Id="rId181" Type="http://schemas.openxmlformats.org/officeDocument/2006/relationships/hyperlink" Target="https://dignityalliancema.org/contact/sign-up-for-emails/" TargetMode="External"/><Relationship Id="rId22" Type="http://schemas.openxmlformats.org/officeDocument/2006/relationships/hyperlink" Target="https://wapo.st/47hxpgf" TargetMode="External"/><Relationship Id="rId43" Type="http://schemas.openxmlformats.org/officeDocument/2006/relationships/hyperlink" Target="https://www.nytimes.com/2018/11/24/obituaries/betty-bumpers-dead-vaccinations.html" TargetMode="External"/><Relationship Id="rId64" Type="http://schemas.openxmlformats.org/officeDocument/2006/relationships/hyperlink" Target="https://elink.clickdimensions.com/c/7/eyJhaSI6MTE3NDM3MzcsImUiOiJwYXVsLmxhbnppa29zQGdtYWlsLmNvbSIsInJpIjoiY29udGFjdC0wNDJlZTBkNTFhYTZlYzExOTk3YzAwMTU1ZDNiM2M2OS0xODcwNWMzZDU1M2U0NjU0OTVkNWM1MWI0NTZkNTIyMCIsInJxIjoiMDItYjIzMzIxLWE5ZTk1ZjliNmU5NzRmNmFhNWI0MjI2OTI0MDAyZGRkIiwicGgiOm51bGwsIm0iOmZhbHNlLCJ1aSI6IjUiLCJ1biI6IiIsInUiOiJodHRwczovL3d3dy5ldmVudGJyaXRlLmNvbS9lL2FkZHJlc3NpbmctdGhlLWRpcmVjdC1jYXJlLXdvcmtmb3JjZS1zaG9ydGFnZS1hLWJpcGFydGlzYW4tY2FsbC10by1hY3Rpb24tdGlja2V0cy03NTk4MzI3ODkzMjc_YWZmPTFzdEludml0ZSZfY2xkZWU9NXczZGhrRzExdDZ6QVU0MlQ2VG9sLVlVYVZmNTZhcDFnX21WaHVrc2ctLUVaeC1fRk1sWVRiZ0ZnRFpJVDdsaiZyZWNpcGllbnRpZD1jb250YWN0LTA0MmVlMGQ1MWFhNmVjMTE5OTdjMDAxNTVkM2IzYzY5LTE4NzA1YzNkNTUzZTQ2NTQ5NWQ1YzUxYjQ1NmQ1MjIwJnV0bV9zb3VyY2U9Q2xpY2tEaW1lbnNpb25zJnV0bV9tZWRpdW09ZW1haWwmdXRtX2NhbXBhaWduPTEyLjcuMjMlMjAlN0MlMjBEaXJlY3QlMjBDYXJlJTIwV29ya2ZvcmNlJTIwJTdDJTIwSGVhbHRoJmVzaWQ9ODI0ZDg5MjEtZjk4My1lZTExLTgxNzktNjA0NWJkZDUyODc5In0/dTFUPcQE_r2RvE_8l2rOHg" TargetMode="External"/><Relationship Id="rId118" Type="http://schemas.openxmlformats.org/officeDocument/2006/relationships/hyperlink" Target="https://www.mass.gov/lists/don-advocate-healthcare-llc-amendment" TargetMode="External"/><Relationship Id="rId139" Type="http://schemas.openxmlformats.org/officeDocument/2006/relationships/hyperlink" Target="https://projects.propublica.org/nursing-homes/homes/h-225412" TargetMode="External"/><Relationship Id="rId85" Type="http://schemas.openxmlformats.org/officeDocument/2006/relationships/hyperlink" Target="https://www.statnews.com/2023/11/13/life-expectancy-men-women/?utm_campaign=daily_recap&amp;utm_medium=email&amp;_hsmi=282367107&amp;_hsenc=p2ANqtz--7IHTKAjTZYr8BPufkfqUnuh0BKpi8uzNsUiVQliUYuSNj3jn35HdgNHxdI-_wKxWN-eok0KICjrgy4O_lAU7ugU370A&amp;utm_content=282367107&amp;utm_source=hs_email" TargetMode="External"/><Relationship Id="rId150" Type="http://schemas.openxmlformats.org/officeDocument/2006/relationships/hyperlink" Target="https://tinyurl.com/NursingHomeCompareWebsite" TargetMode="External"/><Relationship Id="rId171" Type="http://schemas.openxmlformats.org/officeDocument/2006/relationships/hyperlink" Target="mailto:agermain@manhr.org" TargetMode="External"/><Relationship Id="rId12" Type="http://schemas.openxmlformats.org/officeDocument/2006/relationships/hyperlink" Target="https://www.careshieldlife.gov.sg/careshield-life/about-careshield-life.html" TargetMode="External"/><Relationship Id="rId33" Type="http://schemas.openxmlformats.org/officeDocument/2006/relationships/image" Target="media/image3.png"/><Relationship Id="rId108" Type="http://schemas.openxmlformats.org/officeDocument/2006/relationships/hyperlink" Target="https://www.mass.gov/info-details/ascentria-care-alliance-lutheran-housing" TargetMode="External"/><Relationship Id="rId129" Type="http://schemas.openxmlformats.org/officeDocument/2006/relationships/hyperlink" Target="https://tinyurl.com/MarlboroughHills" TargetMode="External"/><Relationship Id="rId54" Type="http://schemas.openxmlformats.org/officeDocument/2006/relationships/hyperlink" Target="https://altarum.org/sites/default/files/uploaded-publication-files/Altarum-HSEI-Spending-Brief_November_2023.pdf" TargetMode="External"/><Relationship Id="rId75" Type="http://schemas.openxmlformats.org/officeDocument/2006/relationships/hyperlink" Target="https://www.alzint.org/resource/world-alzheimer-report-2020/" TargetMode="External"/><Relationship Id="rId96" Type="http://schemas.openxmlformats.org/officeDocument/2006/relationships/hyperlink" Target="https://www.samhsa.gov/data/sites/default/files/reports/rpt42728/NSDUHDetailedTabs2022/NSDUHDetailedTabs2022/NSDUHDetTabsSect1pe2022.htm" TargetMode="External"/><Relationship Id="rId140" Type="http://schemas.openxmlformats.org/officeDocument/2006/relationships/hyperlink" Target="https://projects.propublica.org/nursing-homes/homes/h-225318" TargetMode="External"/><Relationship Id="rId161" Type="http://schemas.openxmlformats.org/officeDocument/2006/relationships/hyperlink" Target="mailto:info@DignityAllianceMA.org" TargetMode="External"/><Relationship Id="rId182" Type="http://schemas.openxmlformats.org/officeDocument/2006/relationships/hyperlink" Target="mailto:Digest@DignityAllianceMA.org" TargetMode="External"/><Relationship Id="rId6" Type="http://schemas.openxmlformats.org/officeDocument/2006/relationships/footnotes" Target="footnotes.xml"/><Relationship Id="rId23" Type="http://schemas.openxmlformats.org/officeDocument/2006/relationships/hyperlink" Target="https://www.nytimes.com/2023/11/20/opinion/rosalynn-carter-life.html?smid=nytcore-android-share" TargetMode="External"/><Relationship Id="rId119" Type="http://schemas.openxmlformats.org/officeDocument/2006/relationships/hyperlink" Target="https://www.mass.gov/lists/don-campion-health-wellness-inc-20111605-ls" TargetMode="External"/><Relationship Id="rId44" Type="http://schemas.openxmlformats.org/officeDocument/2006/relationships/hyperlink" Target="https://www.cartercenter.org/health/mental_health/fellowships/" TargetMode="External"/><Relationship Id="rId65" Type="http://schemas.openxmlformats.org/officeDocument/2006/relationships/hyperlink" Target="https://elink.clickdimensions.com/c/7/eyJhaSI6MTE3NDM3MzcsImUiOiJwYXVsLmxhbnppa29zQGdtYWlsLmNvbSIsInJpIjoiY29udGFjdC0wNDJlZTBkNTFhYTZlYzExOTk3YzAwMTU1ZDNiM2M2OS1jN2I2ZTY1YjgzZDQ0YzgyYTlkYjkxMjYyN2ZkOGQ2MyIsInJxIjoiMDItYjIzMzI0LTBjMzFlNzFiZWEzYzQwNjhhMjEwNjAzNDlkNzY3NTU2IiwicGgiOm51bGwsIm0iOmZhbHNlLCJ1aSI6IjMiLCJ1biI6IiIsInUiOiJodHRwczovL3d3dy5ldmVudGJyaXRlLmNvbS9lL21lZGljYXJlLXJlZm9ybS1hLWJpcGFydGlzYW4tc29sdXRpb24tdGlja2V0cy03NTk4NTU4NTgzMjc_YWZmPUludml0ZTEmX2NsZGVlPXE3VU9RcHlodDU4bDI2T1QyWDJhUG1WemhDYlU3QVNzUWFtZWVGOFNTX29aSERCZ3llSFFhS2pFdHhmM2c3TC0mcmVjaXBpZW50aWQ9Y29udGFjdC0wNDJlZTBkNTFhYTZlYzExOTk3YzAwMTU1ZDNiM2M2OS1jN2I2ZTY1YjgzZDQ0YzgyYTlkYjkxMjYyN2ZkOGQ2MyZ1dG1fc291cmNlPUNsaWNrRGltZW5zaW9ucyZ1dG1fbWVkaXVtPWVtYWlsJnV0bV9jYW1wYWlnbj1IZWFsdGglMjAlN0MlMjBNZWRpY2FyZSUyMFJlZm9ybSUzQSUyMEElMjBCaXBhcnRpc2FuJTIwU29sdXRpb24lMjAlN0MlMjAxMi4xMS4yMyZlc2lkPWJkNjkzNzYzLTYwODctZWUxMS04MTc5LTYwNDViZGQ3MzkxNyJ9/6NBJ3RIw5jhiT040nq4OJA" TargetMode="External"/><Relationship Id="rId86" Type="http://schemas.openxmlformats.org/officeDocument/2006/relationships/hyperlink" Target="https://jamanetwork.com/journals/jamainternalmedicine/fullarticle/2811338" TargetMode="External"/><Relationship Id="rId130" Type="http://schemas.openxmlformats.org/officeDocument/2006/relationships/hyperlink" Target="https://projects.propublica.org/nursing-homes/homes/h-225218" TargetMode="External"/><Relationship Id="rId15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72" Type="http://schemas.openxmlformats.org/officeDocument/2006/relationships/hyperlink" Target="mailto:mcoffin@centerlw.org" TargetMode="External"/><Relationship Id="rId13" Type="http://schemas.openxmlformats.org/officeDocument/2006/relationships/hyperlink" Target="https://www.moh.gov.sg/healthcare-schemes-subsidies/subsidies-for-residential-long-term-care-services" TargetMode="External"/><Relationship Id="rId18" Type="http://schemas.openxmlformats.org/officeDocument/2006/relationships/hyperlink" Target="https://dignityalliancema.org/budget/" TargetMode="External"/><Relationship Id="rId39" Type="http://schemas.openxmlformats.org/officeDocument/2006/relationships/hyperlink" Target="https://www.poetry.com/poem/43977/rosalynn" TargetMode="External"/><Relationship Id="rId109" Type="http://schemas.openxmlformats.org/officeDocument/2006/relationships/hyperlink" Target="https://www.mass.gov/info-details/ascentria-care-alliance-quaboag" TargetMode="External"/><Relationship Id="rId34" Type="http://schemas.openxmlformats.org/officeDocument/2006/relationships/image" Target="media/image4.png"/><Relationship Id="rId50" Type="http://schemas.openxmlformats.org/officeDocument/2006/relationships/hyperlink" Target="https://www.nytimes.com/2023/07/03/realestate/dementia-villages-senior-living.html?unlocked_article_code=nubsd1h06uh7EIzdvy6NeML-isztNzcTMQt-r15t07WPA97HkY3XU1IN0MpnM1oG2xmqt3Vkb2l4FHd26VDkoErLQWcyIe_QBdQcdqjfG57NZgYctctTxhBBvUlxkYZ3ewN-1VfYxeEDbOc4R5n6BdT_l0ax_veNnE66EkXhOQx3DdNy5YjBSNSkD4Oxh6hLDXxIBK2JADwEO0GYKjRNTCHQPj5QYo71z7YgK0GWmF9SC1DdlfLmB1SE3cTxyEFGbFjTFOAMWi_62M6lB1DHZGLP3DCZgplkqwtgShXhebAK6voIMKWtvRKX-1CRPDwajLJ65mUuhOf4Hy6TLXJrL_jJGk2uAwCK38CODQ&amp;smid=em-share" TargetMode="External"/><Relationship Id="rId55" Type="http://schemas.openxmlformats.org/officeDocument/2006/relationships/hyperlink" Target="https://www.statnews.com/2023/11/13/life-expectancy-men-women/?utm_campaign=daily_recap&amp;utm_medium=email&amp;_hsmi=282367107&amp;_hsenc=p2ANqtz--7IHTKAjTZYr8BPufkfqUnuh0BKpi8uzNsUiVQliUYuSNj3jn35HdgNHxdI-_wKxWN-eok0KICjrgy4O_lAU7ugU370A&amp;utm_content=282367107&amp;utm_source=hs_email" TargetMode="External"/><Relationship Id="rId76" Type="http://schemas.openxmlformats.org/officeDocument/2006/relationships/hyperlink" Target="https://www.who.int/publications/i/item/9789240058248" TargetMode="External"/><Relationship Id="rId97" Type="http://schemas.openxmlformats.org/officeDocument/2006/relationships/hyperlink" Target="https://www.bostonglobe.com/2023/11/17/sports/miaa-eligibility-learning-disabilities/?et_rid=44022572&amp;s_campaign=todaysheadlines:newsletter" TargetMode="External"/><Relationship Id="rId104" Type="http://schemas.openxmlformats.org/officeDocument/2006/relationships/hyperlink" Target="https://www.mass.gov/doc/notice-of-intent-to-close-docx/download" TargetMode="External"/><Relationship Id="rId120" Type="http://schemas.openxmlformats.org/officeDocument/2006/relationships/hyperlink" Target="https://www.mass.gov/info-details/heywood-healthcare-inc-hospitalclinic-substantial-capital-expenditure" TargetMode="External"/><Relationship Id="rId125" Type="http://schemas.openxmlformats.org/officeDocument/2006/relationships/hyperlink" Target="http://act.theconsumervoice.org/site/R?i=Do5aNQZrWGM6olxiu2AJ4_afiElWm1WVgvZ1RbpcuQ2JtPUriN0edA" TargetMode="External"/><Relationship Id="rId141" Type="http://schemas.openxmlformats.org/officeDocument/2006/relationships/hyperlink" Target="https://plymouthrehab.com/" TargetMode="External"/><Relationship Id="rId146" Type="http://schemas.openxmlformats.org/officeDocument/2006/relationships/hyperlink" Target="https://projects.propublica.org/nursing-homes/homes/h-225757" TargetMode="External"/><Relationship Id="rId167" Type="http://schemas.openxmlformats.org/officeDocument/2006/relationships/hyperlink" Target="mailto:bhenning@bostoncil.org" TargetMode="External"/><Relationship Id="rId7" Type="http://schemas.openxmlformats.org/officeDocument/2006/relationships/endnotes" Target="endnotes.xml"/><Relationship Id="rId71" Type="http://schemas.openxmlformats.org/officeDocument/2006/relationships/hyperlink" Target="https://stacks.cdc.gov/view/cdc/115346" TargetMode="External"/><Relationship Id="rId92" Type="http://schemas.openxmlformats.org/officeDocument/2006/relationships/hyperlink" Target="https://www.nytimes.com/2023/11/16/well/mind/medical-marijuana-seniors.html?unlocked_article_code=1._Ew.1N79.b3BnoCfOtAmB&amp;smid=em-share" TargetMode="External"/><Relationship Id="rId162" Type="http://schemas.openxmlformats.org/officeDocument/2006/relationships/hyperlink" Target="https://www.facebook.com/DignityAllianceMA/" TargetMode="External"/><Relationship Id="rId183" Type="http://schemas.openxmlformats.org/officeDocument/2006/relationships/hyperlink" Target="https://dignityalliancema.org/dignity-digest/" TargetMode="External"/><Relationship Id="rId2" Type="http://schemas.openxmlformats.org/officeDocument/2006/relationships/numbering" Target="numbering.xml"/><Relationship Id="rId29" Type="http://schemas.openxmlformats.org/officeDocument/2006/relationships/hyperlink" Target="https://www.nytimes.com/2023/07/03/realestate/dementia-villages-senior-living.html?unlocked_article_code=nubsd1h06uh7EIzdvy6NeML-isztNzcTMQt-r15t07WPA97HkY3XU1IN0MpnM1oG2xmqt3Vkb2l4FHd26VDkoErLQWcyIe_QBdQcdqjfG57NZgYctctTxhBBvUlxkYZ3ewN-1VfYxeEDbOc4R5n6BdT_l0ax_veNnE66EkXhOQx3DdNy5YjBSNSkD4Oxh6hLDXxIBK2JADwEO0GYKjRNTCHQPj5QYo71z7YgK0GWmF9SC1DdlfLmB1SE3cTxyEFGbFjTFOAMWi_62M6lB1DHZGLP3DCZgplkqwtgShXhebAK6voIMKWtvRKX-1CRPDwajLJ65mUuhOf4Hy6TLXJrL_jJGk2uAwCK38CODQ&amp;smid=em-share" TargetMode="External"/><Relationship Id="rId24" Type="http://schemas.openxmlformats.org/officeDocument/2006/relationships/hyperlink" Target="https://www.nytimes.com/2023/11/19/health/long-term-care-assisted-living.html?unlocked_article_code=1._0w.qsNN.HFswTSTeC5nZ&amp;smid=url-share" TargetMode="External"/><Relationship Id="rId40" Type="http://schemas.openxmlformats.org/officeDocument/2006/relationships/hyperlink" Target="https://www.cnn.com/2023/11/19/politics/rosalynn-carter-mental-health-activist-humanitarian-and-former-first-lady-dies-at/index.html" TargetMode="External"/><Relationship Id="rId45" Type="http://schemas.openxmlformats.org/officeDocument/2006/relationships/hyperlink" Target="https://wapo.st/47hxpgf" TargetMode="External"/><Relationship Id="rId66" Type="http://schemas.openxmlformats.org/officeDocument/2006/relationships/hyperlink" Target="https://cogenerate.us16.list-manage.com/track/click?u=5b38c819d80d5b0c60298650f&amp;id=a63e763836&amp;e=7d87580ee0" TargetMode="External"/><Relationship Id="rId87" Type="http://schemas.openxmlformats.org/officeDocument/2006/relationships/hyperlink" Target="https://www.statnews.com/2021/07/21/us-life-expectancy-2020-biggest-drop-since-wwii/" TargetMode="External"/><Relationship Id="rId110" Type="http://schemas.openxmlformats.org/officeDocument/2006/relationships/hyperlink" Target="https://www.mass.gov/info-details/berkshire-healthcare-systems-inc-windsor-long-term-care-conservation" TargetMode="External"/><Relationship Id="rId115" Type="http://schemas.openxmlformats.org/officeDocument/2006/relationships/hyperlink" Target="https://www.mass.gov/info-details/royal-falmouth-conservation-long-term-care" TargetMode="External"/><Relationship Id="rId131" Type="http://schemas.openxmlformats.org/officeDocument/2006/relationships/hyperlink" Target="https://worcesterrehabcare.com/" TargetMode="External"/><Relationship Id="rId136" Type="http://schemas.openxmlformats.org/officeDocument/2006/relationships/hyperlink" Target="https://projects.propublica.org/nursing-homes/homes/h-225523" TargetMode="External"/><Relationship Id="rId157" Type="http://schemas.openxmlformats.org/officeDocument/2006/relationships/hyperlink" Target="https://dignityalliancema.org/legislative-endorsements/" TargetMode="External"/><Relationship Id="rId178" Type="http://schemas.openxmlformats.org/officeDocument/2006/relationships/hyperlink" Target="mailto:cdhoeh@gmail.com" TargetMode="External"/><Relationship Id="rId61" Type="http://schemas.openxmlformats.org/officeDocument/2006/relationships/hyperlink" Target="mailto:James.Fuccione@mahealthyaging.org" TargetMode="External"/><Relationship Id="rId82" Type="http://schemas.openxmlformats.org/officeDocument/2006/relationships/hyperlink" Target="https://www.bostonglobe.com/2023/11/18/opinion/nursing-home-bill/" TargetMode="External"/><Relationship Id="rId152" Type="http://schemas.openxmlformats.org/officeDocument/2006/relationships/hyperlink" Target="https://www.mass.gov/info-details/long-term-care-facilities-specific-covid-19-data" TargetMode="External"/><Relationship Id="rId173" Type="http://schemas.openxmlformats.org/officeDocument/2006/relationships/hyperlink" Target="mailto:rmoore8743@charter.net" TargetMode="External"/><Relationship Id="rId19" Type="http://schemas.openxmlformats.org/officeDocument/2006/relationships/hyperlink" Target="https://malegislature.gov/Bills/193/H4178" TargetMode="External"/><Relationship Id="rId14" Type="http://schemas.openxmlformats.org/officeDocument/2006/relationships/hyperlink" Target="https://www.nber.org/books-and-chapters/long-term-care-around-world" TargetMode="External"/><Relationship Id="rId30" Type="http://schemas.openxmlformats.org/officeDocument/2006/relationships/hyperlink" Target="https://www.nytimes.com/2023/07/03/realestate/dementia-villages-senior-living.html?unlocked_article_code=nubsd1h06uh7EIzdvy6NeML-isztNzcTMQt-r15t07WPA97HkY3XU1IN0MpnM1oG2xmqt3Vkb2l4FHd26VDkoErLQWcyIe_QBdQcdqjfG57NZgYctctTxhBBvUlxkYZ3ewN-1VfYxeEDbOc4R5n6BdT_l0ax_veNnE66EkXhOQx3DdNy5YjBSNSkD4Oxh6hLDXxIBK2JADwEO0GYKjRNTCHQPj5QYo71z7YgK0GWmF9SC1DdlfLmB1SE3cTxyEFGbFjTFOAMWi_62M6lB1DHZGLP3DCZgplkqwtgShXhebAK6voIMKWtvRKX-1CRPDwajLJ65mUuhOf4Hy6TLXJrL_jJGk2uAwCK38CODQ&amp;smid=em-share" TargetMode="External"/><Relationship Id="rId35" Type="http://schemas.openxmlformats.org/officeDocument/2006/relationships/hyperlink" Target="https://www.nytimes.com/2023/11/20/opinion/rosalynn-carter-life.html?smid=nytcore-android-share" TargetMode="External"/><Relationship Id="rId56" Type="http://schemas.openxmlformats.org/officeDocument/2006/relationships/hyperlink" Target="https://www.nytimes.com/2023/11/16/well/mind/medical-marijuana-seniors.html?unlocked_article_code=1._Ew.1N79.b3BnoCfOtAmB&amp;smid=em-share" TargetMode="External"/><Relationship Id="rId77" Type="http://schemas.openxmlformats.org/officeDocument/2006/relationships/hyperlink" Target="https://www.bostonglobe.com/2023/11/18/opinion/nursing-home-bill/" TargetMode="External"/><Relationship Id="rId100" Type="http://schemas.openxmlformats.org/officeDocument/2006/relationships/hyperlink" Target="https://dignityalliancema.org/resources/" TargetMode="External"/><Relationship Id="rId105" Type="http://schemas.openxmlformats.org/officeDocument/2006/relationships/hyperlink" Target="https://www.mass.gov/info-details/navigator-homes-of-marthas-vineyard-inc-long-term-care-substantial-capital-expenditure" TargetMode="External"/><Relationship Id="rId126" Type="http://schemas.openxmlformats.org/officeDocument/2006/relationships/hyperlink" Target="https://projects.propublica.org/nursing-homes/homes/h-225747" TargetMode="External"/><Relationship Id="rId147" Type="http://schemas.openxmlformats.org/officeDocument/2006/relationships/hyperlink" Target="https://tinyurl.com/SpeciialFocusFacilityProgram" TargetMode="External"/><Relationship Id="rId168" Type="http://schemas.openxmlformats.org/officeDocument/2006/relationships/hyperlink" Target="mailto:paul.lanzikos@gmail.com" TargetMode="External"/><Relationship Id="rId8" Type="http://schemas.openxmlformats.org/officeDocument/2006/relationships/image" Target="media/image1.jpeg"/><Relationship Id="rId51" Type="http://schemas.openxmlformats.org/officeDocument/2006/relationships/hyperlink" Target="https://www.bostonglobe.com/2023/11/18/opinion/nursing-home-bill/" TargetMode="External"/><Relationship Id="rId72" Type="http://schemas.openxmlformats.org/officeDocument/2006/relationships/hyperlink" Target="https://acl.gov/sites/default/files/Aging%20and%20Disability%20in%20America/2020ProfileOlderAmericans.Final_.pdf" TargetMode="External"/><Relationship Id="rId93" Type="http://schemas.openxmlformats.org/officeDocument/2006/relationships/hyperlink" Target="https://pubmed.ncbi.nlm.nih.gov/33026117/" TargetMode="External"/><Relationship Id="rId98" Type="http://schemas.openxmlformats.org/officeDocument/2006/relationships/hyperlink" Target="https://tinyurl.com/DignityLegislativeEndorsements" TargetMode="External"/><Relationship Id="rId121" Type="http://schemas.openxmlformats.org/officeDocument/2006/relationships/hyperlink" Target="https://www.mass.gov/lists/don-notre-dame-health-care-center-inc-dba-notre-dame-long-term-care-center-ndhc-20080409-cl" TargetMode="External"/><Relationship Id="rId142" Type="http://schemas.openxmlformats.org/officeDocument/2006/relationships/hyperlink" Target="https://projects.propublica.org/nursing-homes/homes/h-225207" TargetMode="External"/><Relationship Id="rId163" Type="http://schemas.openxmlformats.org/officeDocument/2006/relationships/hyperlink" Target="https://www.instagram.com/dignityalliance/" TargetMode="External"/><Relationship Id="rId184" Type="http://schemas.openxmlformats.org/officeDocument/2006/relationships/hyperlink" Target="http://www.DignityAllianceMA.org" TargetMode="External"/><Relationship Id="rId3" Type="http://schemas.openxmlformats.org/officeDocument/2006/relationships/styles" Target="styles.xml"/><Relationship Id="rId25" Type="http://schemas.openxmlformats.org/officeDocument/2006/relationships/hyperlink" Target="https://www.nytimes.com/2023/11/19/health/long-term-care-assisted-living.html?unlocked_article_code=1._0w.qsNN.HFswTSTeC5nZ&amp;smid=url-share" TargetMode="External"/><Relationship Id="rId46" Type="http://schemas.openxmlformats.org/officeDocument/2006/relationships/hyperlink" Target="https://www.washingtonpost.com/jimmy-carter/?itid=lk_inline_manual_1" TargetMode="External"/><Relationship Id="rId67" Type="http://schemas.openxmlformats.org/officeDocument/2006/relationships/hyperlink" Target="https://dignityalliancema.org/webinars-and-online-sessions/" TargetMode="External"/><Relationship Id="rId116" Type="http://schemas.openxmlformats.org/officeDocument/2006/relationships/hyperlink" Target="https://www.mass.gov/info-details/royal-norwell-long-term-care-conservation" TargetMode="External"/><Relationship Id="rId137" Type="http://schemas.openxmlformats.org/officeDocument/2006/relationships/hyperlink" Target="https://projects.propublica.org/nursing-homes/homes/h-225366" TargetMode="External"/><Relationship Id="rId158" Type="http://schemas.openxmlformats.org/officeDocument/2006/relationships/hyperlink" Target="https://dignityalliancema.org/federal-legislative-endorsements/" TargetMode="External"/><Relationship Id="rId20" Type="http://schemas.openxmlformats.org/officeDocument/2006/relationships/hyperlink" Target="https://www.bostonglobe.com/2023/11/18/opinion/nursing-home-bill/" TargetMode="External"/><Relationship Id="rId41" Type="http://schemas.openxmlformats.org/officeDocument/2006/relationships/hyperlink" Target="https://content.time.com/time/subscriber/article/0,33009,920299,00.html" TargetMode="External"/><Relationship Id="rId62" Type="http://schemas.openxmlformats.org/officeDocument/2006/relationships/hyperlink" Target="https://mahealthyagingcollaborative.us3.list-manage.com/track/click?u=dac67f7288344209f8f6ec6f1&amp;id=92cbd4b7b2&amp;e=e8187c7e3d" TargetMode="External"/><Relationship Id="rId83" Type="http://schemas.openxmlformats.org/officeDocument/2006/relationships/hyperlink" Target="https://salemnews-cnhi.newsmemory.com/?publink=08157908c_134adf1" TargetMode="External"/><Relationship Id="rId88" Type="http://schemas.openxmlformats.org/officeDocument/2006/relationships/hyperlink" Target="https://www.statnews.com/2022/08/31/u-s-life-expectancy-drops-sharply-the-second-consecutive-decline/" TargetMode="External"/><Relationship Id="rId111" Type="http://schemas.openxmlformats.org/officeDocument/2006/relationships/hyperlink" Target="https://www.mass.gov/info-details/fairlawn-rehabilitation-hospital-hospitalclinic-substantial-capital-expenditure" TargetMode="External"/><Relationship Id="rId132" Type="http://schemas.openxmlformats.org/officeDocument/2006/relationships/hyperlink" Target="https://projects.propublica.org/nursing-homes/homes/h-225199" TargetMode="External"/><Relationship Id="rId153" Type="http://schemas.openxmlformats.org/officeDocument/2006/relationships/hyperlink" Target="https://www.mass.gov/info-details/long-term-care-facilities-specific-covid-19-data" TargetMode="External"/><Relationship Id="rId174" Type="http://schemas.openxmlformats.org/officeDocument/2006/relationships/hyperlink" Target="mailto:jkaplan@cpr-ma.org" TargetMode="External"/><Relationship Id="rId179" Type="http://schemas.openxmlformats.org/officeDocument/2006/relationships/hyperlink" Target="mailto:jimlomastro@comcast.net" TargetMode="External"/><Relationship Id="rId15" Type="http://schemas.openxmlformats.org/officeDocument/2006/relationships/hyperlink" Target="https://economics.ucla.edu/person/kathleen-mcgarry/" TargetMode="External"/><Relationship Id="rId36" Type="http://schemas.openxmlformats.org/officeDocument/2006/relationships/hyperlink" Target="https://mydigimag.rrd.com/publication/?i=372161&amp;article_id=2675729&amp;view=articleBrowser" TargetMode="External"/><Relationship Id="rId57" Type="http://schemas.openxmlformats.org/officeDocument/2006/relationships/hyperlink" Target="https://www.bostonglobe.com/2023/11/17/sports/miaa-eligibility-learning-disabilities/?et_rid=44022572&amp;s_campaign=todaysheadlines:newsletter" TargetMode="External"/><Relationship Id="rId106" Type="http://schemas.openxmlformats.org/officeDocument/2006/relationships/hyperlink" Target="https://www.mass.gov/info-details/royal-wayland-nursing-home-llc-conservation-long-term-care-project" TargetMode="External"/><Relationship Id="rId127" Type="http://schemas.openxmlformats.org/officeDocument/2006/relationships/hyperlink" Target="https://www.nextstephc.com/southdennis" TargetMode="External"/><Relationship Id="rId10" Type="http://schemas.openxmlformats.org/officeDocument/2006/relationships/hyperlink" Target="https://www.nber.org/books-and-chapters/long-term-care-around-world/economics-long-term-care-canada" TargetMode="External"/><Relationship Id="rId31" Type="http://schemas.openxmlformats.org/officeDocument/2006/relationships/hyperlink" Target="https://www.nytimes.com/2023/11/14/health/long-term-care-insurance-global.html?unlocked_article_code=1._0w.hq46.XD9fV1JTAgdJ&amp;smid=url-share" TargetMode="External"/><Relationship Id="rId52" Type="http://schemas.openxmlformats.org/officeDocument/2006/relationships/hyperlink" Target="https://www.bostonglobe.com/2023/11/18/opinion/nursing-home-bill/" TargetMode="External"/><Relationship Id="rId73" Type="http://schemas.openxmlformats.org/officeDocument/2006/relationships/hyperlink" Target="https://www.kff.org/health-costs/poll-finding/the-affordability-of-long-term-care-and-support-services" TargetMode="External"/><Relationship Id="rId78" Type="http://schemas.openxmlformats.org/officeDocument/2006/relationships/hyperlink" Target="https://www.mass.gov/doc/nursing-facility-task-force-final-report/download" TargetMode="External"/><Relationship Id="rId94" Type="http://schemas.openxmlformats.org/officeDocument/2006/relationships/hyperlink" Target="https://pubmed.ncbi.nlm.nih.gov/30291748/" TargetMode="External"/><Relationship Id="rId99" Type="http://schemas.openxmlformats.org/officeDocument/2006/relationships/hyperlink" Target="mailto:rmoore8473@charter.net" TargetMode="External"/><Relationship Id="rId101" Type="http://schemas.openxmlformats.org/officeDocument/2006/relationships/hyperlink" Target="https://dignityalliancema.org/funding-opportunities/" TargetMode="External"/><Relationship Id="rId122" Type="http://schemas.openxmlformats.org/officeDocument/2006/relationships/hyperlink" Target="https://www.mass.gov/lists/advocate-healthcare-of-east-boston-llc" TargetMode="External"/><Relationship Id="rId143" Type="http://schemas.openxmlformats.org/officeDocument/2006/relationships/hyperlink" Target="https://thetremontrehabcare.com/" TargetMode="External"/><Relationship Id="rId148" Type="http://schemas.openxmlformats.org/officeDocument/2006/relationships/hyperlink" Target="https://projects.propublica.org/nursing-homes/state/MA" TargetMode="External"/><Relationship Id="rId164" Type="http://schemas.openxmlformats.org/officeDocument/2006/relationships/hyperlink" Target="https://www.linkedin.com/company/dignity-alliance-massachusetts" TargetMode="External"/><Relationship Id="rId169" Type="http://schemas.openxmlformats.org/officeDocument/2006/relationships/hyperlink" Target="mailto:baskinfrank19@gmail.com" TargetMode="External"/><Relationship Id="rId18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nytimes.com/2023/11/14/health/long-term-care-insurance-global.html?unlocked_article_code=1._0w.hq46.XD9fV1JTAgdJ&amp;smid=url-share" TargetMode="External"/><Relationship Id="rId180" Type="http://schemas.openxmlformats.org/officeDocument/2006/relationships/hyperlink" Target="mailto:info@DignityAllianceMA.org" TargetMode="External"/><Relationship Id="rId26" Type="http://schemas.openxmlformats.org/officeDocument/2006/relationships/hyperlink" Target="https://www.bostonglobe.com/2023/11/17/sports/miaa-eligibility-learning-disabilities/?et_rid=44022572&amp;s_campaign=todaysheadlines:newsletter" TargetMode="External"/><Relationship Id="rId47" Type="http://schemas.openxmlformats.org/officeDocument/2006/relationships/hyperlink" Target="https://wapo.st/3MPKJQy" TargetMode="External"/><Relationship Id="rId68" Type="http://schemas.openxmlformats.org/officeDocument/2006/relationships/hyperlink" Target="https://www.mcknightsseniorliving.com/home/news/business-daily-news/nursing-home-care-continues-to-outpace-most-categories-of-national-health-spending-altarum/" TargetMode="External"/><Relationship Id="rId89" Type="http://schemas.openxmlformats.org/officeDocument/2006/relationships/hyperlink" Target="https://data.oecd.org/healthstat/life-expectancy-at-birth.htm" TargetMode="External"/><Relationship Id="rId112" Type="http://schemas.openxmlformats.org/officeDocument/2006/relationships/hyperlink" Target="https://www.mass.gov/info-details/long-term-centers-of-lexington-pine-knoll-long-term-care-conservation" TargetMode="External"/><Relationship Id="rId133" Type="http://schemas.openxmlformats.org/officeDocument/2006/relationships/hyperlink" Target="https://tinyurl.com/Charwell" TargetMode="External"/><Relationship Id="rId154" Type="http://schemas.openxmlformats.org/officeDocument/2006/relationships/hyperlink" Target="https://www.mass.gov/info-details/long-term-care-facilities-specific-covid-19-data" TargetMode="External"/><Relationship Id="rId175" Type="http://schemas.openxmlformats.org/officeDocument/2006/relationships/hyperlink" Target="mailto:bhenning@bostoncil.org" TargetMode="External"/><Relationship Id="rId16" Type="http://schemas.openxmlformats.org/officeDocument/2006/relationships/hyperlink" Target="https://www.commonwealthfund.org/publications/issue-briefs/2023/feb/us-global-financing-long-term-care-patchwork" TargetMode="External"/><Relationship Id="rId37" Type="http://schemas.openxmlformats.org/officeDocument/2006/relationships/hyperlink" Target="https://www.washingtonpost.com/history/2023/11/19/longest-marriage-jimmy-rosalynn-carter/" TargetMode="External"/><Relationship Id="rId58" Type="http://schemas.openxmlformats.org/officeDocument/2006/relationships/hyperlink" Target="http://www.BostonCIL.org" TargetMode="External"/><Relationship Id="rId79" Type="http://schemas.openxmlformats.org/officeDocument/2006/relationships/hyperlink" Target="https://malegislature.gov/Bills/193/H4178" TargetMode="External"/><Relationship Id="rId102" Type="http://schemas.openxmlformats.org/officeDocument/2006/relationships/hyperlink" Target="https://dignityalliancema.org/about/organizations/" TargetMode="External"/><Relationship Id="rId123" Type="http://schemas.openxmlformats.org/officeDocument/2006/relationships/hyperlink" Target="https://www.mass.gov/lists/don-belmont-manor-nursing-home-inc" TargetMode="External"/><Relationship Id="rId144" Type="http://schemas.openxmlformats.org/officeDocument/2006/relationships/hyperlink" Target="https://projects.propublica.org/nursing-homes/homes/h-225488" TargetMode="External"/><Relationship Id="rId90" Type="http://schemas.openxmlformats.org/officeDocument/2006/relationships/hyperlink" Target="https://www.statnews.com/2023/11/08/fda-robert-califf-life-expectancy-cures/" TargetMode="External"/><Relationship Id="rId165" Type="http://schemas.openxmlformats.org/officeDocument/2006/relationships/hyperlink" Target="https://twitter.com/dignity_ma?s=21" TargetMode="External"/><Relationship Id="rId186" Type="http://schemas.openxmlformats.org/officeDocument/2006/relationships/fontTable" Target="fontTable.xml"/><Relationship Id="rId27" Type="http://schemas.openxmlformats.org/officeDocument/2006/relationships/hyperlink" Target="https://www.bostonglobe.com/2023/11/17/sports/miaa-eligibility-learning-disabilities/?et_rid=44022572&amp;s_campaign=todaysheadlines:newsletter" TargetMode="External"/><Relationship Id="rId48" Type="http://schemas.openxmlformats.org/officeDocument/2006/relationships/hyperlink" Target="https://www.mcknightsseniorliving.com/home/news/business-daily-news/nursing-home-care-continues-to-outpace-most-categories-of-national-health-spending-altarum/" TargetMode="External"/><Relationship Id="rId69" Type="http://schemas.openxmlformats.org/officeDocument/2006/relationships/hyperlink" Target="https://altarum.org/sites/default/files/uploaded-publication-files/Altarum-HSEI-Spending-Brief_November_2023.pdf" TargetMode="External"/><Relationship Id="rId113" Type="http://schemas.openxmlformats.org/officeDocument/2006/relationships/hyperlink" Target="https://www.mass.gov/info-details/long-term-centers-of-wrentham-serenity-hill-long-term-care-conservation" TargetMode="External"/><Relationship Id="rId134" Type="http://schemas.openxmlformats.org/officeDocument/2006/relationships/hyperlink" Target="https://projects.propublica.org/nursing-homes/homes/h-225208" TargetMode="External"/><Relationship Id="rId80" Type="http://schemas.openxmlformats.org/officeDocument/2006/relationships/hyperlink" Target="https://www.bostonglobe.com/2023/11/15/business/nursing-home-reform-massachusetts-legislation/?p1=Article_Inline_Text_Link" TargetMode="External"/><Relationship Id="rId155" Type="http://schemas.openxmlformats.org/officeDocument/2006/relationships/hyperlink" Target="https://www.mass.gov/info-details/long-term-care-facilities-specific-covid-19-data" TargetMode="External"/><Relationship Id="rId176" Type="http://schemas.openxmlformats.org/officeDocument/2006/relationships/hyperlink" Target="mailto:jimlomastro@comcast.net" TargetMode="External"/><Relationship Id="rId17" Type="http://schemas.openxmlformats.org/officeDocument/2006/relationships/hyperlink" Target="https://stats.oecd.org/Index.aspx?QueryId=30140" TargetMode="External"/><Relationship Id="rId38" Type="http://schemas.openxmlformats.org/officeDocument/2006/relationships/hyperlink" Target="https://www.biography.com/political-figures/jimmy-rosalynn-carter-love-story" TargetMode="External"/><Relationship Id="rId59" Type="http://schemas.openxmlformats.org/officeDocument/2006/relationships/hyperlink" Target="mailto:James.Fuccione@mahealthyaging.org" TargetMode="External"/><Relationship Id="rId103" Type="http://schemas.openxmlformats.org/officeDocument/2006/relationships/hyperlink" Target="https://www.mass.gov/doc/notice-of-intent-to-close-pdf/download" TargetMode="External"/><Relationship Id="rId124" Type="http://schemas.openxmlformats.org/officeDocument/2006/relationships/hyperlink" Target="https://tinyurl.com/SpeciialFocusFacilityProgram" TargetMode="External"/><Relationship Id="rId70" Type="http://schemas.openxmlformats.org/officeDocument/2006/relationships/hyperlink" Target="https://www.nytimes.com/2023/11/19/health/long-term-care-assisted-living.html?unlocked_article_code=1._0w.qsNN.HFswTSTeC5nZ&amp;smid=url-share" TargetMode="External"/><Relationship Id="rId91" Type="http://schemas.openxmlformats.org/officeDocument/2006/relationships/hyperlink" Target="https://www.cdc.gov/nchs/data/vsrr/vsrr023.pdf" TargetMode="External"/><Relationship Id="rId145" Type="http://schemas.openxmlformats.org/officeDocument/2006/relationships/hyperlink" Target="https://projects.propublica.org/nursing-homes/homes/h-225295" TargetMode="External"/><Relationship Id="rId166" Type="http://schemas.openxmlformats.org/officeDocument/2006/relationships/hyperlink" Target="http://www.DignityAllianceMA.org" TargetMode="External"/><Relationship Id="rId187" Type="http://schemas.openxmlformats.org/officeDocument/2006/relationships/theme" Target="theme/theme1.xml"/><Relationship Id="rId1" Type="http://schemas.openxmlformats.org/officeDocument/2006/relationships/customXml" Target="../customXml/item1.xml"/><Relationship Id="rId28" Type="http://schemas.openxmlformats.org/officeDocument/2006/relationships/hyperlink" Target="https://www.nytimes.com/2023/07/03/realestate/dementia-villages-senior-living.html?unlocked_article_code=nubsd1h06uh7EIzdvy6NeML-isztNzcTMQt-r15t07WPA97HkY3XU1IN0MpnM1oG2xmqt3Vkb2l4FHd26VDkoErLQWcyIe_QBdQcdqjfG57NZgYctctTxhBBvUlxkYZ3ewN-1VfYxeEDbOc4R5n6BdT_l0ax_veNnE66EkXhOQx3DdNy5YjBSNSkD4Oxh6hLDXxIBK2JADwEO0GYKjRNTCHQPj5QYo71z7YgK0GWmF9SC1DdlfLmB1SE3cTxyEFGbFjTFOAMWi_62M6lB1DHZGLP3DCZgplkqwtgShXhebAK6voIMKWtvRKX-1CRPDwajLJ65mUuhOf4Hy6TLXJrL_jJGk2uAwCK38CODQ&amp;smid=em-share" TargetMode="External"/><Relationship Id="rId49" Type="http://schemas.openxmlformats.org/officeDocument/2006/relationships/hyperlink" Target="https://www.nytimes.com/2023/11/19/health/long-term-care-assisted-living.html?unlocked_article_code=1._0w.qsNN.HFswTSTeC5nZ&amp;smid=url-share" TargetMode="External"/><Relationship Id="rId114" Type="http://schemas.openxmlformats.org/officeDocument/2006/relationships/hyperlink" Target="https://www.mass.gov/info-details/next-step-healthcare-llc-conservation-long-term-care-project" TargetMode="External"/><Relationship Id="rId60" Type="http://schemas.openxmlformats.org/officeDocument/2006/relationships/hyperlink" Target="https://mahealthyagingcollaborative.us3.list-manage.com/track/click?u=dac67f7288344209f8f6ec6f1&amp;id=7a96e465f6&amp;e=e8187c7e3d" TargetMode="External"/><Relationship Id="rId81" Type="http://schemas.openxmlformats.org/officeDocument/2006/relationships/hyperlink" Target="https://www.bostonglobe.com/2023/10/02/opinion/health-care-rehabitilation-hospitals/?p1=Article_Inline_Text_Link" TargetMode="External"/><Relationship Id="rId135" Type="http://schemas.openxmlformats.org/officeDocument/2006/relationships/hyperlink" Target="https://www.genesishcc.com/glenridge" TargetMode="External"/><Relationship Id="rId156" Type="http://schemas.openxmlformats.org/officeDocument/2006/relationships/hyperlink" Target="https://dignityalliancema.org/wp-content/uploads/2022/02/Reimagining-the-Future-of-MA.pdf" TargetMode="External"/><Relationship Id="rId177" Type="http://schemas.openxmlformats.org/officeDocument/2006/relationships/hyperlink" Target="mailto:baskinfrank19@gmail.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26</Pages>
  <Words>13718</Words>
  <Characters>78196</Characters>
  <Application>Microsoft Office Word</Application>
  <DocSecurity>0</DocSecurity>
  <Lines>651</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3</cp:revision>
  <cp:lastPrinted>2023-03-13T11:11:00Z</cp:lastPrinted>
  <dcterms:created xsi:type="dcterms:W3CDTF">2023-11-20T20:25:00Z</dcterms:created>
  <dcterms:modified xsi:type="dcterms:W3CDTF">2023-11-20T20:38:00Z</dcterms:modified>
</cp:coreProperties>
</file>