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307"/>
        <w:gridCol w:w="473"/>
      </w:tblGrid>
      <w:tr w:rsidR="004135B1" w14:paraId="7489AA44" w14:textId="77777777" w:rsidTr="009255DE">
        <w:trPr>
          <w:gridAfter w:val="1"/>
          <w:wAfter w:w="473" w:type="dxa"/>
          <w:trHeight w:val="58"/>
        </w:trPr>
        <w:tc>
          <w:tcPr>
            <w:tcW w:w="2898" w:type="dxa"/>
            <w:gridSpan w:val="2"/>
          </w:tcPr>
          <w:p w14:paraId="6BC706B5" w14:textId="40B6C95C" w:rsidR="004135B1" w:rsidRPr="00AC1858" w:rsidRDefault="004135B1" w:rsidP="004135B1">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447" w:type="dxa"/>
            <w:gridSpan w:val="4"/>
          </w:tcPr>
          <w:p w14:paraId="495D4F0A" w14:textId="77777777" w:rsidR="004135B1" w:rsidRPr="00BD29FE" w:rsidRDefault="004135B1" w:rsidP="004135B1">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4F3D0BC0" w:rsidR="004135B1" w:rsidRPr="00BD29FE" w:rsidRDefault="004135B1" w:rsidP="004135B1">
            <w:pPr>
              <w:rPr>
                <w:rFonts w:ascii="Sagona Book" w:hAnsi="Sagona Book"/>
              </w:rPr>
            </w:pPr>
            <w:r w:rsidRPr="00BD29FE">
              <w:rPr>
                <w:rFonts w:ascii="Sagona Book" w:hAnsi="Sagona Book"/>
              </w:rPr>
              <w:t xml:space="preserve">Issue # </w:t>
            </w:r>
            <w:r>
              <w:rPr>
                <w:rFonts w:ascii="Sagona Book" w:hAnsi="Sagona Book"/>
              </w:rPr>
              <w:t>18</w:t>
            </w:r>
            <w:r w:rsidR="008823FB">
              <w:rPr>
                <w:rFonts w:ascii="Sagona Book" w:hAnsi="Sagona Book"/>
              </w:rPr>
              <w:t>5</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April </w:t>
            </w:r>
            <w:r w:rsidR="008823FB">
              <w:rPr>
                <w:rFonts w:ascii="Sagona Book" w:hAnsi="Sagona Book"/>
              </w:rPr>
              <w:t>30</w:t>
            </w:r>
            <w:r>
              <w:rPr>
                <w:rFonts w:ascii="Sagona Book" w:hAnsi="Sagona Book"/>
              </w:rPr>
              <w:t>,  2024</w:t>
            </w:r>
          </w:p>
          <w:p w14:paraId="7FC52841" w14:textId="77777777" w:rsidR="004135B1" w:rsidRDefault="004135B1" w:rsidP="004135B1">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4D5943C5" w14:textId="77777777" w:rsidR="004135B1" w:rsidRDefault="004135B1" w:rsidP="004135B1">
            <w:pPr>
              <w:spacing w:before="100" w:beforeAutospacing="1" w:after="100" w:afterAutospacing="1"/>
              <w:contextualSpacing/>
              <w:jc w:val="both"/>
              <w:rPr>
                <w:i/>
                <w:iCs/>
              </w:rPr>
            </w:pPr>
          </w:p>
        </w:tc>
      </w:tr>
      <w:tr w:rsidR="004135B1" w14:paraId="54CC4AC8" w14:textId="77777777" w:rsidTr="009255DE">
        <w:trPr>
          <w:gridAfter w:val="1"/>
          <w:wAfter w:w="473" w:type="dxa"/>
          <w:trHeight w:val="58"/>
        </w:trPr>
        <w:tc>
          <w:tcPr>
            <w:tcW w:w="2898" w:type="dxa"/>
            <w:gridSpan w:val="2"/>
          </w:tcPr>
          <w:p w14:paraId="6055DA67" w14:textId="77777777" w:rsidR="004135B1" w:rsidRPr="00AC1858" w:rsidRDefault="004135B1" w:rsidP="004135B1">
            <w:pPr>
              <w:rPr>
                <w:rFonts w:ascii="Aptos" w:hAnsi="Aptos"/>
                <w:b/>
                <w:bCs/>
                <w:sz w:val="24"/>
                <w:szCs w:val="24"/>
              </w:rPr>
            </w:pPr>
          </w:p>
        </w:tc>
        <w:tc>
          <w:tcPr>
            <w:tcW w:w="7447" w:type="dxa"/>
            <w:gridSpan w:val="4"/>
          </w:tcPr>
          <w:p w14:paraId="58A88A3E" w14:textId="49A640A5" w:rsidR="004135B1" w:rsidRDefault="004135B1" w:rsidP="004135B1">
            <w:pPr>
              <w:spacing w:before="100" w:beforeAutospacing="1" w:after="100" w:afterAutospacing="1"/>
              <w:contextualSpacing/>
              <w:jc w:val="both"/>
              <w:rPr>
                <w:i/>
                <w:iCs/>
              </w:rPr>
            </w:pPr>
            <w:r w:rsidRPr="005148D4">
              <w:rPr>
                <w:rFonts w:ascii="Aptos" w:hAnsi="Aptos"/>
                <w:b/>
                <w:bCs/>
                <w:color w:val="000000" w:themeColor="text1"/>
              </w:rPr>
              <w:t>*May require registration before accessing article.</w:t>
            </w:r>
          </w:p>
        </w:tc>
      </w:tr>
      <w:tr w:rsidR="004135B1" w14:paraId="2995E133" w14:textId="77777777" w:rsidTr="009255DE">
        <w:trPr>
          <w:gridAfter w:val="1"/>
          <w:wAfter w:w="473" w:type="dxa"/>
          <w:trHeight w:val="58"/>
        </w:trPr>
        <w:tc>
          <w:tcPr>
            <w:tcW w:w="2898" w:type="dxa"/>
            <w:gridSpan w:val="2"/>
          </w:tcPr>
          <w:p w14:paraId="1C8B518C" w14:textId="3A2D615E" w:rsidR="004135B1" w:rsidRPr="00AC1858" w:rsidRDefault="004135B1" w:rsidP="004135B1">
            <w:pPr>
              <w:rPr>
                <w:rFonts w:ascii="Aptos" w:hAnsi="Aptos"/>
                <w:b/>
                <w:bCs/>
                <w:sz w:val="24"/>
                <w:szCs w:val="24"/>
              </w:rPr>
            </w:pPr>
            <w:r w:rsidRPr="00901A95">
              <w:rPr>
                <w:rFonts w:ascii="Aptos" w:hAnsi="Aptos"/>
                <w:b/>
                <w:bCs/>
                <w:sz w:val="24"/>
                <w:szCs w:val="24"/>
              </w:rPr>
              <w:t>DignityMA Zoom Sessions</w:t>
            </w:r>
          </w:p>
        </w:tc>
        <w:tc>
          <w:tcPr>
            <w:tcW w:w="7447" w:type="dxa"/>
            <w:gridSpan w:val="4"/>
          </w:tcPr>
          <w:p w14:paraId="27C41CE9" w14:textId="79FD2258" w:rsidR="004135B1" w:rsidRPr="005148D4" w:rsidRDefault="004135B1" w:rsidP="004135B1">
            <w:pPr>
              <w:spacing w:before="100" w:beforeAutospacing="1" w:after="100" w:afterAutospacing="1"/>
              <w:contextualSpacing/>
              <w:jc w:val="both"/>
              <w:rPr>
                <w:rFonts w:ascii="Aptos" w:hAnsi="Aptos"/>
                <w:b/>
                <w:bCs/>
                <w:color w:val="000000" w:themeColor="text1"/>
              </w:rPr>
            </w:pPr>
            <w:r w:rsidRPr="005148D4">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5148D4">
                <w:rPr>
                  <w:rStyle w:val="Hyperlink"/>
                  <w:rFonts w:ascii="Aptos" w:hAnsi="Aptos"/>
                </w:rPr>
                <w:t>info@DignityAllianceMA.org</w:t>
              </w:r>
            </w:hyperlink>
            <w:r w:rsidRPr="005148D4">
              <w:rPr>
                <w:rFonts w:ascii="Aptos" w:hAnsi="Aptos"/>
              </w:rPr>
              <w:t xml:space="preserve">. </w:t>
            </w:r>
          </w:p>
        </w:tc>
      </w:tr>
      <w:tr w:rsidR="00383DCE" w14:paraId="3FD5ADCD" w14:textId="77777777" w:rsidTr="009255DE">
        <w:trPr>
          <w:gridAfter w:val="1"/>
          <w:wAfter w:w="473" w:type="dxa"/>
          <w:trHeight w:val="58"/>
        </w:trPr>
        <w:tc>
          <w:tcPr>
            <w:tcW w:w="2898" w:type="dxa"/>
            <w:gridSpan w:val="2"/>
          </w:tcPr>
          <w:p w14:paraId="166163A8" w14:textId="77777777" w:rsidR="00383DCE" w:rsidRDefault="00B23DAD" w:rsidP="004135B1">
            <w:pPr>
              <w:rPr>
                <w:rFonts w:ascii="Aptos" w:hAnsi="Aptos"/>
                <w:b/>
                <w:bCs/>
                <w:sz w:val="24"/>
                <w:szCs w:val="24"/>
              </w:rPr>
            </w:pPr>
            <w:r>
              <w:rPr>
                <w:rFonts w:ascii="Aptos" w:hAnsi="Aptos"/>
                <w:b/>
                <w:bCs/>
                <w:sz w:val="24"/>
                <w:szCs w:val="24"/>
              </w:rPr>
              <w:t xml:space="preserve">Support Dignity Alliance Massachusetts during May, </w:t>
            </w:r>
            <w:r w:rsidRPr="00B23DAD">
              <w:rPr>
                <w:rFonts w:ascii="Aptos" w:hAnsi="Aptos"/>
                <w:b/>
                <w:bCs/>
                <w:i/>
                <w:iCs/>
                <w:sz w:val="24"/>
                <w:szCs w:val="24"/>
              </w:rPr>
              <w:t>Older Americans Month</w:t>
            </w:r>
            <w:r>
              <w:rPr>
                <w:rFonts w:ascii="Aptos" w:hAnsi="Aptos"/>
                <w:b/>
                <w:bCs/>
                <w:sz w:val="24"/>
                <w:szCs w:val="24"/>
              </w:rPr>
              <w:t>.</w:t>
            </w:r>
          </w:p>
          <w:p w14:paraId="6BE45114" w14:textId="77777777" w:rsidR="008F5A70" w:rsidRDefault="008F5A70" w:rsidP="004135B1">
            <w:pPr>
              <w:rPr>
                <w:rFonts w:ascii="Aptos" w:hAnsi="Aptos"/>
                <w:b/>
                <w:bCs/>
                <w:sz w:val="24"/>
                <w:szCs w:val="24"/>
              </w:rPr>
            </w:pPr>
          </w:p>
          <w:p w14:paraId="0F18B497" w14:textId="64EDD0B7" w:rsidR="008F5A70" w:rsidRPr="008F5A70" w:rsidRDefault="00070F0D" w:rsidP="00070F0D">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0" w:history="1">
              <w:r w:rsidR="008F5A70" w:rsidRPr="008F5A70">
                <w:rPr>
                  <w:rStyle w:val="Hyperlink"/>
                  <w:rFonts w:ascii="Aptos" w:hAnsi="Aptos"/>
                  <w:b/>
                  <w:bCs/>
                  <w:color w:val="4472C4" w:themeColor="accent1"/>
                  <w:sz w:val="36"/>
                  <w:szCs w:val="36"/>
                </w:rPr>
                <w:t>Donate!</w:t>
              </w:r>
            </w:hyperlink>
          </w:p>
          <w:p w14:paraId="6BE6E28A" w14:textId="63BA7440" w:rsidR="008F5A70" w:rsidRPr="00901A95" w:rsidRDefault="008F5A70" w:rsidP="004135B1">
            <w:pPr>
              <w:rPr>
                <w:rFonts w:ascii="Aptos" w:hAnsi="Aptos"/>
                <w:b/>
                <w:bCs/>
                <w:sz w:val="24"/>
                <w:szCs w:val="24"/>
              </w:rPr>
            </w:pPr>
          </w:p>
        </w:tc>
        <w:tc>
          <w:tcPr>
            <w:tcW w:w="7447" w:type="dxa"/>
            <w:gridSpan w:val="4"/>
          </w:tcPr>
          <w:p w14:paraId="59E47227" w14:textId="42F86A85" w:rsidR="00383DCE" w:rsidRPr="007030B2" w:rsidRDefault="00383DCE" w:rsidP="007030B2">
            <w:pPr>
              <w:spacing w:before="100" w:beforeAutospacing="1" w:after="100" w:afterAutospacing="1"/>
              <w:contextualSpacing/>
              <w:rPr>
                <w:rFonts w:ascii="Aptos" w:hAnsi="Aptos"/>
                <w:sz w:val="24"/>
                <w:szCs w:val="24"/>
              </w:rPr>
            </w:pPr>
            <w:r w:rsidRPr="007030B2">
              <w:rPr>
                <w:rFonts w:ascii="Aptos" w:hAnsi="Aptos"/>
                <w:sz w:val="24"/>
                <w:szCs w:val="24"/>
              </w:rPr>
              <w:t>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w:t>
            </w:r>
            <w:r w:rsidR="00B23DAD" w:rsidRPr="007030B2">
              <w:rPr>
                <w:rFonts w:ascii="Aptos" w:hAnsi="Aptos"/>
                <w:sz w:val="24"/>
                <w:szCs w:val="24"/>
              </w:rPr>
              <w:t xml:space="preserve"> </w:t>
            </w:r>
          </w:p>
          <w:p w14:paraId="45058323" w14:textId="77777777" w:rsidR="00B36085" w:rsidRPr="007030B2" w:rsidRDefault="00B36085" w:rsidP="007030B2">
            <w:pPr>
              <w:spacing w:before="100" w:beforeAutospacing="1" w:after="100" w:afterAutospacing="1"/>
              <w:contextualSpacing/>
              <w:rPr>
                <w:rFonts w:ascii="Aptos" w:hAnsi="Aptos"/>
                <w:sz w:val="24"/>
                <w:szCs w:val="24"/>
              </w:rPr>
            </w:pPr>
          </w:p>
          <w:p w14:paraId="1D672DC1" w14:textId="62721F11" w:rsidR="00B36085" w:rsidRPr="007030B2" w:rsidRDefault="00B36085" w:rsidP="007030B2">
            <w:pPr>
              <w:spacing w:before="100" w:beforeAutospacing="1" w:after="100" w:afterAutospacing="1"/>
              <w:contextualSpacing/>
              <w:rPr>
                <w:rFonts w:ascii="Aptos" w:hAnsi="Aptos"/>
                <w:b/>
                <w:bCs/>
                <w:sz w:val="24"/>
                <w:szCs w:val="24"/>
              </w:rPr>
            </w:pPr>
            <w:r w:rsidRPr="007030B2">
              <w:rPr>
                <w:rFonts w:ascii="Aptos" w:hAnsi="Aptos"/>
                <w:b/>
                <w:bCs/>
                <w:sz w:val="24"/>
                <w:szCs w:val="24"/>
              </w:rPr>
              <w:t>As a fully volunteer operation</w:t>
            </w:r>
            <w:r w:rsidR="002A3898" w:rsidRPr="007030B2">
              <w:rPr>
                <w:rFonts w:ascii="Aptos" w:hAnsi="Aptos"/>
                <w:b/>
                <w:bCs/>
                <w:sz w:val="24"/>
                <w:szCs w:val="24"/>
              </w:rPr>
              <w:t>, o</w:t>
            </w:r>
            <w:r w:rsidRPr="007030B2">
              <w:rPr>
                <w:rFonts w:ascii="Aptos" w:hAnsi="Aptos"/>
                <w:b/>
                <w:bCs/>
                <w:sz w:val="24"/>
                <w:szCs w:val="24"/>
              </w:rPr>
              <w:t>ur financial needs</w:t>
            </w:r>
            <w:r w:rsidR="002A3898" w:rsidRPr="007030B2">
              <w:rPr>
                <w:rFonts w:ascii="Aptos" w:hAnsi="Aptos"/>
                <w:b/>
                <w:bCs/>
                <w:sz w:val="24"/>
                <w:szCs w:val="24"/>
              </w:rPr>
              <w:t xml:space="preserve"> are modest, but also real.</w:t>
            </w:r>
            <w:r w:rsidR="008853AE" w:rsidRPr="007030B2">
              <w:rPr>
                <w:rFonts w:ascii="Aptos" w:hAnsi="Aptos"/>
                <w:b/>
                <w:bCs/>
                <w:sz w:val="24"/>
                <w:szCs w:val="24"/>
              </w:rPr>
              <w:t xml:space="preserve"> </w:t>
            </w:r>
            <w:r w:rsidR="00C03F05" w:rsidRPr="007030B2">
              <w:rPr>
                <w:rFonts w:ascii="Aptos" w:hAnsi="Aptos"/>
                <w:b/>
                <w:bCs/>
                <w:sz w:val="24"/>
                <w:szCs w:val="24"/>
              </w:rPr>
              <w:t>Yo</w:t>
            </w:r>
            <w:r w:rsidR="008853AE" w:rsidRPr="007030B2">
              <w:rPr>
                <w:rFonts w:ascii="Aptos" w:hAnsi="Aptos"/>
                <w:b/>
                <w:bCs/>
                <w:sz w:val="24"/>
                <w:szCs w:val="24"/>
              </w:rPr>
              <w:t xml:space="preserve">ur donation helps to produce and distribute </w:t>
            </w:r>
            <w:r w:rsidR="008853AE" w:rsidRPr="00F662BF">
              <w:rPr>
                <w:rFonts w:ascii="Aptos" w:hAnsi="Aptos"/>
                <w:b/>
                <w:bCs/>
                <w:i/>
                <w:iCs/>
                <w:sz w:val="24"/>
                <w:szCs w:val="24"/>
              </w:rPr>
              <w:t>The Dignity Di</w:t>
            </w:r>
            <w:r w:rsidR="006E4E95" w:rsidRPr="00F662BF">
              <w:rPr>
                <w:rFonts w:ascii="Aptos" w:hAnsi="Aptos"/>
                <w:b/>
                <w:bCs/>
                <w:i/>
                <w:iCs/>
                <w:sz w:val="24"/>
                <w:szCs w:val="24"/>
              </w:rPr>
              <w:t>gest</w:t>
            </w:r>
            <w:r w:rsidR="006E4E95" w:rsidRPr="007030B2">
              <w:rPr>
                <w:rFonts w:ascii="Aptos" w:hAnsi="Aptos"/>
                <w:b/>
                <w:bCs/>
                <w:sz w:val="24"/>
                <w:szCs w:val="24"/>
              </w:rPr>
              <w:t xml:space="preserve"> weekly free of charge to almost 1,000 recipients </w:t>
            </w:r>
            <w:r w:rsidR="00477841" w:rsidRPr="007030B2">
              <w:rPr>
                <w:rFonts w:ascii="Aptos" w:hAnsi="Aptos"/>
                <w:b/>
                <w:bCs/>
                <w:sz w:val="24"/>
                <w:szCs w:val="24"/>
              </w:rPr>
              <w:t xml:space="preserve">and maintain our website, </w:t>
            </w:r>
            <w:hyperlink r:id="rId11" w:history="1">
              <w:r w:rsidR="00477841" w:rsidRPr="007030B2">
                <w:rPr>
                  <w:rStyle w:val="Hyperlink"/>
                  <w:rFonts w:ascii="Aptos" w:hAnsi="Aptos"/>
                  <w:b/>
                  <w:bCs/>
                  <w:sz w:val="24"/>
                  <w:szCs w:val="24"/>
                </w:rPr>
                <w:t>www.DignityAllianceMA.org</w:t>
              </w:r>
            </w:hyperlink>
            <w:r w:rsidR="00477841" w:rsidRPr="007030B2">
              <w:rPr>
                <w:rFonts w:ascii="Aptos" w:hAnsi="Aptos"/>
                <w:b/>
                <w:bCs/>
                <w:sz w:val="24"/>
                <w:szCs w:val="24"/>
              </w:rPr>
              <w:t xml:space="preserve">, which has </w:t>
            </w:r>
            <w:r w:rsidR="007030B2" w:rsidRPr="007030B2">
              <w:rPr>
                <w:rFonts w:ascii="Aptos" w:hAnsi="Aptos"/>
                <w:b/>
                <w:bCs/>
                <w:sz w:val="24"/>
                <w:szCs w:val="24"/>
              </w:rPr>
              <w:t xml:space="preserve">thousands of </w:t>
            </w:r>
            <w:r w:rsidR="00C03F05" w:rsidRPr="007030B2">
              <w:rPr>
                <w:rFonts w:ascii="Aptos" w:hAnsi="Aptos"/>
                <w:b/>
                <w:bCs/>
                <w:sz w:val="24"/>
                <w:szCs w:val="24"/>
              </w:rPr>
              <w:t>visits each month.</w:t>
            </w:r>
          </w:p>
          <w:p w14:paraId="14F286FD" w14:textId="77777777" w:rsidR="00C03F05" w:rsidRPr="007030B2" w:rsidRDefault="00C03F05" w:rsidP="007030B2">
            <w:pPr>
              <w:spacing w:before="100" w:beforeAutospacing="1" w:after="100" w:afterAutospacing="1"/>
              <w:contextualSpacing/>
              <w:rPr>
                <w:rFonts w:ascii="Aptos" w:hAnsi="Aptos"/>
                <w:sz w:val="24"/>
                <w:szCs w:val="24"/>
              </w:rPr>
            </w:pPr>
          </w:p>
          <w:p w14:paraId="613DDC42" w14:textId="77777777" w:rsidR="0094603C" w:rsidRPr="007030B2" w:rsidRDefault="00F94258" w:rsidP="007030B2">
            <w:pPr>
              <w:spacing w:before="100" w:beforeAutospacing="1" w:after="100" w:afterAutospacing="1"/>
              <w:contextualSpacing/>
              <w:rPr>
                <w:rFonts w:ascii="Aptos" w:hAnsi="Aptos"/>
                <w:b/>
                <w:bCs/>
                <w:sz w:val="24"/>
                <w:szCs w:val="24"/>
              </w:rPr>
            </w:pPr>
            <w:r w:rsidRPr="007030B2">
              <w:rPr>
                <w:rFonts w:ascii="Aptos" w:hAnsi="Aptos"/>
                <w:b/>
                <w:bCs/>
                <w:sz w:val="24"/>
                <w:szCs w:val="24"/>
              </w:rPr>
              <w:t>Consider a donation in memory or honor of someone.</w:t>
            </w:r>
            <w:r w:rsidR="00E17BC1" w:rsidRPr="007030B2">
              <w:rPr>
                <w:rFonts w:ascii="Aptos" w:hAnsi="Aptos"/>
                <w:b/>
                <w:bCs/>
                <w:sz w:val="24"/>
                <w:szCs w:val="24"/>
              </w:rPr>
              <w:t xml:space="preserve"> </w:t>
            </w:r>
          </w:p>
          <w:p w14:paraId="7B00314B" w14:textId="17277EF3" w:rsidR="00C03F05" w:rsidRPr="007030B2" w:rsidRDefault="00E17BC1" w:rsidP="007030B2">
            <w:pPr>
              <w:spacing w:before="100" w:beforeAutospacing="1" w:after="100" w:afterAutospacing="1"/>
              <w:contextualSpacing/>
              <w:rPr>
                <w:rFonts w:ascii="Aptos" w:hAnsi="Aptos"/>
                <w:b/>
                <w:bCs/>
                <w:sz w:val="24"/>
                <w:szCs w:val="24"/>
              </w:rPr>
            </w:pPr>
            <w:r w:rsidRPr="007030B2">
              <w:rPr>
                <w:rFonts w:ascii="Aptos" w:hAnsi="Aptos"/>
                <w:b/>
                <w:bCs/>
                <w:sz w:val="24"/>
                <w:szCs w:val="24"/>
              </w:rPr>
              <w:t>Names of those recognized will be incl</w:t>
            </w:r>
            <w:r w:rsidR="00C75EA0" w:rsidRPr="007030B2">
              <w:rPr>
                <w:rFonts w:ascii="Aptos" w:hAnsi="Aptos"/>
                <w:b/>
                <w:bCs/>
                <w:sz w:val="24"/>
                <w:szCs w:val="24"/>
              </w:rPr>
              <w:t>uded in The Dignity Digest and posted on the website.</w:t>
            </w:r>
          </w:p>
          <w:p w14:paraId="2A4407B3" w14:textId="77777777" w:rsidR="00C75EA0" w:rsidRPr="00CE6ED4" w:rsidRDefault="00C75EA0" w:rsidP="004135B1">
            <w:pPr>
              <w:spacing w:before="100" w:beforeAutospacing="1" w:after="100" w:afterAutospacing="1"/>
              <w:contextualSpacing/>
              <w:jc w:val="both"/>
              <w:rPr>
                <w:rFonts w:ascii="Aptos" w:hAnsi="Aptos"/>
                <w:b/>
                <w:bCs/>
                <w:sz w:val="24"/>
                <w:szCs w:val="24"/>
              </w:rPr>
            </w:pPr>
          </w:p>
          <w:p w14:paraId="7D71F44B" w14:textId="7FA1F726" w:rsidR="00C75EA0" w:rsidRPr="00CE6ED4" w:rsidRDefault="001B78B5" w:rsidP="004135B1">
            <w:pPr>
              <w:spacing w:before="100" w:beforeAutospacing="1" w:after="100" w:afterAutospacing="1"/>
              <w:contextualSpacing/>
              <w:jc w:val="both"/>
              <w:rPr>
                <w:rFonts w:ascii="Aptos" w:hAnsi="Aptos"/>
                <w:b/>
                <w:bCs/>
                <w:sz w:val="24"/>
                <w:szCs w:val="24"/>
              </w:rPr>
            </w:pPr>
            <w:hyperlink r:id="rId12" w:history="1">
              <w:r w:rsidR="00BD5DDC" w:rsidRPr="00CE6ED4">
                <w:rPr>
                  <w:rStyle w:val="Hyperlink"/>
                  <w:rFonts w:ascii="Aptos" w:hAnsi="Aptos"/>
                  <w:b/>
                  <w:bCs/>
                  <w:sz w:val="24"/>
                  <w:szCs w:val="24"/>
                </w:rPr>
                <w:t>https://dignityalliancema.org/donate/</w:t>
              </w:r>
            </w:hyperlink>
            <w:r w:rsidR="00BD5DDC" w:rsidRPr="00CE6ED4">
              <w:rPr>
                <w:rFonts w:ascii="Aptos" w:hAnsi="Aptos"/>
                <w:b/>
                <w:bCs/>
                <w:sz w:val="24"/>
                <w:szCs w:val="24"/>
              </w:rPr>
              <w:t xml:space="preserve"> </w:t>
            </w:r>
          </w:p>
          <w:p w14:paraId="4A876EF0" w14:textId="77777777" w:rsidR="00BD5DDC" w:rsidRPr="00CE6ED4" w:rsidRDefault="00BD5DDC" w:rsidP="004135B1">
            <w:pPr>
              <w:spacing w:before="100" w:beforeAutospacing="1" w:after="100" w:afterAutospacing="1"/>
              <w:contextualSpacing/>
              <w:jc w:val="both"/>
              <w:rPr>
                <w:rFonts w:ascii="Aptos" w:hAnsi="Aptos"/>
                <w:sz w:val="24"/>
                <w:szCs w:val="24"/>
              </w:rPr>
            </w:pPr>
          </w:p>
          <w:p w14:paraId="138DBE99" w14:textId="79426E26" w:rsidR="00383DCE" w:rsidRPr="005148D4" w:rsidRDefault="00BD5DDC" w:rsidP="00500F30">
            <w:pPr>
              <w:spacing w:before="100" w:beforeAutospacing="1" w:after="100" w:afterAutospacing="1"/>
              <w:contextualSpacing/>
              <w:jc w:val="both"/>
              <w:rPr>
                <w:rFonts w:ascii="Aptos" w:hAnsi="Aptos"/>
              </w:rPr>
            </w:pPr>
            <w:r w:rsidRPr="00CE6ED4">
              <w:rPr>
                <w:rFonts w:ascii="Aptos" w:hAnsi="Aptos"/>
                <w:sz w:val="24"/>
                <w:szCs w:val="24"/>
              </w:rPr>
              <w:t>Thank you for your consideration!</w:t>
            </w:r>
          </w:p>
        </w:tc>
      </w:tr>
      <w:tr w:rsidR="008823FB" w14:paraId="022B03AC" w14:textId="77777777" w:rsidTr="009255DE">
        <w:trPr>
          <w:gridAfter w:val="1"/>
          <w:wAfter w:w="473" w:type="dxa"/>
          <w:trHeight w:val="58"/>
        </w:trPr>
        <w:tc>
          <w:tcPr>
            <w:tcW w:w="2898" w:type="dxa"/>
            <w:gridSpan w:val="2"/>
          </w:tcPr>
          <w:p w14:paraId="71C81835" w14:textId="70FADD16" w:rsidR="008823FB" w:rsidRPr="00E8691B" w:rsidRDefault="008823FB" w:rsidP="004135B1">
            <w:pPr>
              <w:rPr>
                <w:rFonts w:ascii="Aptos" w:hAnsi="Aptos"/>
                <w:b/>
                <w:bCs/>
                <w:sz w:val="24"/>
                <w:szCs w:val="24"/>
              </w:rPr>
            </w:pPr>
            <w:r w:rsidRPr="008823FB">
              <w:rPr>
                <w:rFonts w:ascii="Aptos" w:hAnsi="Aptos"/>
                <w:b/>
                <w:bCs/>
                <w:sz w:val="24"/>
                <w:szCs w:val="24"/>
              </w:rPr>
              <w:t>Spotlight</w:t>
            </w:r>
          </w:p>
        </w:tc>
        <w:tc>
          <w:tcPr>
            <w:tcW w:w="7447" w:type="dxa"/>
            <w:gridSpan w:val="4"/>
          </w:tcPr>
          <w:p w14:paraId="570B9687" w14:textId="77777777" w:rsidR="00C120FB" w:rsidRPr="00481AA2" w:rsidRDefault="001B78B5" w:rsidP="00EA084B">
            <w:pPr>
              <w:spacing w:before="100" w:beforeAutospacing="1" w:after="100" w:afterAutospacing="1"/>
              <w:contextualSpacing/>
              <w:jc w:val="both"/>
              <w:rPr>
                <w:rFonts w:ascii="Aptos" w:hAnsi="Aptos"/>
                <w:b/>
                <w:bCs/>
                <w:i/>
                <w:iCs/>
                <w:sz w:val="24"/>
                <w:szCs w:val="24"/>
              </w:rPr>
            </w:pPr>
            <w:hyperlink r:id="rId13" w:history="1">
              <w:r w:rsidR="00C120FB" w:rsidRPr="00481AA2">
                <w:rPr>
                  <w:rStyle w:val="Hyperlink"/>
                  <w:rFonts w:ascii="Aptos" w:hAnsi="Aptos"/>
                  <w:b/>
                  <w:bCs/>
                  <w:i/>
                  <w:iCs/>
                  <w:sz w:val="24"/>
                  <w:szCs w:val="24"/>
                </w:rPr>
                <w:t>America’s graying. We need to change the way we think about age.</w:t>
              </w:r>
            </w:hyperlink>
          </w:p>
          <w:p w14:paraId="6E74F966" w14:textId="77777777" w:rsidR="00C120FB" w:rsidRPr="00481AA2" w:rsidRDefault="00C120FB" w:rsidP="00EA084B">
            <w:pPr>
              <w:spacing w:before="100" w:beforeAutospacing="1" w:after="100" w:afterAutospacing="1"/>
              <w:contextualSpacing/>
              <w:jc w:val="both"/>
              <w:rPr>
                <w:rFonts w:ascii="Aptos" w:hAnsi="Aptos"/>
                <w:b/>
                <w:bCs/>
                <w:sz w:val="24"/>
                <w:szCs w:val="24"/>
              </w:rPr>
            </w:pPr>
            <w:r w:rsidRPr="00481AA2">
              <w:rPr>
                <w:rFonts w:ascii="Aptos" w:hAnsi="Aptos"/>
                <w:b/>
                <w:bCs/>
                <w:sz w:val="24"/>
                <w:szCs w:val="24"/>
              </w:rPr>
              <w:t>The Harvard Gazette</w:t>
            </w:r>
          </w:p>
          <w:p w14:paraId="06F52A98" w14:textId="10656A5C" w:rsidR="001348DE" w:rsidRPr="00EA084B" w:rsidRDefault="001348DE" w:rsidP="00EA084B">
            <w:pPr>
              <w:spacing w:before="100" w:beforeAutospacing="1" w:after="100" w:afterAutospacing="1"/>
              <w:contextualSpacing/>
              <w:jc w:val="both"/>
              <w:rPr>
                <w:rFonts w:ascii="Aptos" w:hAnsi="Aptos"/>
                <w:sz w:val="24"/>
                <w:szCs w:val="24"/>
              </w:rPr>
            </w:pPr>
            <w:r w:rsidRPr="00EA084B">
              <w:rPr>
                <w:rFonts w:ascii="Aptos" w:hAnsi="Aptos"/>
                <w:sz w:val="24"/>
                <w:szCs w:val="24"/>
              </w:rPr>
              <w:t>By Alvin Powell</w:t>
            </w:r>
          </w:p>
          <w:p w14:paraId="50AD821D" w14:textId="0A29F6FE" w:rsidR="001348DE" w:rsidRPr="00EA084B" w:rsidRDefault="001348DE" w:rsidP="00EA084B">
            <w:pPr>
              <w:spacing w:before="100" w:beforeAutospacing="1" w:after="100" w:afterAutospacing="1"/>
              <w:contextualSpacing/>
              <w:jc w:val="both"/>
              <w:rPr>
                <w:rFonts w:ascii="Aptos" w:hAnsi="Aptos"/>
                <w:sz w:val="24"/>
                <w:szCs w:val="24"/>
              </w:rPr>
            </w:pPr>
            <w:r w:rsidRPr="00EA084B">
              <w:rPr>
                <w:rFonts w:ascii="Aptos" w:hAnsi="Aptos"/>
                <w:sz w:val="24"/>
                <w:szCs w:val="24"/>
              </w:rPr>
              <w:t>April 25, 2024</w:t>
            </w:r>
          </w:p>
          <w:p w14:paraId="6C1CEDB1" w14:textId="4724F8E7" w:rsidR="00D97DCD" w:rsidRPr="00EA084B" w:rsidRDefault="00D97DCD" w:rsidP="00EA084B">
            <w:pPr>
              <w:spacing w:before="100" w:beforeAutospacing="1" w:after="100" w:afterAutospacing="1"/>
              <w:ind w:left="720"/>
              <w:contextualSpacing/>
              <w:jc w:val="both"/>
              <w:rPr>
                <w:rFonts w:ascii="Aptos" w:hAnsi="Aptos"/>
                <w:i/>
                <w:iCs/>
                <w:sz w:val="24"/>
                <w:szCs w:val="24"/>
              </w:rPr>
            </w:pPr>
            <w:r w:rsidRPr="00EA084B">
              <w:rPr>
                <w:rFonts w:ascii="Aptos" w:hAnsi="Aptos"/>
                <w:i/>
                <w:iCs/>
                <w:sz w:val="24"/>
                <w:szCs w:val="24"/>
              </w:rPr>
              <w:t>People in their 70s, 80s, and even 90s run marathons, write books, and go to work daily. But the predominant national conversation on aging focuses on disability rather than ability, something experts say is a problem as participation of America’s older adults grows more important, economically and socially, as the nation ages.</w:t>
            </w:r>
          </w:p>
          <w:p w14:paraId="2CD78F9F"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 xml:space="preserve">And it’s not just the young with the attitude problem. Caitlin Coyle, director of UMass Boston’s Center for Social &amp; Demographic Research on Aging, said some of the biggest </w:t>
            </w:r>
            <w:r w:rsidRPr="00D97DCD">
              <w:rPr>
                <w:rFonts w:ascii="Aptos" w:hAnsi="Aptos"/>
                <w:i/>
                <w:iCs/>
                <w:sz w:val="24"/>
                <w:szCs w:val="24"/>
              </w:rPr>
              <w:lastRenderedPageBreak/>
              <w:t>perpetuators of negative stereotypes are those growing older themselves.</w:t>
            </w:r>
          </w:p>
          <w:p w14:paraId="64AD8506"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 xml:space="preserve">“How we talk about it is powerful,” Coyle said Wednesday, as part of a discussion of the topic at the </w:t>
            </w:r>
            <w:hyperlink r:id="rId14" w:history="1">
              <w:r w:rsidRPr="00D97DCD">
                <w:rPr>
                  <w:rStyle w:val="Hyperlink"/>
                  <w:rFonts w:ascii="Aptos" w:hAnsi="Aptos"/>
                  <w:i/>
                  <w:iCs/>
                  <w:sz w:val="24"/>
                  <w:szCs w:val="24"/>
                </w:rPr>
                <w:t>Harvard T.H. Chan School of Public Health</w:t>
              </w:r>
            </w:hyperlink>
            <w:r w:rsidRPr="00D97DCD">
              <w:rPr>
                <w:rFonts w:ascii="Aptos" w:hAnsi="Aptos"/>
                <w:i/>
                <w:iCs/>
                <w:sz w:val="24"/>
                <w:szCs w:val="24"/>
              </w:rPr>
              <w:t>. “We do a lot of internalized ageism with self-talk like ‘Oh, I feel so old today,’ or ‘I can’t do that,’ ‘I’m too old for that,’ or ‘I can’t stay up late.’ I think if we start to engage people in thinking about how they talk about aging outwardly — and also how they think about aging internally — we can really start to shift the societal narrative.”</w:t>
            </w:r>
          </w:p>
          <w:p w14:paraId="6FD53535"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 xml:space="preserve">The panelists at the event </w:t>
            </w:r>
            <w:hyperlink r:id="rId15" w:history="1">
              <w:r w:rsidRPr="00D97DCD">
                <w:rPr>
                  <w:rStyle w:val="Hyperlink"/>
                  <w:rFonts w:ascii="Aptos" w:hAnsi="Aptos"/>
                  <w:i/>
                  <w:iCs/>
                  <w:sz w:val="24"/>
                  <w:szCs w:val="24"/>
                </w:rPr>
                <w:t>“A reexamination of aging: Living longer, happier, and healthier”</w:t>
              </w:r>
            </w:hyperlink>
            <w:r w:rsidRPr="00D97DCD">
              <w:rPr>
                <w:rFonts w:ascii="Aptos" w:hAnsi="Aptos"/>
                <w:i/>
                <w:iCs/>
                <w:sz w:val="24"/>
                <w:szCs w:val="24"/>
              </w:rPr>
              <w:t xml:space="preserve"> agreed attitudes about aging set expectations for ourselves and others, but what’s also important are programs and policies crafted to encourage healthy aging — via prevention and risk-factor reduction, along with involvement in society, through work, volunteerism, family relationships, religious organizations, or other ways of engaging that can bring meaning to life.</w:t>
            </w:r>
          </w:p>
          <w:p w14:paraId="76BFAA80"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“We are expecting to live much longer than our parents and grandparents. And the structures we put in place to support healthy aging are really crucial,” said New York City Health Commissioner Ashwin Vasan, a Chan School graduate and member of the panel. “At every turn, we are not just looking at the averted negative consequences of unhealthy aging, but looking at the aspirational, forward-looking indicators of healthy aging.”</w:t>
            </w:r>
          </w:p>
          <w:p w14:paraId="31FCF7E6"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 xml:space="preserve">The discussion hosted by </w:t>
            </w:r>
            <w:hyperlink r:id="rId16" w:history="1">
              <w:r w:rsidRPr="00D97DCD">
                <w:rPr>
                  <w:rStyle w:val="Hyperlink"/>
                  <w:rFonts w:ascii="Aptos" w:hAnsi="Aptos"/>
                  <w:i/>
                  <w:iCs/>
                  <w:sz w:val="24"/>
                  <w:szCs w:val="24"/>
                </w:rPr>
                <w:t>The Studio</w:t>
              </w:r>
            </w:hyperlink>
            <w:r w:rsidRPr="00D97DCD">
              <w:rPr>
                <w:rFonts w:ascii="Aptos" w:hAnsi="Aptos"/>
                <w:i/>
                <w:iCs/>
                <w:sz w:val="24"/>
                <w:szCs w:val="24"/>
              </w:rPr>
              <w:t xml:space="preserve"> at the Chan School was moderated by Kay Lazar, a reporter at The Boston Globe, and also featured Marisol Amaya, executive director of La Alianza Hispana, and Andrew Scott, professor of economics at London Business School and author of the book “The Longevity Imperative: How to Build a Healthier and More Productive Society to Support Our Longer Lives.”</w:t>
            </w:r>
          </w:p>
          <w:p w14:paraId="50BEEEB9"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Panelists acknowledged that declining health and rising disability are part of the landscape as one grows old, but Scott said it seems that when people think about aging they “go straight to the end” where those factors take on greater importance.</w:t>
            </w:r>
          </w:p>
          <w:p w14:paraId="47D90393"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He attributed part of that to the “medicalization” of aging, which focuses on health problems and death. But what’s lost in between are, for many, years of increased life satisfaction, greater acceptance of oneself and others, decreased pressure to live up to ideals of how to look and behave, greater emotional stability during crises, and new opportunities to learn and develop new skills.</w:t>
            </w:r>
          </w:p>
          <w:p w14:paraId="6B6B0C78"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 xml:space="preserve">“The trouble with aging is we tend to go straight to the end of life. And that’s one of the reasons why we don’t like to think about a longer life being about having more future,” Scott said. </w:t>
            </w:r>
            <w:r w:rsidRPr="00D97DCD">
              <w:rPr>
                <w:rFonts w:ascii="Aptos" w:hAnsi="Aptos"/>
                <w:i/>
                <w:iCs/>
                <w:sz w:val="24"/>
                <w:szCs w:val="24"/>
              </w:rPr>
              <w:lastRenderedPageBreak/>
              <w:t>“How do you think about that? How do you prepare for it? We see aging as an event — you’re 65 years old — but it’s a process that is relevant to all ages. What can you do to manage that process and how do you make sure you make the most of it?”</w:t>
            </w:r>
          </w:p>
          <w:p w14:paraId="04CA5148"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The tendency to view aging through a medical lens is not the only issue, however. Family structure in the nation has changed as people have fewer children and multigenerational living arrangements grow less common. This has led to an increasing tendency to segregate society by age and worsened the problem of isolation among the elderly.</w:t>
            </w:r>
          </w:p>
          <w:p w14:paraId="609CEA08"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At La Alianza Hispana, a social service agency focused on the Latinx community of Greater Boston, the elderly are provided programming based on individual preferences — bingo, for instance, isn’t for everyone and should be reserved for those who love it, Amaya said. Others want to play instruments, others to learn something new, and still others to teach.</w:t>
            </w:r>
          </w:p>
          <w:p w14:paraId="7ECB1B8E"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Accordingly, the nonprofit’s elder-services program emphasizes flexibility, even hiring people still willing to work and able to draw on a lifetime of experience. Some are lacking in computer and other tech skills, but those can be taught, which the organization does, she said.</w:t>
            </w:r>
          </w:p>
          <w:p w14:paraId="50ED10F1"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“We are flexible. We always encourage them to do more, empower them, because they see barriers and say, ‘I cannot do it,’” Amaya said.</w:t>
            </w:r>
          </w:p>
          <w:p w14:paraId="31AFDF38"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As we create a society that is more elderly-friendly, Scott said thinking about the economics of living longer is important, since many fear outliving their resources.</w:t>
            </w:r>
          </w:p>
          <w:p w14:paraId="43132FE0"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But it’s also important to think about how to allow people to stay productive longer, which has to begin earlier in life by guarding one’s health through better habits, thinking about how to make jobs more age-friendly, and perhaps shifting roles from those that require strength to those that emphasize skill and experience.</w:t>
            </w:r>
          </w:p>
          <w:p w14:paraId="5220779F"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A significant amount of attention must also be paid, panelists agreed, to reducing inequality in healthful aging. The trend toward healthier aging is not universal, with Black and brown communities making up a disproportionate number of those who die before 65, Vasan said. That highlights the importance of addressing preventative health in those communities in the decades before 65.</w:t>
            </w:r>
          </w:p>
          <w:p w14:paraId="4299E108" w14:textId="77777777" w:rsidR="00D97DCD" w:rsidRPr="00D97DCD" w:rsidRDefault="00D97DCD" w:rsidP="00EA084B">
            <w:pPr>
              <w:spacing w:before="100" w:beforeAutospacing="1" w:after="100" w:afterAutospacing="1"/>
              <w:ind w:left="720"/>
              <w:contextualSpacing/>
              <w:jc w:val="both"/>
              <w:rPr>
                <w:rFonts w:ascii="Aptos" w:hAnsi="Aptos"/>
                <w:i/>
                <w:iCs/>
                <w:sz w:val="24"/>
                <w:szCs w:val="24"/>
              </w:rPr>
            </w:pPr>
            <w:r w:rsidRPr="00D97DCD">
              <w:rPr>
                <w:rFonts w:ascii="Aptos" w:hAnsi="Aptos"/>
                <w:i/>
                <w:iCs/>
                <w:sz w:val="24"/>
                <w:szCs w:val="24"/>
              </w:rPr>
              <w:t xml:space="preserve">“I think inequity is a real missing piece in the dialogue, the public narrative, around longevity and aging,” Vasan said. “How do we create a civic expectation that healthier, longer lives are more equitably experienced? These are not mutually exclusive agendas. The equity agenda is central to the life expectancy agenda. There is no path that doesn’t go through </w:t>
            </w:r>
            <w:r w:rsidRPr="00D97DCD">
              <w:rPr>
                <w:rFonts w:ascii="Aptos" w:hAnsi="Aptos"/>
                <w:i/>
                <w:iCs/>
                <w:sz w:val="24"/>
                <w:szCs w:val="24"/>
              </w:rPr>
              <w:lastRenderedPageBreak/>
              <w:t>equity. Addressing the causes of premature death gets us to healthier, longer lives for everybody.”</w:t>
            </w:r>
          </w:p>
          <w:p w14:paraId="41A43CFF" w14:textId="77777777" w:rsidR="00530F10" w:rsidRPr="007237EC" w:rsidRDefault="00530F10" w:rsidP="00EA084B">
            <w:pPr>
              <w:spacing w:before="100" w:beforeAutospacing="1" w:after="100" w:afterAutospacing="1"/>
              <w:ind w:left="720"/>
              <w:contextualSpacing/>
              <w:jc w:val="both"/>
              <w:rPr>
                <w:rFonts w:ascii="Aptos" w:hAnsi="Aptos"/>
                <w:b/>
                <w:bCs/>
                <w:sz w:val="24"/>
                <w:szCs w:val="24"/>
              </w:rPr>
            </w:pPr>
            <w:r w:rsidRPr="007237EC">
              <w:rPr>
                <w:rFonts w:ascii="Aptos" w:hAnsi="Aptos"/>
                <w:b/>
                <w:bCs/>
                <w:sz w:val="24"/>
                <w:szCs w:val="24"/>
              </w:rPr>
              <w:t xml:space="preserve">Video link to panel discussion: </w:t>
            </w:r>
          </w:p>
          <w:p w14:paraId="24559467" w14:textId="10CDC8FD" w:rsidR="008823FB" w:rsidRPr="00EA084B" w:rsidRDefault="001B78B5" w:rsidP="00EA084B">
            <w:pPr>
              <w:spacing w:before="100" w:beforeAutospacing="1" w:after="100" w:afterAutospacing="1"/>
              <w:ind w:left="720"/>
              <w:contextualSpacing/>
              <w:jc w:val="both"/>
              <w:rPr>
                <w:rFonts w:ascii="Aptos" w:hAnsi="Aptos"/>
                <w:sz w:val="24"/>
                <w:szCs w:val="24"/>
              </w:rPr>
            </w:pPr>
            <w:hyperlink r:id="rId17" w:history="1">
              <w:r w:rsidR="00530F10" w:rsidRPr="00530F10">
                <w:rPr>
                  <w:rStyle w:val="Hyperlink"/>
                  <w:rFonts w:ascii="Aptos" w:hAnsi="Aptos"/>
                  <w:sz w:val="24"/>
                  <w:szCs w:val="24"/>
                </w:rPr>
                <w:t>“A reexamination of aging: Living longer, happier, and healthier”</w:t>
              </w:r>
            </w:hyperlink>
          </w:p>
        </w:tc>
      </w:tr>
      <w:tr w:rsidR="008823FB" w14:paraId="43DD8A7D" w14:textId="77777777" w:rsidTr="009255DE">
        <w:trPr>
          <w:gridAfter w:val="1"/>
          <w:wAfter w:w="473" w:type="dxa"/>
          <w:trHeight w:val="58"/>
        </w:trPr>
        <w:tc>
          <w:tcPr>
            <w:tcW w:w="2898" w:type="dxa"/>
            <w:gridSpan w:val="2"/>
          </w:tcPr>
          <w:p w14:paraId="011ADDD9" w14:textId="7CFBFAD9" w:rsidR="008823FB" w:rsidRPr="00AC1858" w:rsidRDefault="008823FB" w:rsidP="00783903">
            <w:pPr>
              <w:rPr>
                <w:rFonts w:ascii="Aptos" w:hAnsi="Aptos"/>
                <w:b/>
                <w:bCs/>
                <w:sz w:val="24"/>
                <w:szCs w:val="24"/>
              </w:rPr>
            </w:pPr>
            <w:r w:rsidRPr="008823FB">
              <w:rPr>
                <w:rFonts w:ascii="Aptos" w:hAnsi="Aptos"/>
                <w:b/>
                <w:bCs/>
                <w:sz w:val="24"/>
                <w:szCs w:val="24"/>
              </w:rPr>
              <w:lastRenderedPageBreak/>
              <w:t>Quotes</w:t>
            </w:r>
          </w:p>
        </w:tc>
        <w:tc>
          <w:tcPr>
            <w:tcW w:w="7447" w:type="dxa"/>
            <w:gridSpan w:val="4"/>
          </w:tcPr>
          <w:p w14:paraId="76529218" w14:textId="4C387BB2" w:rsidR="008823FB" w:rsidRDefault="000D23EC" w:rsidP="002D10A2">
            <w:pPr>
              <w:spacing w:before="100" w:beforeAutospacing="1" w:after="100" w:afterAutospacing="1"/>
              <w:contextualSpacing/>
              <w:jc w:val="both"/>
              <w:rPr>
                <w:rFonts w:ascii="Aptos" w:hAnsi="Aptos"/>
                <w:i/>
                <w:iCs/>
                <w:sz w:val="32"/>
                <w:szCs w:val="32"/>
              </w:rPr>
            </w:pPr>
            <w:r w:rsidRPr="000D23EC">
              <w:rPr>
                <w:rFonts w:ascii="Aptos" w:hAnsi="Aptos"/>
                <w:i/>
                <w:iCs/>
                <w:sz w:val="32"/>
                <w:szCs w:val="32"/>
              </w:rPr>
              <w:t>“We have a massive aging population, but we’re decreasing the number of people who want to take care of them</w:t>
            </w:r>
            <w:r>
              <w:rPr>
                <w:rFonts w:ascii="Aptos" w:hAnsi="Aptos"/>
                <w:i/>
                <w:iCs/>
                <w:sz w:val="32"/>
                <w:szCs w:val="32"/>
              </w:rPr>
              <w:t xml:space="preserve">. </w:t>
            </w:r>
            <w:r w:rsidRPr="000D23EC">
              <w:rPr>
                <w:rFonts w:ascii="Aptos" w:hAnsi="Aptos"/>
                <w:i/>
                <w:iCs/>
                <w:sz w:val="32"/>
                <w:szCs w:val="32"/>
              </w:rPr>
              <w:t xml:space="preserve">This work is killing </w:t>
            </w:r>
            <w:r>
              <w:rPr>
                <w:rFonts w:ascii="Aptos" w:hAnsi="Aptos"/>
                <w:i/>
                <w:iCs/>
                <w:sz w:val="32"/>
                <w:szCs w:val="32"/>
              </w:rPr>
              <w:t>[the caregivers]</w:t>
            </w:r>
            <w:r w:rsidRPr="000D23EC">
              <w:rPr>
                <w:rFonts w:ascii="Aptos" w:hAnsi="Aptos"/>
                <w:i/>
                <w:iCs/>
                <w:sz w:val="32"/>
                <w:szCs w:val="32"/>
              </w:rPr>
              <w:t>.”</w:t>
            </w:r>
          </w:p>
          <w:p w14:paraId="523DAF31" w14:textId="0EEF194B" w:rsidR="00866B90" w:rsidRPr="00866B90" w:rsidRDefault="000D23EC" w:rsidP="00866B90">
            <w:pPr>
              <w:spacing w:before="100" w:beforeAutospacing="1" w:after="100" w:afterAutospacing="1"/>
              <w:ind w:left="720"/>
              <w:contextualSpacing/>
              <w:rPr>
                <w:rFonts w:ascii="Aptos" w:eastAsia="Calibri" w:hAnsi="Aptos" w:cs="Times New Roman"/>
                <w:i/>
                <w:iCs/>
              </w:rPr>
            </w:pPr>
            <w:r w:rsidRPr="000D23EC">
              <w:rPr>
                <w:rFonts w:ascii="Aptos" w:hAnsi="Aptos"/>
              </w:rPr>
              <w:t xml:space="preserve">Christopher Marte, a councilman representing Lower Manhattan who introduced </w:t>
            </w:r>
            <w:r>
              <w:rPr>
                <w:rFonts w:ascii="Aptos" w:hAnsi="Aptos"/>
              </w:rPr>
              <w:t xml:space="preserve">a </w:t>
            </w:r>
            <w:r w:rsidRPr="000D23EC">
              <w:rPr>
                <w:rFonts w:ascii="Aptos" w:hAnsi="Aptos"/>
              </w:rPr>
              <w:t>bill to end the 24-hour shifts</w:t>
            </w:r>
            <w:r>
              <w:rPr>
                <w:rFonts w:ascii="Aptos" w:hAnsi="Aptos"/>
              </w:rPr>
              <w:t>,</w:t>
            </w:r>
            <w:r w:rsidR="00866B90">
              <w:rPr>
                <w:rFonts w:ascii="Aptos" w:hAnsi="Aptos"/>
              </w:rPr>
              <w:t xml:space="preserve"> </w:t>
            </w:r>
            <w:hyperlink r:id="rId18" w:history="1">
              <w:r w:rsidR="00866B90" w:rsidRPr="00866B90">
                <w:rPr>
                  <w:rStyle w:val="Hyperlink"/>
                  <w:rFonts w:ascii="Aptos" w:eastAsia="Calibri" w:hAnsi="Aptos" w:cs="Times New Roman"/>
                  <w:i/>
                  <w:iCs/>
                </w:rPr>
                <w:t>Home Care Aides Fight to End 24-Hour Shifts: ‘This Work Is Killing Them’</w:t>
              </w:r>
            </w:hyperlink>
            <w:r w:rsidR="00866B90">
              <w:rPr>
                <w:rFonts w:ascii="Aptos" w:eastAsia="Calibri" w:hAnsi="Aptos" w:cs="Times New Roman"/>
                <w:i/>
                <w:iCs/>
              </w:rPr>
              <w:t>,</w:t>
            </w:r>
            <w:r w:rsidR="00866B90" w:rsidRPr="00866B90">
              <w:rPr>
                <w:rFonts w:ascii="Aptos" w:eastAsia="Calibri" w:hAnsi="Aptos" w:cs="Times New Roman"/>
                <w:i/>
                <w:iCs/>
              </w:rPr>
              <w:t xml:space="preserve"> </w:t>
            </w:r>
            <w:r w:rsidR="00866B90" w:rsidRPr="00866B90">
              <w:rPr>
                <w:rFonts w:ascii="Aptos" w:hAnsi="Aptos"/>
                <w:b/>
                <w:bCs/>
                <w:color w:val="000000" w:themeColor="text1"/>
              </w:rPr>
              <w:t xml:space="preserve">New York Times (free access), </w:t>
            </w:r>
            <w:r w:rsidR="00866B90" w:rsidRPr="00866B90">
              <w:rPr>
                <w:rFonts w:ascii="Aptos" w:hAnsi="Aptos"/>
                <w:color w:val="000000" w:themeColor="text1"/>
              </w:rPr>
              <w:t>March 7, 2024</w:t>
            </w:r>
          </w:p>
          <w:p w14:paraId="06E3BECE" w14:textId="77777777" w:rsidR="000D23EC" w:rsidRPr="000D23EC" w:rsidRDefault="000D23EC" w:rsidP="000D23EC">
            <w:pPr>
              <w:spacing w:before="100" w:beforeAutospacing="1" w:after="100" w:afterAutospacing="1"/>
              <w:contextualSpacing/>
              <w:rPr>
                <w:rFonts w:ascii="Aptos" w:hAnsi="Aptos"/>
              </w:rPr>
            </w:pPr>
          </w:p>
          <w:p w14:paraId="1C9C0544" w14:textId="7209C65B" w:rsidR="000D23EC" w:rsidRDefault="002F2D3C" w:rsidP="002D10A2">
            <w:pPr>
              <w:spacing w:before="100" w:beforeAutospacing="1" w:after="100" w:afterAutospacing="1"/>
              <w:contextualSpacing/>
              <w:jc w:val="both"/>
              <w:rPr>
                <w:rFonts w:ascii="Aptos" w:hAnsi="Aptos"/>
                <w:i/>
                <w:iCs/>
                <w:sz w:val="32"/>
                <w:szCs w:val="32"/>
              </w:rPr>
            </w:pPr>
            <w:r w:rsidRPr="002F2D3C">
              <w:rPr>
                <w:rFonts w:ascii="Aptos" w:hAnsi="Aptos"/>
                <w:i/>
                <w:iCs/>
                <w:sz w:val="32"/>
                <w:szCs w:val="32"/>
              </w:rPr>
              <w:t>Demographic shifts and a preference for in-home services are fueling the</w:t>
            </w:r>
            <w:r w:rsidR="003963C0">
              <w:rPr>
                <w:rFonts w:ascii="Aptos" w:hAnsi="Aptos"/>
                <w:i/>
                <w:iCs/>
                <w:sz w:val="32"/>
                <w:szCs w:val="32"/>
              </w:rPr>
              <w:t xml:space="preserve"> </w:t>
            </w:r>
            <w:r w:rsidRPr="002F2D3C">
              <w:rPr>
                <w:rFonts w:ascii="Aptos" w:hAnsi="Aptos"/>
                <w:i/>
                <w:iCs/>
                <w:sz w:val="32"/>
                <w:szCs w:val="32"/>
              </w:rPr>
              <w:t>growth</w:t>
            </w:r>
            <w:r w:rsidR="003963C0">
              <w:rPr>
                <w:rFonts w:ascii="Aptos" w:hAnsi="Aptos"/>
                <w:i/>
                <w:iCs/>
                <w:sz w:val="32"/>
                <w:szCs w:val="32"/>
              </w:rPr>
              <w:t xml:space="preserve"> [of home care]</w:t>
            </w:r>
            <w:r w:rsidRPr="002F2D3C">
              <w:rPr>
                <w:rFonts w:ascii="Aptos" w:hAnsi="Aptos"/>
                <w:i/>
                <w:iCs/>
                <w:sz w:val="32"/>
                <w:szCs w:val="32"/>
              </w:rPr>
              <w:t xml:space="preserve">. Between 2021 and 2040, while New York State’s overall population is expected to grow 3 percent, the number of people 65 and older is projected to grow 25 percent, and the 85-and-older population could jump nearly 75 percent, </w:t>
            </w:r>
            <w:hyperlink r:id="rId19" w:tgtFrame="_blank" w:history="1">
              <w:r w:rsidRPr="002F2D3C">
                <w:rPr>
                  <w:rStyle w:val="Hyperlink"/>
                  <w:rFonts w:ascii="Aptos" w:hAnsi="Aptos"/>
                  <w:i/>
                  <w:iCs/>
                  <w:sz w:val="32"/>
                  <w:szCs w:val="32"/>
                </w:rPr>
                <w:t>according to a City University of New York study</w:t>
              </w:r>
            </w:hyperlink>
            <w:r w:rsidRPr="002F2D3C">
              <w:rPr>
                <w:rFonts w:ascii="Aptos" w:hAnsi="Aptos"/>
                <w:i/>
                <w:iCs/>
                <w:sz w:val="32"/>
                <w:szCs w:val="32"/>
              </w:rPr>
              <w:t>.</w:t>
            </w:r>
          </w:p>
          <w:p w14:paraId="70D84B1C" w14:textId="77777777" w:rsidR="00042BA5" w:rsidRDefault="00042BA5" w:rsidP="002D10A2">
            <w:pPr>
              <w:spacing w:before="100" w:beforeAutospacing="1" w:after="100" w:afterAutospacing="1"/>
              <w:contextualSpacing/>
              <w:jc w:val="both"/>
              <w:rPr>
                <w:rFonts w:ascii="Aptos" w:hAnsi="Aptos"/>
                <w:i/>
                <w:iCs/>
                <w:sz w:val="32"/>
                <w:szCs w:val="32"/>
              </w:rPr>
            </w:pPr>
            <w:r w:rsidRPr="00042BA5">
              <w:rPr>
                <w:rFonts w:ascii="Aptos" w:hAnsi="Aptos"/>
                <w:i/>
                <w:iCs/>
                <w:sz w:val="32"/>
                <w:szCs w:val="32"/>
              </w:rPr>
              <w:t>In New York City, nearly 90 percent of home care workers are women. They are often immigrants, and tend to skew older, with more than half over 45 years. Almost 10 percent are 65 or older.</w:t>
            </w:r>
          </w:p>
          <w:p w14:paraId="37E0FFE7" w14:textId="287EE7FC" w:rsidR="00866B90" w:rsidRPr="00866B90" w:rsidRDefault="001B78B5" w:rsidP="00866B90">
            <w:pPr>
              <w:ind w:left="720"/>
              <w:rPr>
                <w:rFonts w:ascii="Aptos" w:eastAsia="Calibri" w:hAnsi="Aptos" w:cs="Times New Roman"/>
                <w:i/>
                <w:iCs/>
              </w:rPr>
            </w:pPr>
            <w:hyperlink r:id="rId20" w:history="1">
              <w:r w:rsidR="00866B90" w:rsidRPr="00866B90">
                <w:rPr>
                  <w:rStyle w:val="Hyperlink"/>
                  <w:rFonts w:ascii="Aptos" w:eastAsia="Calibri" w:hAnsi="Aptos" w:cs="Times New Roman"/>
                  <w:i/>
                  <w:iCs/>
                </w:rPr>
                <w:t>Home Care Aides Fight to End 24-Hour Shifts: ‘This Work Is Killing Them’</w:t>
              </w:r>
            </w:hyperlink>
            <w:r w:rsidR="00866B90">
              <w:rPr>
                <w:rFonts w:ascii="Aptos" w:eastAsia="Calibri" w:hAnsi="Aptos" w:cs="Times New Roman"/>
                <w:i/>
                <w:iCs/>
              </w:rPr>
              <w:t>,</w:t>
            </w:r>
            <w:r w:rsidR="00866B90" w:rsidRPr="00866B90">
              <w:rPr>
                <w:rFonts w:ascii="Aptos" w:eastAsia="Calibri" w:hAnsi="Aptos" w:cs="Times New Roman"/>
                <w:i/>
                <w:iCs/>
              </w:rPr>
              <w:t xml:space="preserve"> </w:t>
            </w:r>
            <w:r w:rsidR="00866B90" w:rsidRPr="00866B90">
              <w:rPr>
                <w:rFonts w:ascii="Aptos" w:hAnsi="Aptos"/>
                <w:b/>
                <w:bCs/>
                <w:color w:val="000000" w:themeColor="text1"/>
              </w:rPr>
              <w:t xml:space="preserve">New York Times (free access), </w:t>
            </w:r>
            <w:r w:rsidR="00866B90" w:rsidRPr="00866B90">
              <w:rPr>
                <w:rFonts w:ascii="Aptos" w:hAnsi="Aptos"/>
                <w:color w:val="000000" w:themeColor="text1"/>
              </w:rPr>
              <w:t>March 7, 2024</w:t>
            </w:r>
          </w:p>
          <w:p w14:paraId="571CA22A" w14:textId="77777777" w:rsidR="00866B90" w:rsidRDefault="00866B90" w:rsidP="002D10A2">
            <w:pPr>
              <w:spacing w:before="100" w:beforeAutospacing="1" w:after="100" w:afterAutospacing="1"/>
              <w:contextualSpacing/>
              <w:jc w:val="both"/>
              <w:rPr>
                <w:rFonts w:ascii="Aptos" w:hAnsi="Aptos"/>
              </w:rPr>
            </w:pPr>
          </w:p>
          <w:p w14:paraId="30502B7A" w14:textId="233BE872" w:rsidR="00331B60" w:rsidRDefault="00331B60" w:rsidP="002D10A2">
            <w:pPr>
              <w:spacing w:before="100" w:beforeAutospacing="1" w:after="100" w:afterAutospacing="1"/>
              <w:contextualSpacing/>
              <w:jc w:val="both"/>
              <w:rPr>
                <w:rFonts w:ascii="Aptos" w:hAnsi="Aptos"/>
                <w:i/>
                <w:iCs/>
                <w:sz w:val="32"/>
                <w:szCs w:val="32"/>
              </w:rPr>
            </w:pPr>
            <w:r w:rsidRPr="00331B60">
              <w:rPr>
                <w:rFonts w:ascii="Aptos" w:hAnsi="Aptos"/>
                <w:i/>
                <w:iCs/>
                <w:sz w:val="32"/>
                <w:szCs w:val="32"/>
              </w:rPr>
              <w:t>Medicaid represents $1 out of every $6 spent on health care in the U.S. and is the major source of financing for states to provide health coverage and long-term services and supports for low-income people.</w:t>
            </w:r>
            <w:r w:rsidR="00DD725F">
              <w:rPr>
                <w:rFonts w:ascii="Aptos" w:hAnsi="Aptos"/>
                <w:i/>
                <w:iCs/>
                <w:sz w:val="32"/>
                <w:szCs w:val="32"/>
              </w:rPr>
              <w:t xml:space="preserve"> . . </w:t>
            </w:r>
            <w:r w:rsidR="00DD725F">
              <w:t xml:space="preserve"> </w:t>
            </w:r>
            <w:r w:rsidR="00DD725F" w:rsidRPr="00DD725F">
              <w:rPr>
                <w:rFonts w:ascii="Aptos" w:hAnsi="Aptos"/>
                <w:i/>
                <w:iCs/>
                <w:sz w:val="32"/>
                <w:szCs w:val="32"/>
              </w:rPr>
              <w:t>Medicaid provides health coverage to nearly 17 million people with disabilities and older adults.</w:t>
            </w:r>
            <w:r w:rsidR="00DD725F">
              <w:rPr>
                <w:rFonts w:ascii="Aptos" w:hAnsi="Aptos"/>
                <w:i/>
                <w:iCs/>
                <w:sz w:val="32"/>
                <w:szCs w:val="32"/>
              </w:rPr>
              <w:t xml:space="preserve"> . . </w:t>
            </w:r>
            <w:r w:rsidR="00E07D60">
              <w:t xml:space="preserve"> </w:t>
            </w:r>
            <w:r w:rsidR="00E07D60" w:rsidRPr="00E07D60">
              <w:rPr>
                <w:rFonts w:ascii="Aptos" w:hAnsi="Aptos"/>
                <w:i/>
                <w:iCs/>
                <w:sz w:val="32"/>
                <w:szCs w:val="32"/>
              </w:rPr>
              <w:t>Medicaid covers 23% of adults with mental health conditions and 21% of adults with substance use disorder (SUD), a combined estimate of 13.9 million people.</w:t>
            </w:r>
          </w:p>
          <w:p w14:paraId="15C6B1A2" w14:textId="098E4D59" w:rsidR="00E07D60" w:rsidRPr="006E0F8E" w:rsidRDefault="001B78B5" w:rsidP="006E0F8E">
            <w:pPr>
              <w:ind w:left="720"/>
              <w:rPr>
                <w:rFonts w:ascii="Aptos" w:hAnsi="Aptos"/>
                <w:i/>
                <w:iCs/>
                <w:color w:val="000000" w:themeColor="text1"/>
              </w:rPr>
            </w:pPr>
            <w:hyperlink r:id="rId21" w:history="1">
              <w:r w:rsidR="00E07D60" w:rsidRPr="006E0F8E">
                <w:rPr>
                  <w:rStyle w:val="Hyperlink"/>
                  <w:rFonts w:ascii="Aptos" w:hAnsi="Aptos"/>
                  <w:i/>
                  <w:iCs/>
                </w:rPr>
                <w:t>Medicaid Awareness Month</w:t>
              </w:r>
            </w:hyperlink>
            <w:r w:rsidR="006E0F8E" w:rsidRPr="006E0F8E">
              <w:rPr>
                <w:rFonts w:ascii="Aptos" w:hAnsi="Aptos"/>
                <w:i/>
                <w:iCs/>
                <w:color w:val="000000" w:themeColor="text1"/>
              </w:rPr>
              <w:t xml:space="preserve">, </w:t>
            </w:r>
            <w:r w:rsidR="00E07D60" w:rsidRPr="006E0F8E">
              <w:rPr>
                <w:rFonts w:ascii="Aptos" w:hAnsi="Aptos"/>
                <w:b/>
                <w:bCs/>
                <w:color w:val="000000" w:themeColor="text1"/>
              </w:rPr>
              <w:t xml:space="preserve">National Health Law Program, </w:t>
            </w:r>
            <w:r w:rsidR="00E07D60" w:rsidRPr="006E0F8E">
              <w:rPr>
                <w:rFonts w:ascii="Aptos" w:hAnsi="Aptos"/>
                <w:color w:val="000000" w:themeColor="text1"/>
              </w:rPr>
              <w:t>April 2024</w:t>
            </w:r>
            <w:r w:rsidR="006E0F8E" w:rsidRPr="006E0F8E">
              <w:rPr>
                <w:rFonts w:ascii="Aptos" w:hAnsi="Aptos"/>
                <w:color w:val="000000" w:themeColor="text1"/>
              </w:rPr>
              <w:t xml:space="preserve"> </w:t>
            </w:r>
          </w:p>
          <w:p w14:paraId="48C5D791" w14:textId="77777777" w:rsidR="00331B60" w:rsidRDefault="00331B60" w:rsidP="002D10A2">
            <w:pPr>
              <w:spacing w:before="100" w:beforeAutospacing="1" w:after="100" w:afterAutospacing="1"/>
              <w:contextualSpacing/>
              <w:jc w:val="both"/>
              <w:rPr>
                <w:rFonts w:ascii="Aptos" w:hAnsi="Aptos"/>
              </w:rPr>
            </w:pPr>
          </w:p>
          <w:p w14:paraId="23E3DA56" w14:textId="77777777" w:rsidR="00D97DCD" w:rsidRPr="00D97DCD" w:rsidRDefault="00D97DCD" w:rsidP="00D97DCD">
            <w:pPr>
              <w:spacing w:before="100" w:beforeAutospacing="1" w:after="100" w:afterAutospacing="1"/>
              <w:contextualSpacing/>
              <w:jc w:val="both"/>
              <w:rPr>
                <w:rFonts w:ascii="Aptos" w:hAnsi="Aptos"/>
                <w:i/>
                <w:iCs/>
                <w:sz w:val="32"/>
                <w:szCs w:val="32"/>
              </w:rPr>
            </w:pPr>
            <w:r w:rsidRPr="00D97DCD">
              <w:rPr>
                <w:rFonts w:ascii="Aptos" w:hAnsi="Aptos"/>
                <w:i/>
                <w:iCs/>
                <w:sz w:val="32"/>
                <w:szCs w:val="32"/>
              </w:rPr>
              <w:t>“I think if we start to engage people in thinking about how they talk about aging outwardly — and also how they think about aging internally — we can really start to shift the societal narrative.”</w:t>
            </w:r>
          </w:p>
          <w:p w14:paraId="1246DD41" w14:textId="32DA882B" w:rsidR="007853DD" w:rsidRPr="007853DD" w:rsidRDefault="001B78B5" w:rsidP="007853DD">
            <w:pPr>
              <w:spacing w:before="100" w:beforeAutospacing="1" w:after="100" w:afterAutospacing="1"/>
              <w:ind w:left="720"/>
              <w:contextualSpacing/>
              <w:jc w:val="both"/>
              <w:rPr>
                <w:rFonts w:ascii="Aptos" w:hAnsi="Aptos"/>
              </w:rPr>
            </w:pPr>
            <w:hyperlink r:id="rId22" w:history="1">
              <w:r w:rsidR="007853DD" w:rsidRPr="007853DD">
                <w:rPr>
                  <w:rStyle w:val="Hyperlink"/>
                  <w:rFonts w:ascii="Aptos" w:hAnsi="Aptos"/>
                  <w:i/>
                  <w:iCs/>
                </w:rPr>
                <w:t>America’s graying. We need to change the way we think about age.</w:t>
              </w:r>
            </w:hyperlink>
            <w:r w:rsidR="007853DD" w:rsidRPr="007853DD">
              <w:rPr>
                <w:rFonts w:ascii="Aptos" w:hAnsi="Aptos"/>
                <w:b/>
                <w:bCs/>
                <w:i/>
                <w:iCs/>
              </w:rPr>
              <w:t xml:space="preserve"> </w:t>
            </w:r>
            <w:r w:rsidR="007853DD" w:rsidRPr="007853DD">
              <w:rPr>
                <w:rFonts w:ascii="Aptos" w:hAnsi="Aptos"/>
                <w:b/>
                <w:bCs/>
              </w:rPr>
              <w:t xml:space="preserve">The Harvard Gazette, </w:t>
            </w:r>
            <w:r w:rsidR="007853DD" w:rsidRPr="007853DD">
              <w:rPr>
                <w:rFonts w:ascii="Aptos" w:hAnsi="Aptos"/>
              </w:rPr>
              <w:t>April 25, 2024</w:t>
            </w:r>
          </w:p>
          <w:p w14:paraId="1ADA165F" w14:textId="77777777" w:rsidR="00CD4C9D" w:rsidRPr="007853DD" w:rsidRDefault="00CD4C9D" w:rsidP="002D10A2">
            <w:pPr>
              <w:spacing w:before="100" w:beforeAutospacing="1" w:after="100" w:afterAutospacing="1"/>
              <w:contextualSpacing/>
              <w:jc w:val="both"/>
              <w:rPr>
                <w:rFonts w:ascii="Aptos" w:hAnsi="Aptos"/>
              </w:rPr>
            </w:pPr>
          </w:p>
          <w:p w14:paraId="77E4B96F" w14:textId="77777777" w:rsidR="00CD4C9D" w:rsidRDefault="00CD4C9D" w:rsidP="002D10A2">
            <w:pPr>
              <w:spacing w:before="100" w:beforeAutospacing="1" w:after="100" w:afterAutospacing="1"/>
              <w:contextualSpacing/>
              <w:jc w:val="both"/>
              <w:rPr>
                <w:rFonts w:ascii="Aptos" w:hAnsi="Aptos"/>
                <w:i/>
                <w:iCs/>
                <w:sz w:val="32"/>
                <w:szCs w:val="32"/>
              </w:rPr>
            </w:pPr>
            <w:r w:rsidRPr="00CD4C9D">
              <w:rPr>
                <w:rFonts w:ascii="Aptos" w:hAnsi="Aptos"/>
                <w:i/>
                <w:iCs/>
                <w:sz w:val="32"/>
                <w:szCs w:val="32"/>
              </w:rPr>
              <w:t xml:space="preserve">There is an urgent need to reform vaccination policies to reflect the increased risk to </w:t>
            </w:r>
            <w:r>
              <w:rPr>
                <w:rFonts w:ascii="Aptos" w:hAnsi="Aptos"/>
                <w:i/>
                <w:iCs/>
                <w:sz w:val="32"/>
                <w:szCs w:val="32"/>
              </w:rPr>
              <w:t>vaccine-preventable diseases</w:t>
            </w:r>
            <w:r w:rsidRPr="00CD4C9D">
              <w:rPr>
                <w:rFonts w:ascii="Aptos" w:hAnsi="Aptos"/>
                <w:i/>
                <w:iCs/>
                <w:sz w:val="32"/>
                <w:szCs w:val="32"/>
              </w:rPr>
              <w:t xml:space="preserve"> that </w:t>
            </w:r>
            <w:r>
              <w:rPr>
                <w:rFonts w:ascii="Aptos" w:hAnsi="Aptos"/>
                <w:i/>
                <w:iCs/>
                <w:sz w:val="32"/>
                <w:szCs w:val="32"/>
              </w:rPr>
              <w:t>long term care</w:t>
            </w:r>
            <w:r w:rsidRPr="00CD4C9D">
              <w:rPr>
                <w:rFonts w:ascii="Aptos" w:hAnsi="Aptos"/>
                <w:i/>
                <w:iCs/>
                <w:sz w:val="32"/>
                <w:szCs w:val="32"/>
              </w:rPr>
              <w:t xml:space="preserve"> residents have, as a mechanism to protect their right to health, independence, and functional abilit</w:t>
            </w:r>
            <w:r w:rsidR="007853DD">
              <w:rPr>
                <w:rFonts w:ascii="Aptos" w:hAnsi="Aptos"/>
                <w:i/>
                <w:iCs/>
                <w:sz w:val="32"/>
                <w:szCs w:val="32"/>
              </w:rPr>
              <w:t>y.</w:t>
            </w:r>
          </w:p>
          <w:p w14:paraId="754688C0" w14:textId="08095D9E" w:rsidR="0046383C" w:rsidRPr="00A92C6E" w:rsidRDefault="001B78B5" w:rsidP="00A92C6E">
            <w:pPr>
              <w:ind w:left="720"/>
              <w:rPr>
                <w:rFonts w:ascii="Aptos" w:hAnsi="Aptos"/>
                <w:i/>
                <w:iCs/>
                <w:color w:val="000000" w:themeColor="text1"/>
              </w:rPr>
            </w:pPr>
            <w:hyperlink r:id="rId23" w:history="1">
              <w:r w:rsidR="0046383C" w:rsidRPr="00A92C6E">
                <w:rPr>
                  <w:rStyle w:val="Hyperlink"/>
                  <w:rFonts w:ascii="Aptos" w:hAnsi="Aptos"/>
                  <w:i/>
                  <w:iCs/>
                </w:rPr>
                <w:t>Improving Vaccination Policies in Long-Term Care Settings</w:t>
              </w:r>
            </w:hyperlink>
            <w:r w:rsidR="00A92C6E">
              <w:rPr>
                <w:rFonts w:ascii="Aptos" w:hAnsi="Aptos"/>
                <w:i/>
                <w:iCs/>
                <w:color w:val="000000" w:themeColor="text1"/>
              </w:rPr>
              <w:t xml:space="preserve">, </w:t>
            </w:r>
            <w:r w:rsidR="0046383C" w:rsidRPr="00A92C6E">
              <w:rPr>
                <w:rFonts w:ascii="Aptos" w:hAnsi="Aptos"/>
                <w:b/>
                <w:bCs/>
                <w:color w:val="000000" w:themeColor="text1"/>
              </w:rPr>
              <w:t xml:space="preserve">The Global Ageing Network, </w:t>
            </w:r>
            <w:r w:rsidR="0046383C" w:rsidRPr="00A92C6E">
              <w:rPr>
                <w:rFonts w:ascii="Aptos" w:hAnsi="Aptos"/>
                <w:color w:val="000000" w:themeColor="text1"/>
              </w:rPr>
              <w:t>April 5, 2024</w:t>
            </w:r>
          </w:p>
          <w:p w14:paraId="71311682" w14:textId="77777777" w:rsidR="0046383C" w:rsidRDefault="0046383C" w:rsidP="002D10A2">
            <w:pPr>
              <w:spacing w:before="100" w:beforeAutospacing="1" w:after="100" w:afterAutospacing="1"/>
              <w:contextualSpacing/>
              <w:jc w:val="both"/>
              <w:rPr>
                <w:rFonts w:ascii="Aptos" w:hAnsi="Aptos"/>
              </w:rPr>
            </w:pPr>
          </w:p>
          <w:p w14:paraId="4F13E15C" w14:textId="5A09B0F1" w:rsidR="00471A2D" w:rsidRPr="00471A2D" w:rsidRDefault="00471A2D" w:rsidP="002D10A2">
            <w:pPr>
              <w:spacing w:before="100" w:beforeAutospacing="1" w:after="100" w:afterAutospacing="1"/>
              <w:contextualSpacing/>
              <w:jc w:val="both"/>
              <w:rPr>
                <w:rFonts w:ascii="Aptos" w:hAnsi="Aptos"/>
                <w:i/>
                <w:iCs/>
                <w:sz w:val="32"/>
                <w:szCs w:val="32"/>
              </w:rPr>
            </w:pPr>
            <w:r w:rsidRPr="00471A2D">
              <w:rPr>
                <w:rFonts w:ascii="Aptos" w:hAnsi="Aptos"/>
                <w:i/>
                <w:iCs/>
                <w:sz w:val="32"/>
                <w:szCs w:val="32"/>
              </w:rPr>
              <w:t>Emergency rooms simply are not designed to treat mental health crises.</w:t>
            </w:r>
            <w:r w:rsidR="000C2940">
              <w:rPr>
                <w:rFonts w:ascii="Aptos" w:hAnsi="Aptos"/>
                <w:i/>
                <w:iCs/>
                <w:sz w:val="32"/>
                <w:szCs w:val="32"/>
              </w:rPr>
              <w:t xml:space="preserve"> </w:t>
            </w:r>
            <w:r w:rsidR="000C2940" w:rsidRPr="000C2940">
              <w:rPr>
                <w:rFonts w:ascii="Aptos" w:hAnsi="Aptos"/>
                <w:i/>
                <w:iCs/>
                <w:sz w:val="32"/>
                <w:szCs w:val="32"/>
              </w:rPr>
              <w:t>“It’s a great place to be if you’re having a heart attack or if you’re in sepsis</w:t>
            </w:r>
            <w:r w:rsidR="00FF5A58">
              <w:rPr>
                <w:rFonts w:ascii="Aptos" w:hAnsi="Aptos"/>
                <w:i/>
                <w:iCs/>
                <w:sz w:val="32"/>
                <w:szCs w:val="32"/>
              </w:rPr>
              <w:t xml:space="preserve">. </w:t>
            </w:r>
            <w:r w:rsidR="000C2940" w:rsidRPr="000C2940">
              <w:rPr>
                <w:rFonts w:ascii="Aptos" w:hAnsi="Aptos"/>
                <w:i/>
                <w:iCs/>
                <w:sz w:val="32"/>
                <w:szCs w:val="32"/>
              </w:rPr>
              <w:t>If you’re having a psychiatric emergency, it’s claustrophobic, it’s scary, there’s uniformed personnel running around, you can’t get anyone’s attention. It’s not a good place to be when you’re in that level of distress.”</w:t>
            </w:r>
          </w:p>
          <w:p w14:paraId="65BFBEB7" w14:textId="055591D1" w:rsidR="00821A18" w:rsidRPr="00821A18" w:rsidRDefault="00BD7698" w:rsidP="007171FE">
            <w:pPr>
              <w:spacing w:before="100" w:beforeAutospacing="1" w:after="100" w:afterAutospacing="1"/>
              <w:ind w:left="720"/>
              <w:contextualSpacing/>
              <w:rPr>
                <w:rFonts w:ascii="Aptos" w:hAnsi="Aptos"/>
                <w:i/>
                <w:iCs/>
              </w:rPr>
            </w:pPr>
            <w:r w:rsidRPr="00BD7698">
              <w:rPr>
                <w:rFonts w:ascii="Aptos" w:hAnsi="Aptos"/>
              </w:rPr>
              <w:t>Scott Zeller, vice president of acute psychiatry at the health care partnership Vituity and past president of the American Association for Emergency Psychiatry</w:t>
            </w:r>
            <w:r>
              <w:rPr>
                <w:rFonts w:ascii="Aptos" w:hAnsi="Aptos"/>
              </w:rPr>
              <w:t xml:space="preserve">, </w:t>
            </w:r>
            <w:hyperlink r:id="rId24" w:history="1">
              <w:r w:rsidR="00821A18" w:rsidRPr="00821A18">
                <w:rPr>
                  <w:rStyle w:val="Hyperlink"/>
                  <w:rFonts w:ascii="Aptos" w:hAnsi="Aptos"/>
                  <w:i/>
                  <w:iCs/>
                </w:rPr>
                <w:t>Mental health crisis centers and EmPATH units: offering care that busy ERs can’t</w:t>
              </w:r>
            </w:hyperlink>
            <w:r w:rsidR="00821A18" w:rsidRPr="00821A18">
              <w:rPr>
                <w:rFonts w:ascii="Aptos" w:hAnsi="Aptos"/>
                <w:i/>
                <w:iCs/>
              </w:rPr>
              <w:t xml:space="preserve">, </w:t>
            </w:r>
            <w:r w:rsidR="00821A18" w:rsidRPr="00821A18">
              <w:rPr>
                <w:rFonts w:ascii="Aptos" w:hAnsi="Aptos"/>
                <w:b/>
                <w:bCs/>
              </w:rPr>
              <w:t xml:space="preserve">STAT News, </w:t>
            </w:r>
            <w:r w:rsidR="00821A18" w:rsidRPr="00821A18">
              <w:rPr>
                <w:rFonts w:ascii="Aptos" w:hAnsi="Aptos"/>
              </w:rPr>
              <w:t>April 26, 2024</w:t>
            </w:r>
          </w:p>
          <w:p w14:paraId="26A61535" w14:textId="77777777" w:rsidR="00EC1A14" w:rsidRDefault="00EC1A14" w:rsidP="002D10A2">
            <w:pPr>
              <w:spacing w:before="100" w:beforeAutospacing="1" w:after="100" w:afterAutospacing="1"/>
              <w:contextualSpacing/>
              <w:jc w:val="both"/>
              <w:rPr>
                <w:rFonts w:ascii="Aptos" w:hAnsi="Aptos"/>
              </w:rPr>
            </w:pPr>
          </w:p>
          <w:p w14:paraId="045A5802" w14:textId="77777777" w:rsidR="007A1C4B" w:rsidRDefault="007A1C4B" w:rsidP="002D10A2">
            <w:pPr>
              <w:spacing w:before="100" w:beforeAutospacing="1" w:after="100" w:afterAutospacing="1"/>
              <w:contextualSpacing/>
              <w:jc w:val="both"/>
              <w:rPr>
                <w:rFonts w:ascii="Aptos" w:hAnsi="Aptos"/>
                <w:i/>
                <w:iCs/>
                <w:sz w:val="32"/>
                <w:szCs w:val="32"/>
              </w:rPr>
            </w:pPr>
            <w:r w:rsidRPr="007A1C4B">
              <w:rPr>
                <w:rFonts w:ascii="Aptos" w:hAnsi="Aptos"/>
                <w:i/>
                <w:iCs/>
                <w:sz w:val="32"/>
                <w:szCs w:val="32"/>
              </w:rPr>
              <w:t>Across the country, boarding can be especially lengthy for children, for whom inpatient placements are scarce. Inpatient facilities often cherry-pick which patients they will take, preferring those who speak English and have robust private insurance and stable housing and declining those who have developmental disabilities or autism or who are transgender</w:t>
            </w:r>
            <w:r>
              <w:rPr>
                <w:rFonts w:ascii="Aptos" w:hAnsi="Aptos"/>
                <w:i/>
                <w:iCs/>
                <w:sz w:val="32"/>
                <w:szCs w:val="32"/>
              </w:rPr>
              <w:t>.</w:t>
            </w:r>
          </w:p>
          <w:p w14:paraId="72F70487" w14:textId="77777777" w:rsidR="00821A18" w:rsidRPr="00EF60FD" w:rsidRDefault="001B78B5" w:rsidP="00821A18">
            <w:pPr>
              <w:spacing w:before="100" w:beforeAutospacing="1" w:after="100" w:afterAutospacing="1"/>
              <w:ind w:left="720"/>
              <w:contextualSpacing/>
              <w:jc w:val="both"/>
              <w:rPr>
                <w:rFonts w:ascii="Aptos" w:hAnsi="Aptos"/>
                <w:i/>
                <w:iCs/>
                <w:color w:val="000000" w:themeColor="text1"/>
              </w:rPr>
            </w:pPr>
            <w:hyperlink r:id="rId25" w:history="1">
              <w:r w:rsidR="00821A18" w:rsidRPr="00C24F9F">
                <w:rPr>
                  <w:rStyle w:val="Hyperlink"/>
                  <w:rFonts w:ascii="Aptos" w:hAnsi="Aptos"/>
                  <w:i/>
                  <w:iCs/>
                </w:rPr>
                <w:t>Mental health crisis centers and EmPATH units: offering care that busy ERs can’t</w:t>
              </w:r>
            </w:hyperlink>
            <w:r w:rsidR="00821A18">
              <w:rPr>
                <w:rFonts w:ascii="Aptos" w:hAnsi="Aptos"/>
                <w:i/>
                <w:iCs/>
                <w:color w:val="000000" w:themeColor="text1"/>
              </w:rPr>
              <w:t xml:space="preserve">, </w:t>
            </w:r>
            <w:r w:rsidR="00821A18" w:rsidRPr="00EF60FD">
              <w:rPr>
                <w:rFonts w:ascii="Aptos" w:hAnsi="Aptos"/>
                <w:b/>
                <w:bCs/>
                <w:color w:val="000000" w:themeColor="text1"/>
              </w:rPr>
              <w:t xml:space="preserve">STAT News, </w:t>
            </w:r>
            <w:r w:rsidR="00821A18" w:rsidRPr="00EF60FD">
              <w:rPr>
                <w:rFonts w:ascii="Aptos" w:hAnsi="Aptos"/>
                <w:color w:val="000000" w:themeColor="text1"/>
              </w:rPr>
              <w:t>April 26, 2024</w:t>
            </w:r>
          </w:p>
          <w:p w14:paraId="0D4A3331" w14:textId="77777777" w:rsidR="00821A18" w:rsidRDefault="00821A18" w:rsidP="002D10A2">
            <w:pPr>
              <w:spacing w:before="100" w:beforeAutospacing="1" w:after="100" w:afterAutospacing="1"/>
              <w:contextualSpacing/>
              <w:jc w:val="both"/>
              <w:rPr>
                <w:rFonts w:ascii="Aptos" w:hAnsi="Aptos"/>
                <w:i/>
                <w:iCs/>
                <w:sz w:val="32"/>
                <w:szCs w:val="32"/>
              </w:rPr>
            </w:pPr>
          </w:p>
          <w:p w14:paraId="2CD05B86" w14:textId="77777777" w:rsidR="00821A18" w:rsidRDefault="00F22274" w:rsidP="00821A18">
            <w:pPr>
              <w:spacing w:before="100" w:beforeAutospacing="1" w:after="100" w:afterAutospacing="1"/>
              <w:contextualSpacing/>
              <w:jc w:val="both"/>
              <w:rPr>
                <w:rFonts w:ascii="Aptos" w:hAnsi="Aptos"/>
                <w:i/>
                <w:iCs/>
                <w:sz w:val="32"/>
                <w:szCs w:val="32"/>
              </w:rPr>
            </w:pPr>
            <w:r w:rsidRPr="00F22274">
              <w:rPr>
                <w:rFonts w:ascii="Aptos" w:hAnsi="Aptos"/>
                <w:i/>
                <w:iCs/>
                <w:sz w:val="32"/>
                <w:szCs w:val="32"/>
              </w:rPr>
              <w:t>“If you had people with a broken leg spending a week in the ER because there was no orthopedic bed, how long do you think everybody would put up with that?”</w:t>
            </w:r>
          </w:p>
          <w:p w14:paraId="4CF3C09B" w14:textId="7817316F" w:rsidR="00EF60FD" w:rsidRPr="00EF60FD" w:rsidRDefault="006632FA" w:rsidP="00821A18">
            <w:pPr>
              <w:spacing w:before="100" w:beforeAutospacing="1" w:after="100" w:afterAutospacing="1"/>
              <w:ind w:left="720"/>
              <w:contextualSpacing/>
              <w:jc w:val="both"/>
              <w:rPr>
                <w:rFonts w:ascii="Aptos" w:hAnsi="Aptos"/>
                <w:i/>
                <w:iCs/>
                <w:color w:val="000000" w:themeColor="text1"/>
              </w:rPr>
            </w:pPr>
            <w:r>
              <w:rPr>
                <w:rFonts w:ascii="Aptos" w:hAnsi="Aptos"/>
                <w:color w:val="000000" w:themeColor="text1"/>
              </w:rPr>
              <w:t xml:space="preserve">Joe </w:t>
            </w:r>
            <w:r w:rsidR="00422C41" w:rsidRPr="00422C41">
              <w:rPr>
                <w:rFonts w:ascii="Aptos" w:hAnsi="Aptos"/>
                <w:color w:val="000000" w:themeColor="text1"/>
              </w:rPr>
              <w:t>Parks</w:t>
            </w:r>
            <w:r w:rsidR="00ED5D6E">
              <w:rPr>
                <w:rFonts w:ascii="Aptos" w:hAnsi="Aptos"/>
                <w:color w:val="000000" w:themeColor="text1"/>
              </w:rPr>
              <w:t xml:space="preserve">, medical director for </w:t>
            </w:r>
            <w:r w:rsidR="00422C41" w:rsidRPr="00422C41">
              <w:rPr>
                <w:rFonts w:ascii="Aptos" w:hAnsi="Aptos"/>
                <w:color w:val="000000" w:themeColor="text1"/>
              </w:rPr>
              <w:t>the National Council for Mental Wellbeing</w:t>
            </w:r>
            <w:r w:rsidR="00ED5D6E">
              <w:rPr>
                <w:rFonts w:ascii="Aptos" w:hAnsi="Aptos"/>
                <w:color w:val="000000" w:themeColor="text1"/>
              </w:rPr>
              <w:t xml:space="preserve">, </w:t>
            </w:r>
            <w:hyperlink r:id="rId26" w:history="1">
              <w:r w:rsidR="00EF60FD" w:rsidRPr="00C24F9F">
                <w:rPr>
                  <w:rStyle w:val="Hyperlink"/>
                  <w:rFonts w:ascii="Aptos" w:hAnsi="Aptos"/>
                  <w:i/>
                  <w:iCs/>
                </w:rPr>
                <w:t>Mental health crisis centers and EmPATH units: offering care that busy ERs can’t</w:t>
              </w:r>
            </w:hyperlink>
            <w:r w:rsidR="00EF60FD">
              <w:rPr>
                <w:rFonts w:ascii="Aptos" w:hAnsi="Aptos"/>
                <w:i/>
                <w:iCs/>
                <w:color w:val="000000" w:themeColor="text1"/>
              </w:rPr>
              <w:t xml:space="preserve">, </w:t>
            </w:r>
            <w:r w:rsidR="00EF60FD" w:rsidRPr="00EF60FD">
              <w:rPr>
                <w:rFonts w:ascii="Aptos" w:hAnsi="Aptos"/>
                <w:b/>
                <w:bCs/>
                <w:color w:val="000000" w:themeColor="text1"/>
              </w:rPr>
              <w:t xml:space="preserve">STAT News, </w:t>
            </w:r>
            <w:r w:rsidR="00EF60FD" w:rsidRPr="00EF60FD">
              <w:rPr>
                <w:rFonts w:ascii="Aptos" w:hAnsi="Aptos"/>
                <w:color w:val="000000" w:themeColor="text1"/>
              </w:rPr>
              <w:t>April 26, 2024</w:t>
            </w:r>
          </w:p>
          <w:p w14:paraId="15D836AC" w14:textId="77777777" w:rsidR="00EF60FD" w:rsidRPr="00EF60FD" w:rsidRDefault="00EF60FD" w:rsidP="00EF60FD">
            <w:pPr>
              <w:spacing w:before="100" w:beforeAutospacing="1" w:after="100" w:afterAutospacing="1"/>
              <w:contextualSpacing/>
              <w:rPr>
                <w:rFonts w:ascii="Aptos" w:hAnsi="Aptos"/>
              </w:rPr>
            </w:pPr>
          </w:p>
          <w:p w14:paraId="3F5620A4" w14:textId="77777777" w:rsidR="00F22274" w:rsidRDefault="007258CB" w:rsidP="002D10A2">
            <w:pPr>
              <w:spacing w:before="100" w:beforeAutospacing="1" w:after="100" w:afterAutospacing="1"/>
              <w:contextualSpacing/>
              <w:jc w:val="both"/>
              <w:rPr>
                <w:rFonts w:ascii="Aptos" w:hAnsi="Aptos"/>
                <w:i/>
                <w:iCs/>
                <w:sz w:val="32"/>
                <w:szCs w:val="32"/>
              </w:rPr>
            </w:pPr>
            <w:r w:rsidRPr="007258CB">
              <w:rPr>
                <w:rFonts w:ascii="Aptos" w:hAnsi="Aptos"/>
                <w:i/>
                <w:iCs/>
                <w:sz w:val="32"/>
                <w:szCs w:val="32"/>
              </w:rPr>
              <w:t>“In their unchecked quest for profits, the nursing home industry has created its own problems by not paying adequate wages and benefits and setting heavy nursing workloads that cause neglect and harm to residents and create an unsatisfactory and stressful work environment.”</w:t>
            </w:r>
          </w:p>
          <w:p w14:paraId="22EA3CEC" w14:textId="7AFAA5DA" w:rsidR="00EB1760" w:rsidRDefault="00EB1760" w:rsidP="00EB1760">
            <w:pPr>
              <w:spacing w:before="100" w:beforeAutospacing="1" w:after="100" w:afterAutospacing="1"/>
              <w:ind w:left="720"/>
              <w:contextualSpacing/>
              <w:rPr>
                <w:rFonts w:ascii="Aptos" w:hAnsi="Aptos"/>
                <w:color w:val="000000" w:themeColor="text1"/>
              </w:rPr>
            </w:pPr>
            <w:r w:rsidRPr="00EB1760">
              <w:rPr>
                <w:rFonts w:ascii="Aptos" w:hAnsi="Aptos"/>
              </w:rPr>
              <w:t>Charlene Harrington, a professor emeritus at the nursing school of the University of California-San Francisco</w:t>
            </w:r>
            <w:r>
              <w:rPr>
                <w:rFonts w:ascii="Aptos" w:hAnsi="Aptos"/>
              </w:rPr>
              <w:t xml:space="preserve">, </w:t>
            </w:r>
            <w:hyperlink r:id="rId27" w:history="1">
              <w:r w:rsidRPr="00232D7C">
                <w:rPr>
                  <w:rStyle w:val="Hyperlink"/>
                  <w:rFonts w:ascii="Aptos" w:hAnsi="Aptos"/>
                </w:rPr>
                <w:t>Biden Administration Sets Higher Staffing Mandates. Most Nursing Homes Don’t Meet Them</w:t>
              </w:r>
            </w:hyperlink>
            <w:r>
              <w:rPr>
                <w:rFonts w:ascii="Aptos" w:hAnsi="Aptos"/>
                <w:color w:val="000000" w:themeColor="text1"/>
              </w:rPr>
              <w:t xml:space="preserve">, </w:t>
            </w:r>
            <w:r>
              <w:rPr>
                <w:rFonts w:ascii="Aptos" w:hAnsi="Aptos"/>
                <w:b/>
                <w:bCs/>
                <w:color w:val="000000" w:themeColor="text1"/>
              </w:rPr>
              <w:t xml:space="preserve">KFF News, </w:t>
            </w:r>
            <w:r>
              <w:rPr>
                <w:rFonts w:ascii="Aptos" w:hAnsi="Aptos"/>
                <w:color w:val="000000" w:themeColor="text1"/>
              </w:rPr>
              <w:t>April 24, 2024 (updated)</w:t>
            </w:r>
          </w:p>
          <w:p w14:paraId="61363675" w14:textId="77777777" w:rsidR="00EB1760" w:rsidRDefault="00EB1760" w:rsidP="002D10A2">
            <w:pPr>
              <w:spacing w:before="100" w:beforeAutospacing="1" w:after="100" w:afterAutospacing="1"/>
              <w:contextualSpacing/>
              <w:jc w:val="both"/>
              <w:rPr>
                <w:rFonts w:ascii="Aptos" w:hAnsi="Aptos"/>
              </w:rPr>
            </w:pPr>
          </w:p>
          <w:p w14:paraId="51834AAD" w14:textId="77777777" w:rsidR="00EB1760" w:rsidRDefault="00C977C1" w:rsidP="002D10A2">
            <w:pPr>
              <w:spacing w:before="100" w:beforeAutospacing="1" w:after="100" w:afterAutospacing="1"/>
              <w:contextualSpacing/>
              <w:jc w:val="both"/>
              <w:rPr>
                <w:rFonts w:ascii="Aptos" w:hAnsi="Aptos"/>
                <w:i/>
                <w:iCs/>
                <w:sz w:val="32"/>
                <w:szCs w:val="32"/>
              </w:rPr>
            </w:pPr>
            <w:r w:rsidRPr="00C977C1">
              <w:rPr>
                <w:rFonts w:ascii="Aptos" w:hAnsi="Aptos"/>
                <w:i/>
                <w:iCs/>
                <w:sz w:val="32"/>
                <w:szCs w:val="32"/>
              </w:rPr>
              <w:t>“My whole life, no one ever told me I couldn’t do anything I wanted to, until I tried to join the military</w:t>
            </w:r>
            <w:r w:rsidR="004676BA">
              <w:rPr>
                <w:rFonts w:ascii="Aptos" w:hAnsi="Aptos"/>
                <w:i/>
                <w:iCs/>
                <w:sz w:val="32"/>
                <w:szCs w:val="32"/>
              </w:rPr>
              <w:t xml:space="preserve">. </w:t>
            </w:r>
            <w:r w:rsidRPr="00C977C1">
              <w:rPr>
                <w:rFonts w:ascii="Aptos" w:hAnsi="Aptos"/>
                <w:i/>
                <w:iCs/>
                <w:sz w:val="32"/>
                <w:szCs w:val="32"/>
              </w:rPr>
              <w:t>I don’t want to be treated like I’m special. I just want to be treated like everyone else.”</w:t>
            </w:r>
          </w:p>
          <w:p w14:paraId="176710A5" w14:textId="3153F244" w:rsidR="00425858" w:rsidRPr="00361A1A" w:rsidRDefault="005714CA" w:rsidP="00416360">
            <w:pPr>
              <w:spacing w:before="100" w:beforeAutospacing="1" w:after="100" w:afterAutospacing="1"/>
              <w:ind w:left="720"/>
              <w:contextualSpacing/>
              <w:jc w:val="both"/>
              <w:rPr>
                <w:rFonts w:ascii="Aptos" w:eastAsia="Calibri" w:hAnsi="Aptos" w:cs="Times New Roman"/>
                <w:i/>
                <w:iCs/>
              </w:rPr>
            </w:pPr>
            <w:r w:rsidRPr="005714CA">
              <w:rPr>
                <w:rFonts w:ascii="Aptos" w:hAnsi="Aptos"/>
              </w:rPr>
              <w:t>Hannah Cvancara</w:t>
            </w:r>
            <w:r>
              <w:rPr>
                <w:rFonts w:ascii="Aptos" w:hAnsi="Aptos"/>
              </w:rPr>
              <w:t xml:space="preserve">, </w:t>
            </w:r>
            <w:r w:rsidR="00425858">
              <w:rPr>
                <w:rFonts w:ascii="Aptos" w:hAnsi="Aptos"/>
              </w:rPr>
              <w:t>28-year-old</w:t>
            </w:r>
            <w:r>
              <w:rPr>
                <w:rFonts w:ascii="Aptos" w:hAnsi="Aptos"/>
              </w:rPr>
              <w:t xml:space="preserve"> registered nurse who uses a pro</w:t>
            </w:r>
            <w:r w:rsidR="00A73CC6">
              <w:rPr>
                <w:rFonts w:ascii="Aptos" w:hAnsi="Aptos"/>
              </w:rPr>
              <w:t>sthetic leg and wants to j</w:t>
            </w:r>
            <w:r w:rsidR="00425858">
              <w:rPr>
                <w:rFonts w:ascii="Aptos" w:hAnsi="Aptos"/>
              </w:rPr>
              <w:t>oin the military,</w:t>
            </w:r>
            <w:r w:rsidR="00416360">
              <w:rPr>
                <w:rFonts w:ascii="Aptos" w:hAnsi="Aptos"/>
              </w:rPr>
              <w:t xml:space="preserve"> </w:t>
            </w:r>
            <w:hyperlink r:id="rId28" w:history="1">
              <w:r w:rsidR="00425858" w:rsidRPr="009B029D">
                <w:rPr>
                  <w:rStyle w:val="Hyperlink"/>
                  <w:rFonts w:ascii="Aptos" w:eastAsia="Calibri" w:hAnsi="Aptos" w:cs="Times New Roman"/>
                  <w:i/>
                  <w:iCs/>
                </w:rPr>
                <w:t>Losing a Foot Never Held Her Back, Until She Tried to Join the Military</w:t>
              </w:r>
            </w:hyperlink>
            <w:r w:rsidR="00416360">
              <w:rPr>
                <w:rFonts w:ascii="Aptos" w:eastAsia="Calibri" w:hAnsi="Aptos" w:cs="Times New Roman"/>
                <w:i/>
                <w:iCs/>
              </w:rPr>
              <w:t xml:space="preserve">, </w:t>
            </w:r>
            <w:r w:rsidR="00425858">
              <w:rPr>
                <w:rFonts w:ascii="Aptos" w:eastAsia="Calibri" w:hAnsi="Aptos" w:cs="Times New Roman"/>
                <w:b/>
                <w:bCs/>
              </w:rPr>
              <w:t xml:space="preserve">New York Times (free access), </w:t>
            </w:r>
            <w:r w:rsidR="00425858">
              <w:rPr>
                <w:rFonts w:ascii="Aptos" w:eastAsia="Calibri" w:hAnsi="Aptos" w:cs="Times New Roman"/>
              </w:rPr>
              <w:t>April 26, 2024 (updated)</w:t>
            </w:r>
          </w:p>
          <w:p w14:paraId="29E170AB" w14:textId="77777777" w:rsidR="00425858" w:rsidRDefault="00425858" w:rsidP="002D10A2">
            <w:pPr>
              <w:spacing w:before="100" w:beforeAutospacing="1" w:after="100" w:afterAutospacing="1"/>
              <w:contextualSpacing/>
              <w:jc w:val="both"/>
              <w:rPr>
                <w:rFonts w:ascii="Aptos" w:hAnsi="Aptos"/>
              </w:rPr>
            </w:pPr>
          </w:p>
          <w:p w14:paraId="1CED7F43" w14:textId="77777777" w:rsidR="00425858" w:rsidRPr="00DB1609" w:rsidRDefault="009B5A0C" w:rsidP="00DB1609">
            <w:pPr>
              <w:spacing w:before="100" w:beforeAutospacing="1" w:after="100" w:afterAutospacing="1"/>
              <w:contextualSpacing/>
              <w:rPr>
                <w:rFonts w:ascii="Aptos" w:hAnsi="Aptos"/>
              </w:rPr>
            </w:pPr>
            <w:r w:rsidRPr="009B5A0C">
              <w:rPr>
                <w:rFonts w:ascii="Aptos" w:hAnsi="Aptos"/>
                <w:i/>
                <w:iCs/>
                <w:sz w:val="32"/>
                <w:szCs w:val="32"/>
              </w:rPr>
              <w:t xml:space="preserve">Do the residents </w:t>
            </w:r>
            <w:r w:rsidR="00DB1609">
              <w:rPr>
                <w:rFonts w:ascii="Aptos" w:hAnsi="Aptos"/>
                <w:i/>
                <w:iCs/>
                <w:sz w:val="32"/>
                <w:szCs w:val="32"/>
              </w:rPr>
              <w:t xml:space="preserve">[who are subject to bullying] </w:t>
            </w:r>
            <w:r w:rsidRPr="009B5A0C">
              <w:rPr>
                <w:rFonts w:ascii="Aptos" w:hAnsi="Aptos"/>
                <w:i/>
                <w:iCs/>
                <w:sz w:val="32"/>
                <w:szCs w:val="32"/>
              </w:rPr>
              <w:t>deserve this fate because they are poor, elderly, and disabled?</w:t>
            </w:r>
          </w:p>
          <w:p w14:paraId="5ACFB7B4" w14:textId="77777777" w:rsidR="00DB1609" w:rsidRPr="00EA6EF4" w:rsidRDefault="00DB1609" w:rsidP="00DB1609">
            <w:pPr>
              <w:spacing w:before="100" w:beforeAutospacing="1" w:after="100" w:afterAutospacing="1"/>
              <w:ind w:left="720"/>
              <w:contextualSpacing/>
              <w:rPr>
                <w:rFonts w:ascii="Aptos" w:hAnsi="Aptos" w:cstheme="majorHAnsi"/>
                <w:b/>
                <w:bCs/>
                <w:i/>
                <w:iCs/>
              </w:rPr>
            </w:pPr>
            <w:r w:rsidRPr="00DB1609">
              <w:rPr>
                <w:rFonts w:ascii="Aptos" w:hAnsi="Aptos" w:cstheme="majorHAnsi"/>
              </w:rPr>
              <w:t xml:space="preserve">Jerry Halberstadt, Coordinator of the Stop Bullying Coalition, </w:t>
            </w:r>
            <w:r w:rsidRPr="00EA6EF4">
              <w:rPr>
                <w:rFonts w:ascii="Aptos" w:hAnsi="Aptos" w:cstheme="majorHAnsi"/>
                <w:b/>
                <w:bCs/>
                <w:i/>
                <w:iCs/>
              </w:rPr>
              <w:t>Let’s Stop Blaming Tenants</w:t>
            </w:r>
          </w:p>
          <w:p w14:paraId="6F0E254B" w14:textId="6DC75B0A" w:rsidR="00DB1609" w:rsidRPr="00EA6EF4" w:rsidRDefault="00DB1609" w:rsidP="00DB1609">
            <w:pPr>
              <w:spacing w:before="100" w:beforeAutospacing="1" w:after="100" w:afterAutospacing="1"/>
              <w:contextualSpacing/>
              <w:rPr>
                <w:rFonts w:ascii="Aptos" w:hAnsi="Aptos" w:cstheme="majorHAnsi"/>
                <w:sz w:val="24"/>
                <w:szCs w:val="24"/>
              </w:rPr>
            </w:pPr>
          </w:p>
          <w:p w14:paraId="5371B1BB" w14:textId="77777777" w:rsidR="00DB1609" w:rsidRDefault="00F54BF5" w:rsidP="002D10A2">
            <w:pPr>
              <w:spacing w:before="100" w:beforeAutospacing="1" w:after="100" w:afterAutospacing="1"/>
              <w:contextualSpacing/>
              <w:jc w:val="both"/>
              <w:rPr>
                <w:rFonts w:ascii="Aptos" w:hAnsi="Aptos"/>
                <w:i/>
                <w:iCs/>
                <w:sz w:val="32"/>
                <w:szCs w:val="32"/>
              </w:rPr>
            </w:pPr>
            <w:r w:rsidRPr="00F54BF5">
              <w:rPr>
                <w:rFonts w:ascii="Aptos" w:hAnsi="Aptos"/>
                <w:i/>
                <w:iCs/>
                <w:sz w:val="32"/>
                <w:szCs w:val="32"/>
              </w:rPr>
              <w:t>Even a small raise with an inflation adjustment</w:t>
            </w:r>
            <w:r w:rsidR="009255DE">
              <w:rPr>
                <w:rFonts w:ascii="Aptos" w:hAnsi="Aptos"/>
                <w:i/>
                <w:iCs/>
                <w:sz w:val="32"/>
                <w:szCs w:val="32"/>
              </w:rPr>
              <w:t xml:space="preserve"> [in the  </w:t>
            </w:r>
            <w:r w:rsidR="009255DE">
              <w:t xml:space="preserve"> </w:t>
            </w:r>
            <w:r w:rsidR="009255DE" w:rsidRPr="009255DE">
              <w:rPr>
                <w:rFonts w:ascii="Aptos" w:hAnsi="Aptos"/>
                <w:i/>
                <w:iCs/>
                <w:sz w:val="32"/>
                <w:szCs w:val="32"/>
              </w:rPr>
              <w:t xml:space="preserve">Personal Needs Allowance </w:t>
            </w:r>
            <w:r w:rsidR="00EB16BE">
              <w:rPr>
                <w:rFonts w:ascii="Aptos" w:hAnsi="Aptos"/>
                <w:i/>
                <w:iCs/>
                <w:sz w:val="32"/>
                <w:szCs w:val="32"/>
              </w:rPr>
              <w:t xml:space="preserve">for nursing home residents] </w:t>
            </w:r>
            <w:r w:rsidRPr="00F54BF5">
              <w:rPr>
                <w:rFonts w:ascii="Aptos" w:hAnsi="Aptos"/>
                <w:i/>
                <w:iCs/>
                <w:sz w:val="32"/>
                <w:szCs w:val="32"/>
              </w:rPr>
              <w:t xml:space="preserve"> can make a big difference in their lives.</w:t>
            </w:r>
          </w:p>
          <w:p w14:paraId="6F09E7A7" w14:textId="77777777" w:rsidR="0091563C" w:rsidRDefault="00EB16BE" w:rsidP="0091563C">
            <w:pPr>
              <w:spacing w:before="100" w:beforeAutospacing="1" w:after="100" w:afterAutospacing="1"/>
              <w:ind w:left="720"/>
              <w:contextualSpacing/>
              <w:rPr>
                <w:rFonts w:ascii="Aptos" w:hAnsi="Aptos" w:cstheme="majorHAnsi"/>
                <w:b/>
                <w:bCs/>
                <w:sz w:val="24"/>
                <w:szCs w:val="24"/>
              </w:rPr>
            </w:pPr>
            <w:r w:rsidRPr="00356029">
              <w:rPr>
                <w:rFonts w:ascii="Aptos" w:hAnsi="Aptos" w:cstheme="majorHAnsi"/>
              </w:rPr>
              <w:t>Former State Senator Richard T. Moore</w:t>
            </w:r>
            <w:r w:rsidR="0091563C">
              <w:rPr>
                <w:rFonts w:ascii="Aptos" w:hAnsi="Aptos" w:cstheme="majorHAnsi"/>
              </w:rPr>
              <w:t xml:space="preserve">, </w:t>
            </w:r>
            <w:r w:rsidR="0091563C" w:rsidRPr="0091563C">
              <w:rPr>
                <w:rFonts w:ascii="Aptos" w:hAnsi="Aptos" w:cstheme="majorHAnsi"/>
                <w:b/>
                <w:bCs/>
              </w:rPr>
              <w:t>A Case of Forgotten Needs, Stalled Support: The Fight for Dignity</w:t>
            </w:r>
          </w:p>
          <w:p w14:paraId="76BD74B7" w14:textId="6A08EC88" w:rsidR="00EB16BE" w:rsidRPr="00356029" w:rsidRDefault="00EB16BE" w:rsidP="00EB16BE">
            <w:pPr>
              <w:spacing w:before="100" w:beforeAutospacing="1" w:after="100" w:afterAutospacing="1"/>
              <w:contextualSpacing/>
              <w:rPr>
                <w:rFonts w:ascii="Aptos" w:hAnsi="Aptos" w:cstheme="majorHAnsi"/>
              </w:rPr>
            </w:pPr>
          </w:p>
          <w:p w14:paraId="568CD6F1" w14:textId="77777777" w:rsidR="00EB16BE" w:rsidRDefault="00CF5C1D" w:rsidP="002D10A2">
            <w:pPr>
              <w:spacing w:before="100" w:beforeAutospacing="1" w:after="100" w:afterAutospacing="1"/>
              <w:contextualSpacing/>
              <w:jc w:val="both"/>
              <w:rPr>
                <w:rFonts w:ascii="Aptos" w:hAnsi="Aptos"/>
                <w:i/>
                <w:iCs/>
                <w:sz w:val="32"/>
                <w:szCs w:val="32"/>
              </w:rPr>
            </w:pPr>
            <w:r w:rsidRPr="00186295">
              <w:rPr>
                <w:rFonts w:ascii="Aptos" w:hAnsi="Aptos"/>
                <w:i/>
                <w:iCs/>
                <w:sz w:val="32"/>
                <w:szCs w:val="32"/>
              </w:rPr>
              <w:lastRenderedPageBreak/>
              <w:t>It’s clear to me that sharing our shortcomings and weaknesses with each other is our greatest strength. Our salvation</w:t>
            </w:r>
            <w:r>
              <w:rPr>
                <w:rFonts w:ascii="Aptos" w:hAnsi="Aptos"/>
                <w:i/>
                <w:iCs/>
                <w:sz w:val="32"/>
                <w:szCs w:val="32"/>
              </w:rPr>
              <w:t>.</w:t>
            </w:r>
          </w:p>
          <w:p w14:paraId="2575FA91" w14:textId="27F6B949" w:rsidR="005D292B" w:rsidRPr="008C00BB" w:rsidRDefault="005D292B" w:rsidP="008C00BB">
            <w:pPr>
              <w:ind w:left="720"/>
              <w:rPr>
                <w:rFonts w:ascii="Aptos" w:eastAsia="Calibri" w:hAnsi="Aptos" w:cs="Times New Roman"/>
                <w:i/>
                <w:iCs/>
              </w:rPr>
            </w:pPr>
            <w:r w:rsidRPr="008C00BB">
              <w:rPr>
                <w:rFonts w:ascii="Aptos" w:eastAsia="Calibri" w:hAnsi="Aptos" w:cs="Times New Roman"/>
              </w:rPr>
              <w:t xml:space="preserve">Steve Gleason, </w:t>
            </w:r>
            <w:hyperlink r:id="rId29" w:history="1">
              <w:r w:rsidRPr="008C00BB">
                <w:rPr>
                  <w:rStyle w:val="Hyperlink"/>
                  <w:rFonts w:ascii="Aptos" w:eastAsia="Calibri" w:hAnsi="Aptos" w:cs="Times New Roman"/>
                  <w:i/>
                  <w:iCs/>
                </w:rPr>
                <w:t>Letter by Letter, Steve Gleason Typed His Memoir With His Eyes</w:t>
              </w:r>
            </w:hyperlink>
            <w:r w:rsidR="008C00BB" w:rsidRPr="008C00BB">
              <w:rPr>
                <w:rFonts w:ascii="Aptos" w:eastAsia="Calibri" w:hAnsi="Aptos" w:cs="Times New Roman"/>
                <w:i/>
                <w:iCs/>
              </w:rPr>
              <w:t xml:space="preserve">, </w:t>
            </w:r>
            <w:r w:rsidRPr="008C00BB">
              <w:rPr>
                <w:rFonts w:ascii="Aptos" w:eastAsia="Calibri" w:hAnsi="Aptos" w:cs="Times New Roman"/>
                <w:b/>
                <w:bCs/>
              </w:rPr>
              <w:t xml:space="preserve">New York Times (free access), </w:t>
            </w:r>
            <w:r w:rsidRPr="008C00BB">
              <w:rPr>
                <w:rFonts w:ascii="Aptos" w:eastAsia="Calibri" w:hAnsi="Aptos" w:cs="Times New Roman"/>
              </w:rPr>
              <w:t>April 28, 2024</w:t>
            </w:r>
          </w:p>
          <w:p w14:paraId="3D8B24C8" w14:textId="77777777" w:rsidR="00CF5C1D" w:rsidRDefault="00CF5C1D" w:rsidP="002D10A2">
            <w:pPr>
              <w:spacing w:before="100" w:beforeAutospacing="1" w:after="100" w:afterAutospacing="1"/>
              <w:contextualSpacing/>
              <w:jc w:val="both"/>
              <w:rPr>
                <w:rFonts w:ascii="Aptos" w:hAnsi="Aptos"/>
              </w:rPr>
            </w:pPr>
          </w:p>
          <w:p w14:paraId="71730503" w14:textId="61BD0DF0" w:rsidR="005165E8" w:rsidRDefault="00911EBC" w:rsidP="002D10A2">
            <w:pPr>
              <w:spacing w:before="100" w:beforeAutospacing="1" w:after="100" w:afterAutospacing="1"/>
              <w:contextualSpacing/>
              <w:jc w:val="both"/>
              <w:rPr>
                <w:rFonts w:ascii="Arial" w:hAnsi="Arial" w:cs="Arial"/>
                <w:i/>
                <w:iCs/>
                <w:sz w:val="32"/>
                <w:szCs w:val="32"/>
              </w:rPr>
            </w:pPr>
            <w:r w:rsidRPr="00911EBC">
              <w:rPr>
                <w:rFonts w:ascii="Aptos" w:hAnsi="Aptos"/>
                <w:i/>
                <w:iCs/>
                <w:sz w:val="32"/>
                <w:szCs w:val="32"/>
              </w:rPr>
              <w:t>"</w:t>
            </w:r>
            <w:r w:rsidR="00C41CDA">
              <w:rPr>
                <w:rFonts w:ascii="Aptos" w:hAnsi="Aptos"/>
                <w:i/>
                <w:iCs/>
                <w:sz w:val="32"/>
                <w:szCs w:val="32"/>
              </w:rPr>
              <w:t xml:space="preserve">[The </w:t>
            </w:r>
            <w:r w:rsidR="00C41CDA" w:rsidRPr="00C41CDA">
              <w:rPr>
                <w:rFonts w:ascii="Aptos" w:hAnsi="Aptos"/>
                <w:i/>
                <w:iCs/>
                <w:sz w:val="32"/>
                <w:szCs w:val="32"/>
              </w:rPr>
              <w:t>Section 1115 Demonstration</w:t>
            </w:r>
            <w:r w:rsidR="00C41CDA">
              <w:rPr>
                <w:rFonts w:ascii="Aptos" w:hAnsi="Aptos"/>
                <w:i/>
                <w:iCs/>
                <w:sz w:val="32"/>
                <w:szCs w:val="32"/>
              </w:rPr>
              <w:t>]</w:t>
            </w:r>
            <w:r w:rsidRPr="00911EBC">
              <w:rPr>
                <w:rFonts w:ascii="Aptos" w:hAnsi="Aptos"/>
                <w:i/>
                <w:iCs/>
                <w:sz w:val="32"/>
                <w:szCs w:val="32"/>
              </w:rPr>
              <w:t xml:space="preserve"> approval allows the </w:t>
            </w:r>
            <w:r w:rsidR="005165E8">
              <w:rPr>
                <w:rFonts w:ascii="Aptos" w:hAnsi="Aptos"/>
                <w:i/>
                <w:iCs/>
                <w:sz w:val="32"/>
                <w:szCs w:val="32"/>
              </w:rPr>
              <w:t>[Healey-Dr</w:t>
            </w:r>
            <w:r w:rsidR="005D292B">
              <w:rPr>
                <w:rFonts w:ascii="Aptos" w:hAnsi="Aptos"/>
                <w:i/>
                <w:iCs/>
                <w:sz w:val="32"/>
                <w:szCs w:val="32"/>
              </w:rPr>
              <w:t xml:space="preserve">iscoll] </w:t>
            </w:r>
            <w:r w:rsidRPr="00911EBC">
              <w:rPr>
                <w:rFonts w:ascii="Aptos" w:hAnsi="Aptos"/>
                <w:i/>
                <w:iCs/>
                <w:sz w:val="32"/>
                <w:szCs w:val="32"/>
              </w:rPr>
              <w:t>Administration to build directly upon our existing efforts to advance health equity and ensure Massachusetts residents are universally insured</w:t>
            </w:r>
            <w:r w:rsidR="00C41CDA">
              <w:rPr>
                <w:rFonts w:ascii="Aptos" w:hAnsi="Aptos"/>
                <w:i/>
                <w:iCs/>
                <w:sz w:val="32"/>
                <w:szCs w:val="32"/>
              </w:rPr>
              <w:t>.</w:t>
            </w:r>
            <w:r w:rsidRPr="00911EBC">
              <w:rPr>
                <w:rFonts w:ascii="Aptos" w:hAnsi="Aptos"/>
                <w:i/>
                <w:iCs/>
                <w:sz w:val="32"/>
                <w:szCs w:val="32"/>
              </w:rPr>
              <w:t>”</w:t>
            </w:r>
            <w:r w:rsidRPr="00911EBC">
              <w:rPr>
                <w:rFonts w:ascii="Arial" w:hAnsi="Arial" w:cs="Arial"/>
                <w:i/>
                <w:iCs/>
                <w:sz w:val="32"/>
                <w:szCs w:val="32"/>
              </w:rPr>
              <w:t> </w:t>
            </w:r>
          </w:p>
          <w:p w14:paraId="30A3DC34" w14:textId="43D704B5" w:rsidR="005D292B" w:rsidRPr="005D292B" w:rsidRDefault="00911EBC" w:rsidP="005D292B">
            <w:pPr>
              <w:spacing w:before="100" w:beforeAutospacing="1" w:after="100" w:afterAutospacing="1"/>
              <w:ind w:left="720"/>
              <w:contextualSpacing/>
              <w:rPr>
                <w:rFonts w:ascii="Aptos" w:hAnsi="Aptos"/>
              </w:rPr>
            </w:pPr>
            <w:r w:rsidRPr="005165E8">
              <w:rPr>
                <w:rFonts w:ascii="Aptos" w:hAnsi="Aptos"/>
              </w:rPr>
              <w:t>Assistant Secretary for MassHealth Mike Levine</w:t>
            </w:r>
            <w:r w:rsidR="005165E8" w:rsidRPr="005165E8">
              <w:rPr>
                <w:rFonts w:ascii="Aptos" w:hAnsi="Aptos"/>
              </w:rPr>
              <w:t>,</w:t>
            </w:r>
            <w:r w:rsidR="005D292B">
              <w:rPr>
                <w:rFonts w:ascii="Aptos" w:hAnsi="Aptos"/>
              </w:rPr>
              <w:t xml:space="preserve"> </w:t>
            </w:r>
            <w:hyperlink r:id="rId30" w:history="1">
              <w:r w:rsidR="005D292B" w:rsidRPr="005D292B">
                <w:rPr>
                  <w:rStyle w:val="Hyperlink"/>
                  <w:rFonts w:ascii="Aptos" w:hAnsi="Aptos"/>
                  <w:i/>
                  <w:iCs/>
                </w:rPr>
                <w:t>MassHealth Receives Federal Authority to Expand Eligibility for Individuals and Lower Insurance Costs for Massachusetts Families</w:t>
              </w:r>
            </w:hyperlink>
            <w:r w:rsidR="005D292B">
              <w:rPr>
                <w:rFonts w:ascii="Aptos" w:hAnsi="Aptos"/>
                <w:i/>
                <w:iCs/>
                <w:color w:val="000000" w:themeColor="text1"/>
              </w:rPr>
              <w:t xml:space="preserve">, </w:t>
            </w:r>
            <w:r w:rsidR="005D292B" w:rsidRPr="005D292B">
              <w:rPr>
                <w:rFonts w:ascii="Aptos" w:hAnsi="Aptos"/>
                <w:b/>
                <w:bCs/>
                <w:color w:val="000000" w:themeColor="text1"/>
              </w:rPr>
              <w:t xml:space="preserve">Office of Governor Maura Healey and Lt. Governor Kim Driscoll, </w:t>
            </w:r>
            <w:r w:rsidR="005D292B" w:rsidRPr="005D292B">
              <w:rPr>
                <w:rFonts w:ascii="Aptos" w:hAnsi="Aptos"/>
                <w:color w:val="000000" w:themeColor="text1"/>
              </w:rPr>
              <w:t>April 19, 2024</w:t>
            </w:r>
          </w:p>
          <w:p w14:paraId="09BF76E5" w14:textId="77777777" w:rsidR="00EB0213" w:rsidRPr="00EB0213" w:rsidRDefault="00EB0213" w:rsidP="00EB0213">
            <w:pPr>
              <w:spacing w:before="100" w:beforeAutospacing="1" w:after="100" w:afterAutospacing="1"/>
              <w:contextualSpacing/>
              <w:jc w:val="both"/>
              <w:rPr>
                <w:rFonts w:ascii="Aptos" w:hAnsi="Aptos"/>
                <w:i/>
                <w:iCs/>
                <w:sz w:val="32"/>
                <w:szCs w:val="32"/>
              </w:rPr>
            </w:pPr>
            <w:r w:rsidRPr="00EB0213">
              <w:rPr>
                <w:rFonts w:ascii="Aptos" w:hAnsi="Aptos"/>
                <w:i/>
                <w:iCs/>
                <w:sz w:val="32"/>
                <w:szCs w:val="32"/>
              </w:rPr>
              <w:t>Getting old, as we’re now doing like never before thanks to the age wave, is big money if you know where to lay your bets. And investors, including venture capitalists, private equity firms and real estate interests, have flocked like gold diggers, panning for the billions in taxpayer dollars paid to nursing homes each year by Medicare and Medicaid.</w:t>
            </w:r>
          </w:p>
          <w:p w14:paraId="4486898E" w14:textId="77777777" w:rsidR="0011302E" w:rsidRDefault="00EB0213" w:rsidP="0011302E">
            <w:pPr>
              <w:spacing w:before="100" w:beforeAutospacing="1" w:after="100" w:afterAutospacing="1"/>
              <w:contextualSpacing/>
              <w:jc w:val="both"/>
              <w:rPr>
                <w:rFonts w:ascii="Aptos" w:hAnsi="Aptos"/>
                <w:i/>
                <w:iCs/>
                <w:sz w:val="32"/>
                <w:szCs w:val="32"/>
              </w:rPr>
            </w:pPr>
            <w:r w:rsidRPr="00EB0213">
              <w:rPr>
                <w:rFonts w:ascii="Aptos" w:hAnsi="Aptos"/>
                <w:i/>
                <w:iCs/>
                <w:sz w:val="32"/>
                <w:szCs w:val="32"/>
              </w:rPr>
              <w:t>Nursing home operators often have multiple related companies that do business with one another , said Ashvin Gandhi, a professor and faculty associate at the UCLA Center for Health Policy Research, and they sometimes use “tunneling” practices to obscure true profitability.</w:t>
            </w:r>
          </w:p>
          <w:p w14:paraId="69D0C5D2" w14:textId="6E83296F" w:rsidR="0011302E" w:rsidRPr="004A6D06" w:rsidRDefault="001B78B5" w:rsidP="0011302E">
            <w:pPr>
              <w:spacing w:before="100" w:beforeAutospacing="1" w:after="100" w:afterAutospacing="1"/>
              <w:ind w:left="720"/>
              <w:contextualSpacing/>
              <w:rPr>
                <w:rFonts w:ascii="Aptos" w:hAnsi="Aptos"/>
                <w:color w:val="000000" w:themeColor="text1"/>
              </w:rPr>
            </w:pPr>
            <w:hyperlink r:id="rId31" w:history="1">
              <w:r w:rsidR="0011302E" w:rsidRPr="00557FAE">
                <w:rPr>
                  <w:rStyle w:val="Hyperlink"/>
                  <w:rFonts w:ascii="Aptos" w:hAnsi="Aptos"/>
                  <w:i/>
                  <w:iCs/>
                </w:rPr>
                <w:t>As some nursing homes cry poverty, what can be done about increased staffing requirements?</w:t>
              </w:r>
            </w:hyperlink>
            <w:r w:rsidR="0011302E">
              <w:rPr>
                <w:rFonts w:ascii="Aptos" w:hAnsi="Aptos"/>
                <w:i/>
                <w:iCs/>
                <w:color w:val="000000" w:themeColor="text1"/>
              </w:rPr>
              <w:t xml:space="preserve">, </w:t>
            </w:r>
            <w:r w:rsidR="0011302E">
              <w:rPr>
                <w:rFonts w:ascii="Aptos" w:hAnsi="Aptos"/>
                <w:b/>
                <w:bCs/>
                <w:color w:val="000000" w:themeColor="text1"/>
              </w:rPr>
              <w:t xml:space="preserve">Los Angeles Times, </w:t>
            </w:r>
            <w:r w:rsidR="0011302E">
              <w:rPr>
                <w:rFonts w:ascii="Aptos" w:hAnsi="Aptos"/>
                <w:color w:val="000000" w:themeColor="text1"/>
              </w:rPr>
              <w:t xml:space="preserve">April 28, 2024 </w:t>
            </w:r>
          </w:p>
          <w:p w14:paraId="187360B4" w14:textId="77777777" w:rsidR="0011302E" w:rsidRPr="00BA3E67" w:rsidRDefault="0011302E" w:rsidP="00EB0213">
            <w:pPr>
              <w:spacing w:before="100" w:beforeAutospacing="1" w:after="100" w:afterAutospacing="1"/>
              <w:contextualSpacing/>
              <w:jc w:val="both"/>
              <w:rPr>
                <w:rFonts w:ascii="Aptos" w:hAnsi="Aptos"/>
                <w:i/>
                <w:iCs/>
              </w:rPr>
            </w:pPr>
          </w:p>
          <w:p w14:paraId="374EFCDA" w14:textId="60856F8A" w:rsidR="00356C0E" w:rsidRDefault="00356C0E" w:rsidP="00EB0213">
            <w:pPr>
              <w:spacing w:before="100" w:beforeAutospacing="1" w:after="100" w:afterAutospacing="1"/>
              <w:contextualSpacing/>
              <w:jc w:val="both"/>
              <w:rPr>
                <w:rFonts w:ascii="Aptos" w:hAnsi="Aptos"/>
                <w:i/>
                <w:iCs/>
                <w:sz w:val="32"/>
                <w:szCs w:val="32"/>
              </w:rPr>
            </w:pPr>
            <w:r w:rsidRPr="00356C0E">
              <w:rPr>
                <w:rFonts w:ascii="Aptos" w:hAnsi="Aptos"/>
                <w:i/>
                <w:iCs/>
                <w:sz w:val="32"/>
                <w:szCs w:val="32"/>
              </w:rPr>
              <w:t>“Folks that live in skilled nursing need a champion to take on this powerful industry and improve regulatory enforcement and oversight</w:t>
            </w:r>
            <w:r w:rsidR="00BA3E67">
              <w:rPr>
                <w:rFonts w:ascii="Aptos" w:hAnsi="Aptos"/>
                <w:i/>
                <w:iCs/>
                <w:sz w:val="32"/>
                <w:szCs w:val="32"/>
              </w:rPr>
              <w:t>.</w:t>
            </w:r>
            <w:r w:rsidRPr="00356C0E">
              <w:rPr>
                <w:rFonts w:ascii="Aptos" w:hAnsi="Aptos"/>
                <w:i/>
                <w:iCs/>
                <w:sz w:val="32"/>
                <w:szCs w:val="32"/>
              </w:rPr>
              <w:t>”</w:t>
            </w:r>
          </w:p>
          <w:p w14:paraId="6E8BD145" w14:textId="040341C0" w:rsidR="0011302E" w:rsidRPr="004A6D06" w:rsidRDefault="001B78B5" w:rsidP="00F71D77">
            <w:pPr>
              <w:spacing w:before="100" w:beforeAutospacing="1" w:after="100" w:afterAutospacing="1"/>
              <w:ind w:left="720"/>
              <w:contextualSpacing/>
              <w:rPr>
                <w:rFonts w:ascii="Aptos" w:hAnsi="Aptos"/>
                <w:color w:val="000000" w:themeColor="text1"/>
              </w:rPr>
            </w:pPr>
            <w:hyperlink r:id="rId32" w:history="1">
              <w:r w:rsidR="00F975B7" w:rsidRPr="00F975B7">
                <w:rPr>
                  <w:rStyle w:val="Hyperlink"/>
                  <w:rFonts w:ascii="Aptos" w:hAnsi="Aptos"/>
                </w:rPr>
                <w:t>Molly Davies,</w:t>
              </w:r>
            </w:hyperlink>
            <w:r w:rsidR="00F975B7" w:rsidRPr="00F975B7">
              <w:rPr>
                <w:rFonts w:ascii="Aptos" w:hAnsi="Aptos"/>
              </w:rPr>
              <w:t xml:space="preserve"> president and CEO of Wise &amp; Health Aging</w:t>
            </w:r>
            <w:r w:rsidR="00BA3E67">
              <w:rPr>
                <w:rFonts w:ascii="Aptos" w:hAnsi="Aptos"/>
              </w:rPr>
              <w:t xml:space="preserve">, </w:t>
            </w:r>
            <w:hyperlink r:id="rId33" w:history="1">
              <w:r w:rsidR="0011302E" w:rsidRPr="00557FAE">
                <w:rPr>
                  <w:rStyle w:val="Hyperlink"/>
                  <w:rFonts w:ascii="Aptos" w:hAnsi="Aptos"/>
                  <w:i/>
                  <w:iCs/>
                </w:rPr>
                <w:t>As some nursing homes cry poverty, what can be done about increased staffing requirements?</w:t>
              </w:r>
            </w:hyperlink>
            <w:r w:rsidR="00F71D77">
              <w:rPr>
                <w:rFonts w:ascii="Aptos" w:hAnsi="Aptos"/>
                <w:i/>
                <w:iCs/>
                <w:color w:val="000000" w:themeColor="text1"/>
              </w:rPr>
              <w:t xml:space="preserve">, </w:t>
            </w:r>
            <w:r w:rsidR="0011302E">
              <w:rPr>
                <w:rFonts w:ascii="Aptos" w:hAnsi="Aptos"/>
                <w:b/>
                <w:bCs/>
                <w:color w:val="000000" w:themeColor="text1"/>
              </w:rPr>
              <w:t xml:space="preserve">(Los Angeles Times, </w:t>
            </w:r>
            <w:r w:rsidR="0011302E">
              <w:rPr>
                <w:rFonts w:ascii="Aptos" w:hAnsi="Aptos"/>
                <w:color w:val="000000" w:themeColor="text1"/>
              </w:rPr>
              <w:t>April 28, 2024</w:t>
            </w:r>
          </w:p>
          <w:p w14:paraId="0E47D6F1" w14:textId="77777777" w:rsidR="005165E8" w:rsidRDefault="005165E8" w:rsidP="002D10A2">
            <w:pPr>
              <w:spacing w:before="100" w:beforeAutospacing="1" w:after="100" w:afterAutospacing="1"/>
              <w:contextualSpacing/>
              <w:jc w:val="both"/>
              <w:rPr>
                <w:rFonts w:ascii="Aptos" w:hAnsi="Aptos"/>
                <w:i/>
                <w:iCs/>
                <w:sz w:val="32"/>
                <w:szCs w:val="32"/>
              </w:rPr>
            </w:pPr>
          </w:p>
          <w:p w14:paraId="2323BD81" w14:textId="17B400D4" w:rsidR="005165E8" w:rsidRDefault="000F6CAB" w:rsidP="002D10A2">
            <w:pPr>
              <w:spacing w:before="100" w:beforeAutospacing="1" w:after="100" w:afterAutospacing="1"/>
              <w:contextualSpacing/>
              <w:jc w:val="both"/>
              <w:rPr>
                <w:rFonts w:ascii="Aptos" w:hAnsi="Aptos"/>
                <w:i/>
                <w:iCs/>
                <w:sz w:val="32"/>
                <w:szCs w:val="32"/>
              </w:rPr>
            </w:pPr>
            <w:r w:rsidRPr="000F6CAB">
              <w:rPr>
                <w:rFonts w:ascii="Aptos" w:hAnsi="Aptos"/>
                <w:i/>
                <w:iCs/>
                <w:sz w:val="32"/>
                <w:szCs w:val="32"/>
              </w:rPr>
              <w:t>We have publicly available data through which we can identify facilities that are chronically understaffed but nothing happens to them. ... There has never been any push to enforce our state standard, so compliance has always been spotty.”</w:t>
            </w:r>
          </w:p>
          <w:p w14:paraId="55B8AF15" w14:textId="73BB1327" w:rsidR="0011302E" w:rsidRPr="004A6D06" w:rsidRDefault="001B78B5" w:rsidP="00F71D77">
            <w:pPr>
              <w:spacing w:before="100" w:beforeAutospacing="1" w:after="100" w:afterAutospacing="1"/>
              <w:ind w:left="720"/>
              <w:contextualSpacing/>
              <w:rPr>
                <w:rFonts w:ascii="Aptos" w:hAnsi="Aptos"/>
                <w:color w:val="000000" w:themeColor="text1"/>
              </w:rPr>
            </w:pPr>
            <w:hyperlink r:id="rId34" w:tgtFrame="_blank" w:history="1">
              <w:r w:rsidR="00C973A3" w:rsidRPr="00C973A3">
                <w:rPr>
                  <w:rStyle w:val="Hyperlink"/>
                  <w:rFonts w:ascii="Aptos" w:hAnsi="Aptos"/>
                </w:rPr>
                <w:t xml:space="preserve">Tony Chicotel, </w:t>
              </w:r>
            </w:hyperlink>
            <w:r w:rsidR="00C973A3" w:rsidRPr="00C973A3">
              <w:rPr>
                <w:rFonts w:ascii="Aptos" w:hAnsi="Aptos"/>
              </w:rPr>
              <w:t>senior staff attorney at California Advocates for Nursing Home Reform</w:t>
            </w:r>
            <w:r w:rsidR="00F71D77">
              <w:rPr>
                <w:rFonts w:ascii="Aptos" w:hAnsi="Aptos"/>
              </w:rPr>
              <w:t xml:space="preserve">, </w:t>
            </w:r>
            <w:hyperlink r:id="rId35" w:history="1">
              <w:r w:rsidR="0011302E" w:rsidRPr="00557FAE">
                <w:rPr>
                  <w:rStyle w:val="Hyperlink"/>
                  <w:rFonts w:ascii="Aptos" w:hAnsi="Aptos"/>
                  <w:i/>
                  <w:iCs/>
                </w:rPr>
                <w:t>As some nursing homes cry poverty, what can be done about increased staffing requirements?</w:t>
              </w:r>
            </w:hyperlink>
            <w:r w:rsidR="00F71D77">
              <w:rPr>
                <w:rFonts w:ascii="Aptos" w:hAnsi="Aptos"/>
                <w:i/>
                <w:iCs/>
                <w:color w:val="000000" w:themeColor="text1"/>
              </w:rPr>
              <w:t xml:space="preserve">, </w:t>
            </w:r>
            <w:r w:rsidR="0011302E">
              <w:rPr>
                <w:rFonts w:ascii="Aptos" w:hAnsi="Aptos"/>
                <w:b/>
                <w:bCs/>
                <w:color w:val="000000" w:themeColor="text1"/>
              </w:rPr>
              <w:t xml:space="preserve">Los Angeles Times, </w:t>
            </w:r>
            <w:r w:rsidR="0011302E">
              <w:rPr>
                <w:rFonts w:ascii="Aptos" w:hAnsi="Aptos"/>
                <w:color w:val="000000" w:themeColor="text1"/>
              </w:rPr>
              <w:t>April 28, 2024</w:t>
            </w:r>
            <w:r w:rsidR="00F71D77">
              <w:rPr>
                <w:rFonts w:ascii="Aptos" w:hAnsi="Aptos"/>
                <w:color w:val="000000" w:themeColor="text1"/>
              </w:rPr>
              <w:t xml:space="preserve"> </w:t>
            </w:r>
          </w:p>
          <w:p w14:paraId="7EBD6BCD" w14:textId="20F06B0E" w:rsidR="00911EBC" w:rsidRPr="00CF5C1D" w:rsidRDefault="00911EBC" w:rsidP="002D10A2">
            <w:pPr>
              <w:spacing w:before="100" w:beforeAutospacing="1" w:after="100" w:afterAutospacing="1"/>
              <w:contextualSpacing/>
              <w:jc w:val="both"/>
              <w:rPr>
                <w:rFonts w:ascii="Aptos" w:hAnsi="Aptos"/>
              </w:rPr>
            </w:pPr>
          </w:p>
        </w:tc>
      </w:tr>
      <w:tr w:rsidR="00794FAD" w14:paraId="51298D3C" w14:textId="77777777" w:rsidTr="009255DE">
        <w:trPr>
          <w:gridAfter w:val="1"/>
          <w:wAfter w:w="47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0" w:name="_Hlk72661202"/>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447" w:type="dxa"/>
            <w:gridSpan w:val="4"/>
          </w:tcPr>
          <w:p w14:paraId="41B8CC43" w14:textId="4781629F" w:rsidR="004A5051" w:rsidRDefault="004A5051" w:rsidP="00E44EDC">
            <w:pPr>
              <w:pStyle w:val="ListParagraph"/>
              <w:spacing w:before="100" w:beforeAutospacing="1" w:after="100" w:afterAutospacing="1"/>
              <w:ind w:left="0"/>
              <w:rPr>
                <w:rFonts w:ascii="Aptos" w:hAnsi="Aptos"/>
                <w:b/>
                <w:bCs/>
                <w:color w:val="000000" w:themeColor="text1"/>
              </w:rPr>
            </w:pPr>
            <w:r w:rsidRPr="004A5051">
              <w:rPr>
                <w:rFonts w:ascii="Aptos" w:hAnsi="Aptos"/>
                <w:b/>
                <w:bCs/>
                <w:color w:val="000000" w:themeColor="text1"/>
              </w:rPr>
              <w:t>FY 2025 State Budget</w:t>
            </w:r>
          </w:p>
          <w:p w14:paraId="2060A2FD" w14:textId="4B8770A8" w:rsidR="00A92C6E" w:rsidRDefault="00681A07" w:rsidP="00A92C6E">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Nursing Hom</w:t>
            </w:r>
            <w:r w:rsidR="00402D0D">
              <w:rPr>
                <w:rFonts w:ascii="Aptos" w:hAnsi="Aptos"/>
                <w:b/>
                <w:bCs/>
                <w:color w:val="000000" w:themeColor="text1"/>
              </w:rPr>
              <w:t>e</w:t>
            </w:r>
            <w:r w:rsidR="00EB1760">
              <w:rPr>
                <w:rFonts w:ascii="Aptos" w:hAnsi="Aptos"/>
                <w:b/>
                <w:bCs/>
                <w:color w:val="000000" w:themeColor="text1"/>
              </w:rPr>
              <w:t>s</w:t>
            </w:r>
          </w:p>
          <w:p w14:paraId="0F6D5916" w14:textId="2183FA81" w:rsidR="009848DE" w:rsidRPr="004A6D06" w:rsidRDefault="001B78B5" w:rsidP="009848DE">
            <w:pPr>
              <w:pStyle w:val="ListParagraph"/>
              <w:rPr>
                <w:rFonts w:ascii="Aptos" w:hAnsi="Aptos"/>
                <w:color w:val="000000" w:themeColor="text1"/>
              </w:rPr>
            </w:pPr>
            <w:hyperlink r:id="rId36" w:history="1">
              <w:r w:rsidR="009848DE" w:rsidRPr="00557FAE">
                <w:rPr>
                  <w:rStyle w:val="Hyperlink"/>
                  <w:rFonts w:ascii="Aptos" w:hAnsi="Aptos"/>
                  <w:i/>
                  <w:iCs/>
                </w:rPr>
                <w:t>As some nursing homes cry poverty, what can be done about increased staffing requirements?</w:t>
              </w:r>
            </w:hyperlink>
            <w:r w:rsidR="009848DE">
              <w:rPr>
                <w:rFonts w:ascii="Aptos" w:hAnsi="Aptos"/>
                <w:i/>
                <w:iCs/>
                <w:color w:val="000000" w:themeColor="text1"/>
              </w:rPr>
              <w:t xml:space="preserve"> </w:t>
            </w:r>
            <w:r w:rsidR="009848DE">
              <w:rPr>
                <w:rFonts w:ascii="Aptos" w:hAnsi="Aptos"/>
                <w:b/>
                <w:bCs/>
                <w:color w:val="000000" w:themeColor="text1"/>
              </w:rPr>
              <w:t xml:space="preserve">(Los Angeles Times, </w:t>
            </w:r>
            <w:r w:rsidR="009848DE">
              <w:rPr>
                <w:rFonts w:ascii="Aptos" w:hAnsi="Aptos"/>
                <w:color w:val="000000" w:themeColor="text1"/>
              </w:rPr>
              <w:t>April 28, 2024)</w:t>
            </w:r>
          </w:p>
          <w:p w14:paraId="6D35818E" w14:textId="1A4F4E4E" w:rsidR="00EB1760" w:rsidRDefault="001B78B5" w:rsidP="00EB1760">
            <w:pPr>
              <w:pStyle w:val="ListParagraph"/>
              <w:rPr>
                <w:rFonts w:ascii="Aptos" w:hAnsi="Aptos"/>
                <w:color w:val="000000" w:themeColor="text1"/>
              </w:rPr>
            </w:pPr>
            <w:hyperlink r:id="rId37" w:history="1">
              <w:r w:rsidR="00EB1760" w:rsidRPr="00232D7C">
                <w:rPr>
                  <w:rStyle w:val="Hyperlink"/>
                  <w:rFonts w:ascii="Aptos" w:hAnsi="Aptos"/>
                </w:rPr>
                <w:t>Biden Administration Sets Higher Staffing Mandates. Most Nursing Homes Don’t Meet Them</w:t>
              </w:r>
            </w:hyperlink>
            <w:r w:rsidR="00EB1760">
              <w:rPr>
                <w:rFonts w:ascii="Aptos" w:hAnsi="Aptos"/>
                <w:color w:val="000000" w:themeColor="text1"/>
              </w:rPr>
              <w:t xml:space="preserve"> </w:t>
            </w:r>
            <w:r w:rsidR="00EB1760">
              <w:rPr>
                <w:rFonts w:ascii="Aptos" w:hAnsi="Aptos"/>
                <w:b/>
                <w:bCs/>
                <w:color w:val="000000" w:themeColor="text1"/>
              </w:rPr>
              <w:t xml:space="preserve">(KFF News, </w:t>
            </w:r>
            <w:r w:rsidR="00EB1760">
              <w:rPr>
                <w:rFonts w:ascii="Aptos" w:hAnsi="Aptos"/>
                <w:color w:val="000000" w:themeColor="text1"/>
              </w:rPr>
              <w:t>April 24, 2024 (updated))</w:t>
            </w:r>
          </w:p>
          <w:p w14:paraId="75C654EB" w14:textId="2E12214F" w:rsidR="00A92C6E" w:rsidRPr="00A92C6E" w:rsidRDefault="001B78B5" w:rsidP="00402D0D">
            <w:pPr>
              <w:pStyle w:val="ListParagraph"/>
              <w:spacing w:before="100" w:beforeAutospacing="1" w:after="100" w:afterAutospacing="1"/>
              <w:rPr>
                <w:rFonts w:ascii="Aptos" w:hAnsi="Aptos"/>
                <w:b/>
                <w:bCs/>
                <w:color w:val="000000" w:themeColor="text1"/>
              </w:rPr>
            </w:pPr>
            <w:hyperlink r:id="rId38" w:history="1">
              <w:r w:rsidR="00A92C6E" w:rsidRPr="00A92C6E">
                <w:rPr>
                  <w:rStyle w:val="Hyperlink"/>
                  <w:rFonts w:ascii="Aptos" w:hAnsi="Aptos"/>
                  <w:i/>
                  <w:iCs/>
                </w:rPr>
                <w:t>Improving Vaccination Policies in Long-Term Care Settings</w:t>
              </w:r>
            </w:hyperlink>
            <w:r w:rsidR="00402D0D">
              <w:rPr>
                <w:rFonts w:ascii="Aptos" w:hAnsi="Aptos"/>
                <w:i/>
                <w:iCs/>
                <w:color w:val="000000" w:themeColor="text1"/>
              </w:rPr>
              <w:t xml:space="preserve"> (</w:t>
            </w:r>
            <w:r w:rsidR="00A92C6E" w:rsidRPr="00A92C6E">
              <w:rPr>
                <w:rFonts w:ascii="Aptos" w:hAnsi="Aptos"/>
                <w:b/>
                <w:bCs/>
                <w:color w:val="000000" w:themeColor="text1"/>
              </w:rPr>
              <w:t xml:space="preserve">The Global Ageing Network, </w:t>
            </w:r>
            <w:r w:rsidR="00A92C6E" w:rsidRPr="00A92C6E">
              <w:rPr>
                <w:rFonts w:ascii="Aptos" w:hAnsi="Aptos"/>
                <w:color w:val="000000" w:themeColor="text1"/>
              </w:rPr>
              <w:t>April 5, 2024</w:t>
            </w:r>
            <w:r w:rsidR="00402D0D">
              <w:rPr>
                <w:rFonts w:ascii="Aptos" w:hAnsi="Aptos"/>
                <w:color w:val="000000" w:themeColor="text1"/>
              </w:rPr>
              <w:t>)</w:t>
            </w:r>
          </w:p>
          <w:p w14:paraId="52A6AE99" w14:textId="1641F5CA" w:rsidR="007609D2" w:rsidRDefault="006F7449"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Health Care</w:t>
            </w:r>
          </w:p>
          <w:p w14:paraId="4BA55B85" w14:textId="5FD63E7B" w:rsidR="006F7449" w:rsidRPr="006F7449" w:rsidRDefault="001B78B5" w:rsidP="006F7449">
            <w:pPr>
              <w:pStyle w:val="ListParagraph"/>
              <w:rPr>
                <w:rFonts w:ascii="Aptos" w:hAnsi="Aptos"/>
                <w:i/>
                <w:iCs/>
                <w:color w:val="000000" w:themeColor="text1"/>
              </w:rPr>
            </w:pPr>
            <w:hyperlink r:id="rId39" w:history="1">
              <w:r w:rsidR="006F7449" w:rsidRPr="00770EBC">
                <w:rPr>
                  <w:rStyle w:val="Hyperlink"/>
                  <w:rFonts w:ascii="Aptos" w:hAnsi="Aptos"/>
                  <w:i/>
                  <w:iCs/>
                </w:rPr>
                <w:t>Telehealth startups see an opportunity in long-ignored, complex chronic diseases</w:t>
              </w:r>
            </w:hyperlink>
            <w:r w:rsidR="006F7449">
              <w:rPr>
                <w:rFonts w:ascii="Aptos" w:hAnsi="Aptos"/>
                <w:i/>
                <w:iCs/>
                <w:color w:val="000000" w:themeColor="text1"/>
              </w:rPr>
              <w:t xml:space="preserve"> </w:t>
            </w:r>
            <w:r w:rsidR="006F7449" w:rsidRPr="006F7449">
              <w:rPr>
                <w:rFonts w:ascii="Aptos" w:hAnsi="Aptos"/>
                <w:b/>
                <w:bCs/>
                <w:color w:val="000000" w:themeColor="text1"/>
              </w:rPr>
              <w:t xml:space="preserve">(*STAT News, </w:t>
            </w:r>
            <w:r w:rsidR="006F7449" w:rsidRPr="006F7449">
              <w:rPr>
                <w:rFonts w:ascii="Aptos" w:hAnsi="Aptos"/>
                <w:color w:val="000000" w:themeColor="text1"/>
              </w:rPr>
              <w:t>April 25, 2024)</w:t>
            </w:r>
          </w:p>
          <w:p w14:paraId="69C8C6EB" w14:textId="3A33072A" w:rsidR="0094770D" w:rsidRDefault="00220CD0" w:rsidP="00451F90">
            <w:pPr>
              <w:pStyle w:val="ListParagraph"/>
              <w:spacing w:before="100" w:beforeAutospacing="1" w:after="100" w:afterAutospacing="1"/>
              <w:ind w:left="0"/>
              <w:rPr>
                <w:rFonts w:ascii="Aptos" w:hAnsi="Aptos"/>
                <w:b/>
                <w:bCs/>
                <w:color w:val="000000" w:themeColor="text1"/>
              </w:rPr>
            </w:pPr>
            <w:r w:rsidRPr="00220CD0">
              <w:rPr>
                <w:rFonts w:ascii="Aptos" w:hAnsi="Aptos"/>
                <w:b/>
                <w:bCs/>
                <w:color w:val="000000" w:themeColor="text1"/>
              </w:rPr>
              <w:t xml:space="preserve">Private Equity </w:t>
            </w:r>
          </w:p>
          <w:p w14:paraId="198AD5AD" w14:textId="35C69330" w:rsidR="0094770D" w:rsidRPr="0094770D" w:rsidRDefault="001B78B5" w:rsidP="0094770D">
            <w:pPr>
              <w:pStyle w:val="ListParagraph"/>
              <w:rPr>
                <w:rFonts w:ascii="Aptos" w:hAnsi="Aptos"/>
                <w:i/>
                <w:iCs/>
                <w:color w:val="000000" w:themeColor="text1"/>
              </w:rPr>
            </w:pPr>
            <w:hyperlink r:id="rId40" w:history="1">
              <w:r w:rsidR="0094770D" w:rsidRPr="00573642">
                <w:rPr>
                  <w:rStyle w:val="Hyperlink"/>
                  <w:rFonts w:ascii="Aptos" w:hAnsi="Aptos"/>
                  <w:i/>
                  <w:iCs/>
                </w:rPr>
                <w:t>Study shows increased patient risks at private equity-owned hospitals</w:t>
              </w:r>
            </w:hyperlink>
            <w:r w:rsidR="0094770D">
              <w:rPr>
                <w:rFonts w:ascii="Aptos" w:hAnsi="Aptos"/>
                <w:i/>
                <w:iCs/>
                <w:color w:val="000000" w:themeColor="text1"/>
              </w:rPr>
              <w:t xml:space="preserve"> </w:t>
            </w:r>
            <w:r w:rsidR="0094770D" w:rsidRPr="0094770D">
              <w:rPr>
                <w:rFonts w:ascii="Aptos" w:hAnsi="Aptos"/>
                <w:b/>
                <w:bCs/>
                <w:color w:val="000000" w:themeColor="text1"/>
              </w:rPr>
              <w:t xml:space="preserve">(Axios, </w:t>
            </w:r>
            <w:r w:rsidR="0094770D" w:rsidRPr="0094770D">
              <w:rPr>
                <w:rFonts w:ascii="Aptos" w:hAnsi="Aptos"/>
                <w:color w:val="000000" w:themeColor="text1"/>
              </w:rPr>
              <w:t>January 4, 2024)</w:t>
            </w:r>
          </w:p>
          <w:p w14:paraId="47FA38CB" w14:textId="7C627FAB" w:rsidR="00EF358A" w:rsidRDefault="00EF358A"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Behavioral Health</w:t>
            </w:r>
          </w:p>
          <w:p w14:paraId="093CC116" w14:textId="40E54485" w:rsidR="00EF60FD" w:rsidRPr="00EF60FD" w:rsidRDefault="001B78B5" w:rsidP="00EF60FD">
            <w:pPr>
              <w:pStyle w:val="ListParagraph"/>
              <w:rPr>
                <w:rFonts w:ascii="Aptos" w:hAnsi="Aptos"/>
                <w:i/>
                <w:iCs/>
                <w:color w:val="000000" w:themeColor="text1"/>
              </w:rPr>
            </w:pPr>
            <w:hyperlink r:id="rId41" w:history="1">
              <w:r w:rsidR="00EF60FD" w:rsidRPr="00C24F9F">
                <w:rPr>
                  <w:rStyle w:val="Hyperlink"/>
                  <w:rFonts w:ascii="Aptos" w:hAnsi="Aptos"/>
                  <w:i/>
                  <w:iCs/>
                </w:rPr>
                <w:t>Mental health crisis centers and EmPATH units: offering care that busy ERs can’t</w:t>
              </w:r>
            </w:hyperlink>
            <w:r w:rsidR="00EF60FD">
              <w:rPr>
                <w:rFonts w:ascii="Aptos" w:hAnsi="Aptos"/>
                <w:i/>
                <w:iCs/>
                <w:color w:val="000000" w:themeColor="text1"/>
              </w:rPr>
              <w:t xml:space="preserve"> </w:t>
            </w:r>
            <w:r w:rsidR="00EF60FD" w:rsidRPr="00EF60FD">
              <w:rPr>
                <w:rFonts w:ascii="Aptos" w:hAnsi="Aptos"/>
                <w:b/>
                <w:bCs/>
                <w:color w:val="000000" w:themeColor="text1"/>
              </w:rPr>
              <w:t xml:space="preserve">(STAT News, </w:t>
            </w:r>
            <w:r w:rsidR="00EF60FD" w:rsidRPr="00EF60FD">
              <w:rPr>
                <w:rFonts w:ascii="Aptos" w:hAnsi="Aptos"/>
                <w:color w:val="000000" w:themeColor="text1"/>
              </w:rPr>
              <w:t>April 26, 2024)</w:t>
            </w:r>
          </w:p>
          <w:p w14:paraId="20BDBD0C" w14:textId="56B6CC88" w:rsidR="006E0F8E" w:rsidRDefault="006E0F8E"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Medicaid</w:t>
            </w:r>
          </w:p>
          <w:p w14:paraId="5F261F32" w14:textId="77777777" w:rsidR="006E0F8E" w:rsidRPr="006E0F8E" w:rsidRDefault="001B78B5" w:rsidP="006E0F8E">
            <w:pPr>
              <w:pStyle w:val="ListParagraph"/>
              <w:rPr>
                <w:rFonts w:ascii="Aptos" w:hAnsi="Aptos"/>
                <w:i/>
                <w:iCs/>
                <w:color w:val="000000" w:themeColor="text1"/>
              </w:rPr>
            </w:pPr>
            <w:hyperlink r:id="rId42" w:history="1">
              <w:r w:rsidR="006E0F8E" w:rsidRPr="00871817">
                <w:rPr>
                  <w:rStyle w:val="Hyperlink"/>
                  <w:rFonts w:ascii="Aptos" w:hAnsi="Aptos"/>
                  <w:i/>
                  <w:iCs/>
                </w:rPr>
                <w:t>Medicaid Awareness Month</w:t>
              </w:r>
            </w:hyperlink>
            <w:r w:rsidR="006E0F8E">
              <w:rPr>
                <w:rFonts w:ascii="Aptos" w:hAnsi="Aptos"/>
                <w:i/>
                <w:iCs/>
                <w:color w:val="000000" w:themeColor="text1"/>
              </w:rPr>
              <w:t xml:space="preserve"> </w:t>
            </w:r>
            <w:r w:rsidR="006E0F8E" w:rsidRPr="006E0F8E">
              <w:rPr>
                <w:rFonts w:ascii="Aptos" w:hAnsi="Aptos"/>
                <w:b/>
                <w:bCs/>
                <w:color w:val="000000" w:themeColor="text1"/>
              </w:rPr>
              <w:t xml:space="preserve">(National Health Law Program, </w:t>
            </w:r>
            <w:r w:rsidR="006E0F8E" w:rsidRPr="006E0F8E">
              <w:rPr>
                <w:rFonts w:ascii="Aptos" w:hAnsi="Aptos"/>
                <w:color w:val="000000" w:themeColor="text1"/>
              </w:rPr>
              <w:t>April 2024)</w:t>
            </w:r>
          </w:p>
          <w:p w14:paraId="2B3F6D3A" w14:textId="707F37F2" w:rsidR="005D292B" w:rsidRDefault="005D292B" w:rsidP="00406442">
            <w:pPr>
              <w:pStyle w:val="ListParagraph"/>
              <w:ind w:left="0"/>
              <w:rPr>
                <w:rFonts w:ascii="Aptos" w:hAnsi="Aptos"/>
                <w:b/>
                <w:bCs/>
                <w:color w:val="000000" w:themeColor="text1"/>
              </w:rPr>
            </w:pPr>
            <w:r>
              <w:rPr>
                <w:rFonts w:ascii="Aptos" w:hAnsi="Aptos"/>
                <w:b/>
                <w:bCs/>
                <w:color w:val="000000" w:themeColor="text1"/>
              </w:rPr>
              <w:t>MassHealth</w:t>
            </w:r>
          </w:p>
          <w:p w14:paraId="29AD83B4" w14:textId="6E3FF3AA" w:rsidR="004C7751" w:rsidRPr="00050BA7" w:rsidRDefault="001B78B5" w:rsidP="00050BA7">
            <w:pPr>
              <w:pStyle w:val="ListParagraph"/>
              <w:rPr>
                <w:rFonts w:ascii="Aptos" w:hAnsi="Aptos"/>
                <w:i/>
                <w:iCs/>
                <w:color w:val="000000" w:themeColor="text1"/>
              </w:rPr>
            </w:pPr>
            <w:hyperlink r:id="rId43" w:history="1">
              <w:r w:rsidR="004C7751" w:rsidRPr="003F321F">
                <w:rPr>
                  <w:rStyle w:val="Hyperlink"/>
                  <w:rFonts w:ascii="Aptos" w:hAnsi="Aptos"/>
                  <w:i/>
                  <w:iCs/>
                </w:rPr>
                <w:t>Nearly 200,000 People Off MassHealth In Last Two Months</w:t>
              </w:r>
            </w:hyperlink>
            <w:r w:rsidR="00050BA7">
              <w:rPr>
                <w:rFonts w:ascii="Aptos" w:hAnsi="Aptos"/>
                <w:i/>
                <w:iCs/>
                <w:color w:val="000000" w:themeColor="text1"/>
              </w:rPr>
              <w:t xml:space="preserve"> </w:t>
            </w:r>
            <w:r w:rsidR="004C7751" w:rsidRPr="00050BA7">
              <w:rPr>
                <w:rFonts w:ascii="Aptos" w:hAnsi="Aptos"/>
                <w:b/>
                <w:bCs/>
                <w:color w:val="000000" w:themeColor="text1"/>
              </w:rPr>
              <w:t xml:space="preserve">(State House News, </w:t>
            </w:r>
            <w:r w:rsidR="004C7751" w:rsidRPr="00050BA7">
              <w:rPr>
                <w:rFonts w:ascii="Aptos" w:hAnsi="Aptos"/>
                <w:color w:val="000000" w:themeColor="text1"/>
              </w:rPr>
              <w:t>April 29, 2024)</w:t>
            </w:r>
          </w:p>
          <w:p w14:paraId="0E766537" w14:textId="3814DAFD" w:rsidR="005D292B" w:rsidRDefault="001B78B5" w:rsidP="005D292B">
            <w:pPr>
              <w:pStyle w:val="ListParagraph"/>
              <w:rPr>
                <w:rFonts w:ascii="Aptos" w:hAnsi="Aptos"/>
                <w:color w:val="000000" w:themeColor="text1"/>
              </w:rPr>
            </w:pPr>
            <w:hyperlink r:id="rId44" w:history="1">
              <w:r w:rsidR="005D292B" w:rsidRPr="00723226">
                <w:rPr>
                  <w:rStyle w:val="Hyperlink"/>
                  <w:rFonts w:ascii="Aptos" w:hAnsi="Aptos"/>
                  <w:i/>
                  <w:iCs/>
                </w:rPr>
                <w:t>MassHealth Receives Federal Authority to Expand Eligibility for Individuals and Lower Insurance Costs for Massachusetts Families</w:t>
              </w:r>
            </w:hyperlink>
            <w:r w:rsidR="005D292B">
              <w:rPr>
                <w:rFonts w:ascii="Aptos" w:hAnsi="Aptos"/>
                <w:i/>
                <w:iCs/>
                <w:color w:val="000000" w:themeColor="text1"/>
              </w:rPr>
              <w:t xml:space="preserve"> </w:t>
            </w:r>
            <w:r w:rsidR="005D292B">
              <w:rPr>
                <w:rFonts w:ascii="Aptos" w:hAnsi="Aptos"/>
                <w:b/>
                <w:bCs/>
                <w:color w:val="000000" w:themeColor="text1"/>
              </w:rPr>
              <w:t xml:space="preserve">(Office of Governor Maura Healey and Lt. Governor Kim Driscoll, </w:t>
            </w:r>
            <w:r w:rsidR="005D292B">
              <w:rPr>
                <w:rFonts w:ascii="Aptos" w:hAnsi="Aptos"/>
                <w:color w:val="000000" w:themeColor="text1"/>
              </w:rPr>
              <w:t>April 19, 2024)</w:t>
            </w:r>
          </w:p>
          <w:p w14:paraId="5BDB7952" w14:textId="281EDFCF" w:rsidR="0066366D" w:rsidRDefault="00996F32" w:rsidP="00406442">
            <w:pPr>
              <w:pStyle w:val="ListParagraph"/>
              <w:ind w:left="0"/>
              <w:rPr>
                <w:rFonts w:ascii="Aptos" w:hAnsi="Aptos"/>
                <w:b/>
                <w:bCs/>
                <w:color w:val="000000" w:themeColor="text1"/>
              </w:rPr>
            </w:pPr>
            <w:r>
              <w:rPr>
                <w:rFonts w:ascii="Aptos" w:hAnsi="Aptos"/>
                <w:b/>
                <w:bCs/>
                <w:color w:val="000000" w:themeColor="text1"/>
              </w:rPr>
              <w:t>Covid / Long Covid</w:t>
            </w:r>
          </w:p>
          <w:p w14:paraId="31B1D00E" w14:textId="25C0FF1A" w:rsidR="00EA4234" w:rsidRPr="00EA4234" w:rsidRDefault="001B78B5" w:rsidP="001531DC">
            <w:pPr>
              <w:pStyle w:val="ListParagraph"/>
              <w:rPr>
                <w:rFonts w:ascii="Aptos" w:hAnsi="Aptos"/>
                <w:b/>
                <w:bCs/>
                <w:color w:val="000000" w:themeColor="text1"/>
              </w:rPr>
            </w:pPr>
            <w:hyperlink r:id="rId45" w:history="1">
              <w:r w:rsidR="000C3F19" w:rsidRPr="007B1BF2">
                <w:rPr>
                  <w:rStyle w:val="Hyperlink"/>
                  <w:rFonts w:ascii="Aptos" w:hAnsi="Aptos"/>
                  <w:i/>
                  <w:iCs/>
                </w:rPr>
                <w:t>COVID-19 Continuous Coverage and Public Health Emergency (PHE) Unwinding Resources</w:t>
              </w:r>
            </w:hyperlink>
            <w:r w:rsidR="00EA4234">
              <w:rPr>
                <w:rFonts w:ascii="Aptos" w:hAnsi="Aptos"/>
                <w:i/>
                <w:iCs/>
                <w:color w:val="000000" w:themeColor="text1"/>
              </w:rPr>
              <w:t xml:space="preserve"> </w:t>
            </w:r>
            <w:r w:rsidR="00EA4234">
              <w:rPr>
                <w:rFonts w:ascii="Aptos" w:hAnsi="Aptos"/>
                <w:b/>
                <w:bCs/>
                <w:color w:val="000000" w:themeColor="text1"/>
              </w:rPr>
              <w:t>(N</w:t>
            </w:r>
            <w:r w:rsidR="00EA4234" w:rsidRPr="00903D39">
              <w:rPr>
                <w:rFonts w:ascii="Aptos" w:hAnsi="Aptos"/>
                <w:b/>
                <w:bCs/>
                <w:color w:val="000000" w:themeColor="text1"/>
              </w:rPr>
              <w:t>ational Health Law Program</w:t>
            </w:r>
            <w:r w:rsidR="00EA4234">
              <w:rPr>
                <w:rFonts w:ascii="Aptos" w:hAnsi="Aptos"/>
                <w:b/>
                <w:bCs/>
                <w:color w:val="000000" w:themeColor="text1"/>
              </w:rPr>
              <w:t xml:space="preserve">, </w:t>
            </w:r>
            <w:r w:rsidR="00EA4234" w:rsidRPr="00EA4234">
              <w:rPr>
                <w:rFonts w:ascii="Aptos" w:hAnsi="Aptos"/>
                <w:color w:val="000000" w:themeColor="text1"/>
              </w:rPr>
              <w:t>April 22, 2024</w:t>
            </w:r>
            <w:r w:rsidR="00EA4234">
              <w:rPr>
                <w:rFonts w:ascii="Aptos" w:hAnsi="Aptos"/>
                <w:color w:val="000000" w:themeColor="text1"/>
              </w:rPr>
              <w:t>)</w:t>
            </w:r>
          </w:p>
          <w:p w14:paraId="13A48A84" w14:textId="4082BAF9" w:rsidR="007C61FD" w:rsidRDefault="007C61FD" w:rsidP="00406442">
            <w:pPr>
              <w:pStyle w:val="ListParagraph"/>
              <w:ind w:left="0"/>
              <w:rPr>
                <w:rFonts w:ascii="Aptos" w:hAnsi="Aptos"/>
                <w:b/>
                <w:bCs/>
                <w:color w:val="000000" w:themeColor="text1"/>
              </w:rPr>
            </w:pPr>
            <w:r>
              <w:rPr>
                <w:rFonts w:ascii="Aptos" w:hAnsi="Aptos"/>
                <w:b/>
                <w:bCs/>
                <w:color w:val="000000" w:themeColor="text1"/>
              </w:rPr>
              <w:t>Disability Topics</w:t>
            </w:r>
          </w:p>
          <w:p w14:paraId="4A3B3D84" w14:textId="02AD0B05" w:rsidR="00FF0E32" w:rsidRPr="00FF0E32" w:rsidRDefault="001B78B5" w:rsidP="00FF0E32">
            <w:pPr>
              <w:pStyle w:val="ListParagraph"/>
              <w:rPr>
                <w:rFonts w:ascii="Aptos" w:eastAsia="Calibri" w:hAnsi="Aptos" w:cs="Times New Roman"/>
                <w:i/>
                <w:iCs/>
              </w:rPr>
            </w:pPr>
            <w:hyperlink r:id="rId46" w:history="1">
              <w:r w:rsidR="00FF0E32" w:rsidRPr="00306856">
                <w:rPr>
                  <w:rStyle w:val="Hyperlink"/>
                  <w:rFonts w:ascii="Aptos" w:eastAsia="Calibri" w:hAnsi="Aptos" w:cs="Times New Roman"/>
                  <w:i/>
                  <w:iCs/>
                </w:rPr>
                <w:t>Letter by Letter, Steve Gleason Typed His Memoir With His Eyes</w:t>
              </w:r>
            </w:hyperlink>
            <w:r w:rsidR="00FF0E32">
              <w:rPr>
                <w:rFonts w:ascii="Aptos" w:eastAsia="Calibri" w:hAnsi="Aptos" w:cs="Times New Roman"/>
                <w:i/>
                <w:iCs/>
              </w:rPr>
              <w:t xml:space="preserve"> </w:t>
            </w:r>
            <w:r w:rsidR="00FF0E32" w:rsidRPr="00FF0E32">
              <w:rPr>
                <w:rFonts w:ascii="Aptos" w:eastAsia="Calibri" w:hAnsi="Aptos" w:cs="Times New Roman"/>
                <w:b/>
                <w:bCs/>
              </w:rPr>
              <w:t xml:space="preserve">(New York Times (free access), </w:t>
            </w:r>
            <w:r w:rsidR="00FF0E32" w:rsidRPr="00FF0E32">
              <w:rPr>
                <w:rFonts w:ascii="Aptos" w:eastAsia="Calibri" w:hAnsi="Aptos" w:cs="Times New Roman"/>
              </w:rPr>
              <w:t>April 28, 2024)</w:t>
            </w:r>
          </w:p>
          <w:p w14:paraId="5DA3965B" w14:textId="78898C54" w:rsidR="007C61FD" w:rsidRPr="00361A1A" w:rsidRDefault="001B78B5" w:rsidP="00361A1A">
            <w:pPr>
              <w:pStyle w:val="ListParagraph"/>
              <w:rPr>
                <w:rFonts w:ascii="Aptos" w:eastAsia="Calibri" w:hAnsi="Aptos" w:cs="Times New Roman"/>
                <w:i/>
                <w:iCs/>
              </w:rPr>
            </w:pPr>
            <w:hyperlink r:id="rId47" w:history="1">
              <w:r w:rsidR="007C61FD" w:rsidRPr="009B029D">
                <w:rPr>
                  <w:rStyle w:val="Hyperlink"/>
                  <w:rFonts w:ascii="Aptos" w:eastAsia="Calibri" w:hAnsi="Aptos" w:cs="Times New Roman"/>
                  <w:i/>
                  <w:iCs/>
                </w:rPr>
                <w:t>Losing a Foot Never Held Her Back, Until She Tried to Join the Military</w:t>
              </w:r>
            </w:hyperlink>
            <w:r w:rsidR="00361A1A">
              <w:rPr>
                <w:rFonts w:ascii="Aptos" w:eastAsia="Calibri" w:hAnsi="Aptos" w:cs="Times New Roman"/>
                <w:i/>
                <w:iCs/>
              </w:rPr>
              <w:t xml:space="preserve"> </w:t>
            </w:r>
            <w:r w:rsidR="008F0711">
              <w:rPr>
                <w:rFonts w:ascii="Aptos" w:eastAsia="Calibri" w:hAnsi="Aptos" w:cs="Times New Roman"/>
                <w:b/>
                <w:bCs/>
              </w:rPr>
              <w:t xml:space="preserve">(New York Times (free access), </w:t>
            </w:r>
            <w:r w:rsidR="008F0711">
              <w:rPr>
                <w:rFonts w:ascii="Aptos" w:eastAsia="Calibri" w:hAnsi="Aptos" w:cs="Times New Roman"/>
              </w:rPr>
              <w:t>April 26, 2024 (updated))</w:t>
            </w:r>
          </w:p>
          <w:p w14:paraId="703B397F" w14:textId="3EA323E3" w:rsidR="00E62807" w:rsidRDefault="00E62807" w:rsidP="00406442">
            <w:pPr>
              <w:pStyle w:val="ListParagraph"/>
              <w:ind w:left="0"/>
              <w:rPr>
                <w:rFonts w:ascii="Aptos" w:hAnsi="Aptos"/>
                <w:b/>
                <w:bCs/>
                <w:color w:val="000000" w:themeColor="text1"/>
              </w:rPr>
            </w:pPr>
            <w:r>
              <w:rPr>
                <w:rFonts w:ascii="Aptos" w:hAnsi="Aptos"/>
                <w:b/>
                <w:bCs/>
                <w:color w:val="000000" w:themeColor="text1"/>
              </w:rPr>
              <w:t xml:space="preserve">Aging </w:t>
            </w:r>
            <w:r w:rsidR="0062097A">
              <w:rPr>
                <w:rFonts w:ascii="Aptos" w:hAnsi="Aptos"/>
                <w:b/>
                <w:bCs/>
                <w:color w:val="000000" w:themeColor="text1"/>
              </w:rPr>
              <w:t>Topics</w:t>
            </w:r>
          </w:p>
          <w:p w14:paraId="344CB771" w14:textId="1F8EEE80" w:rsidR="00E56046" w:rsidRDefault="00E56046" w:rsidP="00406442">
            <w:pPr>
              <w:pStyle w:val="ListParagraph"/>
              <w:ind w:left="0"/>
              <w:rPr>
                <w:rFonts w:ascii="Aptos" w:hAnsi="Aptos"/>
                <w:b/>
                <w:bCs/>
                <w:color w:val="000000" w:themeColor="text1"/>
              </w:rPr>
            </w:pPr>
            <w:r>
              <w:rPr>
                <w:rFonts w:ascii="Aptos" w:hAnsi="Aptos"/>
                <w:b/>
                <w:bCs/>
                <w:color w:val="000000" w:themeColor="text1"/>
              </w:rPr>
              <w:t>End of Life</w:t>
            </w:r>
          </w:p>
          <w:p w14:paraId="23D06C02" w14:textId="0F1A5B60" w:rsidR="00E56046" w:rsidRPr="00E56046" w:rsidRDefault="001B78B5" w:rsidP="00E56046">
            <w:pPr>
              <w:pStyle w:val="ListParagraph"/>
              <w:rPr>
                <w:rFonts w:ascii="Aptos" w:eastAsia="Calibri" w:hAnsi="Aptos" w:cs="Times New Roman"/>
                <w:i/>
                <w:iCs/>
              </w:rPr>
            </w:pPr>
            <w:hyperlink r:id="rId48" w:history="1">
              <w:r w:rsidR="00E56046" w:rsidRPr="00661459">
                <w:rPr>
                  <w:rStyle w:val="Hyperlink"/>
                  <w:rFonts w:ascii="Aptos" w:eastAsia="Calibri" w:hAnsi="Aptos" w:cs="Times New Roman"/>
                  <w:i/>
                  <w:iCs/>
                </w:rPr>
                <w:t>‘Harvard Thinking’: Facing death with dignity</w:t>
              </w:r>
            </w:hyperlink>
            <w:r w:rsidR="00E56046">
              <w:rPr>
                <w:rFonts w:ascii="Aptos" w:eastAsia="Calibri" w:hAnsi="Aptos" w:cs="Times New Roman"/>
                <w:i/>
                <w:iCs/>
              </w:rPr>
              <w:t xml:space="preserve"> </w:t>
            </w:r>
            <w:r w:rsidR="00E56046" w:rsidRPr="00E56046">
              <w:rPr>
                <w:rFonts w:ascii="Aptos" w:eastAsia="Calibri" w:hAnsi="Aptos" w:cs="Times New Roman"/>
                <w:b/>
                <w:bCs/>
              </w:rPr>
              <w:t xml:space="preserve">(The Harvard Gazette, </w:t>
            </w:r>
            <w:r w:rsidR="00E56046" w:rsidRPr="00E56046">
              <w:rPr>
                <w:rFonts w:ascii="Aptos" w:eastAsia="Calibri" w:hAnsi="Aptos" w:cs="Times New Roman"/>
              </w:rPr>
              <w:t>March 27, 2024)</w:t>
            </w:r>
          </w:p>
          <w:p w14:paraId="1121B3F3" w14:textId="47AD2DF6" w:rsidR="003A3683" w:rsidRDefault="003A3683" w:rsidP="00317FDB">
            <w:pPr>
              <w:pStyle w:val="ListParagraph"/>
              <w:spacing w:before="100" w:beforeAutospacing="1" w:after="100" w:afterAutospacing="1"/>
              <w:ind w:left="0"/>
              <w:rPr>
                <w:rFonts w:ascii="Aptos" w:hAnsi="Aptos"/>
                <w:b/>
                <w:bCs/>
                <w:color w:val="000000" w:themeColor="text1"/>
              </w:rPr>
            </w:pPr>
            <w:r w:rsidRPr="003A3683">
              <w:rPr>
                <w:rFonts w:ascii="Aptos" w:hAnsi="Aptos"/>
                <w:b/>
                <w:bCs/>
                <w:color w:val="000000" w:themeColor="text1"/>
              </w:rPr>
              <w:t>Caregiving</w:t>
            </w:r>
          </w:p>
          <w:p w14:paraId="6114F365" w14:textId="28266337" w:rsidR="007F4C9F" w:rsidRPr="00BD12AB" w:rsidRDefault="001B78B5" w:rsidP="00BD12AB">
            <w:pPr>
              <w:pStyle w:val="ListParagraph"/>
              <w:rPr>
                <w:rFonts w:ascii="Aptos" w:eastAsia="Calibri" w:hAnsi="Aptos" w:cs="Times New Roman"/>
                <w:i/>
                <w:iCs/>
              </w:rPr>
            </w:pPr>
            <w:hyperlink r:id="rId49" w:history="1">
              <w:r w:rsidR="007F4C9F" w:rsidRPr="001E1E5D">
                <w:rPr>
                  <w:rStyle w:val="Hyperlink"/>
                  <w:rFonts w:ascii="Aptos" w:eastAsia="Calibri" w:hAnsi="Aptos" w:cs="Times New Roman"/>
                  <w:i/>
                  <w:iCs/>
                </w:rPr>
                <w:t>Home Care Aides Fight to End 24-Hour Shifts: ‘This Work Is Killing Them’</w:t>
              </w:r>
            </w:hyperlink>
            <w:r w:rsidR="00BD12AB">
              <w:rPr>
                <w:rFonts w:ascii="Aptos" w:eastAsia="Calibri" w:hAnsi="Aptos" w:cs="Times New Roman"/>
                <w:i/>
                <w:iCs/>
              </w:rPr>
              <w:t xml:space="preserve"> </w:t>
            </w:r>
            <w:r w:rsidR="00BD12AB" w:rsidRPr="00BD12AB">
              <w:rPr>
                <w:rFonts w:ascii="Aptos" w:hAnsi="Aptos"/>
                <w:b/>
                <w:bCs/>
                <w:color w:val="000000" w:themeColor="text1"/>
              </w:rPr>
              <w:t xml:space="preserve">(New York Times (free access), </w:t>
            </w:r>
            <w:r w:rsidR="00BD12AB" w:rsidRPr="00BD12AB">
              <w:rPr>
                <w:rFonts w:ascii="Aptos" w:hAnsi="Aptos"/>
                <w:color w:val="000000" w:themeColor="text1"/>
              </w:rPr>
              <w:t>March 7, 2024</w:t>
            </w:r>
            <w:r w:rsidR="00BD12AB" w:rsidRPr="00BD12AB">
              <w:rPr>
                <w:rFonts w:ascii="Aptos" w:hAnsi="Aptos"/>
                <w:b/>
                <w:bCs/>
                <w:color w:val="000000" w:themeColor="text1"/>
              </w:rPr>
              <w:t>)</w:t>
            </w:r>
          </w:p>
          <w:p w14:paraId="08E33B80" w14:textId="1AAE8AC9" w:rsidR="00AB685A" w:rsidRDefault="00AB685A" w:rsidP="005D711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Workforce</w:t>
            </w:r>
          </w:p>
          <w:p w14:paraId="0A614891" w14:textId="133A2BE8" w:rsidR="003C3791" w:rsidRPr="002E37EA" w:rsidRDefault="001B78B5" w:rsidP="002E37EA">
            <w:pPr>
              <w:pStyle w:val="ListParagraph"/>
              <w:spacing w:before="100" w:beforeAutospacing="1" w:after="100" w:afterAutospacing="1"/>
              <w:rPr>
                <w:rFonts w:ascii="Aptos" w:hAnsi="Aptos"/>
                <w:b/>
                <w:bCs/>
                <w:i/>
                <w:iCs/>
                <w:color w:val="000000" w:themeColor="text1"/>
              </w:rPr>
            </w:pPr>
            <w:hyperlink r:id="rId50" w:history="1">
              <w:r w:rsidR="004D7ACD" w:rsidRPr="0039040A">
                <w:rPr>
                  <w:rStyle w:val="Hyperlink"/>
                  <w:rFonts w:ascii="Aptos" w:eastAsia="Calibri" w:hAnsi="Aptos" w:cs="Times New Roman"/>
                  <w:i/>
                  <w:iCs/>
                </w:rPr>
                <w:t>Global Perspectives on Foreign-Born Workers Panel Discussion</w:t>
              </w:r>
            </w:hyperlink>
            <w:r w:rsidR="004D7ACD">
              <w:rPr>
                <w:rFonts w:ascii="Aptos" w:eastAsia="Calibri" w:hAnsi="Aptos" w:cs="Times New Roman"/>
                <w:i/>
                <w:iCs/>
              </w:rPr>
              <w:t xml:space="preserve"> </w:t>
            </w:r>
            <w:r w:rsidR="004D7ACD">
              <w:rPr>
                <w:rFonts w:ascii="Aptos" w:hAnsi="Aptos"/>
                <w:b/>
                <w:bCs/>
                <w:color w:val="000000" w:themeColor="text1"/>
              </w:rPr>
              <w:t xml:space="preserve">(The Global Ageing Network, </w:t>
            </w:r>
            <w:r w:rsidR="004D7ACD" w:rsidRPr="004D7ACD">
              <w:rPr>
                <w:rFonts w:ascii="Aptos" w:eastAsia="Calibri" w:hAnsi="Aptos" w:cs="Times New Roman"/>
              </w:rPr>
              <w:t>April 16, 2024</w:t>
            </w:r>
            <w:r w:rsidR="004D7ACD">
              <w:rPr>
                <w:rFonts w:ascii="Aptos" w:eastAsia="Calibri" w:hAnsi="Aptos" w:cs="Times New Roman"/>
              </w:rPr>
              <w:t>)</w:t>
            </w:r>
          </w:p>
        </w:tc>
      </w:tr>
      <w:tr w:rsidR="00CC5307" w14:paraId="15A7EFB7" w14:textId="77777777" w:rsidTr="009255DE">
        <w:trPr>
          <w:gridAfter w:val="1"/>
          <w:wAfter w:w="473" w:type="dxa"/>
        </w:trPr>
        <w:tc>
          <w:tcPr>
            <w:tcW w:w="2898" w:type="dxa"/>
            <w:gridSpan w:val="2"/>
          </w:tcPr>
          <w:p w14:paraId="77D0FCEE" w14:textId="0DC66D09" w:rsidR="00CC5307" w:rsidRDefault="00A50DA5" w:rsidP="00A50DA5">
            <w:pPr>
              <w:jc w:val="center"/>
              <w:rPr>
                <w:rFonts w:ascii="Aptos" w:hAnsi="Aptos"/>
                <w:b/>
                <w:bCs/>
                <w:sz w:val="24"/>
                <w:szCs w:val="24"/>
              </w:rPr>
            </w:pPr>
            <w:r>
              <w:rPr>
                <w:rFonts w:ascii="Aptos" w:hAnsi="Aptos"/>
                <w:b/>
                <w:bCs/>
                <w:noProof/>
                <w:sz w:val="24"/>
                <w:szCs w:val="24"/>
              </w:rPr>
              <w:lastRenderedPageBreak/>
              <w:drawing>
                <wp:inline distT="0" distB="0" distL="0" distR="0" wp14:anchorId="6509C582" wp14:editId="517A379C">
                  <wp:extent cx="1618488" cy="704088"/>
                  <wp:effectExtent l="0" t="0" r="1270" b="1270"/>
                  <wp:docPr id="1882276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618488" cy="704088"/>
                          </a:xfrm>
                          <a:prstGeom prst="rect">
                            <a:avLst/>
                          </a:prstGeom>
                          <a:noFill/>
                        </pic:spPr>
                      </pic:pic>
                    </a:graphicData>
                  </a:graphic>
                </wp:inline>
              </w:drawing>
            </w:r>
          </w:p>
        </w:tc>
        <w:tc>
          <w:tcPr>
            <w:tcW w:w="7447" w:type="dxa"/>
            <w:gridSpan w:val="4"/>
          </w:tcPr>
          <w:p w14:paraId="75295B3D" w14:textId="77777777" w:rsidR="00CC5307" w:rsidRPr="002449A9" w:rsidRDefault="00151F0B" w:rsidP="00A50DA5">
            <w:pPr>
              <w:spacing w:before="100" w:beforeAutospacing="1" w:after="100" w:afterAutospacing="1"/>
              <w:rPr>
                <w:rFonts w:ascii="Aptos" w:hAnsi="Aptos" w:cstheme="majorHAnsi"/>
                <w:b/>
                <w:bCs/>
                <w:sz w:val="24"/>
                <w:szCs w:val="24"/>
              </w:rPr>
            </w:pPr>
            <w:r w:rsidRPr="002449A9">
              <w:rPr>
                <w:rFonts w:ascii="Aptos" w:hAnsi="Aptos" w:cstheme="majorHAnsi"/>
                <w:b/>
                <w:bCs/>
                <w:sz w:val="24"/>
                <w:szCs w:val="24"/>
              </w:rPr>
              <w:t>May is Older Americans Month</w:t>
            </w:r>
          </w:p>
          <w:p w14:paraId="0260A0B4" w14:textId="0F7E4FB1" w:rsidR="00151F0B" w:rsidRPr="00151F0B" w:rsidRDefault="00151F0B" w:rsidP="00151F0B">
            <w:pPr>
              <w:rPr>
                <w:rFonts w:ascii="Aptos" w:hAnsi="Aptos"/>
                <w:b/>
                <w:bCs/>
                <w:kern w:val="2"/>
                <w:sz w:val="24"/>
                <w:szCs w:val="24"/>
                <w14:ligatures w14:val="standardContextual"/>
              </w:rPr>
            </w:pPr>
            <w:r w:rsidRPr="00151F0B">
              <w:rPr>
                <w:rFonts w:ascii="Aptos" w:hAnsi="Aptos"/>
                <w:b/>
                <w:bCs/>
                <w:kern w:val="2"/>
                <w:sz w:val="24"/>
                <w:szCs w:val="24"/>
                <w14:ligatures w14:val="standardContextual"/>
              </w:rPr>
              <w:t>IN MASSACHUSETTS, LET DIGNITY ALLIANCE BE YOUR CONNECTION</w:t>
            </w:r>
          </w:p>
          <w:p w14:paraId="5001BA0F" w14:textId="576C0744" w:rsidR="00151F0B" w:rsidRPr="00151F0B" w:rsidRDefault="00151F0B" w:rsidP="00151F0B">
            <w:pPr>
              <w:shd w:val="clear" w:color="auto" w:fill="FFFFFF"/>
              <w:spacing w:after="150" w:line="353" w:lineRule="atLeast"/>
              <w:rPr>
                <w:rFonts w:ascii="Aptos" w:eastAsia="Times New Roman" w:hAnsi="Aptos" w:cs="Open Sans"/>
                <w:color w:val="000000"/>
                <w:sz w:val="24"/>
                <w:szCs w:val="24"/>
              </w:rPr>
            </w:pPr>
            <w:r w:rsidRPr="00151F0B">
              <w:rPr>
                <w:rFonts w:ascii="Aptos" w:eastAsia="Times New Roman" w:hAnsi="Aptos" w:cs="Open Sans"/>
                <w:color w:val="000000"/>
                <w:sz w:val="24"/>
                <w:szCs w:val="24"/>
              </w:rPr>
              <w:t>Every May, the Administration for Community Living leads the nation’s observance of Older Americans Month (OAM). The 2024 theme is </w:t>
            </w:r>
            <w:r w:rsidRPr="00151F0B">
              <w:rPr>
                <w:rFonts w:ascii="Aptos" w:eastAsia="Times New Roman" w:hAnsi="Aptos" w:cs="Open Sans"/>
                <w:b/>
                <w:bCs/>
                <w:i/>
                <w:iCs/>
                <w:color w:val="000000"/>
                <w:sz w:val="24"/>
                <w:szCs w:val="24"/>
              </w:rPr>
              <w:t>Powered by Connection</w:t>
            </w:r>
            <w:r w:rsidRPr="00151F0B">
              <w:rPr>
                <w:rFonts w:ascii="Aptos" w:eastAsia="Times New Roman" w:hAnsi="Aptos" w:cs="Open Sans"/>
                <w:color w:val="000000"/>
                <w:sz w:val="24"/>
                <w:szCs w:val="24"/>
              </w:rPr>
              <w:t>, which recognizes the profound impact that meaningful relationships and social connections have on our health and well-being. We will explore the vital role that connectedness plays in supporting independence and aging in place by combatting isolation, loneliness, and other issues</w:t>
            </w:r>
            <w:r w:rsidR="00821014" w:rsidRPr="00151F0B">
              <w:rPr>
                <w:rFonts w:ascii="Aptos" w:eastAsia="Times New Roman" w:hAnsi="Aptos" w:cs="Open Sans"/>
                <w:color w:val="000000"/>
                <w:sz w:val="24"/>
                <w:szCs w:val="24"/>
              </w:rPr>
              <w:t xml:space="preserve">. </w:t>
            </w:r>
          </w:p>
          <w:p w14:paraId="6D4BB2C8" w14:textId="77777777" w:rsidR="00151F0B" w:rsidRPr="00151F0B" w:rsidRDefault="00151F0B" w:rsidP="00151F0B">
            <w:pPr>
              <w:shd w:val="clear" w:color="auto" w:fill="FFFFFF"/>
              <w:spacing w:after="150" w:line="353" w:lineRule="atLeast"/>
              <w:rPr>
                <w:rFonts w:ascii="Aptos" w:eastAsia="Times New Roman" w:hAnsi="Aptos" w:cs="Open Sans"/>
                <w:color w:val="000000"/>
                <w:sz w:val="24"/>
                <w:szCs w:val="24"/>
              </w:rPr>
            </w:pPr>
            <w:r w:rsidRPr="00151F0B">
              <w:rPr>
                <w:rFonts w:ascii="Aptos" w:eastAsia="Times New Roman" w:hAnsi="Aptos" w:cs="Open Sans"/>
                <w:color w:val="000000"/>
                <w:sz w:val="24"/>
                <w:szCs w:val="24"/>
              </w:rPr>
              <w:t>Join us in promoting the benefits of connecting with others. Here are some ways you can participate. </w:t>
            </w:r>
          </w:p>
          <w:p w14:paraId="0C1691A1" w14:textId="77777777" w:rsidR="00151F0B" w:rsidRPr="00151F0B" w:rsidRDefault="00151F0B" w:rsidP="001B78B5">
            <w:pPr>
              <w:numPr>
                <w:ilvl w:val="0"/>
                <w:numId w:val="29"/>
              </w:numPr>
              <w:shd w:val="clear" w:color="auto" w:fill="FFFFFF"/>
              <w:spacing w:before="100" w:beforeAutospacing="1" w:after="100" w:afterAutospacing="1" w:line="336" w:lineRule="atLeast"/>
              <w:rPr>
                <w:rFonts w:ascii="Aptos" w:eastAsia="Times New Roman" w:hAnsi="Aptos" w:cs="Open Sans"/>
                <w:color w:val="000000"/>
                <w:sz w:val="24"/>
                <w:szCs w:val="24"/>
              </w:rPr>
            </w:pPr>
            <w:r w:rsidRPr="00151F0B">
              <w:rPr>
                <w:rFonts w:ascii="Aptos" w:eastAsia="Times New Roman" w:hAnsi="Aptos" w:cs="Open Sans"/>
                <w:color w:val="000000"/>
                <w:sz w:val="24"/>
                <w:szCs w:val="24"/>
              </w:rPr>
              <w:t>Share facts about the mental, physical, and emotional health benefits of social connection and how it contributes to overall well-being.</w:t>
            </w:r>
          </w:p>
          <w:p w14:paraId="58DD816A" w14:textId="77777777" w:rsidR="00151F0B" w:rsidRPr="00151F0B" w:rsidRDefault="00151F0B" w:rsidP="001B78B5">
            <w:pPr>
              <w:numPr>
                <w:ilvl w:val="0"/>
                <w:numId w:val="29"/>
              </w:numPr>
              <w:shd w:val="clear" w:color="auto" w:fill="FFFFFF"/>
              <w:spacing w:before="100" w:beforeAutospacing="1" w:after="100" w:afterAutospacing="1" w:line="336" w:lineRule="atLeast"/>
              <w:rPr>
                <w:rFonts w:ascii="Aptos" w:eastAsia="Times New Roman" w:hAnsi="Aptos" w:cs="Open Sans"/>
                <w:color w:val="000000"/>
                <w:sz w:val="24"/>
                <w:szCs w:val="24"/>
              </w:rPr>
            </w:pPr>
            <w:r w:rsidRPr="00151F0B">
              <w:rPr>
                <w:rFonts w:ascii="Aptos" w:eastAsia="Times New Roman" w:hAnsi="Aptos" w:cs="Open Sans"/>
                <w:color w:val="000000"/>
                <w:sz w:val="24"/>
                <w:szCs w:val="24"/>
              </w:rPr>
              <w:t>Promote resources that help older adults engage, like community events, social clubs, and volunteer opportunities.</w:t>
            </w:r>
          </w:p>
          <w:p w14:paraId="44BA94A0" w14:textId="12D23730" w:rsidR="00151F0B" w:rsidRPr="00151F0B" w:rsidRDefault="00151F0B" w:rsidP="001B78B5">
            <w:pPr>
              <w:numPr>
                <w:ilvl w:val="0"/>
                <w:numId w:val="29"/>
              </w:numPr>
              <w:shd w:val="clear" w:color="auto" w:fill="FFFFFF"/>
              <w:spacing w:before="100" w:beforeAutospacing="1" w:after="100" w:afterAutospacing="1" w:line="336" w:lineRule="atLeast"/>
              <w:rPr>
                <w:rFonts w:ascii="Aptos" w:eastAsia="Times New Roman" w:hAnsi="Aptos" w:cs="Open Sans"/>
                <w:color w:val="000000"/>
                <w:sz w:val="24"/>
                <w:szCs w:val="24"/>
              </w:rPr>
            </w:pPr>
            <w:r w:rsidRPr="00151F0B">
              <w:rPr>
                <w:rFonts w:ascii="Aptos" w:eastAsia="Times New Roman" w:hAnsi="Aptos" w:cs="Open Sans"/>
                <w:color w:val="000000"/>
                <w:sz w:val="24"/>
                <w:szCs w:val="24"/>
              </w:rPr>
              <w:t xml:space="preserve">Connect older adults with local services, such as transportation, </w:t>
            </w:r>
            <w:r w:rsidR="0045161B" w:rsidRPr="00151F0B">
              <w:rPr>
                <w:rFonts w:ascii="Aptos" w:eastAsia="Times New Roman" w:hAnsi="Aptos" w:cs="Open Sans"/>
                <w:color w:val="000000"/>
                <w:sz w:val="24"/>
                <w:szCs w:val="24"/>
              </w:rPr>
              <w:t>which</w:t>
            </w:r>
            <w:r w:rsidRPr="00151F0B">
              <w:rPr>
                <w:rFonts w:ascii="Aptos" w:eastAsia="Times New Roman" w:hAnsi="Aptos" w:cs="Open Sans"/>
                <w:color w:val="000000"/>
                <w:sz w:val="24"/>
                <w:szCs w:val="24"/>
              </w:rPr>
              <w:t xml:space="preserve"> can help them overcome obstacles to achieving or maintaining meaningful relationships.</w:t>
            </w:r>
          </w:p>
          <w:p w14:paraId="44E4A527" w14:textId="77777777" w:rsidR="00151F0B" w:rsidRPr="00151F0B" w:rsidRDefault="00151F0B" w:rsidP="001B78B5">
            <w:pPr>
              <w:numPr>
                <w:ilvl w:val="0"/>
                <w:numId w:val="29"/>
              </w:numPr>
              <w:shd w:val="clear" w:color="auto" w:fill="FFFFFF"/>
              <w:spacing w:before="100" w:beforeAutospacing="1" w:after="100" w:afterAutospacing="1" w:line="336" w:lineRule="atLeast"/>
              <w:rPr>
                <w:rFonts w:ascii="Aptos" w:eastAsia="Times New Roman" w:hAnsi="Aptos" w:cs="Open Sans"/>
                <w:color w:val="000000"/>
                <w:sz w:val="24"/>
                <w:szCs w:val="24"/>
              </w:rPr>
            </w:pPr>
            <w:r w:rsidRPr="00151F0B">
              <w:rPr>
                <w:rFonts w:ascii="Aptos" w:eastAsia="Times New Roman" w:hAnsi="Aptos" w:cs="Open Sans"/>
                <w:color w:val="000000"/>
                <w:sz w:val="24"/>
                <w:szCs w:val="24"/>
              </w:rPr>
              <w:t>Encourage partners to host a connection-centric event or program focused on older adult mentors to youth, peer-to-peer support, or similar efforts.</w:t>
            </w:r>
          </w:p>
          <w:p w14:paraId="12A099A5" w14:textId="77777777" w:rsidR="00151F0B" w:rsidRPr="00151F0B" w:rsidRDefault="00151F0B" w:rsidP="001B78B5">
            <w:pPr>
              <w:numPr>
                <w:ilvl w:val="0"/>
                <w:numId w:val="29"/>
              </w:numPr>
              <w:shd w:val="clear" w:color="auto" w:fill="FFFFFF"/>
              <w:spacing w:before="100" w:beforeAutospacing="1" w:after="100" w:afterAutospacing="1" w:line="336" w:lineRule="atLeast"/>
              <w:rPr>
                <w:rFonts w:ascii="Aptos" w:eastAsia="Times New Roman" w:hAnsi="Aptos" w:cs="Open Sans"/>
                <w:color w:val="000000"/>
                <w:sz w:val="24"/>
                <w:szCs w:val="24"/>
              </w:rPr>
            </w:pPr>
            <w:r w:rsidRPr="00151F0B">
              <w:rPr>
                <w:rFonts w:ascii="Aptos" w:eastAsia="Times New Roman" w:hAnsi="Aptos" w:cs="Open Sans"/>
                <w:color w:val="000000"/>
                <w:sz w:val="24"/>
                <w:szCs w:val="24"/>
              </w:rPr>
              <w:t>Challenge professional and personal networks to prioritize meaningful social connections and share the benefits.</w:t>
            </w:r>
          </w:p>
          <w:p w14:paraId="27843312" w14:textId="317F357C" w:rsidR="00151F0B" w:rsidRPr="00921DA3" w:rsidRDefault="00151F0B" w:rsidP="001B78B5">
            <w:pPr>
              <w:numPr>
                <w:ilvl w:val="0"/>
                <w:numId w:val="29"/>
              </w:numPr>
              <w:shd w:val="clear" w:color="auto" w:fill="FFFFFF"/>
              <w:spacing w:before="100" w:beforeAutospacing="1" w:after="100" w:afterAutospacing="1" w:line="336" w:lineRule="atLeast"/>
              <w:contextualSpacing/>
              <w:rPr>
                <w:rFonts w:ascii="Aptos" w:eastAsia="Times New Roman" w:hAnsi="Aptos" w:cs="Open Sans"/>
                <w:color w:val="000000"/>
                <w:sz w:val="24"/>
                <w:szCs w:val="24"/>
              </w:rPr>
            </w:pPr>
            <w:r w:rsidRPr="00151F0B">
              <w:rPr>
                <w:rFonts w:ascii="Aptos" w:eastAsia="Times New Roman" w:hAnsi="Aptos" w:cs="Open Sans"/>
                <w:color w:val="000000"/>
                <w:sz w:val="24"/>
                <w:szCs w:val="24"/>
              </w:rPr>
              <w:t>Inspire older adults to share what connection means to them on social media using the hashtag #PoweredByConnection</w:t>
            </w:r>
          </w:p>
        </w:tc>
      </w:tr>
      <w:tr w:rsidR="006E6E20" w14:paraId="145CC124" w14:textId="77777777" w:rsidTr="009255DE">
        <w:trPr>
          <w:gridAfter w:val="1"/>
          <w:wAfter w:w="473" w:type="dxa"/>
        </w:trPr>
        <w:tc>
          <w:tcPr>
            <w:tcW w:w="2898" w:type="dxa"/>
            <w:gridSpan w:val="2"/>
          </w:tcPr>
          <w:p w14:paraId="06305DC0" w14:textId="1F83AEFD" w:rsidR="006E6E20" w:rsidRDefault="006E6E20" w:rsidP="009631D2">
            <w:pPr>
              <w:rPr>
                <w:rFonts w:ascii="Aptos" w:hAnsi="Aptos"/>
                <w:b/>
                <w:bCs/>
                <w:sz w:val="24"/>
                <w:szCs w:val="24"/>
              </w:rPr>
            </w:pPr>
            <w:r>
              <w:rPr>
                <w:rFonts w:ascii="Aptos" w:hAnsi="Aptos"/>
                <w:b/>
                <w:bCs/>
                <w:sz w:val="24"/>
                <w:szCs w:val="24"/>
              </w:rPr>
              <w:t>Commen</w:t>
            </w:r>
            <w:r w:rsidR="00495E94">
              <w:rPr>
                <w:rFonts w:ascii="Aptos" w:hAnsi="Aptos"/>
                <w:b/>
                <w:bCs/>
                <w:sz w:val="24"/>
                <w:szCs w:val="24"/>
              </w:rPr>
              <w:t>tary by Dignity Al</w:t>
            </w:r>
            <w:r w:rsidR="00DE1198">
              <w:rPr>
                <w:rFonts w:ascii="Aptos" w:hAnsi="Aptos"/>
                <w:b/>
                <w:bCs/>
                <w:sz w:val="24"/>
                <w:szCs w:val="24"/>
              </w:rPr>
              <w:t>liance Massachusetts participants</w:t>
            </w:r>
          </w:p>
        </w:tc>
        <w:tc>
          <w:tcPr>
            <w:tcW w:w="7447" w:type="dxa"/>
            <w:gridSpan w:val="4"/>
          </w:tcPr>
          <w:p w14:paraId="42FD495C" w14:textId="77777777" w:rsidR="00DE1198" w:rsidRDefault="00DE1198" w:rsidP="00DE1198">
            <w:pPr>
              <w:spacing w:before="100" w:beforeAutospacing="1" w:after="100" w:afterAutospacing="1"/>
              <w:contextualSpacing/>
              <w:rPr>
                <w:rFonts w:ascii="Aptos" w:hAnsi="Aptos" w:cstheme="majorHAnsi"/>
                <w:b/>
                <w:bCs/>
                <w:sz w:val="24"/>
                <w:szCs w:val="24"/>
              </w:rPr>
            </w:pPr>
            <w:r w:rsidRPr="00DE1198">
              <w:rPr>
                <w:rFonts w:ascii="Aptos" w:hAnsi="Aptos" w:cstheme="majorHAnsi"/>
                <w:b/>
                <w:bCs/>
                <w:sz w:val="24"/>
                <w:szCs w:val="24"/>
              </w:rPr>
              <w:t>A Case of Forgotten Needs, Stalled Support: The Fight for Dignity</w:t>
            </w:r>
          </w:p>
          <w:p w14:paraId="49AFA828" w14:textId="5A78295F" w:rsidR="00DE1198" w:rsidRPr="00356029" w:rsidRDefault="00DE1198" w:rsidP="00DE1198">
            <w:pPr>
              <w:spacing w:before="100" w:beforeAutospacing="1" w:after="100" w:afterAutospacing="1"/>
              <w:contextualSpacing/>
              <w:rPr>
                <w:rFonts w:ascii="Aptos" w:hAnsi="Aptos" w:cstheme="majorHAnsi"/>
              </w:rPr>
            </w:pPr>
            <w:r w:rsidRPr="00356029">
              <w:rPr>
                <w:rFonts w:ascii="Aptos" w:hAnsi="Aptos" w:cstheme="majorHAnsi"/>
              </w:rPr>
              <w:t xml:space="preserve">By </w:t>
            </w:r>
            <w:r w:rsidR="008623B7" w:rsidRPr="00356029">
              <w:rPr>
                <w:rFonts w:ascii="Aptos" w:hAnsi="Aptos" w:cstheme="majorHAnsi"/>
              </w:rPr>
              <w:t xml:space="preserve">Former State Senator </w:t>
            </w:r>
            <w:r w:rsidRPr="00356029">
              <w:rPr>
                <w:rFonts w:ascii="Aptos" w:hAnsi="Aptos" w:cstheme="majorHAnsi"/>
              </w:rPr>
              <w:t>Richard T. Moore</w:t>
            </w:r>
          </w:p>
          <w:p w14:paraId="5050CC2B" w14:textId="0B00BA57" w:rsidR="006E6E20" w:rsidRDefault="00DE1198" w:rsidP="00DE1198">
            <w:pPr>
              <w:spacing w:before="100" w:beforeAutospacing="1" w:after="100" w:afterAutospacing="1"/>
              <w:contextualSpacing/>
              <w:rPr>
                <w:rFonts w:ascii="Aptos" w:hAnsi="Aptos" w:cstheme="majorHAnsi"/>
                <w:i/>
                <w:iCs/>
              </w:rPr>
            </w:pPr>
            <w:r w:rsidRPr="00DE1198">
              <w:rPr>
                <w:rFonts w:ascii="Aptos" w:hAnsi="Aptos" w:cstheme="majorHAnsi"/>
                <w:i/>
                <w:iCs/>
              </w:rPr>
              <w:t>Let’s Finally Set a Fair Personal Needs Allowance for Nursing Homes Residents</w:t>
            </w:r>
          </w:p>
          <w:p w14:paraId="72EA46F7" w14:textId="77777777" w:rsidR="00AE3770" w:rsidRPr="00AE3770"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rPr>
              <w:lastRenderedPageBreak/>
              <w:t>Many rely on nursing homes for care, but a crucial aspect of their well-being is often overlooked: the Personal Needs Allowance (PNA). This is a small amount of money residents keep from their income to purchase personal items like toiletries, clothing, and other necessities that contribute to their dignity and quality of life.</w:t>
            </w:r>
          </w:p>
          <w:p w14:paraId="20B168CB" w14:textId="77777777" w:rsidR="00AE3770" w:rsidRPr="00AE3770"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b/>
                <w:bCs/>
              </w:rPr>
              <w:t>The Problem: Inflation Erodes PNA Value</w:t>
            </w:r>
          </w:p>
          <w:p w14:paraId="510DFF59" w14:textId="77777777" w:rsidR="00AE3770" w:rsidRPr="00AE3770"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rPr>
              <w:t>The PNA hasn't been adjusted for inflation in Massachusetts since 2005. This means the $72.80 residents receive today buys much less than it did back then. Imagine trying to maintain your dignity with such limited resources.</w:t>
            </w:r>
          </w:p>
          <w:p w14:paraId="2109DDBD" w14:textId="77777777" w:rsidR="00AE3770" w:rsidRPr="00AE3770"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b/>
                <w:bCs/>
              </w:rPr>
              <w:t>A Modest Proposal, Buried in Bureaucracy</w:t>
            </w:r>
          </w:p>
          <w:p w14:paraId="128C5E6D" w14:textId="77777777" w:rsidR="00AE3770" w:rsidRPr="00AE3770"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rPr>
              <w:t>Representative Michael Soter proposed a small increase in the PNA, from $72.80 to $80.08. This wouldn't break the bank, but it would make a real difference in residents' lives. Shockingly, this seemingly simple amendment got lost in a three-day political hustle. It was shuffled between unrelated budget categories, in a bizarre shell game, ultimately leading to its demise.</w:t>
            </w:r>
          </w:p>
          <w:p w14:paraId="2E0F2901" w14:textId="77777777" w:rsidR="00AE3770" w:rsidRPr="00AE3770" w:rsidRDefault="00AE3770" w:rsidP="00AE3770">
            <w:pPr>
              <w:spacing w:before="100" w:beforeAutospacing="1" w:after="100" w:afterAutospacing="1"/>
              <w:ind w:left="720"/>
              <w:contextualSpacing/>
              <w:rPr>
                <w:rFonts w:ascii="Aptos" w:hAnsi="Aptos" w:cstheme="majorHAnsi"/>
                <w:b/>
                <w:bCs/>
              </w:rPr>
            </w:pPr>
            <w:r w:rsidRPr="00AE3770">
              <w:rPr>
                <w:rFonts w:ascii="Aptos" w:hAnsi="Aptos" w:cstheme="majorHAnsi"/>
                <w:b/>
                <w:bCs/>
              </w:rPr>
              <w:t>A Fair Outcome – Adjust to Inflation</w:t>
            </w:r>
          </w:p>
          <w:p w14:paraId="16A4E80D" w14:textId="77777777" w:rsidR="00AE3770" w:rsidRPr="00AE3770"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rPr>
              <w:t>To account for inflation, the </w:t>
            </w:r>
            <w:r w:rsidRPr="00AE3770">
              <w:rPr>
                <w:rFonts w:ascii="Aptos" w:hAnsi="Aptos" w:cstheme="majorHAnsi"/>
                <w:b/>
                <w:bCs/>
              </w:rPr>
              <w:t>Consumer Price Index-U (CPI-U)</w:t>
            </w:r>
            <w:r w:rsidRPr="00AE3770">
              <w:rPr>
                <w:rFonts w:ascii="Aptos" w:hAnsi="Aptos" w:cstheme="majorHAnsi"/>
              </w:rPr>
              <w:t xml:space="preserve">, which measures changes in the cost of living over time should be used.  Some states, such as Illinois, have enacted legislation so that the PNA for nursing home residents in that state received allowances adjusted for inflation </w:t>
            </w:r>
            <w:hyperlink r:id="rId52" w:tgtFrame="_blank" w:history="1">
              <w:r w:rsidRPr="00AE3770">
                <w:rPr>
                  <w:rStyle w:val="Hyperlink"/>
                  <w:rFonts w:ascii="Aptos" w:hAnsi="Aptos" w:cstheme="majorHAnsi"/>
                </w:rPr>
                <w:t>based on a </w:t>
              </w:r>
              <w:r w:rsidRPr="00AE3770">
                <w:rPr>
                  <w:rStyle w:val="Hyperlink"/>
                  <w:rFonts w:ascii="Aptos" w:hAnsi="Aptos" w:cstheme="majorHAnsi"/>
                  <w:b/>
                  <w:bCs/>
                </w:rPr>
                <w:t>3% increase in the CPI-U</w:t>
              </w:r>
            </w:hyperlink>
            <w:r w:rsidRPr="00AE3770">
              <w:rPr>
                <w:rFonts w:ascii="Aptos" w:hAnsi="Aptos" w:cstheme="majorHAnsi"/>
              </w:rPr>
              <w:t xml:space="preserve"> of the preceding 12 months of the calendar year.. However, specific adjustments may vary by state. Under this formula, using the cumulative inflation rate from 2005 to 2024, assuming a </w:t>
            </w:r>
            <w:r w:rsidRPr="00AE3770">
              <w:rPr>
                <w:rFonts w:ascii="Aptos" w:hAnsi="Aptos" w:cstheme="majorHAnsi"/>
                <w:b/>
                <w:bCs/>
              </w:rPr>
              <w:t>3% annual inflation rate</w:t>
            </w:r>
            <w:r w:rsidRPr="00AE3770">
              <w:rPr>
                <w:rFonts w:ascii="Aptos" w:hAnsi="Aptos" w:cstheme="majorHAnsi"/>
              </w:rPr>
              <w:t>, the inflation-adjusted PNA of the current $72.80, would be approximately, $138.14, or about double the rate per month.</w:t>
            </w:r>
          </w:p>
          <w:p w14:paraId="3EC39E8C" w14:textId="63AA570D" w:rsidR="00AE3770" w:rsidRPr="00AE3770"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rPr>
              <w:t xml:space="preserve"> </w:t>
            </w:r>
            <w:r w:rsidRPr="00AE3770">
              <w:rPr>
                <w:rFonts w:ascii="Aptos" w:hAnsi="Aptos" w:cstheme="majorHAnsi"/>
                <w:b/>
                <w:bCs/>
              </w:rPr>
              <w:t>A Call to Action: Let's Prioritize Dignity</w:t>
            </w:r>
          </w:p>
          <w:p w14:paraId="50255AE2" w14:textId="77777777" w:rsidR="00874792" w:rsidRDefault="00AE3770" w:rsidP="00AE3770">
            <w:pPr>
              <w:spacing w:before="100" w:beforeAutospacing="1" w:after="100" w:afterAutospacing="1"/>
              <w:ind w:left="720"/>
              <w:contextualSpacing/>
              <w:rPr>
                <w:rFonts w:ascii="Aptos" w:hAnsi="Aptos" w:cstheme="majorHAnsi"/>
              </w:rPr>
            </w:pPr>
            <w:r w:rsidRPr="00AE3770">
              <w:rPr>
                <w:rFonts w:ascii="Aptos" w:hAnsi="Aptos" w:cstheme="majorHAnsi"/>
              </w:rPr>
              <w:t xml:space="preserve">The baffling journey of the PNA amendment exposes a larger issue: the lack of focus on residents' well-being in budget discussions. </w:t>
            </w:r>
          </w:p>
          <w:p w14:paraId="04E4ED20" w14:textId="77777777" w:rsidR="008623B7" w:rsidRDefault="00AE3770" w:rsidP="00874792">
            <w:pPr>
              <w:spacing w:before="100" w:beforeAutospacing="1" w:after="100" w:afterAutospacing="1"/>
              <w:ind w:left="720"/>
              <w:contextualSpacing/>
              <w:rPr>
                <w:rFonts w:ascii="Aptos" w:hAnsi="Aptos" w:cstheme="majorHAnsi"/>
                <w:b/>
                <w:bCs/>
                <w:i/>
                <w:iCs/>
              </w:rPr>
            </w:pPr>
            <w:r w:rsidRPr="00AE3770">
              <w:rPr>
                <w:rFonts w:ascii="Aptos" w:hAnsi="Aptos" w:cstheme="majorHAnsi"/>
                <w:b/>
                <w:bCs/>
                <w:i/>
                <w:iCs/>
              </w:rPr>
              <w:t>We urge lawmakers to prioritize residents' needs and pass a meaningful increase in the PNA. Even a small raise with an inflation adjustment can make a big difference in their lives.</w:t>
            </w:r>
          </w:p>
          <w:p w14:paraId="355F01BE" w14:textId="77777777" w:rsidR="008A2324" w:rsidRDefault="008A2324" w:rsidP="00874792">
            <w:pPr>
              <w:spacing w:before="100" w:beforeAutospacing="1" w:after="100" w:afterAutospacing="1"/>
              <w:ind w:left="720"/>
              <w:contextualSpacing/>
              <w:rPr>
                <w:rFonts w:ascii="Aptos" w:hAnsi="Aptos" w:cstheme="majorHAnsi"/>
                <w:b/>
                <w:bCs/>
                <w:i/>
                <w:iCs/>
              </w:rPr>
            </w:pPr>
          </w:p>
          <w:p w14:paraId="050B8DFB" w14:textId="77777777" w:rsidR="00EA6EF4" w:rsidRPr="00EA6EF4" w:rsidRDefault="00EA6EF4" w:rsidP="00EA6EF4">
            <w:pPr>
              <w:spacing w:before="100" w:beforeAutospacing="1" w:after="100" w:afterAutospacing="1"/>
              <w:contextualSpacing/>
              <w:rPr>
                <w:rFonts w:ascii="Aptos" w:hAnsi="Aptos" w:cstheme="majorHAnsi"/>
                <w:b/>
                <w:bCs/>
                <w:i/>
                <w:iCs/>
                <w:sz w:val="24"/>
                <w:szCs w:val="24"/>
              </w:rPr>
            </w:pPr>
            <w:r w:rsidRPr="00EA6EF4">
              <w:rPr>
                <w:rFonts w:ascii="Aptos" w:hAnsi="Aptos" w:cstheme="majorHAnsi"/>
                <w:b/>
                <w:bCs/>
                <w:i/>
                <w:iCs/>
                <w:sz w:val="24"/>
                <w:szCs w:val="24"/>
              </w:rPr>
              <w:t>Let’s Stop Blaming Tenants</w:t>
            </w:r>
          </w:p>
          <w:p w14:paraId="629266E8" w14:textId="1C60EEFD" w:rsidR="008A2324" w:rsidRPr="00EA6EF4" w:rsidRDefault="00EA6EF4" w:rsidP="008A2324">
            <w:pPr>
              <w:spacing w:before="100" w:beforeAutospacing="1" w:after="100" w:afterAutospacing="1"/>
              <w:contextualSpacing/>
              <w:rPr>
                <w:rFonts w:ascii="Aptos" w:hAnsi="Aptos" w:cstheme="majorHAnsi"/>
                <w:sz w:val="24"/>
                <w:szCs w:val="24"/>
              </w:rPr>
            </w:pPr>
            <w:r>
              <w:rPr>
                <w:rFonts w:ascii="Aptos" w:hAnsi="Aptos" w:cstheme="majorHAnsi"/>
                <w:sz w:val="24"/>
                <w:szCs w:val="24"/>
              </w:rPr>
              <w:t>By Jerry Halberstadt</w:t>
            </w:r>
            <w:r w:rsidR="00396DA9" w:rsidRPr="00396DA9">
              <w:rPr>
                <w:rFonts w:ascii="Aptos" w:hAnsi="Aptos" w:cstheme="majorHAnsi"/>
                <w:sz w:val="24"/>
                <w:szCs w:val="24"/>
              </w:rPr>
              <w:t>, Coordinator of the Stop Bullying Coalition.</w:t>
            </w:r>
          </w:p>
          <w:p w14:paraId="1837D2A1" w14:textId="4A99687C"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Paul Leighton reports in “I Hate Where I Live” (</w:t>
            </w:r>
            <w:hyperlink r:id="rId53" w:tgtFrame="_blank" w:history="1">
              <w:r w:rsidRPr="008A2324">
                <w:rPr>
                  <w:rStyle w:val="Hyperlink"/>
                  <w:rFonts w:ascii="Aptos" w:hAnsi="Aptos" w:cstheme="majorHAnsi"/>
                </w:rPr>
                <w:t>Salem News, e-edition, April 22, 2024</w:t>
              </w:r>
            </w:hyperlink>
            <w:r w:rsidRPr="008A2324">
              <w:rPr>
                <w:rFonts w:ascii="Aptos" w:hAnsi="Aptos" w:cstheme="majorHAnsi"/>
              </w:rPr>
              <w:t>) that a culture of fear and bullying at Apple Village, a subsidized housing development in Beverly, has been on public display before Housing Court Chief Justice Timothy Sullivan. One tenant is facing eviction and the former manager of the property is no longer there.</w:t>
            </w:r>
          </w:p>
          <w:p w14:paraId="30981E44"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 xml:space="preserve">Apple Village in Beverly has two HUD-subsidized apartment buildings for elderly and disabled. In June, 2023, tenants of Apple Village alleged they were the targets of harassment, abuse, bullying, and deliberate actions to create stress. Each of the two rival tenant associations accused the other of bullying. Some blamed and some praised the manager. The problems were pervasive. The situation was hostile environment </w:t>
            </w:r>
            <w:r w:rsidRPr="008A2324">
              <w:rPr>
                <w:rFonts w:ascii="Aptos" w:hAnsi="Aptos" w:cstheme="majorHAnsi"/>
              </w:rPr>
              <w:lastRenderedPageBreak/>
              <w:t>harassment. </w:t>
            </w:r>
            <w:hyperlink r:id="rId54" w:tgtFrame="_blank" w:history="1">
              <w:r w:rsidRPr="008A2324">
                <w:rPr>
                  <w:rStyle w:val="Hyperlink"/>
                  <w:rFonts w:ascii="Aptos" w:hAnsi="Aptos" w:cstheme="majorHAnsi"/>
                </w:rPr>
                <w:t>Report, June 24, 2023 http://stopbullyingcoalition.org/apple</w:t>
              </w:r>
            </w:hyperlink>
          </w:p>
          <w:p w14:paraId="56CDDDE2"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“Hostile environment harassment” consists of unwelcome conduct creating a situation that makes it difficult or impossible for victims to have the peaceful enjoyment of their residency.</w:t>
            </w:r>
          </w:p>
          <w:p w14:paraId="32C6165F"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Apple Village is vulnerable to bullying, mobbing, and hostile environment harassment like many other public and subsidized housing developments. The housing system does not provide guidance and support for landlords, nor does it protect the rights of tenants through effective oversight.</w:t>
            </w:r>
          </w:p>
          <w:p w14:paraId="74550A3C"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The symptoms of hostile environment harassment include bullying; scapegoating and labeling someone as “not belonging here;” eviction of a targeted person; and groups competing for dominance and the support of management. People are deprived of their rights.</w:t>
            </w:r>
          </w:p>
          <w:p w14:paraId="7D7683D3"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The landlord is legally responsible for preventing and eliminating bullying and harassment and assuring the right of peaceful enjoyment. Tenants can’t hold the landlord accountable because bringing a civil suit is usually beyond their means. There is no agency with the authority to intervene. It is indeed rare that these problems are considered by a court because the court may only see the eviction case without a perspective of the social context. At Apple Village, it took a public trial and reporting by Paul Leighton and the Salem News to finally galvanize the landlord’s management company, APT Management Inc., to do something.</w:t>
            </w:r>
          </w:p>
          <w:p w14:paraId="46AC2260"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Tenants have established legal rights, which are detailed in the 2018 </w:t>
            </w:r>
            <w:hyperlink r:id="rId55" w:tgtFrame="_blank" w:history="1">
              <w:r w:rsidRPr="008A2324">
                <w:rPr>
                  <w:rStyle w:val="Hyperlink"/>
                  <w:rFonts w:ascii="Aptos" w:hAnsi="Aptos" w:cstheme="majorHAnsi"/>
                </w:rPr>
                <w:t>Attorney General Advisory: All Tenants Have a Right to Be Free from Harassment and Intimidation.</w:t>
              </w:r>
            </w:hyperlink>
          </w:p>
          <w:p w14:paraId="54AF85EE"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It is unlawful for landlords or other housing providers to allow harassment or intimidation by one tenant against another tenant.</w:t>
            </w:r>
          </w:p>
          <w:p w14:paraId="6CB1D91E"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A failure by housing providers—including property owners, managers, and real estate agents—to comply with these laws may result in significant legal liability.</w:t>
            </w:r>
          </w:p>
          <w:p w14:paraId="7DE3560C"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However, there is no effective oversight and very rare enforcement of the rights of tenants.</w:t>
            </w:r>
          </w:p>
          <w:p w14:paraId="1568F7D5"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We need legislation to create new programs that can help to prevent and remedy mobbing and hostile environment harassment.</w:t>
            </w:r>
          </w:p>
          <w:p w14:paraId="76F86863" w14:textId="4B93BE43"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 xml:space="preserve">Supported by many of the 92,000 elderly and disabled tenants of public and subsidized housing in the Commonwealth, I have as Coordinator of the Stop Bullying Coalition partnered with legislators including Senator Joan Lovely and Representatives Tom Walsh, Sally Kerans, and Jerald </w:t>
            </w:r>
            <w:r w:rsidR="00E5386E" w:rsidRPr="008A2324">
              <w:rPr>
                <w:rFonts w:ascii="Aptos" w:hAnsi="Aptos" w:cstheme="majorHAnsi"/>
              </w:rPr>
              <w:t>Parisella</w:t>
            </w:r>
            <w:r w:rsidRPr="008A2324">
              <w:rPr>
                <w:rFonts w:ascii="Aptos" w:hAnsi="Aptos" w:cstheme="majorHAnsi"/>
              </w:rPr>
              <w:t xml:space="preserve"> as well as other tenant advocacy groups to create a law to ensure our rights as tenants and citizens. We worked together to establish the 2017 Commission on Bullying where I served as a commissioner representing the Stop Bullying Coalition, carrying out extensive research to identify the nature and causes of harassment in housing.</w:t>
            </w:r>
          </w:p>
          <w:p w14:paraId="32C99F24"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Yet, after a decade of advocacy, we remain without a law to create an </w:t>
            </w:r>
            <w:hyperlink r:id="rId56" w:tgtFrame="_blank" w:history="1">
              <w:r w:rsidRPr="008A2324">
                <w:rPr>
                  <w:rStyle w:val="Hyperlink"/>
                  <w:rFonts w:ascii="Aptos" w:hAnsi="Aptos" w:cstheme="majorHAnsi"/>
                </w:rPr>
                <w:t>office of the tenant advocate within the Office of the Attorney General</w:t>
              </w:r>
            </w:hyperlink>
            <w:r w:rsidRPr="008A2324">
              <w:rPr>
                <w:rFonts w:ascii="Aptos" w:hAnsi="Aptos" w:cstheme="majorHAnsi"/>
              </w:rPr>
              <w:t xml:space="preserve"> to provide accountability for landlords and the prevention </w:t>
            </w:r>
            <w:r w:rsidRPr="008A2324">
              <w:rPr>
                <w:rFonts w:ascii="Aptos" w:hAnsi="Aptos" w:cstheme="majorHAnsi"/>
              </w:rPr>
              <w:lastRenderedPageBreak/>
              <w:t>of hostile environment harassment and a complementary law to establish best practices, training, and resources for landlords.</w:t>
            </w:r>
          </w:p>
          <w:p w14:paraId="7BEB079C"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Tenants urgently need both these measures to ensure their rights and prevent the chaos and abuse that leads people to fear their neighbors and hate their homes.</w:t>
            </w:r>
          </w:p>
          <w:p w14:paraId="028FDC38"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“Getting rid of” one or two people will not solve the problem because the turmoil and pain at Apple Village result from the disruption of community life and the failure of the landlord to meet their legal responsibility rather than the alleged bad acts of any individual. Apple Village is an example of a failure of governance and oversight throughout the system of public and subsidized housing.</w:t>
            </w:r>
          </w:p>
          <w:p w14:paraId="63FFFD39" w14:textId="77777777" w:rsidR="008A2324" w:rsidRPr="008A2324" w:rsidRDefault="008A2324" w:rsidP="008A2324">
            <w:pPr>
              <w:spacing w:before="100" w:beforeAutospacing="1" w:after="100" w:afterAutospacing="1"/>
              <w:ind w:left="720"/>
              <w:contextualSpacing/>
              <w:rPr>
                <w:rFonts w:ascii="Aptos" w:hAnsi="Aptos" w:cstheme="majorHAnsi"/>
              </w:rPr>
            </w:pPr>
            <w:r w:rsidRPr="008A2324">
              <w:rPr>
                <w:rFonts w:ascii="Aptos" w:hAnsi="Aptos" w:cstheme="majorHAnsi"/>
              </w:rPr>
              <w:t>Do the residents deserve this fate because they are poor, elderly, and disabled?</w:t>
            </w:r>
          </w:p>
          <w:p w14:paraId="08893FAF" w14:textId="4D615583" w:rsidR="008A2324" w:rsidRPr="008A2324" w:rsidRDefault="008A2324" w:rsidP="008A2324">
            <w:pPr>
              <w:spacing w:before="100" w:beforeAutospacing="1" w:after="100" w:afterAutospacing="1"/>
              <w:ind w:left="720"/>
              <w:contextualSpacing/>
              <w:rPr>
                <w:rFonts w:ascii="Aptos" w:hAnsi="Aptos" w:cstheme="majorHAnsi"/>
              </w:rPr>
            </w:pPr>
          </w:p>
        </w:tc>
      </w:tr>
      <w:tr w:rsidR="00001453" w14:paraId="765D85AF" w14:textId="77777777" w:rsidTr="009255DE">
        <w:trPr>
          <w:gridAfter w:val="1"/>
          <w:wAfter w:w="473" w:type="dxa"/>
        </w:trPr>
        <w:tc>
          <w:tcPr>
            <w:tcW w:w="2898" w:type="dxa"/>
            <w:gridSpan w:val="2"/>
          </w:tcPr>
          <w:p w14:paraId="278639B8" w14:textId="77777777" w:rsidR="00001453" w:rsidRDefault="00EF72C6" w:rsidP="009631D2">
            <w:pPr>
              <w:rPr>
                <w:rFonts w:ascii="Aptos" w:hAnsi="Aptos"/>
                <w:b/>
                <w:bCs/>
                <w:sz w:val="24"/>
                <w:szCs w:val="24"/>
              </w:rPr>
            </w:pPr>
            <w:r>
              <w:rPr>
                <w:rFonts w:ascii="Aptos" w:hAnsi="Aptos"/>
                <w:b/>
                <w:bCs/>
                <w:sz w:val="24"/>
                <w:szCs w:val="24"/>
              </w:rPr>
              <w:lastRenderedPageBreak/>
              <w:t>My Story</w:t>
            </w:r>
          </w:p>
          <w:p w14:paraId="1D620A43" w14:textId="77777777" w:rsidR="00AC1441" w:rsidRDefault="00AC1441" w:rsidP="009631D2">
            <w:pPr>
              <w:rPr>
                <w:rFonts w:ascii="Aptos" w:hAnsi="Aptos"/>
                <w:b/>
                <w:bCs/>
                <w:sz w:val="24"/>
                <w:szCs w:val="24"/>
              </w:rPr>
            </w:pPr>
          </w:p>
          <w:p w14:paraId="3BB52ADB" w14:textId="6E2E0B5D" w:rsidR="00AC1441" w:rsidRDefault="00AC1441" w:rsidP="009631D2">
            <w:pPr>
              <w:rPr>
                <w:rFonts w:ascii="Aptos" w:hAnsi="Aptos"/>
                <w:b/>
                <w:bCs/>
                <w:sz w:val="24"/>
                <w:szCs w:val="24"/>
              </w:rPr>
            </w:pPr>
            <w:bookmarkStart w:id="1" w:name="_GoBack"/>
            <w:r>
              <w:rPr>
                <w:noProof/>
              </w:rPr>
              <w:drawing>
                <wp:inline distT="0" distB="0" distL="0" distR="0" wp14:anchorId="7776D6B5" wp14:editId="191C439D">
                  <wp:extent cx="1703070" cy="2264417"/>
                  <wp:effectExtent l="0" t="0" r="0" b="2540"/>
                  <wp:docPr id="6561239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123925" name=""/>
                          <pic:cNvPicPr/>
                        </pic:nvPicPr>
                        <pic:blipFill>
                          <a:blip r:embed="rId57">
                            <a:extLst>
                              <a:ext uri="{28A0092B-C50C-407E-A947-70E740481C1C}">
                                <a14:useLocalDpi xmlns:a14="http://schemas.microsoft.com/office/drawing/2010/main" val="0"/>
                              </a:ext>
                            </a:extLst>
                          </a:blip>
                          <a:stretch>
                            <a:fillRect/>
                          </a:stretch>
                        </pic:blipFill>
                        <pic:spPr>
                          <a:xfrm>
                            <a:off x="0" y="0"/>
                            <a:ext cx="1703070" cy="2264417"/>
                          </a:xfrm>
                          <a:prstGeom prst="rect">
                            <a:avLst/>
                          </a:prstGeom>
                        </pic:spPr>
                      </pic:pic>
                    </a:graphicData>
                  </a:graphic>
                </wp:inline>
              </w:drawing>
            </w:r>
            <w:bookmarkEnd w:id="1"/>
          </w:p>
          <w:p w14:paraId="644A9EF2" w14:textId="4C15F749" w:rsidR="00487F4B" w:rsidRPr="00493508" w:rsidRDefault="00487F4B" w:rsidP="009631D2">
            <w:pPr>
              <w:rPr>
                <w:rFonts w:ascii="Aptos" w:hAnsi="Aptos"/>
                <w:sz w:val="18"/>
                <w:szCs w:val="18"/>
              </w:rPr>
            </w:pPr>
            <w:r w:rsidRPr="00493508">
              <w:rPr>
                <w:rFonts w:ascii="Aptos" w:hAnsi="Aptos"/>
                <w:sz w:val="18"/>
                <w:szCs w:val="18"/>
              </w:rPr>
              <w:t>Annahita Forghan</w:t>
            </w:r>
            <w:r w:rsidR="00493508" w:rsidRPr="00493508">
              <w:rPr>
                <w:rFonts w:ascii="Aptos" w:hAnsi="Aptos"/>
                <w:sz w:val="18"/>
                <w:szCs w:val="18"/>
              </w:rPr>
              <w:t xml:space="preserve"> after</w:t>
            </w:r>
          </w:p>
          <w:p w14:paraId="39CDEE4C" w14:textId="72C58FA3" w:rsidR="00AC1441" w:rsidRPr="00493508" w:rsidRDefault="00487F4B" w:rsidP="009631D2">
            <w:pPr>
              <w:rPr>
                <w:rFonts w:ascii="Aptos" w:hAnsi="Aptos"/>
                <w:sz w:val="18"/>
                <w:szCs w:val="18"/>
              </w:rPr>
            </w:pPr>
            <w:r w:rsidRPr="00493508">
              <w:rPr>
                <w:rFonts w:ascii="Aptos" w:hAnsi="Aptos"/>
                <w:sz w:val="18"/>
                <w:szCs w:val="18"/>
              </w:rPr>
              <w:t>finish</w:t>
            </w:r>
            <w:r w:rsidR="00493508" w:rsidRPr="00493508">
              <w:rPr>
                <w:rFonts w:ascii="Aptos" w:hAnsi="Aptos"/>
                <w:sz w:val="18"/>
                <w:szCs w:val="18"/>
              </w:rPr>
              <w:t>ing</w:t>
            </w:r>
            <w:r w:rsidRPr="00493508">
              <w:rPr>
                <w:rFonts w:ascii="Aptos" w:hAnsi="Aptos"/>
                <w:sz w:val="18"/>
                <w:szCs w:val="18"/>
              </w:rPr>
              <w:t xml:space="preserve"> the BAA 5</w:t>
            </w:r>
            <w:r w:rsidR="00740B87">
              <w:rPr>
                <w:rFonts w:ascii="Aptos" w:hAnsi="Aptos"/>
                <w:sz w:val="18"/>
                <w:szCs w:val="18"/>
              </w:rPr>
              <w:t>K</w:t>
            </w:r>
            <w:r w:rsidR="00493508" w:rsidRPr="00493508">
              <w:rPr>
                <w:rFonts w:ascii="Aptos" w:hAnsi="Aptos"/>
                <w:sz w:val="18"/>
                <w:szCs w:val="18"/>
              </w:rPr>
              <w:t xml:space="preserve"> </w:t>
            </w:r>
            <w:r w:rsidRPr="00493508">
              <w:rPr>
                <w:rFonts w:ascii="Aptos" w:hAnsi="Aptos"/>
                <w:sz w:val="18"/>
                <w:szCs w:val="18"/>
              </w:rPr>
              <w:t>inside the Hynes Convention Center.</w:t>
            </w:r>
          </w:p>
          <w:p w14:paraId="72691CCE" w14:textId="47478780" w:rsidR="00487F4B" w:rsidRDefault="00942BC4" w:rsidP="009631D2">
            <w:pPr>
              <w:rPr>
                <w:rFonts w:ascii="Aptos" w:hAnsi="Aptos"/>
                <w:b/>
                <w:bCs/>
                <w:sz w:val="24"/>
                <w:szCs w:val="24"/>
              </w:rPr>
            </w:pPr>
            <w:r>
              <w:rPr>
                <w:noProof/>
              </w:rPr>
              <w:drawing>
                <wp:inline distT="0" distB="0" distL="0" distR="0" wp14:anchorId="1E2625C6" wp14:editId="6B185B92">
                  <wp:extent cx="1703070" cy="2131216"/>
                  <wp:effectExtent l="0" t="0" r="0" b="2540"/>
                  <wp:docPr id="10699663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966362" name=""/>
                          <pic:cNvPicPr/>
                        </pic:nvPicPr>
                        <pic:blipFill>
                          <a:blip r:embed="rId58">
                            <a:extLst>
                              <a:ext uri="{28A0092B-C50C-407E-A947-70E740481C1C}">
                                <a14:useLocalDpi xmlns:a14="http://schemas.microsoft.com/office/drawing/2010/main" val="0"/>
                              </a:ext>
                            </a:extLst>
                          </a:blip>
                          <a:stretch>
                            <a:fillRect/>
                          </a:stretch>
                        </pic:blipFill>
                        <pic:spPr>
                          <a:xfrm>
                            <a:off x="0" y="0"/>
                            <a:ext cx="1703070" cy="2131216"/>
                          </a:xfrm>
                          <a:prstGeom prst="rect">
                            <a:avLst/>
                          </a:prstGeom>
                        </pic:spPr>
                      </pic:pic>
                    </a:graphicData>
                  </a:graphic>
                </wp:inline>
              </w:drawing>
            </w:r>
          </w:p>
          <w:p w14:paraId="66A8D853" w14:textId="70AF8811" w:rsidR="00493508" w:rsidRDefault="00173D4A" w:rsidP="009631D2">
            <w:pPr>
              <w:rPr>
                <w:rFonts w:ascii="Aptos" w:hAnsi="Aptos"/>
                <w:sz w:val="18"/>
                <w:szCs w:val="18"/>
              </w:rPr>
            </w:pPr>
            <w:r w:rsidRPr="00740B87">
              <w:rPr>
                <w:rFonts w:ascii="Aptos" w:hAnsi="Aptos"/>
                <w:sz w:val="18"/>
                <w:szCs w:val="18"/>
              </w:rPr>
              <w:t>Annahita Forghan</w:t>
            </w:r>
            <w:r w:rsidR="00740B87" w:rsidRPr="00740B87">
              <w:rPr>
                <w:rFonts w:ascii="Aptos" w:hAnsi="Aptos"/>
                <w:sz w:val="18"/>
                <w:szCs w:val="18"/>
              </w:rPr>
              <w:t xml:space="preserve"> with her boyfriend, Adam prior to</w:t>
            </w:r>
            <w:r w:rsidR="00C00C52" w:rsidRPr="00740B87">
              <w:rPr>
                <w:rFonts w:ascii="Aptos" w:hAnsi="Aptos"/>
                <w:sz w:val="18"/>
                <w:szCs w:val="18"/>
              </w:rPr>
              <w:t xml:space="preserve"> running </w:t>
            </w:r>
            <w:r w:rsidRPr="00740B87">
              <w:rPr>
                <w:rFonts w:ascii="Aptos" w:hAnsi="Aptos"/>
                <w:sz w:val="18"/>
                <w:szCs w:val="18"/>
              </w:rPr>
              <w:t>the BAA 5</w:t>
            </w:r>
            <w:r w:rsidR="00740B87" w:rsidRPr="00740B87">
              <w:rPr>
                <w:rFonts w:ascii="Aptos" w:hAnsi="Aptos"/>
                <w:sz w:val="18"/>
                <w:szCs w:val="18"/>
              </w:rPr>
              <w:t>K</w:t>
            </w:r>
            <w:r w:rsidR="00AD7F03" w:rsidRPr="00740B87">
              <w:rPr>
                <w:rFonts w:ascii="Aptos" w:hAnsi="Aptos"/>
                <w:sz w:val="18"/>
                <w:szCs w:val="18"/>
              </w:rPr>
              <w:t>. Anna</w:t>
            </w:r>
            <w:r w:rsidR="00076B1F" w:rsidRPr="00740B87">
              <w:rPr>
                <w:rFonts w:ascii="Aptos" w:hAnsi="Aptos"/>
                <w:sz w:val="18"/>
                <w:szCs w:val="18"/>
              </w:rPr>
              <w:t>hit</w:t>
            </w:r>
            <w:r w:rsidR="00AD7F03" w:rsidRPr="00740B87">
              <w:rPr>
                <w:rFonts w:ascii="Aptos" w:hAnsi="Aptos"/>
                <w:sz w:val="18"/>
                <w:szCs w:val="18"/>
              </w:rPr>
              <w:t>a ran without a guide</w:t>
            </w:r>
            <w:r w:rsidR="00821014" w:rsidRPr="00740B87">
              <w:rPr>
                <w:rFonts w:ascii="Aptos" w:hAnsi="Aptos"/>
                <w:sz w:val="18"/>
                <w:szCs w:val="18"/>
              </w:rPr>
              <w:t xml:space="preserve">. </w:t>
            </w:r>
            <w:r w:rsidR="00076B1F" w:rsidRPr="00740B87">
              <w:rPr>
                <w:rFonts w:ascii="Aptos" w:hAnsi="Aptos"/>
                <w:sz w:val="18"/>
                <w:szCs w:val="18"/>
              </w:rPr>
              <w:t xml:space="preserve">Adam was the guide for </w:t>
            </w:r>
            <w:r w:rsidR="00740B87" w:rsidRPr="00740B87">
              <w:rPr>
                <w:rFonts w:ascii="Aptos" w:hAnsi="Aptos"/>
                <w:sz w:val="18"/>
                <w:szCs w:val="18"/>
              </w:rPr>
              <w:t xml:space="preserve">their </w:t>
            </w:r>
            <w:r w:rsidRPr="00740B87">
              <w:rPr>
                <w:rFonts w:ascii="Aptos" w:hAnsi="Aptos"/>
                <w:sz w:val="18"/>
                <w:szCs w:val="18"/>
              </w:rPr>
              <w:t>blind friend Eric</w:t>
            </w:r>
            <w:r w:rsidR="00740B87" w:rsidRPr="00740B87">
              <w:rPr>
                <w:rFonts w:ascii="Aptos" w:hAnsi="Aptos"/>
                <w:sz w:val="18"/>
                <w:szCs w:val="18"/>
              </w:rPr>
              <w:t>.</w:t>
            </w:r>
          </w:p>
          <w:p w14:paraId="5AE10BEB" w14:textId="77777777" w:rsidR="008366AF" w:rsidRDefault="008366AF" w:rsidP="009631D2">
            <w:pPr>
              <w:rPr>
                <w:rFonts w:ascii="Aptos" w:hAnsi="Aptos"/>
                <w:sz w:val="18"/>
                <w:szCs w:val="18"/>
              </w:rPr>
            </w:pPr>
          </w:p>
          <w:p w14:paraId="7E8C3F2D" w14:textId="77777777" w:rsidR="008366AF" w:rsidRDefault="008366AF" w:rsidP="009631D2">
            <w:pPr>
              <w:rPr>
                <w:rFonts w:ascii="Aptos" w:hAnsi="Aptos"/>
                <w:sz w:val="18"/>
                <w:szCs w:val="18"/>
              </w:rPr>
            </w:pPr>
          </w:p>
          <w:p w14:paraId="48B1FE11" w14:textId="7203605B" w:rsidR="008366AF" w:rsidRPr="00740B87" w:rsidRDefault="00942C76" w:rsidP="009631D2">
            <w:pPr>
              <w:rPr>
                <w:rFonts w:ascii="Aptos" w:hAnsi="Aptos"/>
                <w:sz w:val="18"/>
                <w:szCs w:val="18"/>
              </w:rPr>
            </w:pPr>
            <w:r>
              <w:rPr>
                <w:noProof/>
              </w:rPr>
              <w:drawing>
                <wp:inline distT="0" distB="0" distL="0" distR="0" wp14:anchorId="06946D9C" wp14:editId="23ECC637">
                  <wp:extent cx="1701817" cy="2053590"/>
                  <wp:effectExtent l="0" t="0" r="0" b="3810"/>
                  <wp:docPr id="310189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89048" name=""/>
                          <pic:cNvPicPr/>
                        </pic:nvPicPr>
                        <pic:blipFill>
                          <a:blip r:embed="rId59">
                            <a:extLst>
                              <a:ext uri="{28A0092B-C50C-407E-A947-70E740481C1C}">
                                <a14:useLocalDpi xmlns:a14="http://schemas.microsoft.com/office/drawing/2010/main" val="0"/>
                              </a:ext>
                            </a:extLst>
                          </a:blip>
                          <a:stretch>
                            <a:fillRect/>
                          </a:stretch>
                        </pic:blipFill>
                        <pic:spPr>
                          <a:xfrm>
                            <a:off x="0" y="0"/>
                            <a:ext cx="1701817" cy="2053590"/>
                          </a:xfrm>
                          <a:prstGeom prst="rect">
                            <a:avLst/>
                          </a:prstGeom>
                        </pic:spPr>
                      </pic:pic>
                    </a:graphicData>
                  </a:graphic>
                </wp:inline>
              </w:drawing>
            </w:r>
          </w:p>
          <w:p w14:paraId="4D4E8758" w14:textId="01833192" w:rsidR="00487F4B" w:rsidRDefault="00942C76" w:rsidP="009631D2">
            <w:pPr>
              <w:rPr>
                <w:rFonts w:ascii="Aptos" w:hAnsi="Aptos"/>
                <w:sz w:val="18"/>
                <w:szCs w:val="18"/>
              </w:rPr>
            </w:pPr>
            <w:r w:rsidRPr="009F59C7">
              <w:rPr>
                <w:rFonts w:ascii="Aptos" w:hAnsi="Aptos"/>
                <w:sz w:val="18"/>
                <w:szCs w:val="18"/>
              </w:rPr>
              <w:t xml:space="preserve">Annahita Forghan </w:t>
            </w:r>
            <w:r w:rsidR="000C612D" w:rsidRPr="009F59C7">
              <w:rPr>
                <w:rFonts w:ascii="Aptos" w:hAnsi="Aptos"/>
                <w:sz w:val="18"/>
                <w:szCs w:val="18"/>
              </w:rPr>
              <w:t xml:space="preserve"> with running friends Eric Strong and Mike Fitzgerald after the BAA 5K at the Hynes Convention Center</w:t>
            </w:r>
            <w:r w:rsidR="009F59C7" w:rsidRPr="009F59C7">
              <w:rPr>
                <w:rFonts w:ascii="Aptos" w:hAnsi="Aptos"/>
                <w:sz w:val="18"/>
                <w:szCs w:val="18"/>
              </w:rPr>
              <w:t>.</w:t>
            </w:r>
          </w:p>
          <w:p w14:paraId="2EA3EED0" w14:textId="77777777" w:rsidR="00825491" w:rsidRDefault="00825491" w:rsidP="009631D2">
            <w:pPr>
              <w:rPr>
                <w:rFonts w:ascii="Aptos" w:hAnsi="Aptos"/>
                <w:sz w:val="18"/>
                <w:szCs w:val="18"/>
              </w:rPr>
            </w:pPr>
          </w:p>
          <w:p w14:paraId="376CB0CF" w14:textId="77777777" w:rsidR="00825491" w:rsidRDefault="00825491" w:rsidP="009631D2">
            <w:pPr>
              <w:rPr>
                <w:rFonts w:ascii="Aptos" w:hAnsi="Aptos"/>
                <w:sz w:val="18"/>
                <w:szCs w:val="18"/>
              </w:rPr>
            </w:pPr>
          </w:p>
          <w:p w14:paraId="1052D951" w14:textId="521A3937" w:rsidR="00825491" w:rsidRDefault="00F17A61" w:rsidP="009631D2">
            <w:pPr>
              <w:rPr>
                <w:rFonts w:ascii="Aptos" w:hAnsi="Aptos"/>
                <w:sz w:val="18"/>
                <w:szCs w:val="18"/>
              </w:rPr>
            </w:pPr>
            <w:r>
              <w:rPr>
                <w:noProof/>
              </w:rPr>
              <w:drawing>
                <wp:inline distT="0" distB="0" distL="0" distR="0" wp14:anchorId="5311DD27" wp14:editId="4C0F55BA">
                  <wp:extent cx="1703070" cy="2264417"/>
                  <wp:effectExtent l="0" t="0" r="0" b="2540"/>
                  <wp:docPr id="882585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85616" name=""/>
                          <pic:cNvPicPr/>
                        </pic:nvPicPr>
                        <pic:blipFill>
                          <a:blip r:embed="rId60">
                            <a:extLst>
                              <a:ext uri="{28A0092B-C50C-407E-A947-70E740481C1C}">
                                <a14:useLocalDpi xmlns:a14="http://schemas.microsoft.com/office/drawing/2010/main" val="0"/>
                              </a:ext>
                            </a:extLst>
                          </a:blip>
                          <a:stretch>
                            <a:fillRect/>
                          </a:stretch>
                        </pic:blipFill>
                        <pic:spPr>
                          <a:xfrm>
                            <a:off x="0" y="0"/>
                            <a:ext cx="1703070" cy="2264417"/>
                          </a:xfrm>
                          <a:prstGeom prst="rect">
                            <a:avLst/>
                          </a:prstGeom>
                        </pic:spPr>
                      </pic:pic>
                    </a:graphicData>
                  </a:graphic>
                </wp:inline>
              </w:drawing>
            </w:r>
          </w:p>
          <w:p w14:paraId="376FC9BC" w14:textId="6993528A" w:rsidR="00F17A61" w:rsidRPr="00820120" w:rsidRDefault="009D0E23" w:rsidP="009631D2">
            <w:pPr>
              <w:rPr>
                <w:rFonts w:ascii="Aptos" w:hAnsi="Aptos"/>
                <w:i/>
                <w:iCs/>
                <w:sz w:val="18"/>
                <w:szCs w:val="18"/>
              </w:rPr>
            </w:pPr>
            <w:r w:rsidRPr="00820120">
              <w:rPr>
                <w:rFonts w:ascii="Aptos" w:hAnsi="Aptos"/>
                <w:i/>
                <w:iCs/>
                <w:sz w:val="18"/>
                <w:szCs w:val="18"/>
              </w:rPr>
              <w:t xml:space="preserve">This one shows how my arms did more work than my legs when lifting off the ground- my arms were </w:t>
            </w:r>
            <w:r w:rsidR="0045161B" w:rsidRPr="00820120">
              <w:rPr>
                <w:rFonts w:ascii="Aptos" w:hAnsi="Aptos"/>
                <w:i/>
                <w:iCs/>
                <w:sz w:val="18"/>
                <w:szCs w:val="18"/>
              </w:rPr>
              <w:t>sorer</w:t>
            </w:r>
            <w:r w:rsidRPr="00820120">
              <w:rPr>
                <w:rFonts w:ascii="Aptos" w:hAnsi="Aptos"/>
                <w:i/>
                <w:iCs/>
                <w:sz w:val="18"/>
                <w:szCs w:val="18"/>
              </w:rPr>
              <w:t xml:space="preserve"> than my legs after this Stew Chase race in Lynn, MA</w:t>
            </w:r>
          </w:p>
          <w:p w14:paraId="143538D5" w14:textId="77777777" w:rsidR="00F17A61" w:rsidRPr="009F59C7" w:rsidRDefault="00F17A61" w:rsidP="009631D2">
            <w:pPr>
              <w:rPr>
                <w:rFonts w:ascii="Aptos" w:hAnsi="Aptos"/>
                <w:sz w:val="18"/>
                <w:szCs w:val="18"/>
              </w:rPr>
            </w:pPr>
          </w:p>
          <w:p w14:paraId="3863A2B0" w14:textId="30BB506C" w:rsidR="00487F4B" w:rsidRDefault="00034561" w:rsidP="009631D2">
            <w:pPr>
              <w:rPr>
                <w:rFonts w:ascii="Aptos" w:hAnsi="Aptos"/>
                <w:b/>
                <w:bCs/>
                <w:sz w:val="24"/>
                <w:szCs w:val="24"/>
              </w:rPr>
            </w:pPr>
            <w:r>
              <w:rPr>
                <w:noProof/>
              </w:rPr>
              <w:drawing>
                <wp:inline distT="0" distB="0" distL="0" distR="0" wp14:anchorId="1D0915EE" wp14:editId="43EF8DA3">
                  <wp:extent cx="1703070" cy="2264417"/>
                  <wp:effectExtent l="0" t="0" r="0" b="2540"/>
                  <wp:docPr id="4890284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028464" name=""/>
                          <pic:cNvPicPr/>
                        </pic:nvPicPr>
                        <pic:blipFill>
                          <a:blip r:embed="rId61">
                            <a:extLst>
                              <a:ext uri="{28A0092B-C50C-407E-A947-70E740481C1C}">
                                <a14:useLocalDpi xmlns:a14="http://schemas.microsoft.com/office/drawing/2010/main" val="0"/>
                              </a:ext>
                            </a:extLst>
                          </a:blip>
                          <a:stretch>
                            <a:fillRect/>
                          </a:stretch>
                        </pic:blipFill>
                        <pic:spPr>
                          <a:xfrm>
                            <a:off x="0" y="0"/>
                            <a:ext cx="1703070" cy="2264417"/>
                          </a:xfrm>
                          <a:prstGeom prst="rect">
                            <a:avLst/>
                          </a:prstGeom>
                        </pic:spPr>
                      </pic:pic>
                    </a:graphicData>
                  </a:graphic>
                </wp:inline>
              </w:drawing>
            </w:r>
          </w:p>
          <w:p w14:paraId="7D21F18F" w14:textId="39A8249E" w:rsidR="00487F4B" w:rsidRPr="00205A76" w:rsidRDefault="00205A76" w:rsidP="009631D2">
            <w:pPr>
              <w:rPr>
                <w:rFonts w:ascii="Aptos" w:hAnsi="Aptos"/>
                <w:i/>
                <w:iCs/>
                <w:sz w:val="18"/>
                <w:szCs w:val="18"/>
              </w:rPr>
            </w:pPr>
            <w:r w:rsidRPr="00205A76">
              <w:rPr>
                <w:rFonts w:ascii="Aptos" w:hAnsi="Aptos"/>
                <w:i/>
                <w:iCs/>
                <w:sz w:val="18"/>
                <w:szCs w:val="18"/>
              </w:rPr>
              <w:lastRenderedPageBreak/>
              <w:t>Here, at the Stew Chase, I spread my arms out for the picture, because they were already out far enough, so why not take advantage of it and go all the way? Ha. My feet were barely leaving the ground here.</w:t>
            </w:r>
          </w:p>
          <w:p w14:paraId="2D6B1C4C" w14:textId="77777777" w:rsidR="00487F4B" w:rsidRDefault="00487F4B" w:rsidP="009631D2">
            <w:pPr>
              <w:rPr>
                <w:rFonts w:ascii="Aptos" w:hAnsi="Aptos"/>
                <w:b/>
                <w:bCs/>
                <w:sz w:val="24"/>
                <w:szCs w:val="24"/>
              </w:rPr>
            </w:pPr>
          </w:p>
          <w:p w14:paraId="2F6E9E82" w14:textId="77777777" w:rsidR="00AC1441" w:rsidRDefault="00AC1441" w:rsidP="009631D2">
            <w:pPr>
              <w:rPr>
                <w:rFonts w:ascii="Aptos" w:hAnsi="Aptos"/>
                <w:b/>
                <w:bCs/>
                <w:sz w:val="24"/>
                <w:szCs w:val="24"/>
              </w:rPr>
            </w:pPr>
          </w:p>
          <w:p w14:paraId="265A3380" w14:textId="5941B636" w:rsidR="00AC1441" w:rsidRDefault="00AC1441" w:rsidP="009631D2">
            <w:pPr>
              <w:rPr>
                <w:rFonts w:ascii="Aptos" w:hAnsi="Aptos"/>
                <w:b/>
                <w:bCs/>
                <w:sz w:val="24"/>
                <w:szCs w:val="24"/>
              </w:rPr>
            </w:pPr>
          </w:p>
        </w:tc>
        <w:tc>
          <w:tcPr>
            <w:tcW w:w="7447" w:type="dxa"/>
            <w:gridSpan w:val="4"/>
          </w:tcPr>
          <w:p w14:paraId="6BCB7DC5" w14:textId="4EB74227" w:rsidR="00D61E00" w:rsidRPr="009E5AC5" w:rsidRDefault="009E5AC5" w:rsidP="00894F76">
            <w:pPr>
              <w:spacing w:before="100" w:beforeAutospacing="1" w:after="100" w:afterAutospacing="1"/>
              <w:contextualSpacing/>
              <w:rPr>
                <w:rFonts w:ascii="Aptos" w:hAnsi="Aptos" w:cstheme="majorHAnsi"/>
                <w:sz w:val="24"/>
                <w:szCs w:val="24"/>
              </w:rPr>
            </w:pPr>
            <w:r>
              <w:rPr>
                <w:rFonts w:ascii="Aptos" w:hAnsi="Aptos" w:cstheme="majorHAnsi"/>
                <w:b/>
                <w:bCs/>
                <w:sz w:val="24"/>
                <w:szCs w:val="24"/>
              </w:rPr>
              <w:lastRenderedPageBreak/>
              <w:t>Why I Run</w:t>
            </w:r>
          </w:p>
          <w:p w14:paraId="2A5D9B37" w14:textId="3F212415" w:rsidR="00894F76" w:rsidRPr="009E5AC5" w:rsidRDefault="00D61E00" w:rsidP="00894F76">
            <w:pPr>
              <w:spacing w:before="100" w:beforeAutospacing="1" w:after="100" w:afterAutospacing="1"/>
              <w:contextualSpacing/>
              <w:rPr>
                <w:rFonts w:ascii="Aptos" w:hAnsi="Aptos" w:cstheme="majorHAnsi"/>
                <w:sz w:val="24"/>
                <w:szCs w:val="24"/>
              </w:rPr>
            </w:pPr>
            <w:r w:rsidRPr="009E5AC5">
              <w:rPr>
                <w:rFonts w:ascii="Aptos" w:hAnsi="Aptos" w:cstheme="majorHAnsi"/>
                <w:sz w:val="24"/>
                <w:szCs w:val="24"/>
              </w:rPr>
              <w:t xml:space="preserve">By </w:t>
            </w:r>
            <w:r w:rsidR="00894F76" w:rsidRPr="009E5AC5">
              <w:rPr>
                <w:rFonts w:ascii="Aptos" w:hAnsi="Aptos" w:cstheme="majorHAnsi"/>
                <w:sz w:val="24"/>
                <w:szCs w:val="24"/>
              </w:rPr>
              <w:t>Annahita Forghan</w:t>
            </w:r>
          </w:p>
          <w:p w14:paraId="1544ADF3" w14:textId="7FFE3EB3" w:rsidR="00894F76" w:rsidRPr="009E5AC5" w:rsidRDefault="00894F76" w:rsidP="009E5AC5">
            <w:pPr>
              <w:spacing w:before="100" w:beforeAutospacing="1" w:after="100" w:afterAutospacing="1"/>
              <w:contextualSpacing/>
              <w:rPr>
                <w:rFonts w:ascii="Aptos" w:hAnsi="Aptos" w:cstheme="majorHAnsi"/>
                <w:i/>
                <w:iCs/>
                <w:sz w:val="24"/>
                <w:szCs w:val="24"/>
              </w:rPr>
            </w:pPr>
            <w:r w:rsidRPr="009E5AC5">
              <w:rPr>
                <w:rFonts w:ascii="Aptos" w:hAnsi="Aptos" w:cstheme="majorHAnsi"/>
                <w:i/>
                <w:iCs/>
                <w:sz w:val="24"/>
                <w:szCs w:val="24"/>
              </w:rPr>
              <w:t>On Friday, April 12, Annahita Forghan was contacted by the Boston Athletic Association and offered an appointment later that same day for classification</w:t>
            </w:r>
            <w:r w:rsidR="00821014" w:rsidRPr="009E5AC5">
              <w:rPr>
                <w:rFonts w:ascii="Aptos" w:hAnsi="Aptos" w:cstheme="majorHAnsi"/>
                <w:i/>
                <w:iCs/>
                <w:sz w:val="24"/>
                <w:szCs w:val="24"/>
              </w:rPr>
              <w:t xml:space="preserve">. </w:t>
            </w:r>
            <w:r w:rsidRPr="009E5AC5">
              <w:rPr>
                <w:rFonts w:ascii="Aptos" w:hAnsi="Aptos" w:cstheme="majorHAnsi"/>
                <w:i/>
                <w:iCs/>
                <w:sz w:val="24"/>
                <w:szCs w:val="24"/>
              </w:rPr>
              <w:t>What does it mean to be nationally classified in running</w:t>
            </w:r>
            <w:r w:rsidR="00821014" w:rsidRPr="009E5AC5">
              <w:rPr>
                <w:rFonts w:ascii="Aptos" w:hAnsi="Aptos" w:cstheme="majorHAnsi"/>
                <w:i/>
                <w:iCs/>
                <w:sz w:val="24"/>
                <w:szCs w:val="24"/>
              </w:rPr>
              <w:t xml:space="preserve">? </w:t>
            </w:r>
            <w:r w:rsidRPr="009E5AC5">
              <w:rPr>
                <w:rFonts w:ascii="Aptos" w:hAnsi="Aptos" w:cstheme="majorHAnsi"/>
                <w:i/>
                <w:iCs/>
                <w:sz w:val="24"/>
                <w:szCs w:val="24"/>
              </w:rPr>
              <w:t>Here is the story in Annahita's own words</w:t>
            </w:r>
            <w:r w:rsidR="00D61E00" w:rsidRPr="009E5AC5">
              <w:rPr>
                <w:rFonts w:ascii="Aptos" w:hAnsi="Aptos" w:cstheme="majorHAnsi"/>
                <w:i/>
                <w:iCs/>
                <w:sz w:val="24"/>
                <w:szCs w:val="24"/>
              </w:rPr>
              <w:t>.</w:t>
            </w:r>
          </w:p>
          <w:p w14:paraId="06D20059" w14:textId="77777777" w:rsidR="00894F76" w:rsidRPr="009E5AC5" w:rsidRDefault="00894F76" w:rsidP="00894F76">
            <w:pPr>
              <w:spacing w:before="100" w:beforeAutospacing="1" w:after="100" w:afterAutospacing="1"/>
              <w:contextualSpacing/>
              <w:rPr>
                <w:rFonts w:ascii="Aptos" w:hAnsi="Aptos" w:cstheme="majorHAnsi"/>
                <w:sz w:val="24"/>
                <w:szCs w:val="24"/>
              </w:rPr>
            </w:pPr>
          </w:p>
          <w:p w14:paraId="41640B3B" w14:textId="55727E94" w:rsidR="00894F76" w:rsidRPr="009E5AC5" w:rsidRDefault="00894F76" w:rsidP="009E5AC5">
            <w:pPr>
              <w:spacing w:before="100" w:beforeAutospacing="1" w:after="100" w:afterAutospacing="1"/>
              <w:ind w:left="720"/>
              <w:contextualSpacing/>
              <w:rPr>
                <w:rFonts w:ascii="Aptos" w:hAnsi="Aptos" w:cstheme="majorHAnsi"/>
                <w:sz w:val="24"/>
                <w:szCs w:val="24"/>
              </w:rPr>
            </w:pPr>
            <w:r w:rsidRPr="009E5AC5">
              <w:rPr>
                <w:rFonts w:ascii="Aptos" w:hAnsi="Aptos" w:cstheme="majorHAnsi"/>
                <w:sz w:val="24"/>
                <w:szCs w:val="24"/>
              </w:rPr>
              <w:t>“I have been running long distance since I was eight years old, and I began racing for recreation in track and field when I was in middle school. I joined my school's running team because my teacher recommended it</w:t>
            </w:r>
            <w:r w:rsidR="00821014" w:rsidRPr="009E5AC5">
              <w:rPr>
                <w:rFonts w:ascii="Aptos" w:hAnsi="Aptos" w:cstheme="majorHAnsi"/>
                <w:sz w:val="24"/>
                <w:szCs w:val="24"/>
              </w:rPr>
              <w:t xml:space="preserve">. </w:t>
            </w:r>
            <w:r w:rsidRPr="009E5AC5">
              <w:rPr>
                <w:rFonts w:ascii="Aptos" w:hAnsi="Aptos" w:cstheme="majorHAnsi"/>
                <w:sz w:val="24"/>
                <w:szCs w:val="24"/>
              </w:rPr>
              <w:t>It became a part of me</w:t>
            </w:r>
            <w:r w:rsidR="00821014" w:rsidRPr="009E5AC5">
              <w:rPr>
                <w:rFonts w:ascii="Aptos" w:hAnsi="Aptos" w:cstheme="majorHAnsi"/>
                <w:sz w:val="24"/>
                <w:szCs w:val="24"/>
              </w:rPr>
              <w:t xml:space="preserve">. </w:t>
            </w:r>
            <w:r w:rsidRPr="009E5AC5">
              <w:rPr>
                <w:rFonts w:ascii="Aptos" w:hAnsi="Aptos" w:cstheme="majorHAnsi"/>
                <w:sz w:val="24"/>
                <w:szCs w:val="24"/>
              </w:rPr>
              <w:t>I was addicted to running and couldn't function in life without it</w:t>
            </w:r>
            <w:r w:rsidR="00821014" w:rsidRPr="009E5AC5">
              <w:rPr>
                <w:rFonts w:ascii="Aptos" w:hAnsi="Aptos" w:cstheme="majorHAnsi"/>
                <w:sz w:val="24"/>
                <w:szCs w:val="24"/>
              </w:rPr>
              <w:t xml:space="preserve">. </w:t>
            </w:r>
            <w:r w:rsidRPr="009E5AC5">
              <w:rPr>
                <w:rFonts w:ascii="Aptos" w:hAnsi="Aptos" w:cstheme="majorHAnsi"/>
                <w:sz w:val="24"/>
                <w:szCs w:val="24"/>
              </w:rPr>
              <w:t>I loved running on my own; it was a form of meditation and adventure</w:t>
            </w:r>
            <w:r w:rsidR="00821014" w:rsidRPr="009E5AC5">
              <w:rPr>
                <w:rFonts w:ascii="Aptos" w:hAnsi="Aptos" w:cstheme="majorHAnsi"/>
                <w:sz w:val="24"/>
                <w:szCs w:val="24"/>
              </w:rPr>
              <w:t xml:space="preserve">. </w:t>
            </w:r>
            <w:r w:rsidRPr="009E5AC5">
              <w:rPr>
                <w:rFonts w:ascii="Aptos" w:hAnsi="Aptos" w:cstheme="majorHAnsi"/>
                <w:sz w:val="24"/>
                <w:szCs w:val="24"/>
              </w:rPr>
              <w:t>I also enjoyed community races</w:t>
            </w:r>
            <w:r w:rsidR="00821014" w:rsidRPr="009E5AC5">
              <w:rPr>
                <w:rFonts w:ascii="Aptos" w:hAnsi="Aptos" w:cstheme="majorHAnsi"/>
                <w:sz w:val="24"/>
                <w:szCs w:val="24"/>
              </w:rPr>
              <w:t xml:space="preserve">. </w:t>
            </w:r>
            <w:r w:rsidRPr="009E5AC5">
              <w:rPr>
                <w:rFonts w:ascii="Aptos" w:hAnsi="Aptos" w:cstheme="majorHAnsi"/>
                <w:sz w:val="24"/>
                <w:szCs w:val="24"/>
              </w:rPr>
              <w:t>I went on to complete half marathons in my twenties, and I promised myself I wouldn't ever stop running</w:t>
            </w:r>
            <w:r w:rsidR="00821014" w:rsidRPr="009E5AC5">
              <w:rPr>
                <w:rFonts w:ascii="Aptos" w:hAnsi="Aptos" w:cstheme="majorHAnsi"/>
                <w:sz w:val="24"/>
                <w:szCs w:val="24"/>
              </w:rPr>
              <w:t xml:space="preserve">. </w:t>
            </w:r>
          </w:p>
          <w:p w14:paraId="360FB96A" w14:textId="77777777" w:rsidR="00894F76" w:rsidRPr="009E5AC5" w:rsidRDefault="00894F76" w:rsidP="00894F76">
            <w:pPr>
              <w:spacing w:before="100" w:beforeAutospacing="1" w:after="100" w:afterAutospacing="1"/>
              <w:contextualSpacing/>
              <w:rPr>
                <w:rFonts w:ascii="Aptos" w:hAnsi="Aptos" w:cstheme="majorHAnsi"/>
                <w:sz w:val="24"/>
                <w:szCs w:val="24"/>
              </w:rPr>
            </w:pPr>
          </w:p>
          <w:p w14:paraId="1448EF54" w14:textId="076FA567" w:rsidR="00894F76" w:rsidRPr="009E5AC5" w:rsidRDefault="00894F76" w:rsidP="009E5AC5">
            <w:pPr>
              <w:spacing w:before="100" w:beforeAutospacing="1" w:after="100" w:afterAutospacing="1"/>
              <w:ind w:left="720"/>
              <w:contextualSpacing/>
              <w:rPr>
                <w:rFonts w:ascii="Aptos" w:hAnsi="Aptos" w:cstheme="majorHAnsi"/>
                <w:sz w:val="24"/>
                <w:szCs w:val="24"/>
              </w:rPr>
            </w:pPr>
            <w:r w:rsidRPr="009E5AC5">
              <w:rPr>
                <w:rFonts w:ascii="Aptos" w:hAnsi="Aptos" w:cstheme="majorHAnsi"/>
                <w:sz w:val="24"/>
                <w:szCs w:val="24"/>
              </w:rPr>
              <w:t xml:space="preserve">But in November 2019, I wanted to know why I lost my hearing in both </w:t>
            </w:r>
            <w:r w:rsidR="0045161B" w:rsidRPr="009E5AC5">
              <w:rPr>
                <w:rFonts w:ascii="Aptos" w:hAnsi="Aptos" w:cstheme="majorHAnsi"/>
                <w:sz w:val="24"/>
                <w:szCs w:val="24"/>
              </w:rPr>
              <w:t>ears</w:t>
            </w:r>
            <w:r w:rsidR="00821014" w:rsidRPr="009E5AC5">
              <w:rPr>
                <w:rFonts w:ascii="Aptos" w:hAnsi="Aptos" w:cstheme="majorHAnsi"/>
                <w:sz w:val="24"/>
                <w:szCs w:val="24"/>
              </w:rPr>
              <w:t xml:space="preserve">. </w:t>
            </w:r>
            <w:r w:rsidRPr="009E5AC5">
              <w:rPr>
                <w:rFonts w:ascii="Aptos" w:hAnsi="Aptos" w:cstheme="majorHAnsi"/>
                <w:sz w:val="24"/>
                <w:szCs w:val="24"/>
              </w:rPr>
              <w:t>Why was it becoming harder to walk and run</w:t>
            </w:r>
            <w:r w:rsidR="00821014" w:rsidRPr="009E5AC5">
              <w:rPr>
                <w:rFonts w:ascii="Aptos" w:hAnsi="Aptos" w:cstheme="majorHAnsi"/>
                <w:sz w:val="24"/>
                <w:szCs w:val="24"/>
              </w:rPr>
              <w:t xml:space="preserve">? </w:t>
            </w:r>
            <w:r w:rsidRPr="009E5AC5">
              <w:rPr>
                <w:rFonts w:ascii="Aptos" w:hAnsi="Aptos" w:cstheme="majorHAnsi"/>
                <w:sz w:val="24"/>
                <w:szCs w:val="24"/>
              </w:rPr>
              <w:t>Why I was falling so much, losing my vision, and taking longer to do everything</w:t>
            </w:r>
            <w:r w:rsidR="00821014" w:rsidRPr="009E5AC5">
              <w:rPr>
                <w:rFonts w:ascii="Aptos" w:hAnsi="Aptos" w:cstheme="majorHAnsi"/>
                <w:sz w:val="24"/>
                <w:szCs w:val="24"/>
              </w:rPr>
              <w:t xml:space="preserve">? </w:t>
            </w:r>
            <w:r w:rsidRPr="009E5AC5">
              <w:rPr>
                <w:rFonts w:ascii="Aptos" w:hAnsi="Aptos" w:cstheme="majorHAnsi"/>
                <w:sz w:val="24"/>
                <w:szCs w:val="24"/>
              </w:rPr>
              <w:t>The results of testing came in January 2020, right before the pandemic kept us in lock down</w:t>
            </w:r>
            <w:r w:rsidR="00821014" w:rsidRPr="009E5AC5">
              <w:rPr>
                <w:rFonts w:ascii="Aptos" w:hAnsi="Aptos" w:cstheme="majorHAnsi"/>
                <w:sz w:val="24"/>
                <w:szCs w:val="24"/>
              </w:rPr>
              <w:t xml:space="preserve">. </w:t>
            </w:r>
            <w:r w:rsidRPr="009E5AC5">
              <w:rPr>
                <w:rFonts w:ascii="Aptos" w:hAnsi="Aptos" w:cstheme="majorHAnsi"/>
                <w:sz w:val="24"/>
                <w:szCs w:val="24"/>
              </w:rPr>
              <w:t>I learned I had a mutation on the ABHD12 gene that causes the condition called PHARC</w:t>
            </w:r>
            <w:r w:rsidR="00821014" w:rsidRPr="009E5AC5">
              <w:rPr>
                <w:rFonts w:ascii="Aptos" w:hAnsi="Aptos" w:cstheme="majorHAnsi"/>
                <w:sz w:val="24"/>
                <w:szCs w:val="24"/>
              </w:rPr>
              <w:t xml:space="preserve">. </w:t>
            </w:r>
            <w:r w:rsidRPr="009E5AC5">
              <w:rPr>
                <w:rFonts w:ascii="Aptos" w:hAnsi="Aptos" w:cstheme="majorHAnsi"/>
                <w:sz w:val="24"/>
                <w:szCs w:val="24"/>
              </w:rPr>
              <w:t>This stands for Polyneuropathy, Hearing loss, Ataxia, Retinitis pigmentosa, and Cataracts</w:t>
            </w:r>
            <w:r w:rsidR="00821014" w:rsidRPr="009E5AC5">
              <w:rPr>
                <w:rFonts w:ascii="Aptos" w:hAnsi="Aptos" w:cstheme="majorHAnsi"/>
                <w:sz w:val="24"/>
                <w:szCs w:val="24"/>
              </w:rPr>
              <w:t xml:space="preserve">. </w:t>
            </w:r>
            <w:r w:rsidRPr="009E5AC5">
              <w:rPr>
                <w:rFonts w:ascii="Aptos" w:hAnsi="Aptos" w:cstheme="majorHAnsi"/>
                <w:sz w:val="24"/>
                <w:szCs w:val="24"/>
              </w:rPr>
              <w:t>It is a progressive condition and there is no treatment for it</w:t>
            </w:r>
            <w:r w:rsidR="00821014" w:rsidRPr="009E5AC5">
              <w:rPr>
                <w:rFonts w:ascii="Aptos" w:hAnsi="Aptos" w:cstheme="majorHAnsi"/>
                <w:sz w:val="24"/>
                <w:szCs w:val="24"/>
              </w:rPr>
              <w:t xml:space="preserve">. </w:t>
            </w:r>
            <w:r w:rsidRPr="009E5AC5">
              <w:rPr>
                <w:rFonts w:ascii="Aptos" w:hAnsi="Aptos" w:cstheme="majorHAnsi"/>
                <w:sz w:val="24"/>
                <w:szCs w:val="24"/>
              </w:rPr>
              <w:t>I only believed it because my brother had the same thing</w:t>
            </w:r>
            <w:r w:rsidR="00821014" w:rsidRPr="009E5AC5">
              <w:rPr>
                <w:rFonts w:ascii="Aptos" w:hAnsi="Aptos" w:cstheme="majorHAnsi"/>
                <w:sz w:val="24"/>
                <w:szCs w:val="24"/>
              </w:rPr>
              <w:t>. He committed suicide</w:t>
            </w:r>
            <w:r w:rsidRPr="009E5AC5">
              <w:rPr>
                <w:rFonts w:ascii="Aptos" w:hAnsi="Aptos" w:cstheme="majorHAnsi"/>
                <w:sz w:val="24"/>
                <w:szCs w:val="24"/>
              </w:rPr>
              <w:t xml:space="preserve"> when he learned about it. </w:t>
            </w:r>
          </w:p>
          <w:p w14:paraId="4D12187F" w14:textId="77777777" w:rsidR="00894F76" w:rsidRPr="009E5AC5" w:rsidRDefault="00894F76" w:rsidP="00894F76">
            <w:pPr>
              <w:spacing w:before="100" w:beforeAutospacing="1" w:after="100" w:afterAutospacing="1"/>
              <w:contextualSpacing/>
              <w:rPr>
                <w:rFonts w:ascii="Aptos" w:hAnsi="Aptos" w:cstheme="majorHAnsi"/>
                <w:sz w:val="24"/>
                <w:szCs w:val="24"/>
              </w:rPr>
            </w:pPr>
          </w:p>
          <w:p w14:paraId="4A4295B4" w14:textId="488C22C7" w:rsidR="00894F76" w:rsidRPr="009E5AC5" w:rsidRDefault="00894F76" w:rsidP="009E5AC5">
            <w:pPr>
              <w:spacing w:before="100" w:beforeAutospacing="1" w:after="100" w:afterAutospacing="1"/>
              <w:ind w:left="720"/>
              <w:contextualSpacing/>
              <w:rPr>
                <w:rFonts w:ascii="Aptos" w:hAnsi="Aptos" w:cstheme="majorHAnsi"/>
                <w:sz w:val="24"/>
                <w:szCs w:val="24"/>
              </w:rPr>
            </w:pPr>
            <w:r w:rsidRPr="009E5AC5">
              <w:rPr>
                <w:rFonts w:ascii="Aptos" w:hAnsi="Aptos" w:cstheme="majorHAnsi"/>
                <w:sz w:val="24"/>
                <w:szCs w:val="24"/>
              </w:rPr>
              <w:t>I was devastated over my diagnosis</w:t>
            </w:r>
            <w:r w:rsidR="00821014" w:rsidRPr="009E5AC5">
              <w:rPr>
                <w:rFonts w:ascii="Aptos" w:hAnsi="Aptos" w:cstheme="majorHAnsi"/>
                <w:sz w:val="24"/>
                <w:szCs w:val="24"/>
              </w:rPr>
              <w:t xml:space="preserve">. </w:t>
            </w:r>
            <w:r w:rsidRPr="009E5AC5">
              <w:rPr>
                <w:rFonts w:ascii="Aptos" w:hAnsi="Aptos" w:cstheme="majorHAnsi"/>
                <w:sz w:val="24"/>
                <w:szCs w:val="24"/>
              </w:rPr>
              <w:t>My body was attacking my nerves and there was nothing I could do about it</w:t>
            </w:r>
            <w:r w:rsidR="00821014" w:rsidRPr="009E5AC5">
              <w:rPr>
                <w:rFonts w:ascii="Aptos" w:hAnsi="Aptos" w:cstheme="majorHAnsi"/>
                <w:sz w:val="24"/>
                <w:szCs w:val="24"/>
              </w:rPr>
              <w:t xml:space="preserve">. </w:t>
            </w:r>
            <w:r w:rsidRPr="009E5AC5">
              <w:rPr>
                <w:rFonts w:ascii="Aptos" w:hAnsi="Aptos" w:cstheme="majorHAnsi"/>
                <w:sz w:val="24"/>
                <w:szCs w:val="24"/>
              </w:rPr>
              <w:t>The stress made it progress faster</w:t>
            </w:r>
            <w:r w:rsidR="00821014" w:rsidRPr="009E5AC5">
              <w:rPr>
                <w:rFonts w:ascii="Aptos" w:hAnsi="Aptos" w:cstheme="majorHAnsi"/>
                <w:sz w:val="24"/>
                <w:szCs w:val="24"/>
              </w:rPr>
              <w:t xml:space="preserve">. </w:t>
            </w:r>
            <w:r w:rsidRPr="009E5AC5">
              <w:rPr>
                <w:rFonts w:ascii="Aptos" w:hAnsi="Aptos" w:cstheme="majorHAnsi"/>
                <w:sz w:val="24"/>
                <w:szCs w:val="24"/>
              </w:rPr>
              <w:t>It is a vicious cycle</w:t>
            </w:r>
            <w:r w:rsidR="00821014" w:rsidRPr="009E5AC5">
              <w:rPr>
                <w:rFonts w:ascii="Aptos" w:hAnsi="Aptos" w:cstheme="majorHAnsi"/>
                <w:sz w:val="24"/>
                <w:szCs w:val="24"/>
              </w:rPr>
              <w:t xml:space="preserve">. </w:t>
            </w:r>
            <w:r w:rsidRPr="009E5AC5">
              <w:rPr>
                <w:rFonts w:ascii="Aptos" w:hAnsi="Aptos" w:cstheme="majorHAnsi"/>
                <w:sz w:val="24"/>
                <w:szCs w:val="24"/>
              </w:rPr>
              <w:t>I started needing one cane to walk, and then two</w:t>
            </w:r>
            <w:r w:rsidR="00821014" w:rsidRPr="009E5AC5">
              <w:rPr>
                <w:rFonts w:ascii="Aptos" w:hAnsi="Aptos" w:cstheme="majorHAnsi"/>
                <w:sz w:val="24"/>
                <w:szCs w:val="24"/>
              </w:rPr>
              <w:t xml:space="preserve">. </w:t>
            </w:r>
            <w:r w:rsidRPr="009E5AC5">
              <w:rPr>
                <w:rFonts w:ascii="Aptos" w:hAnsi="Aptos" w:cstheme="majorHAnsi"/>
                <w:sz w:val="24"/>
                <w:szCs w:val="24"/>
              </w:rPr>
              <w:t>I couldn't keep my balance standing still</w:t>
            </w:r>
            <w:r w:rsidR="00821014" w:rsidRPr="009E5AC5">
              <w:rPr>
                <w:rFonts w:ascii="Aptos" w:hAnsi="Aptos" w:cstheme="majorHAnsi"/>
                <w:sz w:val="24"/>
                <w:szCs w:val="24"/>
              </w:rPr>
              <w:t xml:space="preserve">. </w:t>
            </w:r>
            <w:r w:rsidRPr="009E5AC5">
              <w:rPr>
                <w:rFonts w:ascii="Aptos" w:hAnsi="Aptos" w:cstheme="majorHAnsi"/>
                <w:sz w:val="24"/>
                <w:szCs w:val="24"/>
              </w:rPr>
              <w:t xml:space="preserve">I couldn't run without knee pads, elbow </w:t>
            </w:r>
            <w:r w:rsidRPr="009E5AC5">
              <w:rPr>
                <w:rFonts w:ascii="Aptos" w:hAnsi="Aptos" w:cstheme="majorHAnsi"/>
                <w:sz w:val="24"/>
                <w:szCs w:val="24"/>
              </w:rPr>
              <w:lastRenderedPageBreak/>
              <w:t>pads, and gloves, because I fell so hard each time when running, and I was losing too much blood</w:t>
            </w:r>
            <w:r w:rsidR="00821014" w:rsidRPr="009E5AC5">
              <w:rPr>
                <w:rFonts w:ascii="Aptos" w:hAnsi="Aptos" w:cstheme="majorHAnsi"/>
                <w:sz w:val="24"/>
                <w:szCs w:val="24"/>
              </w:rPr>
              <w:t xml:space="preserve">. </w:t>
            </w:r>
            <w:r w:rsidRPr="009E5AC5">
              <w:rPr>
                <w:rFonts w:ascii="Aptos" w:hAnsi="Aptos" w:cstheme="majorHAnsi"/>
                <w:sz w:val="24"/>
                <w:szCs w:val="24"/>
              </w:rPr>
              <w:t>But I wouldn't stop running, until I caught covid and lost all my muscle strength</w:t>
            </w:r>
            <w:r w:rsidR="00821014" w:rsidRPr="009E5AC5">
              <w:rPr>
                <w:rFonts w:ascii="Aptos" w:hAnsi="Aptos" w:cstheme="majorHAnsi"/>
                <w:sz w:val="24"/>
                <w:szCs w:val="24"/>
              </w:rPr>
              <w:t xml:space="preserve">. </w:t>
            </w:r>
            <w:r w:rsidRPr="009E5AC5">
              <w:rPr>
                <w:rFonts w:ascii="Aptos" w:hAnsi="Aptos" w:cstheme="majorHAnsi"/>
                <w:sz w:val="24"/>
                <w:szCs w:val="24"/>
              </w:rPr>
              <w:t>I am recovering from covid slowly, it's been two years since I caught it</w:t>
            </w:r>
            <w:r w:rsidR="00821014" w:rsidRPr="009E5AC5">
              <w:rPr>
                <w:rFonts w:ascii="Aptos" w:hAnsi="Aptos" w:cstheme="majorHAnsi"/>
                <w:sz w:val="24"/>
                <w:szCs w:val="24"/>
              </w:rPr>
              <w:t xml:space="preserve">. </w:t>
            </w:r>
            <w:r w:rsidRPr="009E5AC5">
              <w:rPr>
                <w:rFonts w:ascii="Aptos" w:hAnsi="Aptos" w:cstheme="majorHAnsi"/>
                <w:sz w:val="24"/>
                <w:szCs w:val="24"/>
              </w:rPr>
              <w:t>I don't know how much I can recover but it has been getting slightly easier to run</w:t>
            </w:r>
            <w:r w:rsidR="00821014" w:rsidRPr="009E5AC5">
              <w:rPr>
                <w:rFonts w:ascii="Aptos" w:hAnsi="Aptos" w:cstheme="majorHAnsi"/>
                <w:sz w:val="24"/>
                <w:szCs w:val="24"/>
              </w:rPr>
              <w:t xml:space="preserve">. </w:t>
            </w:r>
            <w:r w:rsidRPr="009E5AC5">
              <w:rPr>
                <w:rFonts w:ascii="Aptos" w:hAnsi="Aptos" w:cstheme="majorHAnsi"/>
                <w:sz w:val="24"/>
                <w:szCs w:val="24"/>
              </w:rPr>
              <w:t>I am not tripping every step I take any more</w:t>
            </w:r>
            <w:r w:rsidR="00821014" w:rsidRPr="009E5AC5">
              <w:rPr>
                <w:rFonts w:ascii="Aptos" w:hAnsi="Aptos" w:cstheme="majorHAnsi"/>
                <w:sz w:val="24"/>
                <w:szCs w:val="24"/>
              </w:rPr>
              <w:t xml:space="preserve">. </w:t>
            </w:r>
            <w:r w:rsidRPr="009E5AC5">
              <w:rPr>
                <w:rFonts w:ascii="Aptos" w:hAnsi="Aptos" w:cstheme="majorHAnsi"/>
                <w:sz w:val="24"/>
                <w:szCs w:val="24"/>
              </w:rPr>
              <w:t>I tried a couple of 5K races</w:t>
            </w:r>
            <w:r w:rsidR="00821014" w:rsidRPr="009E5AC5">
              <w:rPr>
                <w:rFonts w:ascii="Aptos" w:hAnsi="Aptos" w:cstheme="majorHAnsi"/>
                <w:sz w:val="24"/>
                <w:szCs w:val="24"/>
              </w:rPr>
              <w:t xml:space="preserve">. </w:t>
            </w:r>
            <w:r w:rsidRPr="009E5AC5">
              <w:rPr>
                <w:rFonts w:ascii="Aptos" w:hAnsi="Aptos" w:cstheme="majorHAnsi"/>
                <w:sz w:val="24"/>
                <w:szCs w:val="24"/>
              </w:rPr>
              <w:t>I was still running like a penguin and used all my energy just to try not to fall</w:t>
            </w:r>
            <w:r w:rsidR="00821014" w:rsidRPr="009E5AC5">
              <w:rPr>
                <w:rFonts w:ascii="Aptos" w:hAnsi="Aptos" w:cstheme="majorHAnsi"/>
                <w:sz w:val="24"/>
                <w:szCs w:val="24"/>
              </w:rPr>
              <w:t xml:space="preserve">. </w:t>
            </w:r>
            <w:r w:rsidRPr="009E5AC5">
              <w:rPr>
                <w:rFonts w:ascii="Aptos" w:hAnsi="Aptos" w:cstheme="majorHAnsi"/>
                <w:sz w:val="24"/>
                <w:szCs w:val="24"/>
              </w:rPr>
              <w:t>And then I found some hope</w:t>
            </w:r>
            <w:r w:rsidR="00821014" w:rsidRPr="009E5AC5">
              <w:rPr>
                <w:rFonts w:ascii="Aptos" w:hAnsi="Aptos" w:cstheme="majorHAnsi"/>
                <w:sz w:val="24"/>
                <w:szCs w:val="24"/>
              </w:rPr>
              <w:t xml:space="preserve">. </w:t>
            </w:r>
          </w:p>
          <w:p w14:paraId="777604DC" w14:textId="77777777" w:rsidR="00894F76" w:rsidRPr="009E5AC5" w:rsidRDefault="00894F76" w:rsidP="009E5AC5">
            <w:pPr>
              <w:spacing w:before="100" w:beforeAutospacing="1" w:after="100" w:afterAutospacing="1"/>
              <w:ind w:left="720"/>
              <w:contextualSpacing/>
              <w:rPr>
                <w:rFonts w:ascii="Aptos" w:hAnsi="Aptos" w:cstheme="majorHAnsi"/>
                <w:sz w:val="24"/>
                <w:szCs w:val="24"/>
              </w:rPr>
            </w:pPr>
          </w:p>
          <w:p w14:paraId="05A57066" w14:textId="27E12DAC" w:rsidR="00894F76" w:rsidRPr="009E5AC5" w:rsidRDefault="00894F76" w:rsidP="009E5AC5">
            <w:pPr>
              <w:spacing w:before="100" w:beforeAutospacing="1" w:after="100" w:afterAutospacing="1"/>
              <w:ind w:left="720"/>
              <w:contextualSpacing/>
              <w:rPr>
                <w:rFonts w:ascii="Aptos" w:hAnsi="Aptos" w:cstheme="majorHAnsi"/>
                <w:sz w:val="24"/>
                <w:szCs w:val="24"/>
              </w:rPr>
            </w:pPr>
            <w:r w:rsidRPr="009E5AC5">
              <w:rPr>
                <w:rFonts w:ascii="Aptos" w:hAnsi="Aptos" w:cstheme="majorHAnsi"/>
                <w:sz w:val="24"/>
                <w:szCs w:val="24"/>
              </w:rPr>
              <w:t>To be classified in running means to be considered part of a group that I might be able to compare myself more equally with in races, based on my limitations</w:t>
            </w:r>
            <w:r w:rsidR="00821014" w:rsidRPr="009E5AC5">
              <w:rPr>
                <w:rFonts w:ascii="Aptos" w:hAnsi="Aptos" w:cstheme="majorHAnsi"/>
                <w:sz w:val="24"/>
                <w:szCs w:val="24"/>
              </w:rPr>
              <w:t xml:space="preserve">. </w:t>
            </w:r>
            <w:r w:rsidRPr="009E5AC5">
              <w:rPr>
                <w:rFonts w:ascii="Aptos" w:hAnsi="Aptos" w:cstheme="majorHAnsi"/>
                <w:sz w:val="24"/>
                <w:szCs w:val="24"/>
              </w:rPr>
              <w:t>There are only 24 “classifiers” in the United States, so I was very lucky to get this appointment</w:t>
            </w:r>
            <w:r w:rsidR="00821014" w:rsidRPr="009E5AC5">
              <w:rPr>
                <w:rFonts w:ascii="Aptos" w:hAnsi="Aptos" w:cstheme="majorHAnsi"/>
                <w:sz w:val="24"/>
                <w:szCs w:val="24"/>
              </w:rPr>
              <w:t xml:space="preserve">. </w:t>
            </w:r>
            <w:r w:rsidRPr="009E5AC5">
              <w:rPr>
                <w:rFonts w:ascii="Aptos" w:hAnsi="Aptos" w:cstheme="majorHAnsi"/>
                <w:sz w:val="24"/>
                <w:szCs w:val="24"/>
              </w:rPr>
              <w:t>My boyfriend Adam--an elite runner whom I met over two years ago while he was volunteering to guide disabled runners—and I made our way to the Hynes Convention Center in Boston</w:t>
            </w:r>
            <w:r w:rsidR="00821014" w:rsidRPr="009E5AC5">
              <w:rPr>
                <w:rFonts w:ascii="Aptos" w:hAnsi="Aptos" w:cstheme="majorHAnsi"/>
                <w:sz w:val="24"/>
                <w:szCs w:val="24"/>
              </w:rPr>
              <w:t xml:space="preserve">. </w:t>
            </w:r>
            <w:r w:rsidRPr="009E5AC5">
              <w:rPr>
                <w:rFonts w:ascii="Aptos" w:hAnsi="Aptos" w:cstheme="majorHAnsi"/>
                <w:sz w:val="24"/>
                <w:szCs w:val="24"/>
              </w:rPr>
              <w:t xml:space="preserve">The classifiers performed a few tests on me to see various things:  my range of motion, muscle tightness, how I move, </w:t>
            </w:r>
            <w:r w:rsidR="00821014" w:rsidRPr="009E5AC5">
              <w:rPr>
                <w:rFonts w:ascii="Aptos" w:hAnsi="Aptos" w:cstheme="majorHAnsi"/>
                <w:sz w:val="24"/>
                <w:szCs w:val="24"/>
              </w:rPr>
              <w:t xml:space="preserve">etc. </w:t>
            </w:r>
            <w:r w:rsidRPr="009E5AC5">
              <w:rPr>
                <w:rFonts w:ascii="Aptos" w:hAnsi="Aptos" w:cstheme="majorHAnsi"/>
                <w:sz w:val="24"/>
                <w:szCs w:val="24"/>
              </w:rPr>
              <w:t>They classified me as a  “T-35” which means my body is with the most limitations when running by feet (vs. competing with a wheelchair)</w:t>
            </w:r>
            <w:r w:rsidR="00821014" w:rsidRPr="009E5AC5">
              <w:rPr>
                <w:rFonts w:ascii="Aptos" w:hAnsi="Aptos" w:cstheme="majorHAnsi"/>
                <w:sz w:val="24"/>
                <w:szCs w:val="24"/>
              </w:rPr>
              <w:t xml:space="preserve">. </w:t>
            </w:r>
          </w:p>
          <w:p w14:paraId="36D5B1ED" w14:textId="77777777" w:rsidR="00894F76" w:rsidRPr="009E5AC5" w:rsidRDefault="00894F76" w:rsidP="00894F76">
            <w:pPr>
              <w:spacing w:before="100" w:beforeAutospacing="1" w:after="100" w:afterAutospacing="1"/>
              <w:contextualSpacing/>
              <w:rPr>
                <w:rFonts w:ascii="Aptos" w:hAnsi="Aptos" w:cstheme="majorHAnsi"/>
                <w:sz w:val="24"/>
                <w:szCs w:val="24"/>
              </w:rPr>
            </w:pPr>
          </w:p>
          <w:p w14:paraId="3F17A5C4" w14:textId="72B52329" w:rsidR="00894F76" w:rsidRPr="009E5AC5" w:rsidRDefault="00894F76" w:rsidP="009E5AC5">
            <w:pPr>
              <w:spacing w:before="100" w:beforeAutospacing="1" w:after="100" w:afterAutospacing="1"/>
              <w:ind w:left="720"/>
              <w:contextualSpacing/>
              <w:rPr>
                <w:rFonts w:ascii="Aptos" w:hAnsi="Aptos" w:cstheme="majorHAnsi"/>
                <w:sz w:val="24"/>
                <w:szCs w:val="24"/>
              </w:rPr>
            </w:pPr>
            <w:r w:rsidRPr="009E5AC5">
              <w:rPr>
                <w:rFonts w:ascii="Aptos" w:hAnsi="Aptos" w:cstheme="majorHAnsi"/>
                <w:sz w:val="24"/>
                <w:szCs w:val="24"/>
              </w:rPr>
              <w:t>It is much harder for me to run at all compared to others</w:t>
            </w:r>
            <w:r w:rsidR="00821014" w:rsidRPr="009E5AC5">
              <w:rPr>
                <w:rFonts w:ascii="Aptos" w:hAnsi="Aptos" w:cstheme="majorHAnsi"/>
                <w:sz w:val="24"/>
                <w:szCs w:val="24"/>
              </w:rPr>
              <w:t xml:space="preserve">. </w:t>
            </w:r>
            <w:r w:rsidRPr="009E5AC5">
              <w:rPr>
                <w:rFonts w:ascii="Aptos" w:hAnsi="Aptos" w:cstheme="majorHAnsi"/>
                <w:sz w:val="24"/>
                <w:szCs w:val="24"/>
              </w:rPr>
              <w:t>They told me that if I want to be classified for 'field' events, such as discus and shot-put, I would be split-classified as a T-35 (for track, on my feet) and also F-34 (for field, in a chair because I can't keep my balance while standing)</w:t>
            </w:r>
            <w:r w:rsidR="00821014" w:rsidRPr="009E5AC5">
              <w:rPr>
                <w:rFonts w:ascii="Aptos" w:hAnsi="Aptos" w:cstheme="majorHAnsi"/>
                <w:sz w:val="24"/>
                <w:szCs w:val="24"/>
              </w:rPr>
              <w:t xml:space="preserve">. </w:t>
            </w:r>
            <w:r w:rsidRPr="009E5AC5">
              <w:rPr>
                <w:rFonts w:ascii="Aptos" w:hAnsi="Aptos" w:cstheme="majorHAnsi"/>
                <w:sz w:val="24"/>
                <w:szCs w:val="24"/>
              </w:rPr>
              <w:t>They told me that there is no record of a T-35 being able to run more than 800 meters on a track</w:t>
            </w:r>
            <w:r w:rsidR="00821014" w:rsidRPr="009E5AC5">
              <w:rPr>
                <w:rFonts w:ascii="Aptos" w:hAnsi="Aptos" w:cstheme="majorHAnsi"/>
                <w:sz w:val="24"/>
                <w:szCs w:val="24"/>
              </w:rPr>
              <w:t xml:space="preserve">. </w:t>
            </w:r>
            <w:r w:rsidRPr="009E5AC5">
              <w:rPr>
                <w:rFonts w:ascii="Aptos" w:hAnsi="Aptos" w:cstheme="majorHAnsi"/>
                <w:sz w:val="24"/>
                <w:szCs w:val="24"/>
              </w:rPr>
              <w:t>In the Paralympics, there are only two events that I would be able to do as a T-35:  the 100-meter race, and the 200-meter race</w:t>
            </w:r>
            <w:r w:rsidR="00821014" w:rsidRPr="009E5AC5">
              <w:rPr>
                <w:rFonts w:ascii="Aptos" w:hAnsi="Aptos" w:cstheme="majorHAnsi"/>
                <w:sz w:val="24"/>
                <w:szCs w:val="24"/>
              </w:rPr>
              <w:t xml:space="preserve">. </w:t>
            </w:r>
            <w:r w:rsidRPr="009E5AC5">
              <w:rPr>
                <w:rFonts w:ascii="Aptos" w:hAnsi="Aptos" w:cstheme="majorHAnsi"/>
                <w:sz w:val="24"/>
                <w:szCs w:val="24"/>
              </w:rPr>
              <w:t>It is a rarity for anyone with a T-35 classification to run much, because in my case I fatigue too quickly with the ataxia</w:t>
            </w:r>
            <w:r w:rsidR="00821014" w:rsidRPr="009E5AC5">
              <w:rPr>
                <w:rFonts w:ascii="Aptos" w:hAnsi="Aptos" w:cstheme="majorHAnsi"/>
                <w:sz w:val="24"/>
                <w:szCs w:val="24"/>
              </w:rPr>
              <w:t xml:space="preserve">. </w:t>
            </w:r>
            <w:r w:rsidRPr="009E5AC5">
              <w:rPr>
                <w:rFonts w:ascii="Aptos" w:hAnsi="Aptos" w:cstheme="majorHAnsi"/>
                <w:sz w:val="24"/>
                <w:szCs w:val="24"/>
              </w:rPr>
              <w:t>I also have polyneuropathy, meaning I don't have much feeling in my feet</w:t>
            </w:r>
            <w:r w:rsidR="00821014" w:rsidRPr="009E5AC5">
              <w:rPr>
                <w:rFonts w:ascii="Aptos" w:hAnsi="Aptos" w:cstheme="majorHAnsi"/>
                <w:sz w:val="24"/>
                <w:szCs w:val="24"/>
              </w:rPr>
              <w:t xml:space="preserve">. </w:t>
            </w:r>
            <w:r w:rsidRPr="009E5AC5">
              <w:rPr>
                <w:rFonts w:ascii="Aptos" w:hAnsi="Aptos" w:cstheme="majorHAnsi"/>
                <w:sz w:val="24"/>
                <w:szCs w:val="24"/>
              </w:rPr>
              <w:t>And I am Deaf, but that will only work against me in a race because I can't have a guide unless I am blind</w:t>
            </w:r>
            <w:r w:rsidR="00821014" w:rsidRPr="009E5AC5">
              <w:rPr>
                <w:rFonts w:ascii="Aptos" w:hAnsi="Aptos" w:cstheme="majorHAnsi"/>
                <w:sz w:val="24"/>
                <w:szCs w:val="24"/>
              </w:rPr>
              <w:t xml:space="preserve">. </w:t>
            </w:r>
            <w:r w:rsidRPr="009E5AC5">
              <w:rPr>
                <w:rFonts w:ascii="Aptos" w:hAnsi="Aptos" w:cstheme="majorHAnsi"/>
                <w:sz w:val="24"/>
                <w:szCs w:val="24"/>
              </w:rPr>
              <w:t>I decided I was going to run the classifying 5K race the next day.</w:t>
            </w:r>
          </w:p>
          <w:p w14:paraId="093F33C9" w14:textId="77777777" w:rsidR="00894F76" w:rsidRPr="009E5AC5" w:rsidRDefault="00894F76" w:rsidP="00894F76">
            <w:pPr>
              <w:spacing w:before="100" w:beforeAutospacing="1" w:after="100" w:afterAutospacing="1"/>
              <w:contextualSpacing/>
              <w:rPr>
                <w:rFonts w:ascii="Aptos" w:hAnsi="Aptos" w:cstheme="majorHAnsi"/>
                <w:sz w:val="24"/>
                <w:szCs w:val="24"/>
              </w:rPr>
            </w:pPr>
          </w:p>
          <w:p w14:paraId="58B268DB" w14:textId="6BBF8F00" w:rsidR="00894F76" w:rsidRPr="009E5AC5" w:rsidRDefault="00894F76" w:rsidP="009E5AC5">
            <w:pPr>
              <w:spacing w:before="100" w:beforeAutospacing="1" w:after="100" w:afterAutospacing="1"/>
              <w:ind w:left="720"/>
              <w:contextualSpacing/>
              <w:rPr>
                <w:rFonts w:ascii="Aptos" w:hAnsi="Aptos" w:cstheme="majorHAnsi"/>
                <w:sz w:val="24"/>
                <w:szCs w:val="24"/>
              </w:rPr>
            </w:pPr>
            <w:r w:rsidRPr="009E5AC5">
              <w:rPr>
                <w:rFonts w:ascii="Aptos" w:hAnsi="Aptos" w:cstheme="majorHAnsi"/>
                <w:sz w:val="24"/>
                <w:szCs w:val="24"/>
              </w:rPr>
              <w:t>I woke up early and was all excited</w:t>
            </w:r>
            <w:r w:rsidR="00821014" w:rsidRPr="009E5AC5">
              <w:rPr>
                <w:rFonts w:ascii="Aptos" w:hAnsi="Aptos" w:cstheme="majorHAnsi"/>
                <w:sz w:val="24"/>
                <w:szCs w:val="24"/>
              </w:rPr>
              <w:t xml:space="preserve">! </w:t>
            </w:r>
            <w:r w:rsidRPr="009E5AC5">
              <w:rPr>
                <w:rFonts w:ascii="Aptos" w:hAnsi="Aptos" w:cstheme="majorHAnsi"/>
                <w:sz w:val="24"/>
                <w:szCs w:val="24"/>
              </w:rPr>
              <w:t>I ran with all I could, but I fell behind fast</w:t>
            </w:r>
            <w:r w:rsidR="00821014" w:rsidRPr="009E5AC5">
              <w:rPr>
                <w:rFonts w:ascii="Aptos" w:hAnsi="Aptos" w:cstheme="majorHAnsi"/>
                <w:sz w:val="24"/>
                <w:szCs w:val="24"/>
              </w:rPr>
              <w:t xml:space="preserve">. </w:t>
            </w:r>
            <w:r w:rsidRPr="009E5AC5">
              <w:rPr>
                <w:rFonts w:ascii="Aptos" w:hAnsi="Aptos" w:cstheme="majorHAnsi"/>
                <w:sz w:val="24"/>
                <w:szCs w:val="24"/>
              </w:rPr>
              <w:t>Other runners were far ahead and walkers were far behind</w:t>
            </w:r>
            <w:r w:rsidR="00821014" w:rsidRPr="009E5AC5">
              <w:rPr>
                <w:rFonts w:ascii="Aptos" w:hAnsi="Aptos" w:cstheme="majorHAnsi"/>
                <w:sz w:val="24"/>
                <w:szCs w:val="24"/>
              </w:rPr>
              <w:t xml:space="preserve">. </w:t>
            </w:r>
            <w:r w:rsidRPr="009E5AC5">
              <w:rPr>
                <w:rFonts w:ascii="Aptos" w:hAnsi="Aptos" w:cstheme="majorHAnsi"/>
                <w:sz w:val="24"/>
                <w:szCs w:val="24"/>
              </w:rPr>
              <w:t>I felt like a performer on a stage when it was just me for a while with all the people watching the race cheering</w:t>
            </w:r>
            <w:r w:rsidR="00821014" w:rsidRPr="009E5AC5">
              <w:rPr>
                <w:rFonts w:ascii="Aptos" w:hAnsi="Aptos" w:cstheme="majorHAnsi"/>
                <w:sz w:val="24"/>
                <w:szCs w:val="24"/>
              </w:rPr>
              <w:t xml:space="preserve">. </w:t>
            </w:r>
            <w:r w:rsidRPr="009E5AC5">
              <w:rPr>
                <w:rFonts w:ascii="Aptos" w:hAnsi="Aptos" w:cstheme="majorHAnsi"/>
                <w:sz w:val="24"/>
                <w:szCs w:val="24"/>
              </w:rPr>
              <w:t>I knew I had my challenges, and they could see it, too</w:t>
            </w:r>
            <w:r w:rsidR="00821014" w:rsidRPr="009E5AC5">
              <w:rPr>
                <w:rFonts w:ascii="Aptos" w:hAnsi="Aptos" w:cstheme="majorHAnsi"/>
                <w:sz w:val="24"/>
                <w:szCs w:val="24"/>
              </w:rPr>
              <w:t xml:space="preserve">. </w:t>
            </w:r>
            <w:r w:rsidRPr="009E5AC5">
              <w:rPr>
                <w:rFonts w:ascii="Aptos" w:hAnsi="Aptos" w:cstheme="majorHAnsi"/>
                <w:sz w:val="24"/>
                <w:szCs w:val="24"/>
              </w:rPr>
              <w:t xml:space="preserve">A former physical therapist even shouted my name while he was running by and we had a nice conversation until I felt </w:t>
            </w:r>
            <w:r w:rsidR="00D8362B" w:rsidRPr="009E5AC5">
              <w:rPr>
                <w:rFonts w:ascii="Aptos" w:hAnsi="Aptos" w:cstheme="majorHAnsi"/>
                <w:sz w:val="24"/>
                <w:szCs w:val="24"/>
              </w:rPr>
              <w:t>bad</w:t>
            </w:r>
            <w:r w:rsidRPr="009E5AC5">
              <w:rPr>
                <w:rFonts w:ascii="Aptos" w:hAnsi="Aptos" w:cstheme="majorHAnsi"/>
                <w:sz w:val="24"/>
                <w:szCs w:val="24"/>
              </w:rPr>
              <w:t xml:space="preserve"> for holding him back, and then he ran ahead</w:t>
            </w:r>
            <w:r w:rsidR="00821014" w:rsidRPr="009E5AC5">
              <w:rPr>
                <w:rFonts w:ascii="Aptos" w:hAnsi="Aptos" w:cstheme="majorHAnsi"/>
                <w:sz w:val="24"/>
                <w:szCs w:val="24"/>
              </w:rPr>
              <w:t xml:space="preserve">. </w:t>
            </w:r>
            <w:r w:rsidRPr="009E5AC5">
              <w:rPr>
                <w:rFonts w:ascii="Aptos" w:hAnsi="Aptos" w:cstheme="majorHAnsi"/>
                <w:sz w:val="24"/>
                <w:szCs w:val="24"/>
              </w:rPr>
              <w:t xml:space="preserve">Many </w:t>
            </w:r>
            <w:r w:rsidRPr="009E5AC5">
              <w:rPr>
                <w:rFonts w:ascii="Aptos" w:hAnsi="Aptos" w:cstheme="majorHAnsi"/>
                <w:sz w:val="24"/>
                <w:szCs w:val="24"/>
              </w:rPr>
              <w:lastRenderedPageBreak/>
              <w:t>runners bumped into me throughout the race—I didn't hear them coming</w:t>
            </w:r>
            <w:r w:rsidR="00821014" w:rsidRPr="009E5AC5">
              <w:rPr>
                <w:rFonts w:ascii="Aptos" w:hAnsi="Aptos" w:cstheme="majorHAnsi"/>
                <w:sz w:val="24"/>
                <w:szCs w:val="24"/>
              </w:rPr>
              <w:t xml:space="preserve">. </w:t>
            </w:r>
            <w:r w:rsidRPr="009E5AC5">
              <w:rPr>
                <w:rFonts w:ascii="Aptos" w:hAnsi="Aptos" w:cstheme="majorHAnsi"/>
                <w:sz w:val="24"/>
                <w:szCs w:val="24"/>
              </w:rPr>
              <w:t>A few even stepped on my shoe even though they had space to go around me</w:t>
            </w:r>
            <w:r w:rsidR="00821014" w:rsidRPr="009E5AC5">
              <w:rPr>
                <w:rFonts w:ascii="Aptos" w:hAnsi="Aptos" w:cstheme="majorHAnsi"/>
                <w:sz w:val="24"/>
                <w:szCs w:val="24"/>
              </w:rPr>
              <w:t xml:space="preserve">. </w:t>
            </w:r>
            <w:r w:rsidRPr="009E5AC5">
              <w:rPr>
                <w:rFonts w:ascii="Aptos" w:hAnsi="Aptos" w:cstheme="majorHAnsi"/>
                <w:sz w:val="24"/>
                <w:szCs w:val="24"/>
              </w:rPr>
              <w:t>I almost fell each time, but somehow made it without falling to the ground</w:t>
            </w:r>
            <w:r w:rsidR="00821014" w:rsidRPr="009E5AC5">
              <w:rPr>
                <w:rFonts w:ascii="Aptos" w:hAnsi="Aptos" w:cstheme="majorHAnsi"/>
                <w:sz w:val="24"/>
                <w:szCs w:val="24"/>
              </w:rPr>
              <w:t xml:space="preserve">. </w:t>
            </w:r>
            <w:r w:rsidRPr="009E5AC5">
              <w:rPr>
                <w:rFonts w:ascii="Aptos" w:hAnsi="Aptos" w:cstheme="majorHAnsi"/>
                <w:sz w:val="24"/>
                <w:szCs w:val="24"/>
              </w:rPr>
              <w:t>About halfway through the race, they played a Zumba song that I know, I didn't even have to hear the words, just the rhythm to know what part was playing</w:t>
            </w:r>
            <w:r w:rsidR="00821014" w:rsidRPr="009E5AC5">
              <w:rPr>
                <w:rFonts w:ascii="Aptos" w:hAnsi="Aptos" w:cstheme="majorHAnsi"/>
                <w:sz w:val="24"/>
                <w:szCs w:val="24"/>
              </w:rPr>
              <w:t>. So,</w:t>
            </w:r>
            <w:r w:rsidRPr="009E5AC5">
              <w:rPr>
                <w:rFonts w:ascii="Aptos" w:hAnsi="Aptos" w:cstheme="majorHAnsi"/>
                <w:sz w:val="24"/>
                <w:szCs w:val="24"/>
              </w:rPr>
              <w:t xml:space="preserve"> I tried dancing while running, which maybe wasn't the best idea, but it gave me energy for a few seconds</w:t>
            </w:r>
            <w:r w:rsidR="00821014" w:rsidRPr="009E5AC5">
              <w:rPr>
                <w:rFonts w:ascii="Aptos" w:hAnsi="Aptos" w:cstheme="majorHAnsi"/>
                <w:sz w:val="24"/>
                <w:szCs w:val="24"/>
              </w:rPr>
              <w:t xml:space="preserve">! </w:t>
            </w:r>
            <w:r w:rsidRPr="009E5AC5">
              <w:rPr>
                <w:rFonts w:ascii="Aptos" w:hAnsi="Aptos" w:cstheme="majorHAnsi"/>
                <w:sz w:val="24"/>
                <w:szCs w:val="24"/>
              </w:rPr>
              <w:t>I finished the race</w:t>
            </w:r>
            <w:r w:rsidR="00821014" w:rsidRPr="009E5AC5">
              <w:rPr>
                <w:rFonts w:ascii="Aptos" w:hAnsi="Aptos" w:cstheme="majorHAnsi"/>
                <w:sz w:val="24"/>
                <w:szCs w:val="24"/>
              </w:rPr>
              <w:t xml:space="preserve">. </w:t>
            </w:r>
          </w:p>
          <w:p w14:paraId="4F6D744C" w14:textId="77777777" w:rsidR="00894F76" w:rsidRPr="009E5AC5" w:rsidRDefault="00894F76" w:rsidP="00894F76">
            <w:pPr>
              <w:spacing w:before="100" w:beforeAutospacing="1" w:after="100" w:afterAutospacing="1"/>
              <w:contextualSpacing/>
              <w:rPr>
                <w:rFonts w:ascii="Aptos" w:hAnsi="Aptos" w:cstheme="majorHAnsi"/>
                <w:sz w:val="24"/>
                <w:szCs w:val="24"/>
              </w:rPr>
            </w:pPr>
          </w:p>
          <w:p w14:paraId="5FF760AA" w14:textId="5019C7F4" w:rsidR="00001453" w:rsidRPr="009E5AC5" w:rsidRDefault="00894F76" w:rsidP="009E5AC5">
            <w:pPr>
              <w:spacing w:before="100" w:beforeAutospacing="1" w:after="100" w:afterAutospacing="1"/>
              <w:ind w:left="720"/>
              <w:contextualSpacing/>
              <w:rPr>
                <w:rFonts w:ascii="Aptos" w:hAnsi="Aptos" w:cstheme="majorHAnsi"/>
                <w:sz w:val="24"/>
                <w:szCs w:val="24"/>
              </w:rPr>
            </w:pPr>
            <w:r w:rsidRPr="009E5AC5">
              <w:rPr>
                <w:rFonts w:ascii="Aptos" w:hAnsi="Aptos" w:cstheme="majorHAnsi"/>
                <w:sz w:val="24"/>
                <w:szCs w:val="24"/>
              </w:rPr>
              <w:t>When I checked my results, I was grouped with one other person with limitations, someone classified as a T-38 (the greater the number, the less limitations they have running)</w:t>
            </w:r>
            <w:r w:rsidR="00821014" w:rsidRPr="009E5AC5">
              <w:rPr>
                <w:rFonts w:ascii="Aptos" w:hAnsi="Aptos" w:cstheme="majorHAnsi"/>
                <w:sz w:val="24"/>
                <w:szCs w:val="24"/>
              </w:rPr>
              <w:t xml:space="preserve">. </w:t>
            </w:r>
            <w:r w:rsidRPr="009E5AC5">
              <w:rPr>
                <w:rFonts w:ascii="Aptos" w:hAnsi="Aptos" w:cstheme="majorHAnsi"/>
                <w:sz w:val="24"/>
                <w:szCs w:val="24"/>
              </w:rPr>
              <w:t>I came in second place to the woman classified as T-38</w:t>
            </w:r>
            <w:r w:rsidR="00821014" w:rsidRPr="009E5AC5">
              <w:rPr>
                <w:rFonts w:ascii="Aptos" w:hAnsi="Aptos" w:cstheme="majorHAnsi"/>
                <w:sz w:val="24"/>
                <w:szCs w:val="24"/>
              </w:rPr>
              <w:t xml:space="preserve">! </w:t>
            </w:r>
            <w:r w:rsidRPr="009E5AC5">
              <w:rPr>
                <w:rFonts w:ascii="Aptos" w:hAnsi="Aptos" w:cstheme="majorHAnsi"/>
                <w:sz w:val="24"/>
                <w:szCs w:val="24"/>
              </w:rPr>
              <w:t>We were the only ones in our category</w:t>
            </w:r>
            <w:r w:rsidR="00821014" w:rsidRPr="009E5AC5">
              <w:rPr>
                <w:rFonts w:ascii="Aptos" w:hAnsi="Aptos" w:cstheme="majorHAnsi"/>
                <w:sz w:val="24"/>
                <w:szCs w:val="24"/>
              </w:rPr>
              <w:t xml:space="preserve">. </w:t>
            </w:r>
            <w:r w:rsidRPr="009E5AC5">
              <w:rPr>
                <w:rFonts w:ascii="Aptos" w:hAnsi="Aptos" w:cstheme="majorHAnsi"/>
                <w:sz w:val="24"/>
                <w:szCs w:val="24"/>
              </w:rPr>
              <w:t>They grouped us based on both our classification and our gender</w:t>
            </w:r>
            <w:r w:rsidR="00821014" w:rsidRPr="009E5AC5">
              <w:rPr>
                <w:rFonts w:ascii="Aptos" w:hAnsi="Aptos" w:cstheme="majorHAnsi"/>
                <w:sz w:val="24"/>
                <w:szCs w:val="24"/>
              </w:rPr>
              <w:t xml:space="preserve">. </w:t>
            </w:r>
            <w:r w:rsidRPr="009E5AC5">
              <w:rPr>
                <w:rFonts w:ascii="Aptos" w:hAnsi="Aptos" w:cstheme="majorHAnsi"/>
                <w:sz w:val="24"/>
                <w:szCs w:val="24"/>
              </w:rPr>
              <w:t>Since there was no other female T-35 runner in that 5K race, they classed me with someone at a more functional level though still with some limitations, in order to give me a competitor</w:t>
            </w:r>
            <w:r w:rsidR="00821014" w:rsidRPr="009E5AC5">
              <w:rPr>
                <w:rFonts w:ascii="Aptos" w:hAnsi="Aptos" w:cstheme="majorHAnsi"/>
                <w:sz w:val="24"/>
                <w:szCs w:val="24"/>
              </w:rPr>
              <w:t xml:space="preserve">. </w:t>
            </w:r>
            <w:r w:rsidRPr="009E5AC5">
              <w:rPr>
                <w:rFonts w:ascii="Aptos" w:hAnsi="Aptos" w:cstheme="majorHAnsi"/>
                <w:sz w:val="24"/>
                <w:szCs w:val="24"/>
              </w:rPr>
              <w:t>My classification helped me feel I accomplished something</w:t>
            </w:r>
            <w:r w:rsidR="00821014" w:rsidRPr="009E5AC5">
              <w:rPr>
                <w:rFonts w:ascii="Aptos" w:hAnsi="Aptos" w:cstheme="majorHAnsi"/>
                <w:sz w:val="24"/>
                <w:szCs w:val="24"/>
              </w:rPr>
              <w:t xml:space="preserve">. </w:t>
            </w:r>
            <w:r w:rsidRPr="009E5AC5">
              <w:rPr>
                <w:rFonts w:ascii="Aptos" w:hAnsi="Aptos" w:cstheme="majorHAnsi"/>
                <w:sz w:val="24"/>
                <w:szCs w:val="24"/>
              </w:rPr>
              <w:t xml:space="preserve">There are also Para classifications for vision impairment, intellectual impairment, </w:t>
            </w:r>
            <w:r w:rsidR="00821014" w:rsidRPr="009E5AC5">
              <w:rPr>
                <w:rFonts w:ascii="Aptos" w:hAnsi="Aptos" w:cstheme="majorHAnsi"/>
                <w:sz w:val="24"/>
                <w:szCs w:val="24"/>
              </w:rPr>
              <w:t xml:space="preserve">etc. </w:t>
            </w:r>
            <w:r w:rsidRPr="009E5AC5">
              <w:rPr>
                <w:rFonts w:ascii="Aptos" w:hAnsi="Aptos" w:cstheme="majorHAnsi"/>
                <w:sz w:val="24"/>
                <w:szCs w:val="24"/>
              </w:rPr>
              <w:t>These are national athletic divisions</w:t>
            </w:r>
            <w:r w:rsidR="00821014" w:rsidRPr="009E5AC5">
              <w:rPr>
                <w:rFonts w:ascii="Aptos" w:hAnsi="Aptos" w:cstheme="majorHAnsi"/>
                <w:sz w:val="24"/>
                <w:szCs w:val="24"/>
              </w:rPr>
              <w:t xml:space="preserve">. </w:t>
            </w:r>
            <w:r w:rsidRPr="009E5AC5">
              <w:rPr>
                <w:rFonts w:ascii="Aptos" w:hAnsi="Aptos" w:cstheme="majorHAnsi"/>
                <w:sz w:val="24"/>
                <w:szCs w:val="24"/>
              </w:rPr>
              <w:t>I would love to try for the Paralympics, but that will require international classification, which I may need to go abroad for</w:t>
            </w:r>
            <w:r w:rsidR="00821014" w:rsidRPr="009E5AC5">
              <w:rPr>
                <w:rFonts w:ascii="Aptos" w:hAnsi="Aptos" w:cstheme="majorHAnsi"/>
                <w:sz w:val="24"/>
                <w:szCs w:val="24"/>
              </w:rPr>
              <w:t xml:space="preserve">. </w:t>
            </w:r>
            <w:r w:rsidRPr="009E5AC5">
              <w:rPr>
                <w:rFonts w:ascii="Aptos" w:hAnsi="Aptos" w:cstheme="majorHAnsi"/>
                <w:sz w:val="24"/>
                <w:szCs w:val="24"/>
              </w:rPr>
              <w:t>The national classification I have may allow me to qualify to run the Boston Marathon one day...if I can go the distance... the hope makes all the difference.”</w:t>
            </w:r>
          </w:p>
          <w:p w14:paraId="6D7681C6" w14:textId="77777777" w:rsidR="004152E1" w:rsidRPr="009E5AC5" w:rsidRDefault="004152E1" w:rsidP="00DE1198">
            <w:pPr>
              <w:spacing w:before="100" w:beforeAutospacing="1" w:after="100" w:afterAutospacing="1"/>
              <w:contextualSpacing/>
              <w:rPr>
                <w:rFonts w:ascii="Aptos" w:hAnsi="Aptos" w:cstheme="majorHAnsi"/>
                <w:sz w:val="24"/>
                <w:szCs w:val="24"/>
              </w:rPr>
            </w:pPr>
          </w:p>
        </w:tc>
      </w:tr>
      <w:tr w:rsidR="00771620" w14:paraId="43C4531D" w14:textId="77777777" w:rsidTr="009255DE">
        <w:trPr>
          <w:gridAfter w:val="1"/>
          <w:wAfter w:w="473" w:type="dxa"/>
        </w:trPr>
        <w:tc>
          <w:tcPr>
            <w:tcW w:w="2898" w:type="dxa"/>
            <w:gridSpan w:val="2"/>
          </w:tcPr>
          <w:p w14:paraId="3BFEADA6" w14:textId="5677B093" w:rsidR="00771620" w:rsidRDefault="00771620" w:rsidP="009631D2">
            <w:pPr>
              <w:rPr>
                <w:rFonts w:ascii="Aptos" w:hAnsi="Aptos"/>
                <w:b/>
                <w:bCs/>
                <w:sz w:val="24"/>
                <w:szCs w:val="24"/>
              </w:rPr>
            </w:pPr>
            <w:r>
              <w:rPr>
                <w:rFonts w:ascii="Aptos" w:hAnsi="Aptos"/>
                <w:b/>
                <w:bCs/>
                <w:sz w:val="24"/>
                <w:szCs w:val="24"/>
              </w:rPr>
              <w:lastRenderedPageBreak/>
              <w:t>Dignity Alliance Study Session</w:t>
            </w:r>
          </w:p>
        </w:tc>
        <w:tc>
          <w:tcPr>
            <w:tcW w:w="7447" w:type="dxa"/>
            <w:gridSpan w:val="4"/>
          </w:tcPr>
          <w:p w14:paraId="2321B561" w14:textId="77777777" w:rsidR="00771620" w:rsidRDefault="008300BB" w:rsidP="004D6945">
            <w:pPr>
              <w:pStyle w:val="ListParagraph"/>
              <w:numPr>
                <w:ilvl w:val="0"/>
                <w:numId w:val="12"/>
              </w:numPr>
              <w:spacing w:before="100" w:beforeAutospacing="1" w:after="100" w:afterAutospacing="1"/>
              <w:ind w:left="360"/>
              <w:rPr>
                <w:rFonts w:ascii="Aptos" w:hAnsi="Aptos" w:cstheme="majorHAnsi"/>
                <w:b/>
                <w:bCs/>
              </w:rPr>
            </w:pPr>
            <w:r w:rsidRPr="008300BB">
              <w:rPr>
                <w:rFonts w:ascii="Aptos" w:hAnsi="Aptos" w:cstheme="majorHAnsi"/>
                <w:b/>
                <w:bCs/>
              </w:rPr>
              <w:t>Massachusetts Coalition for the Homeless</w:t>
            </w:r>
          </w:p>
          <w:p w14:paraId="72C8F133" w14:textId="77777777" w:rsidR="000B6CBD" w:rsidRDefault="000B6CBD" w:rsidP="000B6CBD">
            <w:pPr>
              <w:pStyle w:val="ListParagraph"/>
              <w:spacing w:before="100" w:beforeAutospacing="1" w:after="100" w:afterAutospacing="1"/>
              <w:ind w:left="360"/>
              <w:rPr>
                <w:rFonts w:ascii="Aptos" w:hAnsi="Aptos" w:cstheme="majorHAnsi"/>
              </w:rPr>
            </w:pPr>
            <w:r>
              <w:rPr>
                <w:rFonts w:ascii="Aptos" w:hAnsi="Aptos" w:cstheme="majorHAnsi"/>
              </w:rPr>
              <w:t>Wednesday, May 8, 2024, 1:00 p.m.</w:t>
            </w:r>
          </w:p>
          <w:p w14:paraId="18A967C1" w14:textId="77777777" w:rsidR="000B6CBD" w:rsidRPr="00184E13" w:rsidRDefault="000B6CBD" w:rsidP="005D19A5">
            <w:pPr>
              <w:pStyle w:val="ListParagraph"/>
              <w:spacing w:before="100" w:beforeAutospacing="1" w:after="100" w:afterAutospacing="1"/>
              <w:ind w:left="360"/>
              <w:rPr>
                <w:rFonts w:ascii="Aptos" w:hAnsi="Aptos" w:cstheme="majorHAnsi"/>
                <w:i/>
                <w:iCs/>
              </w:rPr>
            </w:pPr>
            <w:r w:rsidRPr="00184E13">
              <w:rPr>
                <w:rFonts w:ascii="Aptos" w:hAnsi="Aptos" w:cstheme="majorHAnsi"/>
                <w:i/>
                <w:iCs/>
              </w:rPr>
              <w:t xml:space="preserve">Presenter: </w:t>
            </w:r>
            <w:r w:rsidR="005D19A5" w:rsidRPr="00184E13">
              <w:rPr>
                <w:rFonts w:ascii="Aptos" w:hAnsi="Aptos" w:cstheme="majorHAnsi"/>
                <w:i/>
                <w:iCs/>
              </w:rPr>
              <w:t xml:space="preserve"> Julia Garvey, Community Organizer &amp; Legislative Advocate</w:t>
            </w:r>
          </w:p>
          <w:p w14:paraId="5A0CD254" w14:textId="77777777" w:rsidR="005D19A5" w:rsidRDefault="00E63154" w:rsidP="00FE577F">
            <w:pPr>
              <w:pStyle w:val="ListParagraph"/>
              <w:spacing w:before="100" w:beforeAutospacing="1" w:after="100" w:afterAutospacing="1"/>
              <w:ind w:left="360"/>
              <w:rPr>
                <w:rFonts w:ascii="Aptos" w:hAnsi="Aptos" w:cstheme="majorHAnsi"/>
              </w:rPr>
            </w:pPr>
            <w:r>
              <w:rPr>
                <w:rFonts w:ascii="Aptos" w:hAnsi="Aptos" w:cstheme="majorHAnsi"/>
              </w:rPr>
              <w:t xml:space="preserve">Julia will </w:t>
            </w:r>
            <w:r w:rsidR="00611E38">
              <w:rPr>
                <w:rFonts w:ascii="Aptos" w:hAnsi="Aptos" w:cstheme="majorHAnsi"/>
              </w:rPr>
              <w:t xml:space="preserve">cover </w:t>
            </w:r>
            <w:r w:rsidR="002A5F83">
              <w:rPr>
                <w:rFonts w:ascii="Aptos" w:hAnsi="Aptos" w:cstheme="majorHAnsi"/>
              </w:rPr>
              <w:t>priority public policy issues and legislative proposals addressing the needs of persons who are homeless or at the risk of being homeless</w:t>
            </w:r>
            <w:r w:rsidR="00FE577F">
              <w:rPr>
                <w:rFonts w:ascii="Aptos" w:hAnsi="Aptos" w:cstheme="majorHAnsi"/>
              </w:rPr>
              <w:t>. (</w:t>
            </w:r>
            <w:hyperlink r:id="rId62" w:history="1">
              <w:r w:rsidRPr="00B95FE4">
                <w:rPr>
                  <w:rStyle w:val="Hyperlink"/>
                  <w:rFonts w:ascii="Aptos" w:hAnsi="Aptos" w:cstheme="majorHAnsi"/>
                </w:rPr>
                <w:t>https://mahomeless.org/</w:t>
              </w:r>
            </w:hyperlink>
            <w:r w:rsidR="00FE577F">
              <w:rPr>
                <w:rFonts w:ascii="Aptos" w:hAnsi="Aptos" w:cstheme="majorHAnsi"/>
              </w:rPr>
              <w:t>)</w:t>
            </w:r>
          </w:p>
          <w:p w14:paraId="08AB3243" w14:textId="0D1E9947" w:rsidR="00C90590" w:rsidRPr="00C90590" w:rsidRDefault="003B670A" w:rsidP="00C90590">
            <w:pPr>
              <w:pStyle w:val="ListParagraph"/>
              <w:spacing w:before="100" w:beforeAutospacing="1" w:after="100" w:afterAutospacing="1"/>
              <w:ind w:left="360"/>
              <w:rPr>
                <w:rFonts w:ascii="Aptos" w:hAnsi="Aptos" w:cstheme="majorHAnsi"/>
              </w:rPr>
            </w:pPr>
            <w:r>
              <w:t xml:space="preserve">Zoom link: </w:t>
            </w:r>
            <w:hyperlink r:id="rId63" w:history="1">
              <w:r w:rsidRPr="00B95FE4">
                <w:rPr>
                  <w:rStyle w:val="Hyperlink"/>
                  <w:rFonts w:ascii="Aptos" w:hAnsi="Aptos" w:cstheme="majorHAnsi"/>
                </w:rPr>
                <w:t>https://us02web.zoom.us/j/83099952952?pwd=blJaVzkzblp6aml0YjRPYmNLMzlhUT09</w:t>
              </w:r>
            </w:hyperlink>
            <w:r w:rsidR="00C90590">
              <w:rPr>
                <w:rFonts w:ascii="Aptos" w:hAnsi="Aptos" w:cstheme="majorHAnsi"/>
              </w:rPr>
              <w:t xml:space="preserve"> </w:t>
            </w:r>
          </w:p>
          <w:p w14:paraId="2AB3EC17" w14:textId="77777777" w:rsidR="00C90590" w:rsidRPr="00C90590" w:rsidRDefault="00C90590" w:rsidP="00C90590">
            <w:pPr>
              <w:pStyle w:val="ListParagraph"/>
              <w:spacing w:before="100" w:beforeAutospacing="1" w:after="100" w:afterAutospacing="1"/>
              <w:ind w:left="360"/>
              <w:rPr>
                <w:rFonts w:ascii="Aptos" w:hAnsi="Aptos" w:cstheme="majorHAnsi"/>
              </w:rPr>
            </w:pPr>
            <w:r w:rsidRPr="00C90590">
              <w:rPr>
                <w:rFonts w:ascii="Aptos" w:hAnsi="Aptos" w:cstheme="majorHAnsi"/>
              </w:rPr>
              <w:t>Meeting ID: 830 9995 2952</w:t>
            </w:r>
          </w:p>
          <w:p w14:paraId="34588A74" w14:textId="0A1F293B" w:rsidR="00FE577F" w:rsidRPr="003B670A" w:rsidRDefault="00C90590" w:rsidP="003B670A">
            <w:pPr>
              <w:pStyle w:val="ListParagraph"/>
              <w:spacing w:before="100" w:beforeAutospacing="1" w:after="100" w:afterAutospacing="1"/>
              <w:ind w:left="360"/>
              <w:rPr>
                <w:rFonts w:ascii="Aptos" w:hAnsi="Aptos" w:cstheme="majorHAnsi"/>
              </w:rPr>
            </w:pPr>
            <w:r w:rsidRPr="00C90590">
              <w:rPr>
                <w:rFonts w:ascii="Aptos" w:hAnsi="Aptos" w:cstheme="majorHAnsi"/>
              </w:rPr>
              <w:t>Passcode: 415206</w:t>
            </w:r>
          </w:p>
        </w:tc>
      </w:tr>
      <w:tr w:rsidR="006304C0" w14:paraId="2545A5C3" w14:textId="77777777" w:rsidTr="009255DE">
        <w:trPr>
          <w:gridAfter w:val="1"/>
          <w:wAfter w:w="473" w:type="dxa"/>
        </w:trPr>
        <w:tc>
          <w:tcPr>
            <w:tcW w:w="2898" w:type="dxa"/>
            <w:gridSpan w:val="2"/>
          </w:tcPr>
          <w:p w14:paraId="241FBA91" w14:textId="4ECC56FC" w:rsidR="006304C0" w:rsidRDefault="006304C0" w:rsidP="009631D2">
            <w:pPr>
              <w:rPr>
                <w:rFonts w:ascii="Aptos" w:hAnsi="Aptos"/>
                <w:b/>
                <w:bCs/>
                <w:sz w:val="24"/>
                <w:szCs w:val="24"/>
              </w:rPr>
            </w:pPr>
            <w:r>
              <w:rPr>
                <w:rFonts w:ascii="Aptos" w:hAnsi="Aptos"/>
                <w:b/>
                <w:bCs/>
                <w:sz w:val="24"/>
                <w:szCs w:val="24"/>
              </w:rPr>
              <w:t>Listening Session</w:t>
            </w:r>
            <w:r w:rsidR="00E54196">
              <w:rPr>
                <w:rFonts w:ascii="Aptos" w:hAnsi="Aptos"/>
                <w:b/>
                <w:bCs/>
                <w:sz w:val="24"/>
                <w:szCs w:val="24"/>
              </w:rPr>
              <w:t>s</w:t>
            </w:r>
          </w:p>
        </w:tc>
        <w:tc>
          <w:tcPr>
            <w:tcW w:w="7447" w:type="dxa"/>
            <w:gridSpan w:val="4"/>
          </w:tcPr>
          <w:p w14:paraId="64B55BE4" w14:textId="77777777" w:rsidR="006304C0" w:rsidRPr="00667C2F" w:rsidRDefault="006304C0" w:rsidP="004D6945">
            <w:pPr>
              <w:pStyle w:val="ListParagraph"/>
              <w:numPr>
                <w:ilvl w:val="0"/>
                <w:numId w:val="12"/>
              </w:numPr>
              <w:spacing w:before="100" w:beforeAutospacing="1" w:after="100" w:afterAutospacing="1"/>
              <w:ind w:left="360"/>
              <w:rPr>
                <w:rFonts w:ascii="Aptos" w:hAnsi="Aptos" w:cstheme="majorHAnsi"/>
                <w:b/>
                <w:bCs/>
              </w:rPr>
            </w:pPr>
            <w:r w:rsidRPr="00667C2F">
              <w:rPr>
                <w:rFonts w:ascii="Aptos" w:hAnsi="Aptos" w:cstheme="majorHAnsi"/>
                <w:b/>
                <w:bCs/>
              </w:rPr>
              <w:t>Massachusetts Executive Office of Housing and Livab</w:t>
            </w:r>
            <w:r w:rsidR="001C25E3" w:rsidRPr="00667C2F">
              <w:rPr>
                <w:rFonts w:ascii="Aptos" w:hAnsi="Aptos" w:cstheme="majorHAnsi"/>
                <w:b/>
                <w:bCs/>
              </w:rPr>
              <w:t>le Communities</w:t>
            </w:r>
          </w:p>
          <w:p w14:paraId="1B00833B" w14:textId="12C6442E" w:rsidR="001C25E3" w:rsidRPr="00667C2F" w:rsidRDefault="001B78B5" w:rsidP="00B83084">
            <w:pPr>
              <w:pStyle w:val="ListParagraph"/>
              <w:spacing w:before="100" w:beforeAutospacing="1" w:after="100" w:afterAutospacing="1"/>
              <w:ind w:left="360"/>
              <w:rPr>
                <w:rFonts w:ascii="Aptos" w:hAnsi="Aptos" w:cstheme="majorHAnsi"/>
                <w:i/>
                <w:iCs/>
              </w:rPr>
            </w:pPr>
            <w:hyperlink r:id="rId64" w:history="1">
              <w:r w:rsidR="001C25E3" w:rsidRPr="00667C2F">
                <w:rPr>
                  <w:rStyle w:val="Hyperlink"/>
                  <w:rFonts w:ascii="Aptos" w:hAnsi="Aptos" w:cstheme="majorHAnsi"/>
                  <w:i/>
                  <w:iCs/>
                </w:rPr>
                <w:t>Statewide Housing Plan Regional Listening Sessions</w:t>
              </w:r>
            </w:hyperlink>
          </w:p>
          <w:p w14:paraId="37B2304B" w14:textId="348EBE72" w:rsidR="00B83084" w:rsidRPr="00667C2F" w:rsidRDefault="005A4D78" w:rsidP="005A4D78">
            <w:pPr>
              <w:pStyle w:val="ListParagraph"/>
              <w:spacing w:before="100" w:beforeAutospacing="1" w:after="100" w:afterAutospacing="1"/>
              <w:ind w:left="360"/>
              <w:rPr>
                <w:rFonts w:ascii="Aptos" w:hAnsi="Aptos" w:cstheme="majorHAnsi"/>
              </w:rPr>
            </w:pPr>
            <w:r w:rsidRPr="00667C2F">
              <w:rPr>
                <w:rFonts w:ascii="Aptos" w:hAnsi="Aptos" w:cstheme="majorHAnsi"/>
              </w:rPr>
              <w:t>Governor Healey has directed the Executive Office of Housing and Livable Communities (EOHLC)</w:t>
            </w:r>
            <w:r w:rsidR="003C4EBB" w:rsidRPr="00667C2F">
              <w:rPr>
                <w:rFonts w:ascii="Aptos" w:hAnsi="Aptos" w:cstheme="majorHAnsi"/>
              </w:rPr>
              <w:t xml:space="preserve"> </w:t>
            </w:r>
            <w:r w:rsidRPr="00667C2F">
              <w:rPr>
                <w:rFonts w:ascii="Aptos" w:hAnsi="Aptos" w:cstheme="majorHAnsi"/>
              </w:rPr>
              <w:t>to develop a five-year strategic Statewide Housing Plan – the first in MA in</w:t>
            </w:r>
            <w:r w:rsidR="003C4EBB" w:rsidRPr="00667C2F">
              <w:rPr>
                <w:rFonts w:ascii="Aptos" w:hAnsi="Aptos" w:cstheme="majorHAnsi"/>
              </w:rPr>
              <w:t xml:space="preserve">  </w:t>
            </w:r>
            <w:r w:rsidRPr="00667C2F">
              <w:rPr>
                <w:rFonts w:ascii="Aptos" w:hAnsi="Aptos" w:cstheme="majorHAnsi"/>
              </w:rPr>
              <w:t>over 40 years! To</w:t>
            </w:r>
            <w:r w:rsidR="003C4EBB" w:rsidRPr="00667C2F">
              <w:rPr>
                <w:rFonts w:ascii="Aptos" w:hAnsi="Aptos" w:cstheme="majorHAnsi"/>
              </w:rPr>
              <w:t xml:space="preserve"> </w:t>
            </w:r>
            <w:r w:rsidRPr="00667C2F">
              <w:rPr>
                <w:rFonts w:ascii="Aptos" w:hAnsi="Aptos" w:cstheme="majorHAnsi"/>
              </w:rPr>
              <w:t>ensure the Plan captures the voices of MA constituents and housing stakeholders, EOHLC is</w:t>
            </w:r>
            <w:r w:rsidR="003C4EBB" w:rsidRPr="00667C2F">
              <w:rPr>
                <w:rFonts w:ascii="Aptos" w:hAnsi="Aptos" w:cstheme="majorHAnsi"/>
              </w:rPr>
              <w:t xml:space="preserve"> </w:t>
            </w:r>
            <w:r w:rsidRPr="00667C2F">
              <w:rPr>
                <w:rFonts w:ascii="Aptos" w:hAnsi="Aptos" w:cstheme="majorHAnsi"/>
              </w:rPr>
              <w:t>holding several Regional Listening Sessions across MA to seek input on the Plan.</w:t>
            </w:r>
          </w:p>
          <w:p w14:paraId="5E07FBC7" w14:textId="77777777" w:rsidR="00D61934" w:rsidRPr="00667C2F" w:rsidRDefault="00D61934" w:rsidP="00D61934">
            <w:pPr>
              <w:pStyle w:val="ListParagraph"/>
              <w:spacing w:before="100" w:beforeAutospacing="1" w:after="100" w:afterAutospacing="1"/>
              <w:ind w:left="360"/>
              <w:rPr>
                <w:rFonts w:ascii="Aptos" w:hAnsi="Aptos" w:cstheme="majorHAnsi"/>
                <w:b/>
                <w:bCs/>
              </w:rPr>
            </w:pPr>
            <w:r w:rsidRPr="00667C2F">
              <w:rPr>
                <w:rFonts w:ascii="Aptos" w:hAnsi="Aptos" w:cstheme="majorHAnsi"/>
                <w:b/>
                <w:bCs/>
              </w:rPr>
              <w:t>Regional Listening Sessions Agenda</w:t>
            </w:r>
          </w:p>
          <w:p w14:paraId="7352E0F9" w14:textId="5D865A99" w:rsidR="00D61934" w:rsidRPr="00667C2F" w:rsidRDefault="00D61934" w:rsidP="001B78B5">
            <w:pPr>
              <w:pStyle w:val="ListParagraph"/>
              <w:numPr>
                <w:ilvl w:val="0"/>
                <w:numId w:val="13"/>
              </w:numPr>
              <w:spacing w:before="100" w:beforeAutospacing="1" w:after="100" w:afterAutospacing="1"/>
              <w:ind w:left="720"/>
              <w:rPr>
                <w:rFonts w:ascii="Aptos" w:hAnsi="Aptos" w:cstheme="majorHAnsi"/>
              </w:rPr>
            </w:pPr>
            <w:r w:rsidRPr="00667C2F">
              <w:rPr>
                <w:rFonts w:ascii="Aptos" w:hAnsi="Aptos" w:cstheme="majorHAnsi"/>
              </w:rPr>
              <w:lastRenderedPageBreak/>
              <w:t>Brief overview of MA’s housing environment</w:t>
            </w:r>
          </w:p>
          <w:p w14:paraId="4F7CF80A" w14:textId="699E4D59" w:rsidR="00D61934" w:rsidRPr="00667C2F" w:rsidRDefault="00D61934" w:rsidP="001B78B5">
            <w:pPr>
              <w:pStyle w:val="ListParagraph"/>
              <w:numPr>
                <w:ilvl w:val="0"/>
                <w:numId w:val="13"/>
              </w:numPr>
              <w:spacing w:before="100" w:beforeAutospacing="1" w:after="100" w:afterAutospacing="1"/>
              <w:ind w:left="720"/>
              <w:rPr>
                <w:rFonts w:ascii="Aptos" w:hAnsi="Aptos" w:cstheme="majorHAnsi"/>
              </w:rPr>
            </w:pPr>
            <w:r w:rsidRPr="00667C2F">
              <w:rPr>
                <w:rFonts w:ascii="Aptos" w:hAnsi="Aptos" w:cstheme="majorHAnsi"/>
              </w:rPr>
              <w:t>Breakout groups for attendees to discuss top housing challenges and potential solutions</w:t>
            </w:r>
          </w:p>
          <w:p w14:paraId="78F552C6" w14:textId="6B512212" w:rsidR="00B83084" w:rsidRPr="00667C2F" w:rsidRDefault="00D61934" w:rsidP="001B78B5">
            <w:pPr>
              <w:pStyle w:val="ListParagraph"/>
              <w:numPr>
                <w:ilvl w:val="0"/>
                <w:numId w:val="13"/>
              </w:numPr>
              <w:spacing w:before="100" w:beforeAutospacing="1" w:after="100" w:afterAutospacing="1"/>
              <w:ind w:left="720"/>
              <w:rPr>
                <w:rFonts w:ascii="Aptos" w:hAnsi="Aptos" w:cstheme="majorHAnsi"/>
              </w:rPr>
            </w:pPr>
            <w:r w:rsidRPr="00667C2F">
              <w:rPr>
                <w:rFonts w:ascii="Aptos" w:hAnsi="Aptos" w:cstheme="majorHAnsi"/>
              </w:rPr>
              <w:t>Attendees reconvene for closing remarks</w:t>
            </w:r>
          </w:p>
          <w:p w14:paraId="131F49A7" w14:textId="7D6E4D73" w:rsidR="00B83084" w:rsidRPr="00667C2F" w:rsidRDefault="00AB71DD" w:rsidP="00AB71DD">
            <w:pPr>
              <w:pStyle w:val="ListParagraph"/>
              <w:spacing w:before="100" w:beforeAutospacing="1" w:after="100" w:afterAutospacing="1"/>
              <w:ind w:left="360"/>
              <w:rPr>
                <w:rFonts w:ascii="Aptos" w:hAnsi="Aptos" w:cstheme="majorHAnsi"/>
                <w:b/>
                <w:bCs/>
              </w:rPr>
            </w:pPr>
            <w:r w:rsidRPr="00667C2F">
              <w:rPr>
                <w:rFonts w:ascii="Aptos" w:hAnsi="Aptos" w:cstheme="majorHAnsi"/>
                <w:b/>
                <w:bCs/>
              </w:rPr>
              <w:t>Schedule:</w:t>
            </w:r>
          </w:p>
          <w:tbl>
            <w:tblPr>
              <w:tblW w:w="5000" w:type="pct"/>
              <w:tblCellSpacing w:w="15" w:type="dxa"/>
              <w:tblLayout w:type="fixed"/>
              <w:tblCellMar>
                <w:top w:w="15" w:type="dxa"/>
                <w:left w:w="15" w:type="dxa"/>
                <w:bottom w:w="15" w:type="dxa"/>
                <w:right w:w="15" w:type="dxa"/>
              </w:tblCellMar>
              <w:tblLook w:val="04A0" w:firstRow="1" w:lastRow="0" w:firstColumn="1" w:lastColumn="0" w:noHBand="0" w:noVBand="1"/>
            </w:tblPr>
            <w:tblGrid>
              <w:gridCol w:w="980"/>
              <w:gridCol w:w="2632"/>
              <w:gridCol w:w="1421"/>
              <w:gridCol w:w="1186"/>
              <w:gridCol w:w="1012"/>
            </w:tblGrid>
            <w:tr w:rsidR="00AB71DD" w:rsidRPr="00667C2F" w14:paraId="2E8684BD" w14:textId="77777777" w:rsidTr="00E54196">
              <w:trPr>
                <w:tblCellSpacing w:w="15" w:type="dxa"/>
              </w:trPr>
              <w:tc>
                <w:tcPr>
                  <w:tcW w:w="981" w:type="dxa"/>
                  <w:vAlign w:val="center"/>
                  <w:hideMark/>
                </w:tcPr>
                <w:p w14:paraId="33CA7014" w14:textId="77777777" w:rsidR="00AB71DD" w:rsidRPr="00667C2F" w:rsidRDefault="00AB71DD" w:rsidP="0028150F">
                  <w:pPr>
                    <w:framePr w:hSpace="180" w:wrap="around" w:vAnchor="text" w:hAnchor="text" w:y="1"/>
                    <w:suppressOverlap/>
                    <w:rPr>
                      <w:rFonts w:ascii="Aptos" w:hAnsi="Aptos"/>
                      <w:sz w:val="20"/>
                      <w:szCs w:val="20"/>
                    </w:rPr>
                  </w:pPr>
                  <w:r w:rsidRPr="00667C2F">
                    <w:rPr>
                      <w:rStyle w:val="Strong"/>
                      <w:rFonts w:ascii="Aptos" w:hAnsi="Aptos"/>
                      <w:sz w:val="20"/>
                      <w:szCs w:val="20"/>
                    </w:rPr>
                    <w:t>Date:</w:t>
                  </w:r>
                </w:p>
              </w:tc>
              <w:tc>
                <w:tcPr>
                  <w:tcW w:w="2737" w:type="dxa"/>
                  <w:vAlign w:val="center"/>
                  <w:hideMark/>
                </w:tcPr>
                <w:p w14:paraId="783A826F" w14:textId="77777777" w:rsidR="00AB71DD" w:rsidRPr="00667C2F" w:rsidRDefault="00AB71DD" w:rsidP="0028150F">
                  <w:pPr>
                    <w:framePr w:hSpace="180" w:wrap="around" w:vAnchor="text" w:hAnchor="text" w:y="1"/>
                    <w:suppressOverlap/>
                    <w:rPr>
                      <w:rFonts w:ascii="Aptos" w:hAnsi="Aptos"/>
                      <w:sz w:val="20"/>
                      <w:szCs w:val="20"/>
                    </w:rPr>
                  </w:pPr>
                  <w:r w:rsidRPr="00667C2F">
                    <w:rPr>
                      <w:rStyle w:val="Strong"/>
                      <w:rFonts w:ascii="Aptos" w:hAnsi="Aptos"/>
                      <w:sz w:val="20"/>
                      <w:szCs w:val="20"/>
                    </w:rPr>
                    <w:t>Location:</w:t>
                  </w:r>
                </w:p>
              </w:tc>
              <w:tc>
                <w:tcPr>
                  <w:tcW w:w="1462" w:type="dxa"/>
                  <w:vAlign w:val="center"/>
                  <w:hideMark/>
                </w:tcPr>
                <w:p w14:paraId="77AACDFD" w14:textId="77777777" w:rsidR="00AB71DD" w:rsidRPr="00667C2F" w:rsidRDefault="00AB71DD" w:rsidP="0028150F">
                  <w:pPr>
                    <w:framePr w:hSpace="180" w:wrap="around" w:vAnchor="text" w:hAnchor="text" w:y="1"/>
                    <w:suppressOverlap/>
                    <w:rPr>
                      <w:rFonts w:ascii="Aptos" w:hAnsi="Aptos"/>
                      <w:sz w:val="20"/>
                      <w:szCs w:val="20"/>
                    </w:rPr>
                  </w:pPr>
                  <w:r w:rsidRPr="00667C2F">
                    <w:rPr>
                      <w:rStyle w:val="Strong"/>
                      <w:rFonts w:ascii="Aptos" w:hAnsi="Aptos"/>
                      <w:sz w:val="20"/>
                      <w:szCs w:val="20"/>
                    </w:rPr>
                    <w:t>City:</w:t>
                  </w:r>
                </w:p>
              </w:tc>
              <w:tc>
                <w:tcPr>
                  <w:tcW w:w="1215" w:type="dxa"/>
                  <w:vAlign w:val="center"/>
                  <w:hideMark/>
                </w:tcPr>
                <w:p w14:paraId="6EAD51E0" w14:textId="77777777" w:rsidR="00AB71DD" w:rsidRPr="00667C2F" w:rsidRDefault="00AB71DD" w:rsidP="0028150F">
                  <w:pPr>
                    <w:framePr w:hSpace="180" w:wrap="around" w:vAnchor="text" w:hAnchor="text" w:y="1"/>
                    <w:suppressOverlap/>
                    <w:rPr>
                      <w:rFonts w:ascii="Aptos" w:hAnsi="Aptos"/>
                      <w:sz w:val="20"/>
                      <w:szCs w:val="20"/>
                    </w:rPr>
                  </w:pPr>
                  <w:r w:rsidRPr="00667C2F">
                    <w:rPr>
                      <w:rStyle w:val="Strong"/>
                      <w:rFonts w:ascii="Aptos" w:hAnsi="Aptos"/>
                      <w:sz w:val="20"/>
                      <w:szCs w:val="20"/>
                    </w:rPr>
                    <w:t>Time:</w:t>
                  </w:r>
                </w:p>
              </w:tc>
              <w:tc>
                <w:tcPr>
                  <w:tcW w:w="1016" w:type="dxa"/>
                  <w:vAlign w:val="center"/>
                  <w:hideMark/>
                </w:tcPr>
                <w:p w14:paraId="0A2AFF08" w14:textId="77777777" w:rsidR="00AB71DD" w:rsidRPr="00667C2F" w:rsidRDefault="00AB71DD" w:rsidP="0028150F">
                  <w:pPr>
                    <w:framePr w:hSpace="180" w:wrap="around" w:vAnchor="text" w:hAnchor="text" w:y="1"/>
                    <w:suppressOverlap/>
                    <w:rPr>
                      <w:rFonts w:ascii="Aptos" w:hAnsi="Aptos"/>
                      <w:sz w:val="20"/>
                      <w:szCs w:val="20"/>
                    </w:rPr>
                  </w:pPr>
                  <w:r w:rsidRPr="00667C2F">
                    <w:rPr>
                      <w:rStyle w:val="Strong"/>
                      <w:rFonts w:ascii="Aptos" w:hAnsi="Aptos"/>
                      <w:sz w:val="20"/>
                      <w:szCs w:val="20"/>
                    </w:rPr>
                    <w:t>RSVP:</w:t>
                  </w:r>
                </w:p>
              </w:tc>
            </w:tr>
            <w:tr w:rsidR="00AB71DD" w:rsidRPr="00667C2F" w14:paraId="32C5D972" w14:textId="77777777" w:rsidTr="00E54196">
              <w:trPr>
                <w:tblCellSpacing w:w="15" w:type="dxa"/>
              </w:trPr>
              <w:tc>
                <w:tcPr>
                  <w:tcW w:w="981" w:type="dxa"/>
                  <w:vAlign w:val="center"/>
                  <w:hideMark/>
                </w:tcPr>
                <w:p w14:paraId="799F0E4A"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Thursday,</w:t>
                  </w:r>
                  <w:r w:rsidRPr="00667C2F">
                    <w:rPr>
                      <w:rFonts w:ascii="Aptos" w:hAnsi="Aptos"/>
                      <w:sz w:val="20"/>
                      <w:szCs w:val="20"/>
                    </w:rPr>
                    <w:br/>
                    <w:t>April 11</w:t>
                  </w:r>
                </w:p>
              </w:tc>
              <w:tc>
                <w:tcPr>
                  <w:tcW w:w="2737" w:type="dxa"/>
                  <w:vAlign w:val="center"/>
                  <w:hideMark/>
                </w:tcPr>
                <w:p w14:paraId="65F41F99"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North Shore Community College</w:t>
                  </w:r>
                </w:p>
              </w:tc>
              <w:tc>
                <w:tcPr>
                  <w:tcW w:w="1462" w:type="dxa"/>
                  <w:vAlign w:val="center"/>
                  <w:hideMark/>
                </w:tcPr>
                <w:p w14:paraId="616D0E04" w14:textId="77777777" w:rsidR="00AB71DD" w:rsidRPr="00667C2F" w:rsidRDefault="00AB71DD" w:rsidP="0028150F">
                  <w:pPr>
                    <w:pStyle w:val="NormalWeb"/>
                    <w:framePr w:hSpace="180" w:wrap="around" w:vAnchor="text" w:hAnchor="text" w:y="1"/>
                    <w:suppressOverlap/>
                    <w:rPr>
                      <w:rFonts w:ascii="Aptos" w:hAnsi="Aptos"/>
                      <w:sz w:val="20"/>
                      <w:szCs w:val="20"/>
                    </w:rPr>
                  </w:pPr>
                  <w:r w:rsidRPr="00667C2F">
                    <w:rPr>
                      <w:rFonts w:ascii="Aptos" w:hAnsi="Aptos"/>
                      <w:sz w:val="20"/>
                      <w:szCs w:val="20"/>
                    </w:rPr>
                    <w:t>Lynn</w:t>
                  </w:r>
                </w:p>
              </w:tc>
              <w:tc>
                <w:tcPr>
                  <w:tcW w:w="1215" w:type="dxa"/>
                  <w:vAlign w:val="center"/>
                  <w:hideMark/>
                </w:tcPr>
                <w:p w14:paraId="2FBF9CB3"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64EB526C" w14:textId="77777777" w:rsidR="00AB71DD" w:rsidRPr="00667C2F" w:rsidRDefault="001B78B5" w:rsidP="0028150F">
                  <w:pPr>
                    <w:framePr w:hSpace="180" w:wrap="around" w:vAnchor="text" w:hAnchor="text" w:y="1"/>
                    <w:suppressOverlap/>
                    <w:rPr>
                      <w:rFonts w:ascii="Aptos" w:hAnsi="Aptos"/>
                      <w:sz w:val="20"/>
                      <w:szCs w:val="20"/>
                    </w:rPr>
                  </w:pPr>
                  <w:hyperlink r:id="rId65" w:history="1">
                    <w:r w:rsidR="00AB71DD" w:rsidRPr="00667C2F">
                      <w:rPr>
                        <w:rStyle w:val="Hyperlink"/>
                        <w:rFonts w:ascii="Aptos" w:hAnsi="Aptos"/>
                        <w:sz w:val="20"/>
                        <w:szCs w:val="20"/>
                      </w:rPr>
                      <w:t>Register here</w:t>
                    </w:r>
                  </w:hyperlink>
                </w:p>
              </w:tc>
            </w:tr>
            <w:tr w:rsidR="00AB71DD" w:rsidRPr="00667C2F" w14:paraId="0DFF82A4" w14:textId="77777777" w:rsidTr="00E54196">
              <w:trPr>
                <w:tblCellSpacing w:w="15" w:type="dxa"/>
              </w:trPr>
              <w:tc>
                <w:tcPr>
                  <w:tcW w:w="981" w:type="dxa"/>
                  <w:vAlign w:val="center"/>
                  <w:hideMark/>
                </w:tcPr>
                <w:p w14:paraId="6B33A694"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Tuesday,</w:t>
                  </w:r>
                  <w:r w:rsidRPr="00667C2F">
                    <w:rPr>
                      <w:rFonts w:ascii="Aptos" w:hAnsi="Aptos"/>
                      <w:sz w:val="20"/>
                      <w:szCs w:val="20"/>
                    </w:rPr>
                    <w:br/>
                    <w:t>April 23</w:t>
                  </w:r>
                </w:p>
              </w:tc>
              <w:tc>
                <w:tcPr>
                  <w:tcW w:w="2737" w:type="dxa"/>
                  <w:vAlign w:val="center"/>
                  <w:hideMark/>
                </w:tcPr>
                <w:p w14:paraId="378A7680"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Springfield Technical C.C.</w:t>
                  </w:r>
                </w:p>
              </w:tc>
              <w:tc>
                <w:tcPr>
                  <w:tcW w:w="1462" w:type="dxa"/>
                  <w:vAlign w:val="center"/>
                  <w:hideMark/>
                </w:tcPr>
                <w:p w14:paraId="55F0D45B"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Springfield </w:t>
                  </w:r>
                </w:p>
              </w:tc>
              <w:tc>
                <w:tcPr>
                  <w:tcW w:w="1215" w:type="dxa"/>
                  <w:vAlign w:val="center"/>
                  <w:hideMark/>
                </w:tcPr>
                <w:p w14:paraId="130F8852"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9am-11am</w:t>
                  </w:r>
                </w:p>
              </w:tc>
              <w:tc>
                <w:tcPr>
                  <w:tcW w:w="1016" w:type="dxa"/>
                  <w:vAlign w:val="center"/>
                  <w:hideMark/>
                </w:tcPr>
                <w:p w14:paraId="55ED5C6C" w14:textId="77777777" w:rsidR="00AB71DD" w:rsidRPr="00667C2F" w:rsidRDefault="001B78B5" w:rsidP="0028150F">
                  <w:pPr>
                    <w:framePr w:hSpace="180" w:wrap="around" w:vAnchor="text" w:hAnchor="text" w:y="1"/>
                    <w:suppressOverlap/>
                    <w:rPr>
                      <w:rFonts w:ascii="Aptos" w:hAnsi="Aptos"/>
                      <w:sz w:val="20"/>
                      <w:szCs w:val="20"/>
                    </w:rPr>
                  </w:pPr>
                  <w:hyperlink r:id="rId66" w:history="1">
                    <w:r w:rsidR="00AB71DD" w:rsidRPr="00667C2F">
                      <w:rPr>
                        <w:rStyle w:val="Hyperlink"/>
                        <w:rFonts w:ascii="Aptos" w:hAnsi="Aptos"/>
                        <w:sz w:val="20"/>
                        <w:szCs w:val="20"/>
                      </w:rPr>
                      <w:t>Register here</w:t>
                    </w:r>
                  </w:hyperlink>
                </w:p>
              </w:tc>
            </w:tr>
            <w:tr w:rsidR="00AB71DD" w:rsidRPr="00667C2F" w14:paraId="156FC323" w14:textId="77777777" w:rsidTr="00E54196">
              <w:trPr>
                <w:tblCellSpacing w:w="15" w:type="dxa"/>
              </w:trPr>
              <w:tc>
                <w:tcPr>
                  <w:tcW w:w="981" w:type="dxa"/>
                  <w:vAlign w:val="center"/>
                  <w:hideMark/>
                </w:tcPr>
                <w:p w14:paraId="1E43742B"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Tuesday,</w:t>
                  </w:r>
                  <w:r w:rsidRPr="001E247F">
                    <w:rPr>
                      <w:rFonts w:ascii="Aptos" w:hAnsi="Aptos"/>
                      <w:b/>
                      <w:bCs/>
                      <w:sz w:val="20"/>
                      <w:szCs w:val="20"/>
                      <w:highlight w:val="yellow"/>
                    </w:rPr>
                    <w:br/>
                    <w:t>April 30</w:t>
                  </w:r>
                </w:p>
              </w:tc>
              <w:tc>
                <w:tcPr>
                  <w:tcW w:w="2737" w:type="dxa"/>
                  <w:vAlign w:val="center"/>
                  <w:hideMark/>
                </w:tcPr>
                <w:p w14:paraId="1CCC5E01"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UMass Dartmouth </w:t>
                  </w:r>
                </w:p>
              </w:tc>
              <w:tc>
                <w:tcPr>
                  <w:tcW w:w="1462" w:type="dxa"/>
                  <w:vAlign w:val="center"/>
                  <w:hideMark/>
                </w:tcPr>
                <w:p w14:paraId="673F11AB"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Dartmouth</w:t>
                  </w:r>
                </w:p>
              </w:tc>
              <w:tc>
                <w:tcPr>
                  <w:tcW w:w="1215" w:type="dxa"/>
                  <w:vAlign w:val="center"/>
                  <w:hideMark/>
                </w:tcPr>
                <w:p w14:paraId="7995CDFF"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11am-1pm</w:t>
                  </w:r>
                </w:p>
              </w:tc>
              <w:tc>
                <w:tcPr>
                  <w:tcW w:w="1016" w:type="dxa"/>
                  <w:vAlign w:val="center"/>
                  <w:hideMark/>
                </w:tcPr>
                <w:p w14:paraId="030C99AA" w14:textId="77777777" w:rsidR="00AB71DD" w:rsidRPr="001E247F" w:rsidRDefault="001B78B5" w:rsidP="0028150F">
                  <w:pPr>
                    <w:framePr w:hSpace="180" w:wrap="around" w:vAnchor="text" w:hAnchor="text" w:y="1"/>
                    <w:suppressOverlap/>
                    <w:rPr>
                      <w:rFonts w:ascii="Aptos" w:hAnsi="Aptos"/>
                      <w:b/>
                      <w:bCs/>
                      <w:sz w:val="20"/>
                      <w:szCs w:val="20"/>
                      <w:highlight w:val="yellow"/>
                    </w:rPr>
                  </w:pPr>
                  <w:hyperlink r:id="rId67" w:history="1">
                    <w:r w:rsidR="00AB71DD" w:rsidRPr="001E247F">
                      <w:rPr>
                        <w:rStyle w:val="Hyperlink"/>
                        <w:rFonts w:ascii="Aptos" w:hAnsi="Aptos"/>
                        <w:b/>
                        <w:bCs/>
                        <w:sz w:val="20"/>
                        <w:szCs w:val="20"/>
                        <w:highlight w:val="yellow"/>
                      </w:rPr>
                      <w:t>Register here</w:t>
                    </w:r>
                  </w:hyperlink>
                </w:p>
              </w:tc>
            </w:tr>
            <w:tr w:rsidR="00AB71DD" w:rsidRPr="00667C2F" w14:paraId="70DB7221" w14:textId="77777777" w:rsidTr="00E54196">
              <w:trPr>
                <w:tblCellSpacing w:w="15" w:type="dxa"/>
              </w:trPr>
              <w:tc>
                <w:tcPr>
                  <w:tcW w:w="981" w:type="dxa"/>
                  <w:vAlign w:val="center"/>
                  <w:hideMark/>
                </w:tcPr>
                <w:p w14:paraId="7B9DC7EA"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Friday,</w:t>
                  </w:r>
                  <w:r w:rsidRPr="001E247F">
                    <w:rPr>
                      <w:rFonts w:ascii="Aptos" w:hAnsi="Aptos"/>
                      <w:b/>
                      <w:bCs/>
                      <w:sz w:val="20"/>
                      <w:szCs w:val="20"/>
                      <w:highlight w:val="yellow"/>
                    </w:rPr>
                    <w:br/>
                    <w:t>May 3</w:t>
                  </w:r>
                </w:p>
              </w:tc>
              <w:tc>
                <w:tcPr>
                  <w:tcW w:w="2737" w:type="dxa"/>
                  <w:vAlign w:val="center"/>
                  <w:hideMark/>
                </w:tcPr>
                <w:p w14:paraId="6F0B67AC"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Massasoit Community College</w:t>
                  </w:r>
                </w:p>
              </w:tc>
              <w:tc>
                <w:tcPr>
                  <w:tcW w:w="1462" w:type="dxa"/>
                  <w:vAlign w:val="center"/>
                  <w:hideMark/>
                </w:tcPr>
                <w:p w14:paraId="23952181"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Brockton</w:t>
                  </w:r>
                </w:p>
              </w:tc>
              <w:tc>
                <w:tcPr>
                  <w:tcW w:w="1215" w:type="dxa"/>
                  <w:vAlign w:val="center"/>
                  <w:hideMark/>
                </w:tcPr>
                <w:p w14:paraId="2B331A9F" w14:textId="77777777" w:rsidR="00AB71DD" w:rsidRPr="001E247F" w:rsidRDefault="00AB71DD" w:rsidP="0028150F">
                  <w:pPr>
                    <w:framePr w:hSpace="180" w:wrap="around" w:vAnchor="text" w:hAnchor="text" w:y="1"/>
                    <w:suppressOverlap/>
                    <w:rPr>
                      <w:rFonts w:ascii="Aptos" w:hAnsi="Aptos"/>
                      <w:b/>
                      <w:bCs/>
                      <w:sz w:val="20"/>
                      <w:szCs w:val="20"/>
                      <w:highlight w:val="yellow"/>
                    </w:rPr>
                  </w:pPr>
                  <w:r w:rsidRPr="001E247F">
                    <w:rPr>
                      <w:rFonts w:ascii="Aptos" w:hAnsi="Aptos"/>
                      <w:b/>
                      <w:bCs/>
                      <w:sz w:val="20"/>
                      <w:szCs w:val="20"/>
                      <w:highlight w:val="yellow"/>
                    </w:rPr>
                    <w:t>2pm-4pm</w:t>
                  </w:r>
                </w:p>
              </w:tc>
              <w:tc>
                <w:tcPr>
                  <w:tcW w:w="1016" w:type="dxa"/>
                  <w:vAlign w:val="center"/>
                  <w:hideMark/>
                </w:tcPr>
                <w:p w14:paraId="6291078C" w14:textId="77777777" w:rsidR="00AB71DD" w:rsidRPr="001E247F" w:rsidRDefault="001B78B5" w:rsidP="0028150F">
                  <w:pPr>
                    <w:framePr w:hSpace="180" w:wrap="around" w:vAnchor="text" w:hAnchor="text" w:y="1"/>
                    <w:suppressOverlap/>
                    <w:rPr>
                      <w:rFonts w:ascii="Aptos" w:hAnsi="Aptos"/>
                      <w:b/>
                      <w:bCs/>
                      <w:sz w:val="20"/>
                      <w:szCs w:val="20"/>
                      <w:highlight w:val="yellow"/>
                    </w:rPr>
                  </w:pPr>
                  <w:hyperlink r:id="rId68" w:history="1">
                    <w:r w:rsidR="00AB71DD" w:rsidRPr="001E247F">
                      <w:rPr>
                        <w:rStyle w:val="Hyperlink"/>
                        <w:rFonts w:ascii="Aptos" w:hAnsi="Aptos"/>
                        <w:b/>
                        <w:bCs/>
                        <w:sz w:val="20"/>
                        <w:szCs w:val="20"/>
                        <w:highlight w:val="yellow"/>
                      </w:rPr>
                      <w:t>Register here</w:t>
                    </w:r>
                  </w:hyperlink>
                </w:p>
              </w:tc>
            </w:tr>
            <w:tr w:rsidR="00AB71DD" w:rsidRPr="00667C2F" w14:paraId="10F076BA" w14:textId="77777777" w:rsidTr="00E54196">
              <w:trPr>
                <w:tblCellSpacing w:w="15" w:type="dxa"/>
              </w:trPr>
              <w:tc>
                <w:tcPr>
                  <w:tcW w:w="981" w:type="dxa"/>
                  <w:vAlign w:val="center"/>
                  <w:hideMark/>
                </w:tcPr>
                <w:p w14:paraId="2DB647E3"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Thursday,</w:t>
                  </w:r>
                  <w:r w:rsidRPr="00667C2F">
                    <w:rPr>
                      <w:rFonts w:ascii="Aptos" w:hAnsi="Aptos"/>
                      <w:sz w:val="20"/>
                      <w:szCs w:val="20"/>
                    </w:rPr>
                    <w:br/>
                    <w:t>May 9</w:t>
                  </w:r>
                </w:p>
              </w:tc>
              <w:tc>
                <w:tcPr>
                  <w:tcW w:w="2737" w:type="dxa"/>
                  <w:vAlign w:val="center"/>
                  <w:hideMark/>
                </w:tcPr>
                <w:p w14:paraId="44F09885"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UMass Boston</w:t>
                  </w:r>
                </w:p>
              </w:tc>
              <w:tc>
                <w:tcPr>
                  <w:tcW w:w="1462" w:type="dxa"/>
                  <w:vAlign w:val="center"/>
                  <w:hideMark/>
                </w:tcPr>
                <w:p w14:paraId="5D1803FA"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Boston </w:t>
                  </w:r>
                </w:p>
              </w:tc>
              <w:tc>
                <w:tcPr>
                  <w:tcW w:w="1215" w:type="dxa"/>
                  <w:vAlign w:val="center"/>
                  <w:hideMark/>
                </w:tcPr>
                <w:p w14:paraId="7D5D699B"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10am-12pm</w:t>
                  </w:r>
                </w:p>
              </w:tc>
              <w:tc>
                <w:tcPr>
                  <w:tcW w:w="1016" w:type="dxa"/>
                  <w:vAlign w:val="center"/>
                  <w:hideMark/>
                </w:tcPr>
                <w:p w14:paraId="03A94CB5" w14:textId="77777777" w:rsidR="00AB71DD" w:rsidRPr="00667C2F" w:rsidRDefault="001B78B5" w:rsidP="0028150F">
                  <w:pPr>
                    <w:framePr w:hSpace="180" w:wrap="around" w:vAnchor="text" w:hAnchor="text" w:y="1"/>
                    <w:suppressOverlap/>
                    <w:rPr>
                      <w:rFonts w:ascii="Aptos" w:hAnsi="Aptos"/>
                      <w:sz w:val="20"/>
                      <w:szCs w:val="20"/>
                    </w:rPr>
                  </w:pPr>
                  <w:hyperlink r:id="rId69" w:history="1">
                    <w:r w:rsidR="00AB71DD" w:rsidRPr="00667C2F">
                      <w:rPr>
                        <w:rStyle w:val="Hyperlink"/>
                        <w:rFonts w:ascii="Aptos" w:hAnsi="Aptos"/>
                        <w:sz w:val="20"/>
                        <w:szCs w:val="20"/>
                      </w:rPr>
                      <w:t>Register here</w:t>
                    </w:r>
                  </w:hyperlink>
                </w:p>
              </w:tc>
            </w:tr>
            <w:tr w:rsidR="00AB71DD" w:rsidRPr="00667C2F" w14:paraId="12BC34A9" w14:textId="77777777" w:rsidTr="00E54196">
              <w:trPr>
                <w:tblCellSpacing w:w="15" w:type="dxa"/>
              </w:trPr>
              <w:tc>
                <w:tcPr>
                  <w:tcW w:w="981" w:type="dxa"/>
                  <w:vAlign w:val="center"/>
                  <w:hideMark/>
                </w:tcPr>
                <w:p w14:paraId="74076F2C" w14:textId="2F343FF8"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Wed</w:t>
                  </w:r>
                  <w:r w:rsidR="001C7650">
                    <w:rPr>
                      <w:rFonts w:ascii="Aptos" w:hAnsi="Aptos"/>
                      <w:sz w:val="20"/>
                      <w:szCs w:val="20"/>
                    </w:rPr>
                    <w:t>.</w:t>
                  </w:r>
                  <w:r w:rsidRPr="00667C2F">
                    <w:rPr>
                      <w:rFonts w:ascii="Aptos" w:hAnsi="Aptos"/>
                      <w:sz w:val="20"/>
                      <w:szCs w:val="20"/>
                    </w:rPr>
                    <w:br/>
                    <w:t>May 15</w:t>
                  </w:r>
                </w:p>
              </w:tc>
              <w:tc>
                <w:tcPr>
                  <w:tcW w:w="2737" w:type="dxa"/>
                  <w:vAlign w:val="center"/>
                  <w:hideMark/>
                </w:tcPr>
                <w:p w14:paraId="5C40CE43"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Berkshire Community College</w:t>
                  </w:r>
                </w:p>
              </w:tc>
              <w:tc>
                <w:tcPr>
                  <w:tcW w:w="1462" w:type="dxa"/>
                  <w:vAlign w:val="center"/>
                  <w:hideMark/>
                </w:tcPr>
                <w:p w14:paraId="3D35D41B"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Pittsfield </w:t>
                  </w:r>
                </w:p>
              </w:tc>
              <w:tc>
                <w:tcPr>
                  <w:tcW w:w="1215" w:type="dxa"/>
                  <w:vAlign w:val="center"/>
                  <w:hideMark/>
                </w:tcPr>
                <w:p w14:paraId="5516DBA3"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2pm-4pm</w:t>
                  </w:r>
                </w:p>
              </w:tc>
              <w:tc>
                <w:tcPr>
                  <w:tcW w:w="1016" w:type="dxa"/>
                  <w:vAlign w:val="center"/>
                  <w:hideMark/>
                </w:tcPr>
                <w:p w14:paraId="68F4CF29" w14:textId="77777777" w:rsidR="00AB71DD" w:rsidRPr="00667C2F" w:rsidRDefault="001B78B5" w:rsidP="0028150F">
                  <w:pPr>
                    <w:framePr w:hSpace="180" w:wrap="around" w:vAnchor="text" w:hAnchor="text" w:y="1"/>
                    <w:suppressOverlap/>
                    <w:rPr>
                      <w:rFonts w:ascii="Aptos" w:hAnsi="Aptos"/>
                      <w:sz w:val="20"/>
                      <w:szCs w:val="20"/>
                    </w:rPr>
                  </w:pPr>
                  <w:hyperlink r:id="rId70" w:history="1">
                    <w:r w:rsidR="00AB71DD" w:rsidRPr="00667C2F">
                      <w:rPr>
                        <w:rStyle w:val="Hyperlink"/>
                        <w:rFonts w:ascii="Aptos" w:hAnsi="Aptos"/>
                        <w:sz w:val="20"/>
                        <w:szCs w:val="20"/>
                      </w:rPr>
                      <w:t>Register here</w:t>
                    </w:r>
                  </w:hyperlink>
                </w:p>
              </w:tc>
            </w:tr>
            <w:tr w:rsidR="00AB71DD" w:rsidRPr="00667C2F" w14:paraId="4F71E9A1" w14:textId="77777777" w:rsidTr="00E54196">
              <w:trPr>
                <w:tblCellSpacing w:w="15" w:type="dxa"/>
              </w:trPr>
              <w:tc>
                <w:tcPr>
                  <w:tcW w:w="981" w:type="dxa"/>
                  <w:vAlign w:val="center"/>
                  <w:hideMark/>
                </w:tcPr>
                <w:p w14:paraId="593CE5EC"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Thursday, </w:t>
                  </w:r>
                  <w:r w:rsidRPr="00667C2F">
                    <w:rPr>
                      <w:rFonts w:ascii="Aptos" w:hAnsi="Aptos"/>
                      <w:sz w:val="20"/>
                      <w:szCs w:val="20"/>
                    </w:rPr>
                    <w:br/>
                    <w:t>May 16</w:t>
                  </w:r>
                </w:p>
              </w:tc>
              <w:tc>
                <w:tcPr>
                  <w:tcW w:w="2737" w:type="dxa"/>
                  <w:vAlign w:val="center"/>
                  <w:hideMark/>
                </w:tcPr>
                <w:p w14:paraId="104D8739"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Greenfield Community College</w:t>
                  </w:r>
                </w:p>
              </w:tc>
              <w:tc>
                <w:tcPr>
                  <w:tcW w:w="1462" w:type="dxa"/>
                  <w:vAlign w:val="center"/>
                  <w:hideMark/>
                </w:tcPr>
                <w:p w14:paraId="09494C2F"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Greenfield</w:t>
                  </w:r>
                </w:p>
              </w:tc>
              <w:tc>
                <w:tcPr>
                  <w:tcW w:w="1215" w:type="dxa"/>
                  <w:vAlign w:val="center"/>
                  <w:hideMark/>
                </w:tcPr>
                <w:p w14:paraId="5BFC5C92"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2pm-4pm</w:t>
                  </w:r>
                </w:p>
              </w:tc>
              <w:tc>
                <w:tcPr>
                  <w:tcW w:w="1016" w:type="dxa"/>
                  <w:vAlign w:val="center"/>
                  <w:hideMark/>
                </w:tcPr>
                <w:p w14:paraId="7B784166" w14:textId="77777777" w:rsidR="00AB71DD" w:rsidRPr="00667C2F" w:rsidRDefault="001B78B5" w:rsidP="0028150F">
                  <w:pPr>
                    <w:framePr w:hSpace="180" w:wrap="around" w:vAnchor="text" w:hAnchor="text" w:y="1"/>
                    <w:suppressOverlap/>
                    <w:rPr>
                      <w:rFonts w:ascii="Aptos" w:hAnsi="Aptos"/>
                      <w:sz w:val="20"/>
                      <w:szCs w:val="20"/>
                    </w:rPr>
                  </w:pPr>
                  <w:hyperlink r:id="rId71" w:history="1">
                    <w:r w:rsidR="00AB71DD" w:rsidRPr="00667C2F">
                      <w:rPr>
                        <w:rStyle w:val="Hyperlink"/>
                        <w:rFonts w:ascii="Aptos" w:hAnsi="Aptos"/>
                        <w:sz w:val="20"/>
                        <w:szCs w:val="20"/>
                      </w:rPr>
                      <w:t>Register here</w:t>
                    </w:r>
                  </w:hyperlink>
                </w:p>
              </w:tc>
            </w:tr>
            <w:tr w:rsidR="00AB71DD" w:rsidRPr="00667C2F" w14:paraId="53F7EBA4" w14:textId="77777777" w:rsidTr="00E54196">
              <w:trPr>
                <w:tblCellSpacing w:w="15" w:type="dxa"/>
              </w:trPr>
              <w:tc>
                <w:tcPr>
                  <w:tcW w:w="981" w:type="dxa"/>
                  <w:vAlign w:val="center"/>
                  <w:hideMark/>
                </w:tcPr>
                <w:p w14:paraId="601C9DD4"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Monday, </w:t>
                  </w:r>
                  <w:r w:rsidRPr="00667C2F">
                    <w:rPr>
                      <w:rFonts w:ascii="Aptos" w:hAnsi="Aptos"/>
                      <w:sz w:val="20"/>
                      <w:szCs w:val="20"/>
                    </w:rPr>
                    <w:br/>
                    <w:t>May 20</w:t>
                  </w:r>
                </w:p>
              </w:tc>
              <w:tc>
                <w:tcPr>
                  <w:tcW w:w="2737" w:type="dxa"/>
                  <w:vAlign w:val="center"/>
                  <w:hideMark/>
                </w:tcPr>
                <w:p w14:paraId="44DFADC6"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Virtual</w:t>
                  </w:r>
                </w:p>
              </w:tc>
              <w:tc>
                <w:tcPr>
                  <w:tcW w:w="1462" w:type="dxa"/>
                  <w:vAlign w:val="center"/>
                  <w:hideMark/>
                </w:tcPr>
                <w:p w14:paraId="541A6403"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ZOOM</w:t>
                  </w:r>
                </w:p>
              </w:tc>
              <w:tc>
                <w:tcPr>
                  <w:tcW w:w="1215" w:type="dxa"/>
                  <w:vAlign w:val="center"/>
                  <w:hideMark/>
                </w:tcPr>
                <w:p w14:paraId="137BB430"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5:30pm-7:30pm</w:t>
                  </w:r>
                </w:p>
              </w:tc>
              <w:tc>
                <w:tcPr>
                  <w:tcW w:w="1016" w:type="dxa"/>
                  <w:vAlign w:val="center"/>
                  <w:hideMark/>
                </w:tcPr>
                <w:p w14:paraId="0BBC5AE6" w14:textId="77777777" w:rsidR="00AB71DD" w:rsidRPr="00667C2F" w:rsidRDefault="001B78B5" w:rsidP="0028150F">
                  <w:pPr>
                    <w:framePr w:hSpace="180" w:wrap="around" w:vAnchor="text" w:hAnchor="text" w:y="1"/>
                    <w:suppressOverlap/>
                    <w:rPr>
                      <w:rFonts w:ascii="Aptos" w:hAnsi="Aptos"/>
                      <w:sz w:val="20"/>
                      <w:szCs w:val="20"/>
                    </w:rPr>
                  </w:pPr>
                  <w:hyperlink r:id="rId72" w:history="1">
                    <w:r w:rsidR="00AB71DD" w:rsidRPr="00667C2F">
                      <w:rPr>
                        <w:rStyle w:val="Hyperlink"/>
                        <w:rFonts w:ascii="Aptos" w:hAnsi="Aptos"/>
                        <w:sz w:val="20"/>
                        <w:szCs w:val="20"/>
                      </w:rPr>
                      <w:t>Register here</w:t>
                    </w:r>
                  </w:hyperlink>
                </w:p>
              </w:tc>
            </w:tr>
            <w:tr w:rsidR="00AB71DD" w:rsidRPr="00667C2F" w14:paraId="38947C26" w14:textId="77777777" w:rsidTr="00E54196">
              <w:trPr>
                <w:tblCellSpacing w:w="15" w:type="dxa"/>
              </w:trPr>
              <w:tc>
                <w:tcPr>
                  <w:tcW w:w="981" w:type="dxa"/>
                  <w:vAlign w:val="center"/>
                  <w:hideMark/>
                </w:tcPr>
                <w:p w14:paraId="6917D45B"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Tuesday, </w:t>
                  </w:r>
                  <w:r w:rsidRPr="00667C2F">
                    <w:rPr>
                      <w:rFonts w:ascii="Aptos" w:hAnsi="Aptos"/>
                      <w:sz w:val="20"/>
                      <w:szCs w:val="20"/>
                    </w:rPr>
                    <w:br/>
                    <w:t>May 21</w:t>
                  </w:r>
                </w:p>
              </w:tc>
              <w:tc>
                <w:tcPr>
                  <w:tcW w:w="2737" w:type="dxa"/>
                  <w:vAlign w:val="center"/>
                  <w:hideMark/>
                </w:tcPr>
                <w:p w14:paraId="523AA8D5"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Blackstone Visitor Center</w:t>
                  </w:r>
                </w:p>
              </w:tc>
              <w:tc>
                <w:tcPr>
                  <w:tcW w:w="1462" w:type="dxa"/>
                  <w:vAlign w:val="center"/>
                  <w:hideMark/>
                </w:tcPr>
                <w:p w14:paraId="2F6BE44C"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Worcester </w:t>
                  </w:r>
                </w:p>
              </w:tc>
              <w:tc>
                <w:tcPr>
                  <w:tcW w:w="1215" w:type="dxa"/>
                  <w:vAlign w:val="center"/>
                  <w:hideMark/>
                </w:tcPr>
                <w:p w14:paraId="5922072F"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10am-12pm</w:t>
                  </w:r>
                </w:p>
              </w:tc>
              <w:tc>
                <w:tcPr>
                  <w:tcW w:w="1016" w:type="dxa"/>
                  <w:vAlign w:val="center"/>
                  <w:hideMark/>
                </w:tcPr>
                <w:p w14:paraId="097A6C2C" w14:textId="77777777" w:rsidR="00AB71DD" w:rsidRPr="00667C2F" w:rsidRDefault="001B78B5" w:rsidP="0028150F">
                  <w:pPr>
                    <w:framePr w:hSpace="180" w:wrap="around" w:vAnchor="text" w:hAnchor="text" w:y="1"/>
                    <w:suppressOverlap/>
                    <w:rPr>
                      <w:rFonts w:ascii="Aptos" w:hAnsi="Aptos"/>
                      <w:sz w:val="20"/>
                      <w:szCs w:val="20"/>
                    </w:rPr>
                  </w:pPr>
                  <w:hyperlink r:id="rId73" w:history="1">
                    <w:r w:rsidR="00AB71DD" w:rsidRPr="00667C2F">
                      <w:rPr>
                        <w:rStyle w:val="Hyperlink"/>
                        <w:rFonts w:ascii="Aptos" w:hAnsi="Aptos"/>
                        <w:sz w:val="20"/>
                        <w:szCs w:val="20"/>
                      </w:rPr>
                      <w:t>Register here</w:t>
                    </w:r>
                  </w:hyperlink>
                </w:p>
              </w:tc>
            </w:tr>
            <w:tr w:rsidR="00AB71DD" w:rsidRPr="00667C2F" w14:paraId="2F74CB73" w14:textId="77777777" w:rsidTr="00E54196">
              <w:trPr>
                <w:tblCellSpacing w:w="15" w:type="dxa"/>
              </w:trPr>
              <w:tc>
                <w:tcPr>
                  <w:tcW w:w="981" w:type="dxa"/>
                  <w:vAlign w:val="center"/>
                  <w:hideMark/>
                </w:tcPr>
                <w:p w14:paraId="336B7F11"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Thursday,</w:t>
                  </w:r>
                  <w:r w:rsidRPr="00667C2F">
                    <w:rPr>
                      <w:rFonts w:ascii="Aptos" w:hAnsi="Aptos"/>
                      <w:sz w:val="20"/>
                      <w:szCs w:val="20"/>
                    </w:rPr>
                    <w:br/>
                    <w:t>May 23</w:t>
                  </w:r>
                </w:p>
              </w:tc>
              <w:tc>
                <w:tcPr>
                  <w:tcW w:w="2737" w:type="dxa"/>
                  <w:vAlign w:val="center"/>
                  <w:hideMark/>
                </w:tcPr>
                <w:p w14:paraId="3DF69108"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United Teen Equality Center (UTEC)</w:t>
                  </w:r>
                </w:p>
              </w:tc>
              <w:tc>
                <w:tcPr>
                  <w:tcW w:w="1462" w:type="dxa"/>
                  <w:vAlign w:val="center"/>
                  <w:hideMark/>
                </w:tcPr>
                <w:p w14:paraId="3726C24A"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Lowell</w:t>
                  </w:r>
                </w:p>
              </w:tc>
              <w:tc>
                <w:tcPr>
                  <w:tcW w:w="1215" w:type="dxa"/>
                  <w:vAlign w:val="center"/>
                  <w:hideMark/>
                </w:tcPr>
                <w:p w14:paraId="64F85750"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263A8E60" w14:textId="77777777" w:rsidR="00AB71DD" w:rsidRPr="00667C2F" w:rsidRDefault="001B78B5" w:rsidP="0028150F">
                  <w:pPr>
                    <w:framePr w:hSpace="180" w:wrap="around" w:vAnchor="text" w:hAnchor="text" w:y="1"/>
                    <w:suppressOverlap/>
                    <w:rPr>
                      <w:rFonts w:ascii="Aptos" w:hAnsi="Aptos"/>
                      <w:sz w:val="20"/>
                      <w:szCs w:val="20"/>
                    </w:rPr>
                  </w:pPr>
                  <w:hyperlink r:id="rId74" w:history="1">
                    <w:r w:rsidR="00AB71DD" w:rsidRPr="00667C2F">
                      <w:rPr>
                        <w:rStyle w:val="Hyperlink"/>
                        <w:rFonts w:ascii="Aptos" w:hAnsi="Aptos"/>
                        <w:sz w:val="20"/>
                        <w:szCs w:val="20"/>
                      </w:rPr>
                      <w:t>Register here</w:t>
                    </w:r>
                  </w:hyperlink>
                </w:p>
              </w:tc>
            </w:tr>
            <w:tr w:rsidR="00AB71DD" w:rsidRPr="00667C2F" w14:paraId="63A67D22" w14:textId="77777777" w:rsidTr="00E54196">
              <w:trPr>
                <w:tblCellSpacing w:w="15" w:type="dxa"/>
              </w:trPr>
              <w:tc>
                <w:tcPr>
                  <w:tcW w:w="981" w:type="dxa"/>
                  <w:vAlign w:val="center"/>
                  <w:hideMark/>
                </w:tcPr>
                <w:p w14:paraId="2EADB4B3" w14:textId="181DBA21"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Wed</w:t>
                  </w:r>
                  <w:r w:rsidR="001C7650">
                    <w:rPr>
                      <w:rFonts w:ascii="Aptos" w:hAnsi="Aptos"/>
                      <w:sz w:val="20"/>
                      <w:szCs w:val="20"/>
                    </w:rPr>
                    <w:t>.</w:t>
                  </w:r>
                  <w:r w:rsidRPr="00667C2F">
                    <w:rPr>
                      <w:rFonts w:ascii="Aptos" w:hAnsi="Aptos"/>
                      <w:sz w:val="20"/>
                      <w:szCs w:val="20"/>
                    </w:rPr>
                    <w:br/>
                    <w:t>May 29</w:t>
                  </w:r>
                </w:p>
              </w:tc>
              <w:tc>
                <w:tcPr>
                  <w:tcW w:w="2737" w:type="dxa"/>
                  <w:vAlign w:val="center"/>
                  <w:hideMark/>
                </w:tcPr>
                <w:p w14:paraId="58F9FA29"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Virtual</w:t>
                  </w:r>
                </w:p>
              </w:tc>
              <w:tc>
                <w:tcPr>
                  <w:tcW w:w="1462" w:type="dxa"/>
                  <w:vAlign w:val="center"/>
                  <w:hideMark/>
                </w:tcPr>
                <w:p w14:paraId="08FEED82"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ZOOM</w:t>
                  </w:r>
                </w:p>
              </w:tc>
              <w:tc>
                <w:tcPr>
                  <w:tcW w:w="1215" w:type="dxa"/>
                  <w:vAlign w:val="center"/>
                  <w:hideMark/>
                </w:tcPr>
                <w:p w14:paraId="36EA5C4F"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5:30pm-7:30pm</w:t>
                  </w:r>
                </w:p>
              </w:tc>
              <w:tc>
                <w:tcPr>
                  <w:tcW w:w="1016" w:type="dxa"/>
                  <w:vAlign w:val="center"/>
                  <w:hideMark/>
                </w:tcPr>
                <w:p w14:paraId="57E4127F" w14:textId="77777777" w:rsidR="00AB71DD" w:rsidRPr="00667C2F" w:rsidRDefault="001B78B5" w:rsidP="0028150F">
                  <w:pPr>
                    <w:framePr w:hSpace="180" w:wrap="around" w:vAnchor="text" w:hAnchor="text" w:y="1"/>
                    <w:suppressOverlap/>
                    <w:rPr>
                      <w:rFonts w:ascii="Aptos" w:hAnsi="Aptos"/>
                      <w:sz w:val="20"/>
                      <w:szCs w:val="20"/>
                    </w:rPr>
                  </w:pPr>
                  <w:hyperlink r:id="rId75" w:history="1">
                    <w:r w:rsidR="00AB71DD" w:rsidRPr="00667C2F">
                      <w:rPr>
                        <w:rStyle w:val="Hyperlink"/>
                        <w:rFonts w:ascii="Aptos" w:hAnsi="Aptos"/>
                        <w:sz w:val="20"/>
                        <w:szCs w:val="20"/>
                      </w:rPr>
                      <w:t>Register here</w:t>
                    </w:r>
                  </w:hyperlink>
                </w:p>
              </w:tc>
            </w:tr>
            <w:tr w:rsidR="00AB71DD" w:rsidRPr="00667C2F" w14:paraId="09409709" w14:textId="77777777" w:rsidTr="00E54196">
              <w:trPr>
                <w:tblCellSpacing w:w="15" w:type="dxa"/>
              </w:trPr>
              <w:tc>
                <w:tcPr>
                  <w:tcW w:w="981" w:type="dxa"/>
                  <w:vAlign w:val="center"/>
                  <w:hideMark/>
                </w:tcPr>
                <w:p w14:paraId="051B69E1"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Friday, </w:t>
                  </w:r>
                  <w:r w:rsidRPr="00667C2F">
                    <w:rPr>
                      <w:rFonts w:ascii="Aptos" w:hAnsi="Aptos"/>
                      <w:sz w:val="20"/>
                      <w:szCs w:val="20"/>
                    </w:rPr>
                    <w:br/>
                    <w:t>May 31</w:t>
                  </w:r>
                </w:p>
              </w:tc>
              <w:tc>
                <w:tcPr>
                  <w:tcW w:w="2737" w:type="dxa"/>
                  <w:vAlign w:val="center"/>
                  <w:hideMark/>
                </w:tcPr>
                <w:p w14:paraId="07B99F21" w14:textId="77777777" w:rsidR="00AB71DD" w:rsidRPr="00667C2F" w:rsidRDefault="00AB71DD" w:rsidP="0028150F">
                  <w:pPr>
                    <w:pStyle w:val="NormalWeb"/>
                    <w:framePr w:hSpace="180" w:wrap="around" w:vAnchor="text" w:hAnchor="text" w:y="1"/>
                    <w:suppressOverlap/>
                    <w:rPr>
                      <w:rFonts w:ascii="Aptos" w:hAnsi="Aptos"/>
                      <w:sz w:val="20"/>
                      <w:szCs w:val="20"/>
                    </w:rPr>
                  </w:pPr>
                  <w:r w:rsidRPr="00667C2F">
                    <w:rPr>
                      <w:rFonts w:ascii="Aptos" w:hAnsi="Aptos"/>
                      <w:sz w:val="20"/>
                      <w:szCs w:val="20"/>
                    </w:rPr>
                    <w:t>Framingham State University </w:t>
                  </w:r>
                </w:p>
              </w:tc>
              <w:tc>
                <w:tcPr>
                  <w:tcW w:w="1462" w:type="dxa"/>
                  <w:vAlign w:val="center"/>
                  <w:hideMark/>
                </w:tcPr>
                <w:p w14:paraId="771A65EA"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Framingham</w:t>
                  </w:r>
                </w:p>
              </w:tc>
              <w:tc>
                <w:tcPr>
                  <w:tcW w:w="1215" w:type="dxa"/>
                  <w:vAlign w:val="center"/>
                  <w:hideMark/>
                </w:tcPr>
                <w:p w14:paraId="4AC4B34D"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771F5D06" w14:textId="77777777" w:rsidR="00AB71DD" w:rsidRPr="00667C2F" w:rsidRDefault="001B78B5" w:rsidP="0028150F">
                  <w:pPr>
                    <w:framePr w:hSpace="180" w:wrap="around" w:vAnchor="text" w:hAnchor="text" w:y="1"/>
                    <w:suppressOverlap/>
                    <w:rPr>
                      <w:rFonts w:ascii="Aptos" w:hAnsi="Aptos"/>
                      <w:sz w:val="20"/>
                      <w:szCs w:val="20"/>
                    </w:rPr>
                  </w:pPr>
                  <w:hyperlink r:id="rId76" w:history="1">
                    <w:r w:rsidR="00AB71DD" w:rsidRPr="00667C2F">
                      <w:rPr>
                        <w:rStyle w:val="Hyperlink"/>
                        <w:rFonts w:ascii="Aptos" w:hAnsi="Aptos"/>
                        <w:sz w:val="20"/>
                        <w:szCs w:val="20"/>
                      </w:rPr>
                      <w:t>Register here</w:t>
                    </w:r>
                  </w:hyperlink>
                </w:p>
              </w:tc>
            </w:tr>
            <w:tr w:rsidR="00AB71DD" w:rsidRPr="00667C2F" w14:paraId="27025C6F" w14:textId="77777777" w:rsidTr="00E54196">
              <w:trPr>
                <w:tblCellSpacing w:w="15" w:type="dxa"/>
              </w:trPr>
              <w:tc>
                <w:tcPr>
                  <w:tcW w:w="981" w:type="dxa"/>
                  <w:vAlign w:val="center"/>
                  <w:hideMark/>
                </w:tcPr>
                <w:p w14:paraId="0DEEDE75"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Monday, </w:t>
                  </w:r>
                  <w:r w:rsidRPr="00667C2F">
                    <w:rPr>
                      <w:rFonts w:ascii="Aptos" w:hAnsi="Aptos"/>
                      <w:sz w:val="20"/>
                      <w:szCs w:val="20"/>
                    </w:rPr>
                    <w:br/>
                    <w:t>June 3</w:t>
                  </w:r>
                </w:p>
              </w:tc>
              <w:tc>
                <w:tcPr>
                  <w:tcW w:w="2737" w:type="dxa"/>
                  <w:vAlign w:val="center"/>
                  <w:hideMark/>
                </w:tcPr>
                <w:p w14:paraId="1FD8EC19"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Cape Cod Community College</w:t>
                  </w:r>
                </w:p>
              </w:tc>
              <w:tc>
                <w:tcPr>
                  <w:tcW w:w="1462" w:type="dxa"/>
                  <w:vAlign w:val="center"/>
                  <w:hideMark/>
                </w:tcPr>
                <w:p w14:paraId="5FE63A65"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Barnstable</w:t>
                  </w:r>
                </w:p>
              </w:tc>
              <w:tc>
                <w:tcPr>
                  <w:tcW w:w="1215" w:type="dxa"/>
                  <w:vAlign w:val="center"/>
                  <w:hideMark/>
                </w:tcPr>
                <w:p w14:paraId="1E5B2131"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10am-12pm</w:t>
                  </w:r>
                </w:p>
              </w:tc>
              <w:tc>
                <w:tcPr>
                  <w:tcW w:w="1016" w:type="dxa"/>
                  <w:vAlign w:val="center"/>
                  <w:hideMark/>
                </w:tcPr>
                <w:p w14:paraId="291508E1" w14:textId="77777777" w:rsidR="00AB71DD" w:rsidRPr="00667C2F" w:rsidRDefault="001B78B5" w:rsidP="0028150F">
                  <w:pPr>
                    <w:framePr w:hSpace="180" w:wrap="around" w:vAnchor="text" w:hAnchor="text" w:y="1"/>
                    <w:suppressOverlap/>
                    <w:rPr>
                      <w:rFonts w:ascii="Aptos" w:hAnsi="Aptos"/>
                      <w:sz w:val="20"/>
                      <w:szCs w:val="20"/>
                    </w:rPr>
                  </w:pPr>
                  <w:hyperlink r:id="rId77" w:history="1">
                    <w:r w:rsidR="00AB71DD" w:rsidRPr="00667C2F">
                      <w:rPr>
                        <w:rStyle w:val="Hyperlink"/>
                        <w:rFonts w:ascii="Aptos" w:hAnsi="Aptos"/>
                        <w:sz w:val="20"/>
                        <w:szCs w:val="20"/>
                      </w:rPr>
                      <w:t>Register here</w:t>
                    </w:r>
                  </w:hyperlink>
                </w:p>
              </w:tc>
            </w:tr>
            <w:tr w:rsidR="00AB71DD" w:rsidRPr="00667C2F" w14:paraId="11352B9E" w14:textId="77777777" w:rsidTr="00E54196">
              <w:trPr>
                <w:tblCellSpacing w:w="15" w:type="dxa"/>
              </w:trPr>
              <w:tc>
                <w:tcPr>
                  <w:tcW w:w="981" w:type="dxa"/>
                  <w:vAlign w:val="center"/>
                  <w:hideMark/>
                </w:tcPr>
                <w:p w14:paraId="20A0C6BF"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Tuesday,</w:t>
                  </w:r>
                  <w:r w:rsidRPr="00667C2F">
                    <w:rPr>
                      <w:rFonts w:ascii="Aptos" w:hAnsi="Aptos"/>
                      <w:sz w:val="20"/>
                      <w:szCs w:val="20"/>
                    </w:rPr>
                    <w:br/>
                    <w:t>June 4</w:t>
                  </w:r>
                </w:p>
              </w:tc>
              <w:tc>
                <w:tcPr>
                  <w:tcW w:w="2737" w:type="dxa"/>
                  <w:vAlign w:val="center"/>
                  <w:hideMark/>
                </w:tcPr>
                <w:p w14:paraId="52F55E9C"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Oak Bluffs Library </w:t>
                  </w:r>
                </w:p>
              </w:tc>
              <w:tc>
                <w:tcPr>
                  <w:tcW w:w="1462" w:type="dxa"/>
                  <w:vAlign w:val="center"/>
                  <w:hideMark/>
                </w:tcPr>
                <w:p w14:paraId="2A3B5C9E"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Martha's Vineyard </w:t>
                  </w:r>
                </w:p>
              </w:tc>
              <w:tc>
                <w:tcPr>
                  <w:tcW w:w="1215" w:type="dxa"/>
                  <w:vAlign w:val="center"/>
                  <w:hideMark/>
                </w:tcPr>
                <w:p w14:paraId="425CD9FD" w14:textId="77777777" w:rsidR="00AB71DD" w:rsidRPr="00667C2F" w:rsidRDefault="00AB71DD" w:rsidP="0028150F">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7F238869" w14:textId="37E16B08" w:rsidR="001C7650" w:rsidRPr="00667C2F" w:rsidRDefault="001B78B5" w:rsidP="0028150F">
                  <w:pPr>
                    <w:framePr w:hSpace="180" w:wrap="around" w:vAnchor="text" w:hAnchor="text" w:y="1"/>
                    <w:suppressOverlap/>
                    <w:rPr>
                      <w:rFonts w:ascii="Aptos" w:hAnsi="Aptos"/>
                      <w:sz w:val="20"/>
                      <w:szCs w:val="20"/>
                    </w:rPr>
                  </w:pPr>
                  <w:hyperlink r:id="rId78" w:history="1">
                    <w:r w:rsidR="00AB71DD" w:rsidRPr="00667C2F">
                      <w:rPr>
                        <w:rStyle w:val="Hyperlink"/>
                        <w:rFonts w:ascii="Aptos" w:hAnsi="Aptos"/>
                        <w:sz w:val="20"/>
                        <w:szCs w:val="20"/>
                      </w:rPr>
                      <w:t>Register here</w:t>
                    </w:r>
                  </w:hyperlink>
                </w:p>
              </w:tc>
            </w:tr>
          </w:tbl>
          <w:p w14:paraId="6572E51B" w14:textId="77777777" w:rsidR="00E54196" w:rsidRPr="00E54196" w:rsidRDefault="00E54196" w:rsidP="00E54196">
            <w:pPr>
              <w:pStyle w:val="ListParagraph"/>
              <w:ind w:left="360"/>
              <w:rPr>
                <w:rFonts w:ascii="Aptos" w:hAnsi="Aptos" w:cstheme="majorHAnsi"/>
                <w:b/>
                <w:bCs/>
              </w:rPr>
            </w:pPr>
            <w:r w:rsidRPr="00E54196">
              <w:rPr>
                <w:rFonts w:ascii="Aptos" w:hAnsi="Aptos" w:cstheme="majorHAnsi"/>
                <w:b/>
                <w:bCs/>
              </w:rPr>
              <w:t>Downloads</w:t>
            </w:r>
          </w:p>
          <w:p w14:paraId="03CC24E3" w14:textId="77777777" w:rsidR="00E54196" w:rsidRPr="00E54196" w:rsidRDefault="001B78B5" w:rsidP="001B78B5">
            <w:pPr>
              <w:pStyle w:val="ListParagraph"/>
              <w:numPr>
                <w:ilvl w:val="0"/>
                <w:numId w:val="14"/>
              </w:numPr>
              <w:rPr>
                <w:rFonts w:ascii="Aptos" w:hAnsi="Aptos" w:cstheme="majorHAnsi"/>
              </w:rPr>
            </w:pPr>
            <w:hyperlink r:id="rId79" w:history="1">
              <w:r w:rsidR="00E54196" w:rsidRPr="00E54196">
                <w:rPr>
                  <w:rStyle w:val="Hyperlink"/>
                  <w:rFonts w:ascii="Aptos" w:hAnsi="Aptos" w:cstheme="majorHAnsi"/>
                </w:rPr>
                <w:t>Statewide Housing Plan</w:t>
              </w:r>
              <w:r w:rsidR="00E54196" w:rsidRPr="00E54196">
                <w:rPr>
                  <w:rStyle w:val="Hyperlink"/>
                  <w:rFonts w:ascii="Arial" w:hAnsi="Arial" w:cs="Arial"/>
                </w:rPr>
                <w:t>​</w:t>
              </w:r>
              <w:r w:rsidR="00E54196" w:rsidRPr="00E54196">
                <w:rPr>
                  <w:rStyle w:val="Hyperlink"/>
                  <w:rFonts w:ascii="Aptos" w:hAnsi="Aptos" w:cstheme="majorHAnsi"/>
                </w:rPr>
                <w:t xml:space="preserve"> Regional Listening Sessions Overview Presentation</w:t>
              </w:r>
            </w:hyperlink>
          </w:p>
          <w:p w14:paraId="7045150E" w14:textId="3AA4F571" w:rsidR="00B83084" w:rsidRPr="006A54E2" w:rsidRDefault="001B78B5" w:rsidP="001B78B5">
            <w:pPr>
              <w:pStyle w:val="ListParagraph"/>
              <w:numPr>
                <w:ilvl w:val="0"/>
                <w:numId w:val="14"/>
              </w:numPr>
              <w:rPr>
                <w:rFonts w:ascii="Aptos" w:hAnsi="Aptos" w:cstheme="majorHAnsi"/>
              </w:rPr>
            </w:pPr>
            <w:hyperlink r:id="rId80" w:history="1">
              <w:r w:rsidR="00E54196" w:rsidRPr="00E54196">
                <w:rPr>
                  <w:rStyle w:val="Hyperlink"/>
                  <w:rFonts w:ascii="Aptos" w:hAnsi="Aptos" w:cstheme="majorHAnsi"/>
                </w:rPr>
                <w:t>Data from North Shore Regional Listening Session</w:t>
              </w:r>
            </w:hyperlink>
          </w:p>
        </w:tc>
      </w:tr>
      <w:tr w:rsidR="00C9078C" w14:paraId="5FEBEBB2" w14:textId="77777777" w:rsidTr="009255DE">
        <w:trPr>
          <w:gridAfter w:val="1"/>
          <w:wAfter w:w="473" w:type="dxa"/>
        </w:trPr>
        <w:tc>
          <w:tcPr>
            <w:tcW w:w="2898" w:type="dxa"/>
            <w:gridSpan w:val="2"/>
          </w:tcPr>
          <w:p w14:paraId="12B25999" w14:textId="77777777" w:rsidR="00C9078C" w:rsidRDefault="00C9078C" w:rsidP="009631D2">
            <w:pPr>
              <w:rPr>
                <w:rFonts w:ascii="Aptos" w:hAnsi="Aptos"/>
                <w:b/>
                <w:bCs/>
                <w:sz w:val="24"/>
                <w:szCs w:val="24"/>
              </w:rPr>
            </w:pPr>
            <w:r>
              <w:rPr>
                <w:rFonts w:ascii="Aptos" w:hAnsi="Aptos"/>
                <w:b/>
                <w:bCs/>
                <w:sz w:val="24"/>
                <w:szCs w:val="24"/>
              </w:rPr>
              <w:lastRenderedPageBreak/>
              <w:t>Public Appointment Opportunity</w:t>
            </w:r>
          </w:p>
          <w:p w14:paraId="689E0142" w14:textId="79061065" w:rsidR="00C9078C" w:rsidRDefault="00C9078C" w:rsidP="009631D2">
            <w:pPr>
              <w:rPr>
                <w:rFonts w:ascii="Aptos" w:hAnsi="Aptos"/>
                <w:b/>
                <w:bCs/>
                <w:sz w:val="24"/>
                <w:szCs w:val="24"/>
              </w:rPr>
            </w:pPr>
          </w:p>
        </w:tc>
        <w:tc>
          <w:tcPr>
            <w:tcW w:w="7447" w:type="dxa"/>
            <w:gridSpan w:val="4"/>
          </w:tcPr>
          <w:p w14:paraId="50827A87" w14:textId="77777777" w:rsidR="00C9078C" w:rsidRPr="00824815" w:rsidRDefault="00E60431" w:rsidP="004D6945">
            <w:pPr>
              <w:pStyle w:val="ListParagraph"/>
              <w:numPr>
                <w:ilvl w:val="0"/>
                <w:numId w:val="12"/>
              </w:numPr>
              <w:spacing w:before="100" w:beforeAutospacing="1" w:after="100" w:afterAutospacing="1"/>
              <w:ind w:left="360"/>
              <w:rPr>
                <w:rFonts w:ascii="Aptos" w:hAnsi="Aptos" w:cstheme="majorHAnsi"/>
                <w:b/>
                <w:bCs/>
              </w:rPr>
            </w:pPr>
            <w:r w:rsidRPr="00824815">
              <w:rPr>
                <w:rFonts w:ascii="Aptos" w:hAnsi="Aptos" w:cstheme="majorHAnsi"/>
                <w:b/>
                <w:bCs/>
              </w:rPr>
              <w:t>Massachusetts Board of Nursing</w:t>
            </w:r>
          </w:p>
          <w:p w14:paraId="5C6D4005" w14:textId="0C065F45" w:rsidR="00666C6E" w:rsidRPr="00824815" w:rsidRDefault="00581332" w:rsidP="00666C6E">
            <w:pPr>
              <w:pStyle w:val="ListParagraph"/>
              <w:spacing w:before="100" w:beforeAutospacing="1" w:after="100" w:afterAutospacing="1"/>
              <w:ind w:left="360"/>
              <w:rPr>
                <w:rFonts w:ascii="Aptos" w:hAnsi="Aptos" w:cstheme="majorHAnsi"/>
                <w:i/>
                <w:iCs/>
              </w:rPr>
            </w:pPr>
            <w:r w:rsidRPr="00824815">
              <w:rPr>
                <w:rFonts w:ascii="Aptos" w:hAnsi="Aptos" w:cstheme="majorHAnsi"/>
                <w:i/>
                <w:iCs/>
              </w:rPr>
              <w:t>Consumer Seat</w:t>
            </w:r>
          </w:p>
          <w:p w14:paraId="1668353A" w14:textId="77777777" w:rsidR="00666C6E" w:rsidRPr="00824815" w:rsidRDefault="004D6945" w:rsidP="00666C6E">
            <w:pPr>
              <w:pStyle w:val="ListParagraph"/>
              <w:spacing w:before="100" w:beforeAutospacing="1" w:after="100" w:afterAutospacing="1"/>
              <w:ind w:left="360"/>
              <w:rPr>
                <w:rFonts w:ascii="Aptos" w:hAnsi="Aptos" w:cs="Arial"/>
                <w:shd w:val="clear" w:color="auto" w:fill="FFFFFF"/>
              </w:rPr>
            </w:pPr>
            <w:r w:rsidRPr="00824815">
              <w:rPr>
                <w:rFonts w:ascii="Aptos" w:hAnsi="Aptos" w:cs="Arial"/>
              </w:rPr>
              <w:t xml:space="preserve">The MA Board of Nursing </w:t>
            </w:r>
            <w:r w:rsidR="00453905" w:rsidRPr="00824815">
              <w:rPr>
                <w:rFonts w:ascii="Aptos" w:hAnsi="Aptos" w:cs="Arial"/>
              </w:rPr>
              <w:t>is seeking</w:t>
            </w:r>
            <w:r w:rsidRPr="00824815">
              <w:rPr>
                <w:rFonts w:ascii="Aptos" w:hAnsi="Aptos" w:cs="Arial"/>
              </w:rPr>
              <w:t xml:space="preserve"> qualified individuals to be appointed to two vacant consumer seats on the Board. </w:t>
            </w:r>
            <w:r w:rsidRPr="00824815">
              <w:rPr>
                <w:rFonts w:ascii="Aptos" w:hAnsi="Aptos" w:cs="Arial"/>
                <w:shd w:val="clear" w:color="auto" w:fill="FFFFFF"/>
              </w:rPr>
              <w:t xml:space="preserve">The statute </w:t>
            </w:r>
            <w:r w:rsidR="00453905" w:rsidRPr="00824815">
              <w:rPr>
                <w:rFonts w:ascii="Aptos" w:hAnsi="Aptos" w:cs="Arial"/>
                <w:shd w:val="clear" w:color="auto" w:fill="FFFFFF"/>
              </w:rPr>
              <w:t xml:space="preserve">which </w:t>
            </w:r>
            <w:r w:rsidRPr="00824815">
              <w:rPr>
                <w:rFonts w:ascii="Aptos" w:hAnsi="Aptos" w:cs="Arial"/>
                <w:shd w:val="clear" w:color="auto" w:fill="FFFFFF"/>
              </w:rPr>
              <w:t xml:space="preserve">established the Board </w:t>
            </w:r>
            <w:r w:rsidR="00666C6E" w:rsidRPr="00824815">
              <w:rPr>
                <w:rFonts w:ascii="Aptos" w:hAnsi="Aptos" w:cs="Arial"/>
                <w:shd w:val="clear" w:color="auto" w:fill="FFFFFF"/>
              </w:rPr>
              <w:t>requires</w:t>
            </w:r>
            <w:r w:rsidRPr="00824815">
              <w:rPr>
                <w:rFonts w:ascii="Aptos" w:hAnsi="Aptos" w:cs="Arial"/>
                <w:shd w:val="clear" w:color="auto" w:fill="FFFFFF"/>
              </w:rPr>
              <w:t xml:space="preserve"> that the consumer board member</w:t>
            </w:r>
            <w:r w:rsidR="00581332" w:rsidRPr="00824815">
              <w:rPr>
                <w:rFonts w:ascii="Aptos" w:hAnsi="Aptos" w:cs="Arial"/>
                <w:shd w:val="clear" w:color="auto" w:fill="FFFFFF"/>
              </w:rPr>
              <w:t xml:space="preserve"> </w:t>
            </w:r>
            <w:r w:rsidRPr="00824815">
              <w:rPr>
                <w:rFonts w:ascii="Aptos" w:hAnsi="Aptos" w:cs="Arial"/>
                <w:shd w:val="clear" w:color="auto" w:fill="FFFFFF"/>
              </w:rPr>
              <w:t>be knowledgeable in consumer health concerns and shall neither be, nor ever have been, associated directly or indirectly with the provision of health care.</w:t>
            </w:r>
          </w:p>
          <w:p w14:paraId="66C525E7" w14:textId="77777777" w:rsidR="00666C6E" w:rsidRPr="00824815" w:rsidRDefault="004D6945" w:rsidP="00666C6E">
            <w:pPr>
              <w:pStyle w:val="ListParagraph"/>
              <w:spacing w:before="100" w:beforeAutospacing="1" w:after="100" w:afterAutospacing="1"/>
              <w:ind w:left="360"/>
              <w:rPr>
                <w:rFonts w:ascii="Aptos" w:hAnsi="Aptos" w:cs="Arial"/>
              </w:rPr>
            </w:pPr>
            <w:r w:rsidRPr="00824815">
              <w:rPr>
                <w:rFonts w:ascii="Aptos" w:hAnsi="Aptos" w:cs="Arial"/>
              </w:rPr>
              <w:t xml:space="preserve">Board members are appointed by the Governor to a term of three years. </w:t>
            </w:r>
          </w:p>
          <w:p w14:paraId="4193E036" w14:textId="14508753" w:rsidR="00216962" w:rsidRPr="00824815" w:rsidRDefault="004D6945" w:rsidP="00216962">
            <w:pPr>
              <w:pStyle w:val="ListParagraph"/>
              <w:spacing w:before="100" w:beforeAutospacing="1" w:after="100" w:afterAutospacing="1"/>
              <w:ind w:left="360"/>
              <w:rPr>
                <w:rFonts w:ascii="Aptos" w:hAnsi="Aptos" w:cs="Arial"/>
              </w:rPr>
            </w:pPr>
            <w:r w:rsidRPr="00824815">
              <w:rPr>
                <w:rFonts w:ascii="Aptos" w:hAnsi="Aptos" w:cs="Arial"/>
              </w:rPr>
              <w:t xml:space="preserve">The Board meets monthly on the second Wednesday of the month and conducts a Complaint Committee meeting twice a month. The members are expected to attend the monthly Board meetings as well as at least three Complaint Committee meetings a year. Both the Board meeting and Complaint Committee meetings are held virtually. All meeting materials are distributed to the members via a </w:t>
            </w:r>
            <w:r w:rsidR="00C26DBD" w:rsidRPr="00824815">
              <w:rPr>
                <w:rFonts w:ascii="Aptos" w:hAnsi="Aptos" w:cs="Arial"/>
              </w:rPr>
              <w:t>secure</w:t>
            </w:r>
            <w:r w:rsidRPr="00824815">
              <w:rPr>
                <w:rFonts w:ascii="Aptos" w:hAnsi="Aptos" w:cs="Arial"/>
              </w:rPr>
              <w:t xml:space="preserve"> electronic document sharing system two weeks in advance of the meeting. </w:t>
            </w:r>
          </w:p>
          <w:p w14:paraId="163078C0" w14:textId="77777777" w:rsidR="00216962" w:rsidRPr="00824815" w:rsidRDefault="004D6945" w:rsidP="00216962">
            <w:pPr>
              <w:pStyle w:val="ListParagraph"/>
              <w:spacing w:before="100" w:beforeAutospacing="1" w:after="100" w:afterAutospacing="1"/>
              <w:ind w:left="360"/>
              <w:rPr>
                <w:rFonts w:ascii="Aptos" w:hAnsi="Aptos" w:cs="Arial"/>
              </w:rPr>
            </w:pPr>
            <w:r w:rsidRPr="00824815">
              <w:rPr>
                <w:rFonts w:ascii="Aptos" w:hAnsi="Aptos" w:cs="Arial"/>
              </w:rPr>
              <w:t xml:space="preserve">The full statute may be found at: </w:t>
            </w:r>
            <w:hyperlink r:id="rId81" w:tgtFrame="_blank" w:history="1">
              <w:r w:rsidRPr="00824815">
                <w:rPr>
                  <w:rStyle w:val="Hyperlink"/>
                  <w:rFonts w:ascii="Aptos" w:hAnsi="Aptos" w:cs="Arial"/>
                  <w:color w:val="auto"/>
                </w:rPr>
                <w:t>General Law - Part I, Title II, Chapter 13, Section 13 (malegislature.gov)</w:t>
              </w:r>
            </w:hyperlink>
          </w:p>
          <w:p w14:paraId="10A33318" w14:textId="784B926B" w:rsidR="00E60431" w:rsidRDefault="00216962" w:rsidP="00824815">
            <w:pPr>
              <w:pStyle w:val="ListParagraph"/>
              <w:spacing w:before="100" w:beforeAutospacing="1" w:after="100" w:afterAutospacing="1"/>
              <w:ind w:left="360"/>
              <w:rPr>
                <w:rFonts w:ascii="Aptos" w:hAnsi="Aptos" w:cstheme="majorHAnsi"/>
                <w:b/>
                <w:bCs/>
                <w:color w:val="000000" w:themeColor="text1"/>
              </w:rPr>
            </w:pPr>
            <w:r w:rsidRPr="00824815">
              <w:rPr>
                <w:rFonts w:ascii="Aptos" w:hAnsi="Aptos" w:cs="Arial"/>
              </w:rPr>
              <w:t xml:space="preserve">Apply via </w:t>
            </w:r>
            <w:r w:rsidR="004D6945" w:rsidRPr="00824815">
              <w:rPr>
                <w:rFonts w:ascii="Aptos" w:hAnsi="Aptos" w:cs="Arial"/>
              </w:rPr>
              <w:t xml:space="preserve">email to Heather Cambra, Executive Director, at </w:t>
            </w:r>
            <w:hyperlink r:id="rId82" w:tgtFrame="_blank" w:history="1">
              <w:r w:rsidR="004D6945" w:rsidRPr="00824815">
                <w:rPr>
                  <w:rStyle w:val="Hyperlink"/>
                  <w:rFonts w:ascii="Aptos" w:hAnsi="Aptos" w:cs="Arial"/>
                  <w:color w:val="auto"/>
                </w:rPr>
                <w:t>heather.j.cambra@mass.gov</w:t>
              </w:r>
            </w:hyperlink>
            <w:r w:rsidR="004D6945" w:rsidRPr="00824815">
              <w:rPr>
                <w:rFonts w:ascii="Aptos" w:hAnsi="Aptos" w:cs="Arial"/>
              </w:rPr>
              <w:t> </w:t>
            </w:r>
            <w:r w:rsidR="00BF23A2" w:rsidRPr="00824815">
              <w:rPr>
                <w:rFonts w:ascii="Aptos" w:hAnsi="Aptos" w:cs="Arial"/>
              </w:rPr>
              <w:t xml:space="preserve">indicating your </w:t>
            </w:r>
            <w:r w:rsidR="004D6945" w:rsidRPr="00824815">
              <w:rPr>
                <w:rFonts w:ascii="Aptos" w:hAnsi="Aptos" w:cs="Arial"/>
              </w:rPr>
              <w:t xml:space="preserve">interest in </w:t>
            </w:r>
            <w:r w:rsidR="00BF23A2" w:rsidRPr="00824815">
              <w:rPr>
                <w:rFonts w:ascii="Aptos" w:hAnsi="Aptos" w:cs="Arial"/>
              </w:rPr>
              <w:t xml:space="preserve">a </w:t>
            </w:r>
            <w:r w:rsidR="004D6945" w:rsidRPr="00824815">
              <w:rPr>
                <w:rFonts w:ascii="Aptos" w:hAnsi="Aptos" w:cs="Arial"/>
              </w:rPr>
              <w:t>consumer seat and provides</w:t>
            </w:r>
            <w:r w:rsidR="00BF23A2" w:rsidRPr="00824815">
              <w:rPr>
                <w:rFonts w:ascii="Aptos" w:hAnsi="Aptos" w:cs="Arial"/>
              </w:rPr>
              <w:t>.</w:t>
            </w:r>
            <w:r w:rsidR="004D6945" w:rsidRPr="00824815">
              <w:rPr>
                <w:rFonts w:ascii="Aptos" w:hAnsi="Aptos" w:cs="Arial"/>
              </w:rPr>
              <w:t xml:space="preserve"> </w:t>
            </w:r>
            <w:r w:rsidR="00824815" w:rsidRPr="00824815">
              <w:rPr>
                <w:rFonts w:ascii="Aptos" w:hAnsi="Aptos" w:cs="Arial"/>
              </w:rPr>
              <w:t xml:space="preserve">Attach </w:t>
            </w:r>
            <w:r w:rsidR="004D6945" w:rsidRPr="00824815">
              <w:rPr>
                <w:rFonts w:ascii="Aptos" w:hAnsi="Aptos" w:cs="Arial"/>
              </w:rPr>
              <w:t>your most recent resume/CV. </w:t>
            </w:r>
          </w:p>
        </w:tc>
      </w:tr>
      <w:tr w:rsidR="00211B2F" w14:paraId="2F22021B" w14:textId="77777777" w:rsidTr="009255DE">
        <w:trPr>
          <w:gridAfter w:val="1"/>
          <w:wAfter w:w="473" w:type="dxa"/>
        </w:trPr>
        <w:tc>
          <w:tcPr>
            <w:tcW w:w="2898" w:type="dxa"/>
            <w:gridSpan w:val="2"/>
          </w:tcPr>
          <w:p w14:paraId="2FBBD6E0" w14:textId="7CBF8CB7" w:rsidR="00211B2F" w:rsidRPr="00D40106" w:rsidRDefault="00211B2F" w:rsidP="009631D2">
            <w:pPr>
              <w:rPr>
                <w:rFonts w:ascii="Aptos" w:hAnsi="Aptos"/>
                <w:b/>
                <w:bCs/>
                <w:sz w:val="24"/>
                <w:szCs w:val="24"/>
              </w:rPr>
            </w:pPr>
            <w:r>
              <w:rPr>
                <w:rFonts w:ascii="Aptos" w:hAnsi="Aptos"/>
                <w:b/>
                <w:bCs/>
                <w:sz w:val="24"/>
                <w:szCs w:val="24"/>
              </w:rPr>
              <w:t>Recruitment</w:t>
            </w:r>
          </w:p>
        </w:tc>
        <w:tc>
          <w:tcPr>
            <w:tcW w:w="7447" w:type="dxa"/>
            <w:gridSpan w:val="4"/>
          </w:tcPr>
          <w:p w14:paraId="35C9D337" w14:textId="77777777" w:rsidR="00211B2F" w:rsidRDefault="001B78B5"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hyperlink r:id="rId83" w:history="1">
              <w:r w:rsidR="0081021D" w:rsidRPr="0081021D">
                <w:rPr>
                  <w:rStyle w:val="Hyperlink"/>
                  <w:rFonts w:ascii="Aptos" w:hAnsi="Aptos" w:cstheme="majorHAnsi"/>
                  <w:b/>
                  <w:bCs/>
                </w:rPr>
                <w:t>Elizabeth Freeman Center</w:t>
              </w:r>
            </w:hyperlink>
          </w:p>
          <w:p w14:paraId="587DD2DA" w14:textId="4E8B6028" w:rsidR="0081021D" w:rsidRDefault="001B78B5" w:rsidP="0081021D">
            <w:pPr>
              <w:pStyle w:val="ListParagraph"/>
              <w:spacing w:before="100" w:beforeAutospacing="1" w:after="100" w:afterAutospacing="1"/>
              <w:ind w:left="360"/>
              <w:rPr>
                <w:rFonts w:ascii="Aptos" w:hAnsi="Aptos" w:cstheme="majorHAnsi"/>
                <w:color w:val="000000" w:themeColor="text1"/>
              </w:rPr>
            </w:pPr>
            <w:hyperlink r:id="rId84" w:history="1">
              <w:r w:rsidR="0081021D" w:rsidRPr="00CE21B3">
                <w:rPr>
                  <w:rStyle w:val="Hyperlink"/>
                  <w:rFonts w:ascii="Aptos" w:hAnsi="Aptos" w:cstheme="majorHAnsi"/>
                  <w:i/>
                  <w:iCs/>
                </w:rPr>
                <w:t>Executive Director</w:t>
              </w:r>
            </w:hyperlink>
          </w:p>
          <w:p w14:paraId="622E07D6" w14:textId="77777777" w:rsidR="00D34510" w:rsidRPr="00D34510" w:rsidRDefault="00D34510" w:rsidP="00D34510">
            <w:pPr>
              <w:pStyle w:val="ListParagraph"/>
              <w:spacing w:before="100" w:beforeAutospacing="1" w:after="100" w:afterAutospacing="1"/>
              <w:ind w:left="360"/>
              <w:rPr>
                <w:rFonts w:ascii="Aptos" w:hAnsi="Aptos" w:cstheme="majorHAnsi"/>
                <w:color w:val="000000" w:themeColor="text1"/>
              </w:rPr>
            </w:pPr>
            <w:r w:rsidRPr="00D34510">
              <w:rPr>
                <w:rFonts w:ascii="Aptos" w:hAnsi="Aptos" w:cstheme="majorHAnsi"/>
                <w:color w:val="000000" w:themeColor="text1"/>
              </w:rPr>
              <w:t>The successful candidate will be a dynamic, collaborative, and skilled</w:t>
            </w:r>
          </w:p>
          <w:p w14:paraId="1259286C" w14:textId="77777777" w:rsidR="0081021D" w:rsidRDefault="00D34510" w:rsidP="00D34510">
            <w:pPr>
              <w:pStyle w:val="ListParagraph"/>
              <w:spacing w:before="100" w:beforeAutospacing="1" w:after="100" w:afterAutospacing="1"/>
              <w:ind w:left="360"/>
              <w:rPr>
                <w:rFonts w:ascii="Aptos" w:hAnsi="Aptos" w:cstheme="majorHAnsi"/>
                <w:color w:val="000000" w:themeColor="text1"/>
              </w:rPr>
            </w:pPr>
            <w:r w:rsidRPr="00D34510">
              <w:rPr>
                <w:rFonts w:ascii="Aptos" w:hAnsi="Aptos" w:cstheme="majorHAnsi"/>
                <w:color w:val="000000" w:themeColor="text1"/>
              </w:rPr>
              <w:t>nonprofit leader who brings vision, authenticity, and compassion to this high-stakes wor</w:t>
            </w:r>
            <w:r w:rsidR="00CE21B3">
              <w:rPr>
                <w:rFonts w:ascii="Aptos" w:hAnsi="Aptos" w:cstheme="majorHAnsi"/>
                <w:color w:val="000000" w:themeColor="text1"/>
              </w:rPr>
              <w:t>k serving Berkshire County,</w:t>
            </w:r>
          </w:p>
          <w:p w14:paraId="095C785D" w14:textId="77777777" w:rsidR="00254C3D" w:rsidRDefault="00254C3D" w:rsidP="00254C3D">
            <w:pPr>
              <w:pStyle w:val="ListParagraph"/>
              <w:numPr>
                <w:ilvl w:val="0"/>
                <w:numId w:val="12"/>
              </w:numPr>
              <w:spacing w:before="100" w:beforeAutospacing="1" w:after="100" w:afterAutospacing="1"/>
              <w:ind w:left="360"/>
              <w:rPr>
                <w:rFonts w:ascii="Aptos" w:hAnsi="Aptos" w:cstheme="majorHAnsi"/>
                <w:b/>
                <w:bCs/>
              </w:rPr>
            </w:pPr>
            <w:r w:rsidRPr="00A80506">
              <w:rPr>
                <w:rFonts w:ascii="Aptos" w:hAnsi="Aptos" w:cstheme="majorHAnsi"/>
                <w:b/>
                <w:bCs/>
              </w:rPr>
              <w:t>The Center for Health Information and Analysis</w:t>
            </w:r>
          </w:p>
          <w:p w14:paraId="542F216C" w14:textId="2BA437CB" w:rsidR="00254C3D" w:rsidRPr="002E37EA" w:rsidRDefault="001B78B5" w:rsidP="002E37EA">
            <w:pPr>
              <w:pStyle w:val="ListParagraph"/>
              <w:spacing w:before="100" w:beforeAutospacing="1" w:after="100" w:afterAutospacing="1"/>
              <w:ind w:left="360"/>
              <w:rPr>
                <w:rFonts w:ascii="Aptos" w:hAnsi="Aptos" w:cstheme="majorHAnsi"/>
                <w:i/>
                <w:iCs/>
              </w:rPr>
            </w:pPr>
            <w:hyperlink r:id="rId85" w:history="1">
              <w:r w:rsidR="00254C3D" w:rsidRPr="004E683C">
                <w:rPr>
                  <w:rStyle w:val="Hyperlink"/>
                  <w:rFonts w:ascii="Aptos" w:hAnsi="Aptos" w:cstheme="majorHAnsi"/>
                  <w:i/>
                  <w:iCs/>
                </w:rPr>
                <w:t>Manager, Health Informatics and Reporting</w:t>
              </w:r>
            </w:hyperlink>
          </w:p>
        </w:tc>
      </w:tr>
      <w:tr w:rsidR="00D12127" w14:paraId="7045446B" w14:textId="77777777" w:rsidTr="009255DE">
        <w:trPr>
          <w:gridAfter w:val="1"/>
          <w:wAfter w:w="473" w:type="dxa"/>
        </w:trPr>
        <w:tc>
          <w:tcPr>
            <w:tcW w:w="2898" w:type="dxa"/>
            <w:gridSpan w:val="2"/>
          </w:tcPr>
          <w:p w14:paraId="4E891B19" w14:textId="12F1527A" w:rsidR="00D12127" w:rsidRPr="00D40106" w:rsidRDefault="00D12127" w:rsidP="009631D2">
            <w:pPr>
              <w:rPr>
                <w:rFonts w:ascii="Aptos" w:hAnsi="Aptos"/>
                <w:b/>
                <w:bCs/>
                <w:sz w:val="24"/>
                <w:szCs w:val="24"/>
              </w:rPr>
            </w:pPr>
            <w:r w:rsidRPr="00D40106">
              <w:rPr>
                <w:rFonts w:ascii="Aptos" w:hAnsi="Aptos"/>
                <w:b/>
                <w:bCs/>
                <w:sz w:val="24"/>
                <w:szCs w:val="24"/>
              </w:rPr>
              <w:t>Webinars and Other Online Sessions</w:t>
            </w:r>
          </w:p>
        </w:tc>
        <w:tc>
          <w:tcPr>
            <w:tcW w:w="7447" w:type="dxa"/>
            <w:gridSpan w:val="4"/>
          </w:tcPr>
          <w:p w14:paraId="538A17BC" w14:textId="77777777" w:rsidR="00D12127" w:rsidRDefault="00862091"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Centers for Medicare and Medicaid Services</w:t>
            </w:r>
          </w:p>
          <w:p w14:paraId="2966BAB3" w14:textId="77777777" w:rsidR="00862091" w:rsidRDefault="0037105E" w:rsidP="00862091">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Tuesday, April 30, 2024, 1:00 to 2:00 p.m.</w:t>
            </w:r>
          </w:p>
          <w:p w14:paraId="22DA37A5" w14:textId="77777777" w:rsidR="0037105E" w:rsidRDefault="001B78B5" w:rsidP="00862091">
            <w:pPr>
              <w:pStyle w:val="ListParagraph"/>
              <w:spacing w:before="100" w:beforeAutospacing="1" w:after="100" w:afterAutospacing="1"/>
              <w:ind w:left="360"/>
              <w:rPr>
                <w:rFonts w:ascii="Aptos" w:hAnsi="Aptos" w:cstheme="majorHAnsi"/>
                <w:i/>
                <w:iCs/>
                <w:color w:val="000000" w:themeColor="text1"/>
              </w:rPr>
            </w:pPr>
            <w:hyperlink r:id="rId86" w:anchor="/registration" w:history="1">
              <w:r w:rsidR="00C43C42" w:rsidRPr="00C43C42">
                <w:rPr>
                  <w:rStyle w:val="Hyperlink"/>
                  <w:rFonts w:ascii="Aptos" w:hAnsi="Aptos" w:cstheme="majorHAnsi"/>
                  <w:i/>
                  <w:iCs/>
                </w:rPr>
                <w:t>National Stakeholder Calls with the CMS Administrator</w:t>
              </w:r>
            </w:hyperlink>
          </w:p>
          <w:p w14:paraId="76217C28" w14:textId="36A684FA" w:rsidR="00C43C42" w:rsidRDefault="00BB705A" w:rsidP="00862091">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J</w:t>
            </w:r>
            <w:r w:rsidRPr="00BB705A">
              <w:rPr>
                <w:rFonts w:ascii="Aptos" w:hAnsi="Aptos" w:cstheme="majorHAnsi"/>
                <w:color w:val="000000" w:themeColor="text1"/>
              </w:rPr>
              <w:t>oin the Administrator of the Centers for Medicare &amp; Medicaid Services (CMS), Chiquita Brooks-LaSure, and her leadership team, who will provide an update on CMS’ recent accomplishments and how our cross-cutting initiatives are advancing the CMS Strategic Plan.</w:t>
            </w:r>
            <w:r>
              <w:rPr>
                <w:rFonts w:ascii="Aptos" w:hAnsi="Aptos" w:cstheme="majorHAnsi"/>
                <w:color w:val="000000" w:themeColor="text1"/>
              </w:rPr>
              <w:t xml:space="preserve"> The</w:t>
            </w:r>
            <w:r w:rsidRPr="00BB705A">
              <w:rPr>
                <w:rFonts w:ascii="Aptos" w:hAnsi="Aptos" w:cstheme="majorHAnsi"/>
                <w:color w:val="000000" w:themeColor="text1"/>
              </w:rPr>
              <w:t xml:space="preserve"> second National Stakeholder Call with the CMS leaders in 2024 will provide a more in-depth look at our recent policy announcements and an opportunity to learn how you can partner to help implement </w:t>
            </w:r>
            <w:r w:rsidR="00303794">
              <w:rPr>
                <w:rFonts w:ascii="Aptos" w:hAnsi="Aptos" w:cstheme="majorHAnsi"/>
                <w:color w:val="000000" w:themeColor="text1"/>
              </w:rPr>
              <w:t>the</w:t>
            </w:r>
            <w:r w:rsidRPr="00BB705A">
              <w:rPr>
                <w:rFonts w:ascii="Aptos" w:hAnsi="Aptos" w:cstheme="majorHAnsi"/>
                <w:color w:val="000000" w:themeColor="text1"/>
              </w:rPr>
              <w:t xml:space="preserve"> Strategic Plan and key initiatives</w:t>
            </w:r>
            <w:r w:rsidR="00821014" w:rsidRPr="00BB705A">
              <w:rPr>
                <w:rFonts w:ascii="Aptos" w:hAnsi="Aptos" w:cstheme="majorHAnsi"/>
                <w:color w:val="000000" w:themeColor="text1"/>
              </w:rPr>
              <w:t xml:space="preserve">. </w:t>
            </w:r>
          </w:p>
          <w:p w14:paraId="3C085C5D" w14:textId="77777777" w:rsidR="00927EAB" w:rsidRPr="00927EAB" w:rsidRDefault="00927EAB" w:rsidP="00927EAB">
            <w:pPr>
              <w:pStyle w:val="ListParagraph"/>
              <w:ind w:left="360"/>
              <w:rPr>
                <w:rFonts w:ascii="Aptos" w:hAnsi="Aptos" w:cstheme="majorHAnsi"/>
                <w:color w:val="000000" w:themeColor="text1"/>
              </w:rPr>
            </w:pPr>
            <w:r w:rsidRPr="00927EAB">
              <w:rPr>
                <w:rFonts w:ascii="Aptos" w:hAnsi="Aptos" w:cstheme="majorHAnsi"/>
                <w:b/>
                <w:bCs/>
                <w:color w:val="000000" w:themeColor="text1"/>
              </w:rPr>
              <w:t>CMS Speakers:</w:t>
            </w:r>
          </w:p>
          <w:p w14:paraId="27CC316E" w14:textId="77777777" w:rsidR="00927EAB" w:rsidRPr="00927EAB" w:rsidRDefault="00927EAB" w:rsidP="001B78B5">
            <w:pPr>
              <w:pStyle w:val="ListParagraph"/>
              <w:numPr>
                <w:ilvl w:val="0"/>
                <w:numId w:val="22"/>
              </w:numPr>
              <w:rPr>
                <w:rFonts w:ascii="Aptos" w:hAnsi="Aptos" w:cstheme="majorHAnsi"/>
                <w:color w:val="000000" w:themeColor="text1"/>
              </w:rPr>
            </w:pPr>
            <w:r w:rsidRPr="00927EAB">
              <w:rPr>
                <w:rFonts w:ascii="Aptos" w:hAnsi="Aptos" w:cstheme="majorHAnsi"/>
                <w:color w:val="000000" w:themeColor="text1"/>
              </w:rPr>
              <w:t>Administrator, Chiquita Brooks-LaSure</w:t>
            </w:r>
          </w:p>
          <w:p w14:paraId="5F91140A" w14:textId="77777777" w:rsidR="00927EAB" w:rsidRPr="00927EAB" w:rsidRDefault="00927EAB" w:rsidP="001B78B5">
            <w:pPr>
              <w:pStyle w:val="ListParagraph"/>
              <w:numPr>
                <w:ilvl w:val="0"/>
                <w:numId w:val="22"/>
              </w:numPr>
              <w:rPr>
                <w:rFonts w:ascii="Aptos" w:hAnsi="Aptos" w:cstheme="majorHAnsi"/>
                <w:color w:val="000000" w:themeColor="text1"/>
              </w:rPr>
            </w:pPr>
            <w:r w:rsidRPr="00927EAB">
              <w:rPr>
                <w:rFonts w:ascii="Aptos" w:hAnsi="Aptos" w:cstheme="majorHAnsi"/>
                <w:color w:val="000000" w:themeColor="text1"/>
              </w:rPr>
              <w:t>Deputy Administrator and Director, Center for Medicare, Dr. Meena Seshamani</w:t>
            </w:r>
          </w:p>
          <w:p w14:paraId="5BBA9D9F" w14:textId="77777777" w:rsidR="00927EAB" w:rsidRPr="00927EAB" w:rsidRDefault="00927EAB" w:rsidP="001B78B5">
            <w:pPr>
              <w:pStyle w:val="ListParagraph"/>
              <w:numPr>
                <w:ilvl w:val="0"/>
                <w:numId w:val="22"/>
              </w:numPr>
              <w:rPr>
                <w:rFonts w:ascii="Aptos" w:hAnsi="Aptos" w:cstheme="majorHAnsi"/>
                <w:color w:val="000000" w:themeColor="text1"/>
              </w:rPr>
            </w:pPr>
            <w:r w:rsidRPr="00927EAB">
              <w:rPr>
                <w:rFonts w:ascii="Aptos" w:hAnsi="Aptos" w:cstheme="majorHAnsi"/>
                <w:color w:val="000000" w:themeColor="text1"/>
              </w:rPr>
              <w:t>Deputy Administrator and Director, Center for Medicaid and CHIP Services, Dan Tsai</w:t>
            </w:r>
          </w:p>
          <w:p w14:paraId="213DBC5F" w14:textId="77777777" w:rsidR="00927EAB" w:rsidRPr="00927EAB" w:rsidRDefault="00927EAB" w:rsidP="001B78B5">
            <w:pPr>
              <w:pStyle w:val="ListParagraph"/>
              <w:numPr>
                <w:ilvl w:val="0"/>
                <w:numId w:val="22"/>
              </w:numPr>
              <w:rPr>
                <w:rFonts w:ascii="Aptos" w:hAnsi="Aptos" w:cstheme="majorHAnsi"/>
                <w:color w:val="000000" w:themeColor="text1"/>
              </w:rPr>
            </w:pPr>
            <w:r w:rsidRPr="00927EAB">
              <w:rPr>
                <w:rFonts w:ascii="Aptos" w:hAnsi="Aptos" w:cstheme="majorHAnsi"/>
                <w:color w:val="000000" w:themeColor="text1"/>
              </w:rPr>
              <w:t>Chief Medical Officer and Director, Center for Clinical Standards and Quality, Dr. Dora Hughes</w:t>
            </w:r>
          </w:p>
          <w:p w14:paraId="465BFD2A" w14:textId="3DE51B18" w:rsidR="00526FF0" w:rsidRPr="00927EAB" w:rsidRDefault="00927EAB" w:rsidP="001B78B5">
            <w:pPr>
              <w:pStyle w:val="ListParagraph"/>
              <w:numPr>
                <w:ilvl w:val="0"/>
                <w:numId w:val="22"/>
              </w:numPr>
              <w:rPr>
                <w:rFonts w:ascii="Aptos" w:hAnsi="Aptos" w:cstheme="majorHAnsi"/>
                <w:color w:val="000000" w:themeColor="text1"/>
              </w:rPr>
            </w:pPr>
            <w:r w:rsidRPr="00927EAB">
              <w:rPr>
                <w:rFonts w:ascii="Aptos" w:hAnsi="Aptos" w:cstheme="majorHAnsi"/>
                <w:color w:val="000000" w:themeColor="text1"/>
              </w:rPr>
              <w:t>Deputy Administrator and Director, Center for Medicare and Medicaid Innovation, Dr. Elizabeth Fowler</w:t>
            </w:r>
          </w:p>
          <w:p w14:paraId="669E6632" w14:textId="77777777" w:rsidR="00303794" w:rsidRDefault="00526FF0" w:rsidP="00862091">
            <w:pPr>
              <w:pStyle w:val="ListParagraph"/>
              <w:spacing w:before="100" w:beforeAutospacing="1" w:after="100" w:afterAutospacing="1"/>
              <w:ind w:left="360"/>
              <w:rPr>
                <w:rFonts w:ascii="Aptos" w:hAnsi="Aptos" w:cstheme="majorHAnsi"/>
                <w:color w:val="000000" w:themeColor="text1"/>
              </w:rPr>
            </w:pPr>
            <w:r w:rsidRPr="00526FF0">
              <w:rPr>
                <w:rFonts w:ascii="Aptos" w:hAnsi="Aptos" w:cstheme="majorHAnsi"/>
                <w:b/>
                <w:bCs/>
                <w:color w:val="000000" w:themeColor="text1"/>
              </w:rPr>
              <w:lastRenderedPageBreak/>
              <w:t>RSVP:</w:t>
            </w:r>
            <w:r w:rsidRPr="00526FF0">
              <w:rPr>
                <w:rFonts w:ascii="Aptos" w:hAnsi="Aptos" w:cstheme="majorHAnsi"/>
                <w:color w:val="000000" w:themeColor="text1"/>
              </w:rPr>
              <w:t xml:space="preserve"> Click </w:t>
            </w:r>
            <w:hyperlink r:id="rId87" w:tgtFrame="_blank" w:tooltip="Quarterly National Stakeholder Call with CMS Leadership on Tuesday, April 30, 2024 registration" w:history="1">
              <w:r w:rsidRPr="00526FF0">
                <w:rPr>
                  <w:rStyle w:val="Hyperlink"/>
                  <w:rFonts w:ascii="Aptos" w:hAnsi="Aptos" w:cstheme="majorHAnsi"/>
                </w:rPr>
                <w:t>HERE</w:t>
              </w:r>
            </w:hyperlink>
          </w:p>
          <w:p w14:paraId="4572B266" w14:textId="77777777" w:rsidR="001B7E3C" w:rsidRDefault="001B7E3C" w:rsidP="001B7E3C">
            <w:pPr>
              <w:pStyle w:val="ListParagraph"/>
              <w:numPr>
                <w:ilvl w:val="0"/>
                <w:numId w:val="12"/>
              </w:numPr>
              <w:spacing w:before="100" w:beforeAutospacing="1" w:after="100" w:afterAutospacing="1" w:line="259" w:lineRule="auto"/>
              <w:ind w:left="360"/>
              <w:rPr>
                <w:rFonts w:ascii="Aptos" w:hAnsi="Aptos" w:cstheme="majorHAnsi"/>
                <w:b/>
                <w:bCs/>
                <w:color w:val="000000" w:themeColor="text1"/>
              </w:rPr>
            </w:pPr>
            <w:r w:rsidRPr="001B7E3C">
              <w:rPr>
                <w:rFonts w:ascii="Aptos" w:hAnsi="Aptos" w:cstheme="majorHAnsi"/>
                <w:b/>
                <w:bCs/>
                <w:color w:val="000000" w:themeColor="text1"/>
              </w:rPr>
              <w:t xml:space="preserve">U.S. Access Board </w:t>
            </w:r>
          </w:p>
          <w:p w14:paraId="23CE8029" w14:textId="1B968DBA" w:rsidR="001B7E3C" w:rsidRPr="009E3AAC" w:rsidRDefault="009F1917" w:rsidP="001B7E3C">
            <w:pPr>
              <w:pStyle w:val="ListParagraph"/>
              <w:spacing w:before="100" w:beforeAutospacing="1" w:after="100" w:afterAutospacing="1" w:line="259" w:lineRule="auto"/>
              <w:ind w:left="360"/>
              <w:rPr>
                <w:rFonts w:ascii="Aptos" w:hAnsi="Aptos" w:cstheme="majorHAnsi"/>
                <w:color w:val="000000" w:themeColor="text1"/>
              </w:rPr>
            </w:pPr>
            <w:r w:rsidRPr="009E3AAC">
              <w:rPr>
                <w:rFonts w:ascii="Aptos" w:hAnsi="Aptos" w:cstheme="majorHAnsi"/>
                <w:color w:val="000000" w:themeColor="text1"/>
              </w:rPr>
              <w:t xml:space="preserve">Thursday, May 2, </w:t>
            </w:r>
            <w:r w:rsidR="009E3AAC" w:rsidRPr="009E3AAC">
              <w:rPr>
                <w:rFonts w:ascii="Aptos" w:hAnsi="Aptos" w:cstheme="majorHAnsi"/>
                <w:color w:val="000000" w:themeColor="text1"/>
              </w:rPr>
              <w:t xml:space="preserve">2014, </w:t>
            </w:r>
            <w:r w:rsidRPr="009E3AAC">
              <w:rPr>
                <w:rFonts w:ascii="Aptos" w:hAnsi="Aptos" w:cstheme="majorHAnsi"/>
                <w:color w:val="000000" w:themeColor="text1"/>
              </w:rPr>
              <w:t xml:space="preserve">2:30 </w:t>
            </w:r>
            <w:r w:rsidR="009E3AAC" w:rsidRPr="009E3AAC">
              <w:rPr>
                <w:rFonts w:ascii="Aptos" w:hAnsi="Aptos" w:cstheme="majorHAnsi"/>
                <w:color w:val="000000" w:themeColor="text1"/>
              </w:rPr>
              <w:t xml:space="preserve">to </w:t>
            </w:r>
            <w:r w:rsidRPr="009E3AAC">
              <w:rPr>
                <w:rFonts w:ascii="Aptos" w:hAnsi="Aptos" w:cstheme="majorHAnsi"/>
                <w:color w:val="000000" w:themeColor="text1"/>
              </w:rPr>
              <w:t>4:00 p.m.</w:t>
            </w:r>
          </w:p>
          <w:p w14:paraId="63FBDF02" w14:textId="4B52E046" w:rsidR="001B7E3C" w:rsidRPr="001B7E3C" w:rsidRDefault="001B7E3C" w:rsidP="001B7E3C">
            <w:pPr>
              <w:pStyle w:val="ListParagraph"/>
              <w:spacing w:before="100" w:beforeAutospacing="1" w:after="100" w:afterAutospacing="1"/>
              <w:ind w:left="360"/>
              <w:rPr>
                <w:rFonts w:ascii="Aptos" w:hAnsi="Aptos" w:cstheme="majorHAnsi"/>
                <w:i/>
                <w:iCs/>
                <w:color w:val="000000" w:themeColor="text1"/>
              </w:rPr>
            </w:pPr>
            <w:r w:rsidRPr="001B7E3C">
              <w:rPr>
                <w:rFonts w:ascii="Aptos" w:hAnsi="Aptos" w:cstheme="majorHAnsi"/>
                <w:i/>
                <w:iCs/>
                <w:color w:val="000000" w:themeColor="text1"/>
              </w:rPr>
              <w:t>Webinar: Doors and Gates</w:t>
            </w:r>
          </w:p>
          <w:p w14:paraId="1DB96F37" w14:textId="2A52C4C9" w:rsidR="001B7E3C" w:rsidRDefault="00161095" w:rsidP="001B7E3C">
            <w:pPr>
              <w:pStyle w:val="ListParagraph"/>
              <w:spacing w:before="100" w:beforeAutospacing="1" w:after="100" w:afterAutospacing="1"/>
              <w:ind w:left="360"/>
              <w:rPr>
                <w:rFonts w:ascii="Aptos" w:hAnsi="Aptos" w:cstheme="majorHAnsi"/>
                <w:color w:val="000000" w:themeColor="text1"/>
              </w:rPr>
            </w:pPr>
            <w:r w:rsidRPr="00161095">
              <w:rPr>
                <w:rFonts w:ascii="Aptos" w:hAnsi="Aptos" w:cstheme="majorHAnsi"/>
                <w:color w:val="000000" w:themeColor="text1"/>
              </w:rPr>
              <w:t xml:space="preserve">Doors and gates are a significant aspect of almost all accessible routes within a site connecting buildings, rooms, and spaces. The </w:t>
            </w:r>
            <w:hyperlink r:id="rId88" w:tgtFrame="_blank" w:history="1">
              <w:r w:rsidRPr="00161095">
                <w:rPr>
                  <w:rStyle w:val="Hyperlink"/>
                  <w:rFonts w:ascii="Aptos" w:hAnsi="Aptos" w:cstheme="majorHAnsi"/>
                </w:rPr>
                <w:t>Americans with Disabilities Act (ADA)</w:t>
              </w:r>
            </w:hyperlink>
            <w:r w:rsidRPr="00161095">
              <w:rPr>
                <w:rFonts w:ascii="Aptos" w:hAnsi="Aptos" w:cstheme="majorHAnsi"/>
                <w:color w:val="000000" w:themeColor="text1"/>
              </w:rPr>
              <w:t xml:space="preserve"> and </w:t>
            </w:r>
            <w:hyperlink r:id="rId89" w:tgtFrame="_blank" w:history="1">
              <w:r w:rsidRPr="00161095">
                <w:rPr>
                  <w:rStyle w:val="Hyperlink"/>
                  <w:rFonts w:ascii="Aptos" w:hAnsi="Aptos" w:cstheme="majorHAnsi"/>
                </w:rPr>
                <w:t>Architectural Barriers Act (ABA) Accessibility Standards</w:t>
              </w:r>
            </w:hyperlink>
            <w:r w:rsidRPr="00161095">
              <w:rPr>
                <w:rFonts w:ascii="Aptos" w:hAnsi="Aptos" w:cstheme="majorHAnsi"/>
                <w:color w:val="000000" w:themeColor="text1"/>
              </w:rPr>
              <w:t xml:space="preserve"> address the many components to make a door accessible, including opening </w:t>
            </w:r>
            <w:hyperlink r:id="rId90" w:history="1">
              <w:r w:rsidR="007F20CE" w:rsidRPr="007F20CE">
                <w:rPr>
                  <w:rStyle w:val="Hyperlink"/>
                  <w:rFonts w:ascii="Aptos" w:hAnsi="Aptos" w:cstheme="majorHAnsi"/>
                </w:rPr>
                <w:t>Register</w:t>
              </w:r>
            </w:hyperlink>
            <w:r w:rsidRPr="00161095">
              <w:rPr>
                <w:rFonts w:ascii="Aptos" w:hAnsi="Aptos" w:cstheme="majorHAnsi"/>
                <w:color w:val="000000" w:themeColor="text1"/>
              </w:rPr>
              <w:t>, hardware, and maneuvering clearances. Access Board Accessibility Specialists will review the requirements for manual, automatic, and power-assisted doors, doorways, and gates as part of an accessible route.</w:t>
            </w:r>
          </w:p>
          <w:p w14:paraId="62A96F4E" w14:textId="77777777" w:rsidR="00546157" w:rsidRDefault="00546157" w:rsidP="001B7E3C">
            <w:pPr>
              <w:pStyle w:val="ListParagraph"/>
              <w:spacing w:before="100" w:beforeAutospacing="1" w:after="100" w:afterAutospacing="1"/>
              <w:ind w:left="360"/>
              <w:rPr>
                <w:rFonts w:ascii="Aptos" w:hAnsi="Aptos" w:cstheme="majorHAnsi"/>
                <w:color w:val="000000" w:themeColor="text1"/>
              </w:rPr>
            </w:pPr>
            <w:r w:rsidRPr="00546157">
              <w:rPr>
                <w:rFonts w:ascii="Aptos" w:hAnsi="Aptos" w:cstheme="majorHAnsi"/>
                <w:color w:val="000000" w:themeColor="text1"/>
              </w:rPr>
              <w:t xml:space="preserve">For more information or to register, visit </w:t>
            </w:r>
            <w:hyperlink r:id="rId91" w:tgtFrame="_blank" w:history="1">
              <w:r w:rsidRPr="00546157">
                <w:rPr>
                  <w:rStyle w:val="Hyperlink"/>
                  <w:rFonts w:ascii="Aptos" w:hAnsi="Aptos" w:cstheme="majorHAnsi"/>
                </w:rPr>
                <w:t>Great Lakes ADA Center’s Doors and Gates webinar webpage</w:t>
              </w:r>
            </w:hyperlink>
            <w:r w:rsidRPr="00546157">
              <w:rPr>
                <w:rFonts w:ascii="Aptos" w:hAnsi="Aptos" w:cstheme="majorHAnsi"/>
                <w:color w:val="000000" w:themeColor="text1"/>
              </w:rPr>
              <w:t>.</w:t>
            </w:r>
          </w:p>
          <w:p w14:paraId="335C3F94" w14:textId="329D0807" w:rsidR="00484DD3" w:rsidRDefault="00F851A7" w:rsidP="00E4321D">
            <w:pPr>
              <w:pStyle w:val="ListParagraph"/>
              <w:numPr>
                <w:ilvl w:val="0"/>
                <w:numId w:val="12"/>
              </w:numPr>
              <w:spacing w:before="100" w:beforeAutospacing="1" w:after="100" w:afterAutospacing="1"/>
              <w:ind w:left="360"/>
              <w:rPr>
                <w:rFonts w:ascii="Aptos" w:hAnsi="Aptos" w:cstheme="majorHAnsi"/>
                <w:b/>
                <w:bCs/>
                <w:color w:val="000000" w:themeColor="text1"/>
              </w:rPr>
            </w:pPr>
            <w:r w:rsidRPr="00F851A7">
              <w:rPr>
                <w:rFonts w:ascii="Aptos" w:hAnsi="Aptos" w:cstheme="majorHAnsi"/>
                <w:b/>
                <w:bCs/>
                <w:color w:val="000000" w:themeColor="text1"/>
              </w:rPr>
              <w:t>Harvard T.H. Chan School of Public Health</w:t>
            </w:r>
          </w:p>
          <w:p w14:paraId="21D5EA6A" w14:textId="197C8484" w:rsidR="00F851A7" w:rsidRDefault="00D95A9F" w:rsidP="00F851A7">
            <w:pPr>
              <w:pStyle w:val="ListParagraph"/>
              <w:spacing w:before="100" w:beforeAutospacing="1" w:after="100" w:afterAutospacing="1"/>
              <w:ind w:left="360"/>
              <w:rPr>
                <w:rFonts w:ascii="Aptos" w:hAnsi="Aptos" w:cstheme="majorHAnsi"/>
                <w:color w:val="000000" w:themeColor="text1"/>
              </w:rPr>
            </w:pPr>
            <w:r w:rsidRPr="00D95A9F">
              <w:rPr>
                <w:rFonts w:ascii="Aptos" w:hAnsi="Aptos" w:cstheme="majorHAnsi"/>
                <w:color w:val="000000" w:themeColor="text1"/>
              </w:rPr>
              <w:t>Monday, May 6, 2024, 10</w:t>
            </w:r>
            <w:r>
              <w:rPr>
                <w:rFonts w:ascii="Aptos" w:hAnsi="Aptos" w:cstheme="majorHAnsi"/>
                <w:color w:val="000000" w:themeColor="text1"/>
              </w:rPr>
              <w:t>:00 a.m.</w:t>
            </w:r>
          </w:p>
          <w:p w14:paraId="6F768C24" w14:textId="77777777" w:rsidR="00D95A9F" w:rsidRDefault="001B78B5" w:rsidP="00F851A7">
            <w:pPr>
              <w:pStyle w:val="ListParagraph"/>
              <w:spacing w:before="100" w:beforeAutospacing="1" w:after="100" w:afterAutospacing="1"/>
              <w:ind w:left="360"/>
              <w:rPr>
                <w:rFonts w:ascii="Aptos" w:hAnsi="Aptos" w:cstheme="majorHAnsi"/>
                <w:i/>
                <w:iCs/>
                <w:color w:val="000000" w:themeColor="text1"/>
              </w:rPr>
            </w:pPr>
            <w:hyperlink r:id="rId92" w:history="1">
              <w:r w:rsidR="00D95A9F" w:rsidRPr="00D95A9F">
                <w:rPr>
                  <w:rStyle w:val="Hyperlink"/>
                  <w:rFonts w:ascii="Aptos" w:hAnsi="Aptos" w:cstheme="majorHAnsi"/>
                  <w:i/>
                  <w:iCs/>
                </w:rPr>
                <w:t>The political determinants of health: How policy choices impact our well-being</w:t>
              </w:r>
            </w:hyperlink>
          </w:p>
          <w:p w14:paraId="33A8C90A" w14:textId="5FF58F0B" w:rsidR="00D95A9F" w:rsidRDefault="00CE3064" w:rsidP="00F851A7">
            <w:pPr>
              <w:pStyle w:val="ListParagraph"/>
              <w:spacing w:before="100" w:beforeAutospacing="1" w:after="100" w:afterAutospacing="1"/>
              <w:ind w:left="360"/>
              <w:rPr>
                <w:rFonts w:ascii="Aptos" w:hAnsi="Aptos" w:cstheme="majorHAnsi"/>
                <w:color w:val="000000" w:themeColor="text1"/>
              </w:rPr>
            </w:pPr>
            <w:r w:rsidRPr="00CE3064">
              <w:rPr>
                <w:rFonts w:ascii="Aptos" w:hAnsi="Aptos" w:cstheme="majorHAnsi"/>
                <w:color w:val="000000" w:themeColor="text1"/>
              </w:rPr>
              <w:t>It’s long been clear that societal forces affect health, from neighborhood demographics to school quality to the selection of products on sale in our corner stores. But what’s behind those forces? Daniel Dawes, a renowned scholar and attorney, will unpack the political determinants of health, exploring how relationships, resources, policies, and power structures exert enormous influence on our environments — and, in turn, on our well-being. In this fireside chat, he’ll discuss how the political determinants of health have exacerbated inequities in the U.S. and share ideas for more equitable policymaking and a healthier country. Dawes will also discuss his work in launching the nation’s first school of global public health at a historically Black college or university, which grew out of the Global Health Institute at Meharry Medical College</w:t>
            </w:r>
            <w:r w:rsidRPr="00CE3064">
              <w:rPr>
                <w:rFonts w:ascii="Aptos" w:hAnsi="Aptos" w:cstheme="majorHAnsi"/>
                <w:i/>
                <w:iCs/>
                <w:color w:val="000000" w:themeColor="text1"/>
              </w:rPr>
              <w:t>.</w:t>
            </w:r>
          </w:p>
          <w:tbl>
            <w:tblPr>
              <w:tblpPr w:leftFromText="45" w:rightFromText="45" w:vertAnchor="text"/>
              <w:tblW w:w="50" w:type="pct"/>
              <w:tblCellSpacing w:w="0" w:type="dxa"/>
              <w:tblLayout w:type="fixed"/>
              <w:tblCellMar>
                <w:left w:w="0" w:type="dxa"/>
                <w:right w:w="0" w:type="dxa"/>
              </w:tblCellMar>
              <w:tblLook w:val="04A0" w:firstRow="1" w:lastRow="0" w:firstColumn="1" w:lastColumn="0" w:noHBand="0" w:noVBand="1"/>
            </w:tblPr>
            <w:tblGrid>
              <w:gridCol w:w="320"/>
            </w:tblGrid>
            <w:tr w:rsidR="00E273BA" w:rsidRPr="00E273BA" w14:paraId="4F9C08F4" w14:textId="77777777" w:rsidTr="00E273BA">
              <w:trPr>
                <w:tblCellSpacing w:w="0" w:type="dxa"/>
              </w:trPr>
              <w:tc>
                <w:tcPr>
                  <w:tcW w:w="50" w:type="pct"/>
                  <w:tcMar>
                    <w:top w:w="150" w:type="dxa"/>
                    <w:left w:w="150" w:type="dxa"/>
                    <w:bottom w:w="150" w:type="dxa"/>
                    <w:right w:w="150" w:type="dxa"/>
                  </w:tcMar>
                  <w:hideMark/>
                </w:tcPr>
                <w:p w14:paraId="5E286AF4" w14:textId="50A5B3D2" w:rsidR="00E273BA" w:rsidRPr="00E273BA" w:rsidRDefault="00E273BA" w:rsidP="00E273BA">
                  <w:pPr>
                    <w:pStyle w:val="ListParagraph"/>
                    <w:spacing w:before="100" w:beforeAutospacing="1" w:after="100" w:afterAutospacing="1"/>
                    <w:ind w:left="360"/>
                    <w:rPr>
                      <w:rFonts w:ascii="Aptos" w:hAnsi="Aptos" w:cstheme="majorHAnsi"/>
                      <w:color w:val="000000" w:themeColor="text1"/>
                    </w:rPr>
                  </w:pPr>
                  <w:r w:rsidRPr="00E273BA">
                    <w:rPr>
                      <w:rFonts w:ascii="Aptos" w:hAnsi="Aptos" w:cstheme="majorHAnsi"/>
                      <w:noProof/>
                      <w:color w:val="000000" w:themeColor="text1"/>
                    </w:rPr>
                    <w:drawing>
                      <wp:inline distT="0" distB="0" distL="0" distR="0" wp14:anchorId="7F18314E" wp14:editId="15B4B58E">
                        <wp:extent cx="952500" cy="952500"/>
                        <wp:effectExtent l="0" t="0" r="0" b="0"/>
                        <wp:docPr id="672746165" name="Picture 1" descr="Headshot of participant Daniel Daw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shot of participant Daniel Dawes"/>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0104B37" w14:textId="77777777" w:rsidR="00E273BA" w:rsidRPr="00E273BA" w:rsidRDefault="00E273BA" w:rsidP="00E273BA">
            <w:pPr>
              <w:pStyle w:val="ListParagraph"/>
              <w:spacing w:before="100" w:beforeAutospacing="1" w:after="100" w:afterAutospacing="1"/>
              <w:ind w:left="360"/>
              <w:rPr>
                <w:rFonts w:ascii="Aptos" w:hAnsi="Aptos" w:cstheme="majorHAnsi"/>
                <w:color w:val="000000" w:themeColor="text1"/>
              </w:rPr>
            </w:pPr>
            <w:r w:rsidRPr="00E273BA">
              <w:rPr>
                <w:rFonts w:ascii="Aptos" w:hAnsi="Aptos" w:cstheme="majorHAnsi"/>
                <w:b/>
                <w:bCs/>
                <w:color w:val="000000" w:themeColor="text1"/>
              </w:rPr>
              <w:t>Speaker</w:t>
            </w:r>
          </w:p>
          <w:p w14:paraId="7C2236E6" w14:textId="77777777" w:rsidR="00E273BA" w:rsidRPr="00E273BA" w:rsidRDefault="00E273BA" w:rsidP="00E273BA">
            <w:pPr>
              <w:pStyle w:val="ListParagraph"/>
              <w:spacing w:before="100" w:beforeAutospacing="1" w:after="100" w:afterAutospacing="1"/>
              <w:ind w:left="360"/>
              <w:rPr>
                <w:rFonts w:ascii="Aptos" w:hAnsi="Aptos" w:cstheme="majorHAnsi"/>
                <w:color w:val="000000" w:themeColor="text1"/>
              </w:rPr>
            </w:pPr>
            <w:r w:rsidRPr="00E273BA">
              <w:rPr>
                <w:rFonts w:ascii="Aptos" w:hAnsi="Aptos" w:cstheme="majorHAnsi"/>
                <w:b/>
                <w:bCs/>
                <w:color w:val="000000" w:themeColor="text1"/>
              </w:rPr>
              <w:t>Daniel Dawes</w:t>
            </w:r>
          </w:p>
          <w:p w14:paraId="47A0FF0E" w14:textId="02135A79" w:rsidR="00E273BA" w:rsidRPr="00E273BA" w:rsidRDefault="00E273BA" w:rsidP="00E273BA">
            <w:pPr>
              <w:pStyle w:val="ListParagraph"/>
              <w:spacing w:before="100" w:beforeAutospacing="1" w:after="100" w:afterAutospacing="1"/>
              <w:ind w:left="360"/>
              <w:rPr>
                <w:rFonts w:ascii="Aptos" w:hAnsi="Aptos" w:cstheme="majorHAnsi"/>
                <w:color w:val="000000" w:themeColor="text1"/>
              </w:rPr>
            </w:pPr>
            <w:r w:rsidRPr="00E273BA">
              <w:rPr>
                <w:rFonts w:ascii="Aptos" w:hAnsi="Aptos" w:cstheme="majorHAnsi"/>
                <w:color w:val="000000" w:themeColor="text1"/>
              </w:rPr>
              <w:t xml:space="preserve">Senior Vice President, Global Health, and Founding Dean and Professor, School of Global Health, Meharry Medical </w:t>
            </w:r>
            <w:r w:rsidR="00AB7339" w:rsidRPr="00E273BA">
              <w:rPr>
                <w:rFonts w:ascii="Aptos" w:hAnsi="Aptos" w:cstheme="majorHAnsi"/>
                <w:color w:val="000000" w:themeColor="text1"/>
              </w:rPr>
              <w:t>College</w:t>
            </w:r>
          </w:p>
          <w:p w14:paraId="6ADFA2DC" w14:textId="77777777" w:rsidR="00E273BA" w:rsidRPr="00E273BA" w:rsidRDefault="00E273BA" w:rsidP="00E273BA">
            <w:pPr>
              <w:pStyle w:val="ListParagraph"/>
              <w:spacing w:before="100" w:beforeAutospacing="1" w:after="100" w:afterAutospacing="1"/>
              <w:ind w:left="360"/>
              <w:rPr>
                <w:rFonts w:ascii="Aptos" w:hAnsi="Aptos" w:cstheme="majorHAnsi"/>
                <w:color w:val="000000" w:themeColor="text1"/>
              </w:rPr>
            </w:pPr>
            <w:r w:rsidRPr="00E273BA">
              <w:rPr>
                <w:rFonts w:ascii="Aptos" w:hAnsi="Aptos" w:cstheme="majorHAnsi"/>
                <w:b/>
                <w:bCs/>
                <w:color w:val="000000" w:themeColor="text1"/>
              </w:rPr>
              <w:t>Moderator </w:t>
            </w:r>
          </w:p>
          <w:p w14:paraId="2077BD12" w14:textId="77777777" w:rsidR="00E273BA" w:rsidRPr="00E273BA" w:rsidRDefault="00E273BA" w:rsidP="00E273BA">
            <w:pPr>
              <w:pStyle w:val="ListParagraph"/>
              <w:spacing w:before="100" w:beforeAutospacing="1" w:after="100" w:afterAutospacing="1"/>
              <w:ind w:left="360"/>
              <w:rPr>
                <w:rFonts w:ascii="Aptos" w:hAnsi="Aptos" w:cstheme="majorHAnsi"/>
                <w:color w:val="000000" w:themeColor="text1"/>
              </w:rPr>
            </w:pPr>
            <w:r w:rsidRPr="00E273BA">
              <w:rPr>
                <w:rFonts w:ascii="Aptos" w:hAnsi="Aptos" w:cstheme="majorHAnsi"/>
                <w:b/>
                <w:bCs/>
                <w:color w:val="000000" w:themeColor="text1"/>
              </w:rPr>
              <w:t>David Williams</w:t>
            </w:r>
          </w:p>
          <w:p w14:paraId="6B26BC57" w14:textId="6C668585" w:rsidR="00CE3064" w:rsidRPr="00E273BA" w:rsidRDefault="00E273BA" w:rsidP="00E273BA">
            <w:pPr>
              <w:pStyle w:val="ListParagraph"/>
              <w:spacing w:before="100" w:beforeAutospacing="1" w:after="100" w:afterAutospacing="1" w:line="259" w:lineRule="auto"/>
              <w:ind w:left="360"/>
              <w:rPr>
                <w:rFonts w:ascii="Aptos" w:hAnsi="Aptos" w:cstheme="majorHAnsi"/>
                <w:color w:val="000000" w:themeColor="text1"/>
              </w:rPr>
            </w:pPr>
            <w:r w:rsidRPr="00E273BA">
              <w:rPr>
                <w:rFonts w:ascii="Aptos" w:hAnsi="Aptos" w:cstheme="majorHAnsi"/>
                <w:color w:val="000000" w:themeColor="text1"/>
              </w:rPr>
              <w:t>Chair, Department of Social and Behavioral Sciences, and Florence Sprague Norman and Laura Smart Norman Professor of Public Health, Harvard T.H. Chan School of Public Health</w:t>
            </w:r>
          </w:p>
          <w:p w14:paraId="5DC744C2" w14:textId="5C689656" w:rsidR="0086165B" w:rsidRDefault="00A2623D" w:rsidP="00E4321D">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STAT</w:t>
            </w:r>
          </w:p>
          <w:p w14:paraId="5E4E4EA6" w14:textId="4952F2C2" w:rsidR="00A2623D" w:rsidRDefault="00A2623D" w:rsidP="00A2623D">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Wednesday, May 8, 2024, 1:00 p.m.</w:t>
            </w:r>
          </w:p>
          <w:p w14:paraId="509A3F82" w14:textId="43680587" w:rsidR="00A2623D" w:rsidRDefault="001B78B5" w:rsidP="00A2623D">
            <w:pPr>
              <w:pStyle w:val="ListParagraph"/>
              <w:spacing w:before="100" w:beforeAutospacing="1" w:after="100" w:afterAutospacing="1"/>
              <w:ind w:left="360"/>
              <w:rPr>
                <w:rFonts w:ascii="Aptos" w:hAnsi="Aptos" w:cstheme="majorHAnsi"/>
                <w:i/>
                <w:iCs/>
                <w:color w:val="000000" w:themeColor="text1"/>
              </w:rPr>
            </w:pPr>
            <w:hyperlink r:id="rId94" w:history="1">
              <w:r w:rsidR="00A2623D" w:rsidRPr="00A2623D">
                <w:rPr>
                  <w:rStyle w:val="Hyperlink"/>
                  <w:rFonts w:ascii="Aptos" w:hAnsi="Aptos" w:cstheme="majorHAnsi"/>
                  <w:i/>
                  <w:iCs/>
                </w:rPr>
                <w:t>Navigating a New Era in Alzheimer's Treatment</w:t>
              </w:r>
            </w:hyperlink>
          </w:p>
          <w:p w14:paraId="7E2F3119" w14:textId="77777777" w:rsidR="007515DD" w:rsidRPr="007515DD" w:rsidRDefault="007515DD" w:rsidP="007515DD">
            <w:pPr>
              <w:pStyle w:val="ListParagraph"/>
              <w:ind w:left="360"/>
              <w:rPr>
                <w:rFonts w:ascii="Aptos" w:hAnsi="Aptos" w:cstheme="majorHAnsi"/>
                <w:color w:val="000000" w:themeColor="text1"/>
              </w:rPr>
            </w:pPr>
            <w:r w:rsidRPr="007515DD">
              <w:rPr>
                <w:rFonts w:ascii="Aptos" w:hAnsi="Aptos" w:cstheme="majorHAnsi"/>
                <w:color w:val="000000" w:themeColor="text1"/>
              </w:rPr>
              <w:t>It took decades for scientists to come up with treatments that could slow the progression of Alzheimer’s disease. Now patients and physicians face a new challenge: actually getting the medicines to people who might benefit from them.</w:t>
            </w:r>
          </w:p>
          <w:p w14:paraId="737B92A7" w14:textId="77777777" w:rsidR="007515DD" w:rsidRPr="007515DD" w:rsidRDefault="007515DD" w:rsidP="007515DD">
            <w:pPr>
              <w:pStyle w:val="ListParagraph"/>
              <w:ind w:left="360"/>
              <w:rPr>
                <w:rFonts w:ascii="Aptos" w:hAnsi="Aptos" w:cstheme="majorHAnsi"/>
                <w:color w:val="000000" w:themeColor="text1"/>
              </w:rPr>
            </w:pPr>
            <w:r w:rsidRPr="007515DD">
              <w:rPr>
                <w:rFonts w:ascii="Aptos" w:hAnsi="Aptos" w:cstheme="majorHAnsi"/>
                <w:color w:val="000000" w:themeColor="text1"/>
              </w:rPr>
              <w:t>Join us for a conversation with practicing neurologists about overcoming current hurdles involved in diagnosing, treating, and monitoring patients in a new era for Alzheimer’s disease.</w:t>
            </w:r>
          </w:p>
          <w:p w14:paraId="3367FFC0" w14:textId="11C62926" w:rsidR="00C85B9D" w:rsidRPr="00C85B9D" w:rsidRDefault="001B78B5" w:rsidP="00A2623D">
            <w:pPr>
              <w:pStyle w:val="ListParagraph"/>
              <w:spacing w:before="100" w:beforeAutospacing="1" w:after="100" w:afterAutospacing="1"/>
              <w:ind w:left="360"/>
              <w:rPr>
                <w:rFonts w:ascii="Aptos" w:hAnsi="Aptos" w:cstheme="majorHAnsi"/>
                <w:color w:val="000000" w:themeColor="text1"/>
              </w:rPr>
            </w:pPr>
            <w:hyperlink r:id="rId95" w:history="1">
              <w:r w:rsidR="007F20CE" w:rsidRPr="007F20CE">
                <w:rPr>
                  <w:rStyle w:val="Hyperlink"/>
                  <w:rFonts w:ascii="Aptos" w:hAnsi="Aptos" w:cstheme="majorHAnsi"/>
                </w:rPr>
                <w:t>Register</w:t>
              </w:r>
            </w:hyperlink>
          </w:p>
          <w:p w14:paraId="2B6C8B41" w14:textId="4CBF30FD" w:rsidR="00E4321D" w:rsidRDefault="00E4321D" w:rsidP="00E4321D">
            <w:pPr>
              <w:pStyle w:val="ListParagraph"/>
              <w:numPr>
                <w:ilvl w:val="0"/>
                <w:numId w:val="12"/>
              </w:numPr>
              <w:spacing w:before="100" w:beforeAutospacing="1" w:after="100" w:afterAutospacing="1"/>
              <w:ind w:left="360"/>
              <w:rPr>
                <w:rFonts w:ascii="Aptos" w:hAnsi="Aptos" w:cstheme="majorHAnsi"/>
                <w:b/>
                <w:bCs/>
                <w:color w:val="000000" w:themeColor="text1"/>
              </w:rPr>
            </w:pPr>
            <w:r w:rsidRPr="00E4321D">
              <w:rPr>
                <w:rFonts w:ascii="Aptos" w:hAnsi="Aptos" w:cstheme="majorHAnsi"/>
                <w:b/>
                <w:bCs/>
                <w:color w:val="000000" w:themeColor="text1"/>
              </w:rPr>
              <w:t>National Adult Protective Services Training Center (NATC)</w:t>
            </w:r>
          </w:p>
          <w:p w14:paraId="528BC4B4" w14:textId="77777777" w:rsidR="00E4321D" w:rsidRDefault="002176EB" w:rsidP="002176EB">
            <w:pPr>
              <w:pStyle w:val="ListParagraph"/>
              <w:spacing w:before="100" w:beforeAutospacing="1" w:after="100" w:afterAutospacing="1"/>
              <w:ind w:left="360"/>
              <w:rPr>
                <w:rFonts w:ascii="Aptos" w:hAnsi="Aptos" w:cstheme="majorHAnsi"/>
                <w:color w:val="000000" w:themeColor="text1"/>
              </w:rPr>
            </w:pPr>
            <w:r w:rsidRPr="002176EB">
              <w:rPr>
                <w:rFonts w:ascii="Aptos" w:hAnsi="Aptos" w:cstheme="majorHAnsi"/>
                <w:color w:val="000000" w:themeColor="text1"/>
              </w:rPr>
              <w:lastRenderedPageBreak/>
              <w:t>Thu</w:t>
            </w:r>
            <w:r>
              <w:rPr>
                <w:rFonts w:ascii="Aptos" w:hAnsi="Aptos" w:cstheme="majorHAnsi"/>
                <w:color w:val="000000" w:themeColor="text1"/>
              </w:rPr>
              <w:t>rsday</w:t>
            </w:r>
            <w:r w:rsidRPr="002176EB">
              <w:rPr>
                <w:rFonts w:ascii="Aptos" w:hAnsi="Aptos" w:cstheme="majorHAnsi"/>
                <w:color w:val="000000" w:themeColor="text1"/>
              </w:rPr>
              <w:t xml:space="preserve">, May 23, 2024 3:00 </w:t>
            </w:r>
            <w:r>
              <w:rPr>
                <w:rFonts w:ascii="Aptos" w:hAnsi="Aptos" w:cstheme="majorHAnsi"/>
                <w:color w:val="000000" w:themeColor="text1"/>
              </w:rPr>
              <w:t xml:space="preserve">to </w:t>
            </w:r>
            <w:r w:rsidRPr="002176EB">
              <w:rPr>
                <w:rFonts w:ascii="Aptos" w:hAnsi="Aptos" w:cstheme="majorHAnsi"/>
                <w:color w:val="000000" w:themeColor="text1"/>
              </w:rPr>
              <w:t xml:space="preserve">4:00 </w:t>
            </w:r>
            <w:r w:rsidR="00907D24">
              <w:rPr>
                <w:rFonts w:ascii="Aptos" w:hAnsi="Aptos" w:cstheme="majorHAnsi"/>
                <w:color w:val="000000" w:themeColor="text1"/>
              </w:rPr>
              <w:t>p.m.</w:t>
            </w:r>
          </w:p>
          <w:p w14:paraId="275014F3" w14:textId="77777777" w:rsidR="00907D24" w:rsidRDefault="001B78B5" w:rsidP="002176EB">
            <w:pPr>
              <w:pStyle w:val="ListParagraph"/>
              <w:spacing w:before="100" w:beforeAutospacing="1" w:after="100" w:afterAutospacing="1"/>
              <w:ind w:left="360"/>
              <w:rPr>
                <w:rFonts w:ascii="Aptos" w:hAnsi="Aptos" w:cstheme="majorHAnsi"/>
                <w:i/>
                <w:iCs/>
                <w:color w:val="000000" w:themeColor="text1"/>
              </w:rPr>
            </w:pPr>
            <w:hyperlink r:id="rId96" w:history="1">
              <w:r w:rsidR="00907D24" w:rsidRPr="00907D24">
                <w:rPr>
                  <w:rStyle w:val="Hyperlink"/>
                  <w:rFonts w:ascii="Aptos" w:hAnsi="Aptos" w:cstheme="majorHAnsi"/>
                  <w:i/>
                  <w:iCs/>
                </w:rPr>
                <w:t>Mental Health and Older Adults: What APS Needs to Know</w:t>
              </w:r>
            </w:hyperlink>
          </w:p>
          <w:p w14:paraId="6E579527" w14:textId="77777777" w:rsidR="00907D24" w:rsidRDefault="00AA7764" w:rsidP="00AA7764">
            <w:pPr>
              <w:pStyle w:val="ListParagraph"/>
              <w:spacing w:before="100" w:beforeAutospacing="1" w:after="100" w:afterAutospacing="1"/>
              <w:ind w:left="360"/>
              <w:rPr>
                <w:rFonts w:ascii="Aptos" w:hAnsi="Aptos" w:cstheme="majorHAnsi"/>
                <w:color w:val="000000" w:themeColor="text1"/>
              </w:rPr>
            </w:pPr>
            <w:r w:rsidRPr="00AA7764">
              <w:rPr>
                <w:rFonts w:ascii="Aptos" w:hAnsi="Aptos" w:cstheme="majorHAnsi"/>
                <w:color w:val="000000" w:themeColor="text1"/>
              </w:rPr>
              <w:t>It is estimated that at least one in four older adults is living with a mental health condition. The impact of these conditions will range in severity, depending on the person and the diagnosis. Still, it will often affect most aspects of a person’s life, including physical health, relationships, and their ability to care for themselves. APS frequently becomes involved with cases involving mental health, and workers often describe these situations as particularly challenging. In this webinar, participants will gain a better understanding of the most common mental health disorders for older adults and how the symptoms may impact their cases. This webinar will provide strategies for APS professionals on how they can adapt their communication and case planning to better accommodate people who are experiencing symptoms of mental health conditions. Webinar presenter: Katie Wilson, MS Katie Wilson is the Lead Instructional Designer for the National Adult Protective Services Training Center (NATC), where she designs and develops training for APS professionals across the US. Katie has over 15 years of experience in the protective services field, working for several years as an APS worker before moving into training and curriculum development. Over the years, Katie has been involved with various projects and presentations involving mental health topics, including volunteering as a support group facilitator for death, dying, and bereavement issues. She has an M.S. in Clinical Mental Health Counseling, specializing in grief counseling.</w:t>
            </w:r>
          </w:p>
          <w:p w14:paraId="7CE174A8" w14:textId="62E3138E" w:rsidR="003E507C" w:rsidRPr="00907D24" w:rsidRDefault="001B78B5" w:rsidP="00AA7764">
            <w:pPr>
              <w:pStyle w:val="ListParagraph"/>
              <w:spacing w:before="100" w:beforeAutospacing="1" w:after="100" w:afterAutospacing="1"/>
              <w:ind w:left="360"/>
              <w:rPr>
                <w:rFonts w:ascii="Aptos" w:hAnsi="Aptos" w:cstheme="majorHAnsi"/>
                <w:color w:val="000000" w:themeColor="text1"/>
              </w:rPr>
            </w:pPr>
            <w:hyperlink r:id="rId97" w:tgtFrame="_blank" w:tooltip="REGISTER NOW" w:history="1">
              <w:r w:rsidR="003E507C" w:rsidRPr="003E507C">
                <w:rPr>
                  <w:rStyle w:val="Hyperlink"/>
                  <w:rFonts w:ascii="Aptos" w:hAnsi="Aptos" w:cstheme="majorHAnsi"/>
                  <w:b/>
                  <w:bCs/>
                </w:rPr>
                <w:t>REGISTER NOW</w:t>
              </w:r>
            </w:hyperlink>
          </w:p>
        </w:tc>
      </w:tr>
      <w:tr w:rsidR="005B2EBF" w14:paraId="3CD69CF6" w14:textId="77777777" w:rsidTr="009255DE">
        <w:trPr>
          <w:gridAfter w:val="1"/>
          <w:wAfter w:w="47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lastRenderedPageBreak/>
              <w:t>Previously posted webinars and online sessions</w:t>
            </w:r>
          </w:p>
        </w:tc>
        <w:tc>
          <w:tcPr>
            <w:tcW w:w="7447" w:type="dxa"/>
            <w:gridSpan w:val="4"/>
          </w:tcPr>
          <w:p w14:paraId="5648AB0B" w14:textId="1249517C" w:rsidR="005B2EBF" w:rsidRPr="00E42CBF" w:rsidRDefault="005B2EBF" w:rsidP="00E42CBF">
            <w:pPr>
              <w:spacing w:before="100" w:beforeAutospacing="1" w:after="100" w:afterAutospacing="1"/>
              <w:rPr>
                <w:rFonts w:ascii="Aptos" w:hAnsi="Aptos"/>
                <w:color w:val="000000" w:themeColor="text1"/>
              </w:rPr>
            </w:pPr>
            <w:r w:rsidRPr="00E42CBF">
              <w:rPr>
                <w:rFonts w:ascii="Aptos" w:hAnsi="Aptos"/>
              </w:rPr>
              <w:t xml:space="preserve">Previously posted webinars and online sessions can be viewed at: </w:t>
            </w:r>
            <w:hyperlink r:id="rId98" w:history="1">
              <w:r w:rsidR="00FC67FF" w:rsidRPr="00AA775B">
                <w:rPr>
                  <w:rStyle w:val="Hyperlink"/>
                  <w:rFonts w:ascii="Aptos" w:hAnsi="Aptos"/>
                </w:rPr>
                <w:t>https://dignityalliancema.org/webinars-and-online-sessions/</w:t>
              </w:r>
            </w:hyperlink>
            <w:r w:rsidR="00FC67FF">
              <w:rPr>
                <w:rFonts w:ascii="Aptos" w:hAnsi="Aptos"/>
              </w:rPr>
              <w:t xml:space="preserve"> </w:t>
            </w:r>
            <w:r w:rsidRPr="00E42CBF">
              <w:rPr>
                <w:rFonts w:ascii="Aptos" w:hAnsi="Aptos"/>
              </w:rPr>
              <w:t xml:space="preserve">  </w:t>
            </w:r>
          </w:p>
        </w:tc>
      </w:tr>
      <w:tr w:rsidR="00215718" w:rsidRPr="00783903" w14:paraId="349F4B3D" w14:textId="77777777" w:rsidTr="009255DE">
        <w:trPr>
          <w:gridAfter w:val="1"/>
          <w:wAfter w:w="473" w:type="dxa"/>
        </w:trPr>
        <w:tc>
          <w:tcPr>
            <w:tcW w:w="2898" w:type="dxa"/>
            <w:gridSpan w:val="2"/>
          </w:tcPr>
          <w:p w14:paraId="60CADF7B" w14:textId="77777777" w:rsidR="00215718" w:rsidRDefault="00215718" w:rsidP="001B1832">
            <w:pPr>
              <w:contextualSpacing/>
              <w:rPr>
                <w:rFonts w:ascii="Aptos" w:hAnsi="Aptos"/>
                <w:b/>
                <w:bCs/>
              </w:rPr>
            </w:pPr>
            <w:r>
              <w:rPr>
                <w:rFonts w:ascii="Aptos" w:hAnsi="Aptos"/>
                <w:b/>
                <w:bCs/>
              </w:rPr>
              <w:t>Independent Assessment Entity</w:t>
            </w:r>
          </w:p>
          <w:p w14:paraId="306EA99E" w14:textId="405E684C" w:rsidR="00215718" w:rsidRPr="005068EE" w:rsidRDefault="00215718" w:rsidP="001B1832">
            <w:pPr>
              <w:contextualSpacing/>
              <w:rPr>
                <w:rFonts w:ascii="Aptos" w:hAnsi="Aptos"/>
                <w:b/>
                <w:bCs/>
              </w:rPr>
            </w:pPr>
          </w:p>
        </w:tc>
        <w:tc>
          <w:tcPr>
            <w:tcW w:w="7447" w:type="dxa"/>
            <w:gridSpan w:val="4"/>
          </w:tcPr>
          <w:p w14:paraId="3CB9E97B" w14:textId="77777777" w:rsidR="00215718" w:rsidRDefault="00112CC4" w:rsidP="00E153D1">
            <w:pPr>
              <w:pStyle w:val="ListParagraph"/>
              <w:numPr>
                <w:ilvl w:val="0"/>
                <w:numId w:val="12"/>
              </w:numPr>
              <w:spacing w:before="100" w:beforeAutospacing="1" w:after="100" w:afterAutospacing="1"/>
              <w:ind w:left="360"/>
              <w:rPr>
                <w:rFonts w:ascii="Aptos" w:hAnsi="Aptos"/>
                <w:b/>
                <w:bCs/>
                <w:color w:val="000000" w:themeColor="text1"/>
              </w:rPr>
            </w:pPr>
            <w:r>
              <w:rPr>
                <w:rFonts w:ascii="Aptos" w:hAnsi="Aptos"/>
                <w:b/>
                <w:bCs/>
                <w:color w:val="000000" w:themeColor="text1"/>
              </w:rPr>
              <w:t>COMMBUYS</w:t>
            </w:r>
          </w:p>
          <w:p w14:paraId="49D325C2" w14:textId="77777777" w:rsidR="00112CC4" w:rsidRDefault="00112CC4" w:rsidP="00E153D1">
            <w:pPr>
              <w:pStyle w:val="ListParagraph"/>
              <w:spacing w:before="100" w:beforeAutospacing="1" w:after="100" w:afterAutospacing="1"/>
              <w:ind w:left="360"/>
              <w:rPr>
                <w:rFonts w:ascii="Aptos" w:hAnsi="Aptos"/>
                <w:i/>
                <w:iCs/>
                <w:color w:val="000000" w:themeColor="text1"/>
              </w:rPr>
            </w:pPr>
            <w:r w:rsidRPr="00112CC4">
              <w:rPr>
                <w:rFonts w:ascii="Aptos" w:hAnsi="Aptos"/>
                <w:i/>
                <w:iCs/>
                <w:color w:val="000000" w:themeColor="text1"/>
              </w:rPr>
              <w:t>Executive Office of Health and Human Services</w:t>
            </w:r>
          </w:p>
          <w:p w14:paraId="1AE534FF" w14:textId="77777777" w:rsidR="00112CC4" w:rsidRDefault="001B78B5" w:rsidP="00E153D1">
            <w:pPr>
              <w:pStyle w:val="ListParagraph"/>
              <w:spacing w:before="100" w:beforeAutospacing="1" w:after="100" w:afterAutospacing="1"/>
              <w:ind w:left="360"/>
              <w:rPr>
                <w:rFonts w:ascii="Aptos" w:hAnsi="Aptos"/>
                <w:b/>
                <w:bCs/>
                <w:i/>
                <w:iCs/>
                <w:color w:val="000000" w:themeColor="text1"/>
              </w:rPr>
            </w:pPr>
            <w:hyperlink r:id="rId99" w:history="1">
              <w:r w:rsidR="005C0455" w:rsidRPr="005C0455">
                <w:rPr>
                  <w:rStyle w:val="Hyperlink"/>
                  <w:rFonts w:ascii="Aptos" w:hAnsi="Aptos"/>
                  <w:b/>
                  <w:bCs/>
                  <w:i/>
                  <w:iCs/>
                </w:rPr>
                <w:t>Independent Assessment Entity Request for Information</w:t>
              </w:r>
            </w:hyperlink>
          </w:p>
          <w:p w14:paraId="446DEA22" w14:textId="77777777" w:rsidR="005C0455" w:rsidRDefault="00C00392" w:rsidP="00E153D1">
            <w:pPr>
              <w:pStyle w:val="ListParagraph"/>
              <w:spacing w:before="100" w:beforeAutospacing="1" w:after="100" w:afterAutospacing="1"/>
              <w:ind w:left="360"/>
              <w:rPr>
                <w:sz w:val="24"/>
                <w:szCs w:val="24"/>
              </w:rPr>
            </w:pPr>
            <w:r>
              <w:rPr>
                <w:sz w:val="24"/>
                <w:szCs w:val="24"/>
              </w:rPr>
              <w:t>MassHealth is exploring whether an Independent Assessment Entity (IAE) can improve the MassHealth member experience by simplifying and streamlining the clinical assessment process for certain long-term services and supports. The IAE would conduct required assessments for personal care attendant services (PCA), Adult Day Health (ADH), Group Adult Foster Care (GAFC), Adult Foster Care (AFC), Day Habilitation, Senior Care Options (SCO), PACE, and One Care. Currently, more than 400 entities administer clinical eligibility assessments and/or rating category assessments for these LTSS programs.</w:t>
            </w:r>
          </w:p>
          <w:p w14:paraId="5EF052C2" w14:textId="77777777" w:rsidR="00E153D1" w:rsidRPr="00E153D1" w:rsidRDefault="00264CC3" w:rsidP="00E153D1">
            <w:pPr>
              <w:pStyle w:val="ListParagraph"/>
              <w:spacing w:before="100" w:beforeAutospacing="1" w:after="100" w:afterAutospacing="1"/>
              <w:ind w:left="360"/>
              <w:rPr>
                <w:rFonts w:ascii="Aptos" w:hAnsi="Aptos"/>
                <w:color w:val="000000" w:themeColor="text1"/>
              </w:rPr>
            </w:pPr>
            <w:r w:rsidRPr="00264CC3">
              <w:rPr>
                <w:rFonts w:ascii="Aptos" w:hAnsi="Aptos"/>
                <w:b/>
                <w:bCs/>
                <w:color w:val="000000" w:themeColor="text1"/>
              </w:rPr>
              <w:t>Responses must be submitted electronically.</w:t>
            </w:r>
            <w:r w:rsidRPr="00264CC3">
              <w:rPr>
                <w:rFonts w:ascii="Aptos" w:hAnsi="Aptos"/>
                <w:color w:val="000000" w:themeColor="text1"/>
              </w:rPr>
              <w:t xml:space="preserve"> Questions should be answered in order of appearance and numbered according to the RFI question number. Respondents are invited to respond to a subset or all the </w:t>
            </w:r>
            <w:r w:rsidRPr="00E153D1">
              <w:rPr>
                <w:rFonts w:ascii="Aptos" w:hAnsi="Aptos"/>
                <w:color w:val="000000" w:themeColor="text1"/>
              </w:rPr>
              <w:t>RFI questions; please respond to as many as you feel are appropriate.</w:t>
            </w:r>
          </w:p>
          <w:p w14:paraId="206DF010" w14:textId="2650BD2D" w:rsidR="00E153D1" w:rsidRPr="00E153D1" w:rsidRDefault="00E153D1" w:rsidP="00E153D1">
            <w:pPr>
              <w:pStyle w:val="ListParagraph"/>
              <w:spacing w:before="100" w:beforeAutospacing="1" w:after="100" w:afterAutospacing="1"/>
              <w:ind w:left="360"/>
              <w:rPr>
                <w:rFonts w:ascii="Aptos" w:eastAsia="Calibri" w:hAnsi="Aptos" w:cs="Calibri"/>
                <w:kern w:val="2"/>
                <w14:ligatures w14:val="standardContextual"/>
              </w:rPr>
            </w:pPr>
            <w:r w:rsidRPr="00E153D1">
              <w:rPr>
                <w:rFonts w:ascii="Aptos" w:eastAsia="Calibri" w:hAnsi="Aptos" w:cs="Calibri"/>
                <w:kern w:val="2"/>
                <w14:ligatures w14:val="standardContextual"/>
              </w:rPr>
              <w:t xml:space="preserve">Questions regarding COMMBUYS should be directed to the OSD Help Desk at </w:t>
            </w:r>
            <w:hyperlink r:id="rId100" w:history="1">
              <w:r w:rsidRPr="00E153D1">
                <w:rPr>
                  <w:rFonts w:ascii="Aptos" w:eastAsia="Calibri" w:hAnsi="Aptos" w:cs="Calibri"/>
                  <w:color w:val="0563C1" w:themeColor="hyperlink"/>
                  <w:kern w:val="2"/>
                  <w:u w:val="single"/>
                  <w14:ligatures w14:val="standardContextual"/>
                </w:rPr>
                <w:t>OSDHelpDesk@mass.gov</w:t>
              </w:r>
            </w:hyperlink>
            <w:r w:rsidRPr="00E153D1">
              <w:rPr>
                <w:rFonts w:ascii="Aptos" w:eastAsia="Calibri" w:hAnsi="Aptos" w:cs="Calibri"/>
                <w:kern w:val="2"/>
                <w14:ligatures w14:val="standardContextual"/>
              </w:rPr>
              <w:t xml:space="preserve">. </w:t>
            </w:r>
          </w:p>
        </w:tc>
      </w:tr>
      <w:tr w:rsidR="00C94F23" w:rsidRPr="00783903" w14:paraId="548623EA" w14:textId="77777777" w:rsidTr="009255DE">
        <w:trPr>
          <w:gridAfter w:val="1"/>
          <w:wAfter w:w="473" w:type="dxa"/>
        </w:trPr>
        <w:tc>
          <w:tcPr>
            <w:tcW w:w="2898" w:type="dxa"/>
            <w:gridSpan w:val="2"/>
          </w:tcPr>
          <w:p w14:paraId="43F82019" w14:textId="0C57E346" w:rsidR="00C94F23" w:rsidRPr="005068EE" w:rsidRDefault="00C94F23" w:rsidP="001B1832">
            <w:pPr>
              <w:contextualSpacing/>
              <w:rPr>
                <w:rFonts w:ascii="Aptos" w:hAnsi="Aptos"/>
                <w:b/>
                <w:bCs/>
              </w:rPr>
            </w:pPr>
            <w:r w:rsidRPr="005068EE">
              <w:rPr>
                <w:rFonts w:ascii="Aptos" w:hAnsi="Aptos"/>
                <w:b/>
                <w:bCs/>
              </w:rPr>
              <w:t>FY 2025 State Budget</w:t>
            </w:r>
          </w:p>
        </w:tc>
        <w:tc>
          <w:tcPr>
            <w:tcW w:w="7447" w:type="dxa"/>
            <w:gridSpan w:val="4"/>
          </w:tcPr>
          <w:p w14:paraId="071EF0D1" w14:textId="6C3F2C11" w:rsidR="00570C37" w:rsidRDefault="00570C37" w:rsidP="00B35CD8">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News</w:t>
            </w:r>
          </w:p>
          <w:p w14:paraId="3276B03B" w14:textId="1B4C684B" w:rsidR="00570C37" w:rsidRDefault="004E55CE" w:rsidP="00570C37">
            <w:pPr>
              <w:pStyle w:val="ListParagraph"/>
              <w:ind w:left="360"/>
              <w:rPr>
                <w:rFonts w:ascii="Aptos" w:hAnsi="Aptos"/>
                <w:color w:val="000000" w:themeColor="text1"/>
              </w:rPr>
            </w:pPr>
            <w:r>
              <w:rPr>
                <w:rFonts w:ascii="Aptos" w:hAnsi="Aptos"/>
                <w:color w:val="000000" w:themeColor="text1"/>
              </w:rPr>
              <w:t>April 26, 2024</w:t>
            </w:r>
          </w:p>
          <w:p w14:paraId="73BE5AA8" w14:textId="057033E7" w:rsidR="004E55CE" w:rsidRDefault="001B78B5" w:rsidP="00570C37">
            <w:pPr>
              <w:pStyle w:val="ListParagraph"/>
              <w:ind w:left="360"/>
              <w:rPr>
                <w:rFonts w:ascii="Aptos" w:hAnsi="Aptos"/>
                <w:i/>
                <w:iCs/>
                <w:color w:val="000000" w:themeColor="text1"/>
              </w:rPr>
            </w:pPr>
            <w:hyperlink r:id="rId101" w:history="1">
              <w:r w:rsidR="004E55CE" w:rsidRPr="004E55CE">
                <w:rPr>
                  <w:rStyle w:val="Hyperlink"/>
                  <w:rFonts w:ascii="Aptos" w:hAnsi="Aptos"/>
                  <w:i/>
                  <w:iCs/>
                </w:rPr>
                <w:t>Most Republicans Join In Passing $58 Billion House Budget</w:t>
              </w:r>
            </w:hyperlink>
          </w:p>
          <w:p w14:paraId="26768A5E" w14:textId="4E4CC81A" w:rsidR="004E55CE" w:rsidRDefault="00671BF5" w:rsidP="00570C37">
            <w:pPr>
              <w:pStyle w:val="ListParagraph"/>
              <w:ind w:left="360"/>
              <w:rPr>
                <w:rFonts w:ascii="Aptos" w:hAnsi="Aptos"/>
                <w:color w:val="000000" w:themeColor="text1"/>
              </w:rPr>
            </w:pPr>
            <w:r>
              <w:rPr>
                <w:rFonts w:ascii="Aptos" w:hAnsi="Aptos"/>
                <w:color w:val="000000" w:themeColor="text1"/>
              </w:rPr>
              <w:t xml:space="preserve">By </w:t>
            </w:r>
            <w:r>
              <w:t xml:space="preserve"> </w:t>
            </w:r>
            <w:r w:rsidRPr="00671BF5">
              <w:rPr>
                <w:rFonts w:ascii="Aptos" w:hAnsi="Aptos"/>
                <w:color w:val="000000" w:themeColor="text1"/>
              </w:rPr>
              <w:t>Michael P. Norton</w:t>
            </w:r>
            <w:r>
              <w:rPr>
                <w:rFonts w:ascii="Aptos" w:hAnsi="Aptos"/>
                <w:color w:val="000000" w:themeColor="text1"/>
              </w:rPr>
              <w:t xml:space="preserve"> and </w:t>
            </w:r>
            <w:r w:rsidRPr="00671BF5">
              <w:rPr>
                <w:rFonts w:ascii="Aptos" w:hAnsi="Aptos"/>
                <w:color w:val="000000" w:themeColor="text1"/>
              </w:rPr>
              <w:t>Chris Lisinski</w:t>
            </w:r>
          </w:p>
          <w:p w14:paraId="4CAC41E2" w14:textId="31BC9907" w:rsidR="00671BF5" w:rsidRDefault="000012E9" w:rsidP="00570C37">
            <w:pPr>
              <w:pStyle w:val="ListParagraph"/>
              <w:ind w:left="360"/>
              <w:rPr>
                <w:rFonts w:ascii="Aptos" w:hAnsi="Aptos"/>
                <w:i/>
                <w:iCs/>
                <w:color w:val="000000" w:themeColor="text1"/>
              </w:rPr>
            </w:pPr>
            <w:r w:rsidRPr="000012E9">
              <w:rPr>
                <w:rFonts w:ascii="Aptos" w:hAnsi="Aptos"/>
                <w:i/>
                <w:iCs/>
                <w:color w:val="000000" w:themeColor="text1"/>
              </w:rPr>
              <w:t>Mariano: "Extraordinary Measures" Taken To Temper Expectations</w:t>
            </w:r>
          </w:p>
          <w:p w14:paraId="71E46E13" w14:textId="77777777" w:rsidR="00040013" w:rsidRPr="00040013" w:rsidRDefault="00040013" w:rsidP="00040013">
            <w:pPr>
              <w:pStyle w:val="ListParagraph"/>
              <w:ind w:left="360"/>
              <w:rPr>
                <w:rFonts w:ascii="Aptos" w:hAnsi="Aptos"/>
                <w:color w:val="000000" w:themeColor="text1"/>
              </w:rPr>
            </w:pPr>
            <w:r w:rsidRPr="00040013">
              <w:rPr>
                <w:rFonts w:ascii="Aptos" w:hAnsi="Aptos"/>
                <w:color w:val="000000" w:themeColor="text1"/>
              </w:rPr>
              <w:t>The Massachusetts House of Representatives approved a $58 billion spending plan for the next fiscal year, prioritizing education, childcare, and public transportation. This budget now moves to the Senate for further deliberation.</w:t>
            </w:r>
          </w:p>
          <w:p w14:paraId="635FC570" w14:textId="77777777" w:rsidR="00040013" w:rsidRPr="00040013" w:rsidRDefault="00040013" w:rsidP="00040013">
            <w:pPr>
              <w:pStyle w:val="ListParagraph"/>
              <w:ind w:left="360"/>
              <w:rPr>
                <w:rFonts w:ascii="Aptos" w:hAnsi="Aptos"/>
                <w:color w:val="000000" w:themeColor="text1"/>
              </w:rPr>
            </w:pPr>
            <w:r w:rsidRPr="00040013">
              <w:rPr>
                <w:rFonts w:ascii="Aptos" w:hAnsi="Aptos"/>
                <w:b/>
                <w:bCs/>
                <w:color w:val="000000" w:themeColor="text1"/>
              </w:rPr>
              <w:t>Key Points:</w:t>
            </w:r>
          </w:p>
          <w:p w14:paraId="6C264150" w14:textId="77777777" w:rsidR="00040013" w:rsidRPr="00040013" w:rsidRDefault="00040013" w:rsidP="001B78B5">
            <w:pPr>
              <w:pStyle w:val="ListParagraph"/>
              <w:numPr>
                <w:ilvl w:val="0"/>
                <w:numId w:val="49"/>
              </w:numPr>
              <w:rPr>
                <w:rFonts w:ascii="Aptos" w:hAnsi="Aptos"/>
                <w:color w:val="000000" w:themeColor="text1"/>
              </w:rPr>
            </w:pPr>
            <w:r w:rsidRPr="00040013">
              <w:rPr>
                <w:rFonts w:ascii="Aptos" w:hAnsi="Aptos"/>
                <w:b/>
                <w:bCs/>
                <w:color w:val="000000" w:themeColor="text1"/>
              </w:rPr>
              <w:t>House Approval:</w:t>
            </w:r>
            <w:r w:rsidRPr="00040013">
              <w:rPr>
                <w:rFonts w:ascii="Aptos" w:hAnsi="Aptos"/>
                <w:color w:val="000000" w:themeColor="text1"/>
              </w:rPr>
              <w:t xml:space="preserve"> The House voted overwhelmingly (153-4) for the budget. Notably, most Republicans supported it.</w:t>
            </w:r>
          </w:p>
          <w:p w14:paraId="12A47BEC" w14:textId="77777777" w:rsidR="00040013" w:rsidRPr="00040013" w:rsidRDefault="00040013" w:rsidP="001B78B5">
            <w:pPr>
              <w:pStyle w:val="ListParagraph"/>
              <w:numPr>
                <w:ilvl w:val="0"/>
                <w:numId w:val="49"/>
              </w:numPr>
              <w:rPr>
                <w:rFonts w:ascii="Aptos" w:hAnsi="Aptos"/>
                <w:color w:val="000000" w:themeColor="text1"/>
              </w:rPr>
            </w:pPr>
            <w:r w:rsidRPr="00040013">
              <w:rPr>
                <w:rFonts w:ascii="Aptos" w:hAnsi="Aptos"/>
                <w:b/>
                <w:bCs/>
                <w:color w:val="000000" w:themeColor="text1"/>
              </w:rPr>
              <w:t>Spending Increase:</w:t>
            </w:r>
            <w:r w:rsidRPr="00040013">
              <w:rPr>
                <w:rFonts w:ascii="Aptos" w:hAnsi="Aptos"/>
                <w:color w:val="000000" w:themeColor="text1"/>
              </w:rPr>
              <w:t xml:space="preserve"> This plan proposes a 3.3% increase in spending, around $2 billion, compared to the prior year.</w:t>
            </w:r>
          </w:p>
          <w:p w14:paraId="4B32C8E7" w14:textId="77777777" w:rsidR="00040013" w:rsidRPr="00040013" w:rsidRDefault="00040013" w:rsidP="001B78B5">
            <w:pPr>
              <w:pStyle w:val="ListParagraph"/>
              <w:numPr>
                <w:ilvl w:val="0"/>
                <w:numId w:val="49"/>
              </w:numPr>
              <w:rPr>
                <w:rFonts w:ascii="Aptos" w:hAnsi="Aptos"/>
                <w:color w:val="000000" w:themeColor="text1"/>
              </w:rPr>
            </w:pPr>
            <w:r w:rsidRPr="00040013">
              <w:rPr>
                <w:rFonts w:ascii="Aptos" w:hAnsi="Aptos"/>
                <w:b/>
                <w:bCs/>
                <w:color w:val="000000" w:themeColor="text1"/>
              </w:rPr>
              <w:t>Rainy Day Fund:</w:t>
            </w:r>
            <w:r w:rsidRPr="00040013">
              <w:rPr>
                <w:rFonts w:ascii="Aptos" w:hAnsi="Aptos"/>
                <w:color w:val="000000" w:themeColor="text1"/>
              </w:rPr>
              <w:t xml:space="preserve"> The budget aims to significantly boost the state's savings reserve (rainy day fund) to nearly $9 billion.</w:t>
            </w:r>
          </w:p>
          <w:p w14:paraId="76521A49" w14:textId="77777777" w:rsidR="00040013" w:rsidRPr="00040013" w:rsidRDefault="00040013" w:rsidP="001B78B5">
            <w:pPr>
              <w:pStyle w:val="ListParagraph"/>
              <w:numPr>
                <w:ilvl w:val="0"/>
                <w:numId w:val="49"/>
              </w:numPr>
              <w:rPr>
                <w:rFonts w:ascii="Aptos" w:hAnsi="Aptos"/>
                <w:color w:val="000000" w:themeColor="text1"/>
              </w:rPr>
            </w:pPr>
            <w:r w:rsidRPr="00040013">
              <w:rPr>
                <w:rFonts w:ascii="Aptos" w:hAnsi="Aptos"/>
                <w:b/>
                <w:bCs/>
                <w:color w:val="000000" w:themeColor="text1"/>
              </w:rPr>
              <w:t>Budget Process:</w:t>
            </w:r>
            <w:r w:rsidRPr="00040013">
              <w:rPr>
                <w:rFonts w:ascii="Aptos" w:hAnsi="Aptos"/>
                <w:color w:val="000000" w:themeColor="text1"/>
              </w:rPr>
              <w:t xml:space="preserve"> Negotiations on amendments happened largely behind closed doors, with minimal public debate.</w:t>
            </w:r>
          </w:p>
          <w:p w14:paraId="46C75097" w14:textId="77777777" w:rsidR="00040013" w:rsidRPr="00040013" w:rsidRDefault="00040013" w:rsidP="001B78B5">
            <w:pPr>
              <w:pStyle w:val="ListParagraph"/>
              <w:numPr>
                <w:ilvl w:val="0"/>
                <w:numId w:val="49"/>
              </w:numPr>
              <w:rPr>
                <w:rFonts w:ascii="Aptos" w:hAnsi="Aptos"/>
                <w:color w:val="000000" w:themeColor="text1"/>
              </w:rPr>
            </w:pPr>
            <w:r w:rsidRPr="00040013">
              <w:rPr>
                <w:rFonts w:ascii="Aptos" w:hAnsi="Aptos"/>
                <w:b/>
                <w:bCs/>
                <w:color w:val="000000" w:themeColor="text1"/>
              </w:rPr>
              <w:t>Cautious Approach:</w:t>
            </w:r>
            <w:r w:rsidRPr="00040013">
              <w:rPr>
                <w:rFonts w:ascii="Aptos" w:hAnsi="Aptos"/>
                <w:color w:val="000000" w:themeColor="text1"/>
              </w:rPr>
              <w:t xml:space="preserve"> Lawmakers were mindful of potential revenue shortfalls and aimed for a balance between new investments and responsible spending.</w:t>
            </w:r>
          </w:p>
          <w:p w14:paraId="676B8440" w14:textId="77777777" w:rsidR="00040013" w:rsidRPr="00040013" w:rsidRDefault="00040013" w:rsidP="001B78B5">
            <w:pPr>
              <w:pStyle w:val="ListParagraph"/>
              <w:numPr>
                <w:ilvl w:val="0"/>
                <w:numId w:val="49"/>
              </w:numPr>
              <w:rPr>
                <w:rFonts w:ascii="Aptos" w:hAnsi="Aptos"/>
                <w:color w:val="000000" w:themeColor="text1"/>
              </w:rPr>
            </w:pPr>
            <w:r w:rsidRPr="00040013">
              <w:rPr>
                <w:rFonts w:ascii="Aptos" w:hAnsi="Aptos"/>
                <w:b/>
                <w:bCs/>
                <w:color w:val="000000" w:themeColor="text1"/>
              </w:rPr>
              <w:t>Governor's Role:</w:t>
            </w:r>
            <w:r w:rsidRPr="00040013">
              <w:rPr>
                <w:rFonts w:ascii="Aptos" w:hAnsi="Aptos"/>
                <w:color w:val="000000" w:themeColor="text1"/>
              </w:rPr>
              <w:t xml:space="preserve"> Governor Healey may need to adjust spending further based on upcoming tax collection data.</w:t>
            </w:r>
          </w:p>
          <w:p w14:paraId="22BD6B76" w14:textId="77777777" w:rsidR="00040013" w:rsidRPr="00040013" w:rsidRDefault="00040013" w:rsidP="001B78B5">
            <w:pPr>
              <w:pStyle w:val="ListParagraph"/>
              <w:numPr>
                <w:ilvl w:val="0"/>
                <w:numId w:val="49"/>
              </w:numPr>
              <w:rPr>
                <w:rFonts w:ascii="Aptos" w:hAnsi="Aptos"/>
                <w:color w:val="000000" w:themeColor="text1"/>
              </w:rPr>
            </w:pPr>
            <w:r w:rsidRPr="00040013">
              <w:rPr>
                <w:rFonts w:ascii="Aptos" w:hAnsi="Aptos"/>
                <w:b/>
                <w:bCs/>
                <w:color w:val="000000" w:themeColor="text1"/>
              </w:rPr>
              <w:t>Legislative Priorities:</w:t>
            </w:r>
            <w:r w:rsidRPr="00040013">
              <w:rPr>
                <w:rFonts w:ascii="Aptos" w:hAnsi="Aptos"/>
                <w:color w:val="000000" w:themeColor="text1"/>
              </w:rPr>
              <w:t xml:space="preserve"> After the budget, healthcare and housing legislation are top priorities for the House Speaker.</w:t>
            </w:r>
          </w:p>
          <w:p w14:paraId="57D04A09" w14:textId="77777777" w:rsidR="00040013" w:rsidRPr="00040013" w:rsidRDefault="00040013" w:rsidP="00040013">
            <w:pPr>
              <w:pStyle w:val="ListParagraph"/>
              <w:ind w:left="360"/>
              <w:rPr>
                <w:rFonts w:ascii="Aptos" w:hAnsi="Aptos"/>
                <w:color w:val="000000" w:themeColor="text1"/>
              </w:rPr>
            </w:pPr>
            <w:r w:rsidRPr="00040013">
              <w:rPr>
                <w:rFonts w:ascii="Aptos" w:hAnsi="Aptos"/>
                <w:b/>
                <w:bCs/>
                <w:color w:val="000000" w:themeColor="text1"/>
              </w:rPr>
              <w:t>Looking Ahead:</w:t>
            </w:r>
          </w:p>
          <w:p w14:paraId="6CB50FA3" w14:textId="77777777" w:rsidR="00040013" w:rsidRPr="00040013" w:rsidRDefault="00040013" w:rsidP="001B78B5">
            <w:pPr>
              <w:pStyle w:val="ListParagraph"/>
              <w:numPr>
                <w:ilvl w:val="0"/>
                <w:numId w:val="50"/>
              </w:numPr>
              <w:rPr>
                <w:rFonts w:ascii="Aptos" w:hAnsi="Aptos"/>
                <w:color w:val="000000" w:themeColor="text1"/>
              </w:rPr>
            </w:pPr>
            <w:r w:rsidRPr="00040013">
              <w:rPr>
                <w:rFonts w:ascii="Aptos" w:hAnsi="Aptos"/>
                <w:color w:val="000000" w:themeColor="text1"/>
              </w:rPr>
              <w:t>The Senate will debate the budget proposal next month.</w:t>
            </w:r>
          </w:p>
          <w:p w14:paraId="6FDB05C4" w14:textId="05917DDD" w:rsidR="000012E9" w:rsidRPr="00040013" w:rsidRDefault="00040013" w:rsidP="001B78B5">
            <w:pPr>
              <w:pStyle w:val="ListParagraph"/>
              <w:numPr>
                <w:ilvl w:val="0"/>
                <w:numId w:val="50"/>
              </w:numPr>
              <w:rPr>
                <w:rFonts w:ascii="Aptos" w:hAnsi="Aptos"/>
                <w:color w:val="000000" w:themeColor="text1"/>
              </w:rPr>
            </w:pPr>
            <w:r w:rsidRPr="00040013">
              <w:rPr>
                <w:rFonts w:ascii="Aptos" w:hAnsi="Aptos"/>
                <w:color w:val="000000" w:themeColor="text1"/>
              </w:rPr>
              <w:t>Unsure economic conditions may necessitate further adjustments to the final budget.</w:t>
            </w:r>
          </w:p>
          <w:p w14:paraId="505ECAEF" w14:textId="5D7FB3BB" w:rsidR="00DE323E" w:rsidRPr="00B35CD8" w:rsidRDefault="00DE323E" w:rsidP="00B35CD8">
            <w:pPr>
              <w:pStyle w:val="ListParagraph"/>
              <w:numPr>
                <w:ilvl w:val="0"/>
                <w:numId w:val="12"/>
              </w:numPr>
              <w:ind w:left="360"/>
              <w:rPr>
                <w:rFonts w:ascii="Aptos" w:hAnsi="Aptos"/>
                <w:b/>
                <w:bCs/>
                <w:color w:val="000000" w:themeColor="text1"/>
              </w:rPr>
            </w:pPr>
            <w:r w:rsidRPr="00B35CD8">
              <w:rPr>
                <w:rFonts w:ascii="Aptos" w:hAnsi="Aptos"/>
                <w:b/>
                <w:bCs/>
              </w:rPr>
              <w:t>FY ’25 Budget House Budget Final</w:t>
            </w:r>
            <w:r w:rsidR="00B35CD8" w:rsidRPr="00B35CD8">
              <w:rPr>
                <w:rFonts w:ascii="Aptos" w:hAnsi="Aptos"/>
                <w:b/>
                <w:bCs/>
              </w:rPr>
              <w:t xml:space="preserve"> – DignityMA Wrap Up</w:t>
            </w:r>
          </w:p>
          <w:p w14:paraId="5F9C0D69" w14:textId="48791953" w:rsidR="00DE323E" w:rsidRPr="00B35CD8" w:rsidRDefault="00DE323E" w:rsidP="00B35CD8">
            <w:pPr>
              <w:spacing w:after="100" w:afterAutospacing="1"/>
              <w:ind w:left="360"/>
              <w:contextualSpacing/>
              <w:rPr>
                <w:rFonts w:ascii="Aptos" w:hAnsi="Aptos"/>
              </w:rPr>
            </w:pPr>
            <w:r w:rsidRPr="00B35CD8">
              <w:rPr>
                <w:rFonts w:ascii="Aptos" w:hAnsi="Aptos"/>
              </w:rPr>
              <w:t>Debate on the House version (H4600) of the Governor’s FY ’25 State Budget (H2) was enacted on April 26, 2024 in the Massachusetts House of Representatives</w:t>
            </w:r>
            <w:r w:rsidR="00821014" w:rsidRPr="00B35CD8">
              <w:rPr>
                <w:rFonts w:ascii="Aptos" w:hAnsi="Aptos"/>
              </w:rPr>
              <w:t xml:space="preserve">. </w:t>
            </w:r>
            <w:r w:rsidRPr="00B35CD8">
              <w:rPr>
                <w:rFonts w:ascii="Aptos" w:hAnsi="Aptos"/>
              </w:rPr>
              <w:t>Here’s a final report on how Dignity’s budget priorities fared.</w:t>
            </w:r>
          </w:p>
          <w:p w14:paraId="304A2342" w14:textId="77777777" w:rsidR="00DE323E" w:rsidRPr="00B35CD8" w:rsidRDefault="00DE323E" w:rsidP="00B35CD8">
            <w:pPr>
              <w:spacing w:after="100" w:afterAutospacing="1"/>
              <w:ind w:left="360"/>
              <w:contextualSpacing/>
              <w:rPr>
                <w:rFonts w:ascii="Aptos" w:hAnsi="Aptos"/>
                <w:b/>
                <w:bCs/>
                <w:u w:val="single"/>
              </w:rPr>
            </w:pPr>
            <w:r w:rsidRPr="00B35CD8">
              <w:rPr>
                <w:rFonts w:ascii="Aptos" w:hAnsi="Aptos"/>
                <w:b/>
                <w:bCs/>
                <w:u w:val="single"/>
              </w:rPr>
              <w:t>Dignity Alliance endorsed - As reported by the House Committee on Ways and Means</w:t>
            </w:r>
          </w:p>
          <w:p w14:paraId="27376CF3" w14:textId="77777777" w:rsidR="00DE323E" w:rsidRPr="00B35CD8" w:rsidRDefault="00DE323E" w:rsidP="00B35CD8">
            <w:pPr>
              <w:spacing w:after="100" w:afterAutospacing="1"/>
              <w:ind w:left="360"/>
              <w:contextualSpacing/>
              <w:rPr>
                <w:rFonts w:ascii="Aptos" w:hAnsi="Aptos"/>
              </w:rPr>
            </w:pPr>
            <w:r w:rsidRPr="00B35CD8">
              <w:rPr>
                <w:rFonts w:ascii="Aptos" w:hAnsi="Aptos"/>
              </w:rPr>
              <w:t>4000-0300 Includes language proposed by Dignity Alliance and SEIU 1199 to authorize no less than the amount and services available in the current fiscal year to preserve the PCA program</w:t>
            </w:r>
          </w:p>
          <w:p w14:paraId="145B80AE" w14:textId="77777777" w:rsidR="00DE323E" w:rsidRPr="00B35CD8" w:rsidRDefault="00DE323E" w:rsidP="00B35CD8">
            <w:pPr>
              <w:spacing w:after="100" w:afterAutospacing="1"/>
              <w:ind w:left="360"/>
              <w:contextualSpacing/>
              <w:rPr>
                <w:rFonts w:ascii="Aptos" w:hAnsi="Aptos"/>
              </w:rPr>
            </w:pPr>
            <w:r w:rsidRPr="00B35CD8">
              <w:rPr>
                <w:rFonts w:ascii="Aptos" w:hAnsi="Aptos"/>
              </w:rPr>
              <w:t xml:space="preserve">4000-0601 Includes language for nursing home bed hold as recommended by Dignity Alliance. </w:t>
            </w:r>
          </w:p>
          <w:p w14:paraId="15645F9A" w14:textId="77777777" w:rsidR="00DE323E" w:rsidRPr="00B35CD8" w:rsidRDefault="00DE323E" w:rsidP="00B35CD8">
            <w:pPr>
              <w:spacing w:after="100" w:afterAutospacing="1"/>
              <w:ind w:left="360"/>
              <w:contextualSpacing/>
              <w:rPr>
                <w:rFonts w:ascii="Aptos" w:hAnsi="Aptos"/>
              </w:rPr>
            </w:pPr>
            <w:r w:rsidRPr="00B35CD8">
              <w:rPr>
                <w:rFonts w:ascii="Aptos" w:hAnsi="Aptos"/>
              </w:rPr>
              <w:t>4513-1076 Includes language to respond to increasing older adult suicides as recommended by Dignity Alliance</w:t>
            </w:r>
          </w:p>
          <w:p w14:paraId="46B4649C" w14:textId="77777777" w:rsidR="00DE323E" w:rsidRPr="00B35CD8" w:rsidRDefault="00DE323E" w:rsidP="00B35CD8">
            <w:pPr>
              <w:spacing w:after="100" w:afterAutospacing="1"/>
              <w:ind w:left="360"/>
              <w:contextualSpacing/>
              <w:rPr>
                <w:rFonts w:ascii="Aptos" w:hAnsi="Aptos"/>
              </w:rPr>
            </w:pPr>
            <w:r w:rsidRPr="00B35CD8">
              <w:rPr>
                <w:rFonts w:ascii="Aptos" w:hAnsi="Aptos"/>
              </w:rPr>
              <w:t>9110-9002 Includes increasing Council on Aging grants from $14 to $15 per person over age 65 as recommended by Dignity Alliance and Mass COA.</w:t>
            </w:r>
          </w:p>
          <w:p w14:paraId="240A486C" w14:textId="77777777" w:rsidR="00DE323E" w:rsidRPr="00B35CD8" w:rsidRDefault="00DE323E" w:rsidP="00B35CD8">
            <w:pPr>
              <w:spacing w:after="100" w:afterAutospacing="1"/>
              <w:ind w:left="360"/>
              <w:contextualSpacing/>
              <w:rPr>
                <w:rFonts w:ascii="Aptos" w:hAnsi="Aptos"/>
                <w:b/>
                <w:bCs/>
                <w:u w:val="single"/>
              </w:rPr>
            </w:pPr>
            <w:r w:rsidRPr="00B35CD8">
              <w:rPr>
                <w:rFonts w:ascii="Aptos" w:hAnsi="Aptos"/>
                <w:b/>
                <w:bCs/>
                <w:u w:val="single"/>
              </w:rPr>
              <w:t>Dignity Alliance endorsed - As APPROVED by the full House during debate</w:t>
            </w:r>
          </w:p>
          <w:p w14:paraId="39891EA4" w14:textId="77777777" w:rsidR="00DE323E" w:rsidRPr="00B35CD8" w:rsidRDefault="00DE323E" w:rsidP="00B35CD8">
            <w:pPr>
              <w:spacing w:after="100" w:afterAutospacing="1"/>
              <w:ind w:left="360"/>
              <w:contextualSpacing/>
              <w:rPr>
                <w:rFonts w:ascii="Aptos" w:hAnsi="Aptos"/>
              </w:rPr>
            </w:pPr>
            <w:r w:rsidRPr="00B35CD8">
              <w:rPr>
                <w:rFonts w:ascii="Aptos" w:hAnsi="Aptos"/>
              </w:rPr>
              <w:t>Item #1168 - PACE Workforce Elder Service Plan (in Consolidated Amendment B ADOPTED) Increases line item by $150,000 for Harbor Health for the operation of its PACE program in Mattapan, Brockton and any communities with Harbor Health service contracts.</w:t>
            </w:r>
          </w:p>
          <w:p w14:paraId="5C695763" w14:textId="77777777" w:rsidR="00DE323E" w:rsidRPr="00B35CD8" w:rsidRDefault="00DE323E" w:rsidP="00B35CD8">
            <w:pPr>
              <w:spacing w:after="100" w:afterAutospacing="1"/>
              <w:ind w:left="360"/>
              <w:contextualSpacing/>
              <w:rPr>
                <w:rFonts w:ascii="Aptos" w:hAnsi="Aptos"/>
              </w:rPr>
            </w:pPr>
            <w:r w:rsidRPr="00B35CD8">
              <w:rPr>
                <w:rFonts w:ascii="Aptos" w:hAnsi="Aptos"/>
              </w:rPr>
              <w:lastRenderedPageBreak/>
              <w:t>Item #621 – Senior Nutrition, Meals on Wheels – increased by $50,000, but not as much as requested. (in Consolidated Amendment B – ADOPTED)</w:t>
            </w:r>
          </w:p>
          <w:p w14:paraId="504A5AB0" w14:textId="77777777" w:rsidR="00DE323E" w:rsidRPr="00B35CD8" w:rsidRDefault="00DE323E" w:rsidP="00B35CD8">
            <w:pPr>
              <w:spacing w:after="100" w:afterAutospacing="1"/>
              <w:ind w:left="360"/>
              <w:contextualSpacing/>
              <w:rPr>
                <w:rFonts w:ascii="Aptos" w:hAnsi="Aptos"/>
              </w:rPr>
            </w:pPr>
            <w:r w:rsidRPr="00B35CD8">
              <w:rPr>
                <w:rFonts w:ascii="Aptos" w:hAnsi="Aptos"/>
              </w:rPr>
              <w:t xml:space="preserve">Item # 9110-1900 $160,000 to Outstanding Life, Inc. for the operation of a statewide virtual senior center for LGBTQIA+ older adults, plus other senior center earmarks in various communities. </w:t>
            </w:r>
            <w:bookmarkStart w:id="2" w:name="_Hlk164937993"/>
            <w:r w:rsidRPr="00B35CD8">
              <w:rPr>
                <w:rFonts w:ascii="Aptos" w:hAnsi="Aptos"/>
              </w:rPr>
              <w:t>(in Consolidated Amendment B – ADOPTED)</w:t>
            </w:r>
            <w:bookmarkEnd w:id="2"/>
          </w:p>
          <w:p w14:paraId="4F85F717" w14:textId="77777777" w:rsidR="00DE323E" w:rsidRPr="00B35CD8" w:rsidRDefault="00DE323E" w:rsidP="00B35CD8">
            <w:pPr>
              <w:spacing w:after="100" w:afterAutospacing="1"/>
              <w:ind w:left="360"/>
              <w:contextualSpacing/>
              <w:rPr>
                <w:rFonts w:ascii="Aptos" w:hAnsi="Aptos"/>
              </w:rPr>
            </w:pPr>
            <w:r w:rsidRPr="00B35CD8">
              <w:rPr>
                <w:rFonts w:ascii="Aptos" w:hAnsi="Aptos"/>
              </w:rPr>
              <w:t xml:space="preserve"> Item #358 – Funding for the above line item increased by the referenced $160,000. (in Consolidated Amendment B – ADOPTED)</w:t>
            </w:r>
          </w:p>
          <w:p w14:paraId="61650F6F" w14:textId="77777777" w:rsidR="00DE323E" w:rsidRPr="00B35CD8" w:rsidRDefault="00DE323E" w:rsidP="00B35CD8">
            <w:pPr>
              <w:spacing w:after="100" w:afterAutospacing="1"/>
              <w:ind w:left="360"/>
              <w:contextualSpacing/>
              <w:rPr>
                <w:rFonts w:ascii="Aptos" w:hAnsi="Aptos"/>
              </w:rPr>
            </w:pPr>
            <w:r w:rsidRPr="00B35CD8">
              <w:rPr>
                <w:rFonts w:ascii="Aptos" w:hAnsi="Aptos"/>
              </w:rPr>
              <w:t>Item #788 – Veteran Center funding for multiple outreach centers, overall line item also supports older adults and people with disabilities in crisis. (Consolidated Amendment A – ADOPTED)</w:t>
            </w:r>
          </w:p>
          <w:p w14:paraId="7D0E0C9B" w14:textId="77777777" w:rsidR="00DE323E" w:rsidRPr="00B35CD8" w:rsidRDefault="00DE323E" w:rsidP="00B35CD8">
            <w:pPr>
              <w:spacing w:after="100" w:afterAutospacing="1"/>
              <w:ind w:left="360"/>
              <w:contextualSpacing/>
              <w:rPr>
                <w:rFonts w:ascii="Aptos" w:hAnsi="Aptos"/>
              </w:rPr>
            </w:pPr>
            <w:r w:rsidRPr="00B35CD8">
              <w:rPr>
                <w:rFonts w:ascii="Aptos" w:hAnsi="Aptos"/>
              </w:rPr>
              <w:t>Section 49A - Directs Mass Health to notify each individual age 55 and over of options for enrolling in voluntary programs including PACE, SCO and OneCare if approved by CMS (in Consolidated Amendment B - ADOPTED)</w:t>
            </w:r>
          </w:p>
          <w:p w14:paraId="1F069D1B" w14:textId="6B0DF332" w:rsidR="00DE323E" w:rsidRPr="00B35CD8" w:rsidRDefault="00DE323E" w:rsidP="00B35CD8">
            <w:pPr>
              <w:spacing w:after="100" w:afterAutospacing="1"/>
              <w:ind w:left="360"/>
              <w:contextualSpacing/>
              <w:rPr>
                <w:rFonts w:ascii="Aptos" w:hAnsi="Aptos"/>
              </w:rPr>
            </w:pPr>
            <w:r w:rsidRPr="00B35CD8">
              <w:rPr>
                <w:rFonts w:ascii="Aptos" w:hAnsi="Aptos"/>
              </w:rPr>
              <w:t xml:space="preserve">Section 49A-Directs Mass Health to provide each beneficiary </w:t>
            </w:r>
            <w:r w:rsidR="00D8362B" w:rsidRPr="00B35CD8">
              <w:rPr>
                <w:rFonts w:ascii="Aptos" w:hAnsi="Aptos"/>
              </w:rPr>
              <w:t>aged</w:t>
            </w:r>
            <w:r w:rsidRPr="00B35CD8">
              <w:rPr>
                <w:rFonts w:ascii="Aptos" w:hAnsi="Aptos"/>
              </w:rPr>
              <w:t xml:space="preserve"> 65 and over with annual notice of enrolling in voluntary programs including PACE, SCO and OneCare if approved by CMS (in Consolidated Amendment B - ADOPTED)</w:t>
            </w:r>
          </w:p>
          <w:p w14:paraId="5213B6FA" w14:textId="6052ACEE" w:rsidR="00DE323E" w:rsidRPr="00B35CD8" w:rsidRDefault="00DE323E" w:rsidP="00B35CD8">
            <w:pPr>
              <w:spacing w:after="100" w:afterAutospacing="1"/>
              <w:ind w:left="360"/>
              <w:contextualSpacing/>
              <w:rPr>
                <w:rFonts w:ascii="Aptos" w:hAnsi="Aptos"/>
              </w:rPr>
            </w:pPr>
            <w:r w:rsidRPr="00B35CD8">
              <w:rPr>
                <w:rFonts w:ascii="Aptos" w:hAnsi="Aptos"/>
                <w:b/>
                <w:bCs/>
                <w:u w:val="single"/>
              </w:rPr>
              <w:t>Dignity Alliance endorsed - As included by reference in a Consolidated Amendment, but not actually included in the budget</w:t>
            </w:r>
            <w:r w:rsidR="00821014" w:rsidRPr="00B35CD8">
              <w:rPr>
                <w:rFonts w:ascii="Aptos" w:hAnsi="Aptos"/>
                <w:b/>
                <w:bCs/>
                <w:u w:val="single"/>
              </w:rPr>
              <w:t xml:space="preserve">. </w:t>
            </w:r>
            <w:r w:rsidRPr="00B35CD8">
              <w:rPr>
                <w:rFonts w:ascii="Aptos" w:hAnsi="Aptos"/>
              </w:rPr>
              <w:t>This means they are no longer under consideration.</w:t>
            </w:r>
          </w:p>
          <w:p w14:paraId="45EE013F" w14:textId="77777777" w:rsidR="00A32682" w:rsidRDefault="00DE323E" w:rsidP="00B35CD8">
            <w:pPr>
              <w:spacing w:after="100" w:afterAutospacing="1"/>
              <w:ind w:left="360"/>
              <w:contextualSpacing/>
              <w:rPr>
                <w:rFonts w:ascii="Aptos" w:hAnsi="Aptos"/>
              </w:rPr>
            </w:pPr>
            <w:r w:rsidRPr="00B35CD8">
              <w:rPr>
                <w:rFonts w:ascii="Aptos" w:hAnsi="Aptos"/>
              </w:rPr>
              <w:t>Items 70 – clarifying rate-setting processes for home health and home care agencies, 854 – Roadmap to health care safety, , 1042 asset limit for seniors MassHealth, 1168, 182 – senior planning retirement curriculum, 382 increased funding for EMHOTs, 427 -elder supportive housing, 428- home care purchase of services, 432 – home care case management, 1364 – public participation for process (IAE), 1293 – Requip, 1407 – Independent Living Center. 1312 – Personal Needs Allowance, 1367 – Study on impact of extreme heat on older adults 380 HST Advisory Committee, 667 – AHVP, 1158 – increase of PNA.</w:t>
            </w:r>
          </w:p>
          <w:p w14:paraId="20F43AF2" w14:textId="55B33F12" w:rsidR="00DE323E" w:rsidRPr="002E37EA" w:rsidRDefault="00DE323E" w:rsidP="002E37EA">
            <w:pPr>
              <w:spacing w:after="100" w:afterAutospacing="1"/>
              <w:ind w:left="360"/>
              <w:contextualSpacing/>
              <w:rPr>
                <w:rFonts w:ascii="Aptos" w:hAnsi="Aptos"/>
              </w:rPr>
            </w:pPr>
            <w:r w:rsidRPr="00B35CD8">
              <w:rPr>
                <w:rFonts w:ascii="Aptos" w:hAnsi="Aptos"/>
                <w:b/>
                <w:bCs/>
                <w:u w:val="single"/>
              </w:rPr>
              <w:t>NEXT STOP – SENATE WAYS AND MEANS AND THE FULL SENATE!</w:t>
            </w:r>
          </w:p>
        </w:tc>
      </w:tr>
      <w:tr w:rsidR="00615CC7" w:rsidRPr="00783903" w14:paraId="13DCD79D" w14:textId="77777777" w:rsidTr="009255DE">
        <w:trPr>
          <w:gridAfter w:val="1"/>
          <w:wAfter w:w="473" w:type="dxa"/>
        </w:trPr>
        <w:tc>
          <w:tcPr>
            <w:tcW w:w="2898" w:type="dxa"/>
            <w:gridSpan w:val="2"/>
          </w:tcPr>
          <w:p w14:paraId="2CFD01D7" w14:textId="77777777" w:rsidR="00615CC7" w:rsidRPr="005068EE" w:rsidRDefault="00615CC7" w:rsidP="001B1832">
            <w:pPr>
              <w:contextualSpacing/>
              <w:rPr>
                <w:rFonts w:ascii="Aptos" w:hAnsi="Aptos"/>
                <w:b/>
                <w:bCs/>
              </w:rPr>
            </w:pPr>
            <w:r w:rsidRPr="005068EE">
              <w:rPr>
                <w:rFonts w:ascii="Aptos" w:hAnsi="Aptos"/>
                <w:b/>
                <w:bCs/>
              </w:rPr>
              <w:lastRenderedPageBreak/>
              <w:t>Nursing Homes</w:t>
            </w:r>
          </w:p>
          <w:p w14:paraId="050EDBE3" w14:textId="77777777" w:rsidR="0050234F" w:rsidRPr="005068EE" w:rsidRDefault="0050234F" w:rsidP="001B1832">
            <w:pPr>
              <w:contextualSpacing/>
              <w:rPr>
                <w:rFonts w:ascii="Aptos" w:hAnsi="Aptos"/>
                <w:b/>
                <w:bCs/>
              </w:rPr>
            </w:pPr>
          </w:p>
          <w:p w14:paraId="3CEF0847" w14:textId="12E0CAB9" w:rsidR="0050234F" w:rsidRPr="005068EE" w:rsidRDefault="0050234F" w:rsidP="001B1832">
            <w:pPr>
              <w:contextualSpacing/>
              <w:rPr>
                <w:rFonts w:ascii="Aptos" w:hAnsi="Aptos"/>
                <w:b/>
                <w:bCs/>
              </w:rPr>
            </w:pPr>
          </w:p>
          <w:p w14:paraId="23BC6D91" w14:textId="2906DE8C" w:rsidR="0050234F" w:rsidRPr="005068EE" w:rsidRDefault="0050234F" w:rsidP="00D40106">
            <w:pPr>
              <w:contextualSpacing/>
              <w:rPr>
                <w:rFonts w:ascii="Aptos" w:hAnsi="Aptos"/>
                <w:b/>
                <w:bCs/>
              </w:rPr>
            </w:pPr>
          </w:p>
        </w:tc>
        <w:tc>
          <w:tcPr>
            <w:tcW w:w="7447" w:type="dxa"/>
            <w:gridSpan w:val="4"/>
          </w:tcPr>
          <w:p w14:paraId="41EB0ADF" w14:textId="107B22A1" w:rsidR="00557FAE" w:rsidRDefault="00557FAE" w:rsidP="00CF0C48">
            <w:pPr>
              <w:pStyle w:val="ListParagraph"/>
              <w:numPr>
                <w:ilvl w:val="0"/>
                <w:numId w:val="12"/>
              </w:numPr>
              <w:ind w:left="360"/>
              <w:rPr>
                <w:rFonts w:ascii="Aptos" w:hAnsi="Aptos"/>
                <w:b/>
                <w:bCs/>
                <w:color w:val="000000" w:themeColor="text1"/>
              </w:rPr>
            </w:pPr>
            <w:r>
              <w:rPr>
                <w:rFonts w:ascii="Aptos" w:hAnsi="Aptos"/>
                <w:b/>
                <w:bCs/>
                <w:color w:val="000000" w:themeColor="text1"/>
              </w:rPr>
              <w:t>Los Angeles Times</w:t>
            </w:r>
          </w:p>
          <w:p w14:paraId="00D69D95" w14:textId="3F684A9B" w:rsidR="004A6D06" w:rsidRPr="004A6D06" w:rsidRDefault="00557FAE" w:rsidP="004A6D06">
            <w:pPr>
              <w:pStyle w:val="ListParagraph"/>
              <w:ind w:left="360"/>
              <w:rPr>
                <w:rFonts w:ascii="Aptos" w:hAnsi="Aptos"/>
                <w:color w:val="000000" w:themeColor="text1"/>
              </w:rPr>
            </w:pPr>
            <w:r>
              <w:rPr>
                <w:rFonts w:ascii="Aptos" w:hAnsi="Aptos"/>
                <w:color w:val="000000" w:themeColor="text1"/>
              </w:rPr>
              <w:t>April 28, 2024</w:t>
            </w:r>
          </w:p>
          <w:p w14:paraId="1E5ABA52" w14:textId="7F1F792A" w:rsidR="00557FAE" w:rsidRDefault="001B78B5" w:rsidP="00557FAE">
            <w:pPr>
              <w:pStyle w:val="ListParagraph"/>
              <w:ind w:left="360"/>
              <w:rPr>
                <w:rFonts w:ascii="Aptos" w:hAnsi="Aptos"/>
                <w:i/>
                <w:iCs/>
                <w:color w:val="000000" w:themeColor="text1"/>
              </w:rPr>
            </w:pPr>
            <w:hyperlink r:id="rId102" w:history="1">
              <w:r w:rsidR="00557FAE" w:rsidRPr="00557FAE">
                <w:rPr>
                  <w:rStyle w:val="Hyperlink"/>
                  <w:rFonts w:ascii="Aptos" w:hAnsi="Aptos"/>
                  <w:i/>
                  <w:iCs/>
                </w:rPr>
                <w:t>As some nursing homes cry poverty, what can be done about increased staffing requirements?</w:t>
              </w:r>
            </w:hyperlink>
          </w:p>
          <w:p w14:paraId="1E4E4312" w14:textId="18110691" w:rsidR="00557FAE" w:rsidRDefault="004A6D06" w:rsidP="00557FAE">
            <w:pPr>
              <w:pStyle w:val="ListParagraph"/>
              <w:ind w:left="360"/>
              <w:rPr>
                <w:rFonts w:ascii="Aptos" w:hAnsi="Aptos"/>
                <w:color w:val="000000" w:themeColor="text1"/>
              </w:rPr>
            </w:pPr>
            <w:r w:rsidRPr="004A6D06">
              <w:rPr>
                <w:rFonts w:ascii="Aptos" w:hAnsi="Aptos"/>
                <w:color w:val="000000" w:themeColor="text1"/>
              </w:rPr>
              <w:t>By Steve Lopez</w:t>
            </w:r>
          </w:p>
          <w:p w14:paraId="26D3EF19" w14:textId="77777777" w:rsidR="009848DE" w:rsidRPr="009848DE" w:rsidRDefault="009848DE" w:rsidP="009848DE">
            <w:pPr>
              <w:pStyle w:val="ListParagraph"/>
              <w:ind w:left="360"/>
              <w:rPr>
                <w:rFonts w:ascii="Aptos" w:hAnsi="Aptos"/>
                <w:b/>
                <w:bCs/>
                <w:color w:val="000000" w:themeColor="text1"/>
              </w:rPr>
            </w:pPr>
            <w:r w:rsidRPr="009848DE">
              <w:rPr>
                <w:rFonts w:ascii="Aptos" w:hAnsi="Aptos"/>
                <w:b/>
                <w:bCs/>
                <w:color w:val="000000" w:themeColor="text1"/>
              </w:rPr>
              <w:t>Increased Nursing Home Staffing Requirements: A Fight for Quality Care</w:t>
            </w:r>
          </w:p>
          <w:p w14:paraId="29650825" w14:textId="77777777" w:rsidR="009848DE" w:rsidRPr="009848DE" w:rsidRDefault="009848DE" w:rsidP="009848DE">
            <w:pPr>
              <w:pStyle w:val="ListParagraph"/>
              <w:ind w:left="360"/>
              <w:rPr>
                <w:rFonts w:ascii="Aptos" w:hAnsi="Aptos"/>
                <w:color w:val="000000" w:themeColor="text1"/>
              </w:rPr>
            </w:pPr>
            <w:r w:rsidRPr="009848DE">
              <w:rPr>
                <w:rFonts w:ascii="Aptos" w:hAnsi="Aptos"/>
                <w:b/>
                <w:bCs/>
                <w:color w:val="000000" w:themeColor="text1"/>
              </w:rPr>
              <w:t>Key Points:</w:t>
            </w:r>
          </w:p>
          <w:p w14:paraId="23F634EE" w14:textId="77777777" w:rsidR="009848DE" w:rsidRPr="009848DE" w:rsidRDefault="009848DE" w:rsidP="001B78B5">
            <w:pPr>
              <w:pStyle w:val="ListParagraph"/>
              <w:numPr>
                <w:ilvl w:val="0"/>
                <w:numId w:val="46"/>
              </w:numPr>
              <w:rPr>
                <w:rFonts w:ascii="Aptos" w:hAnsi="Aptos"/>
                <w:color w:val="000000" w:themeColor="text1"/>
              </w:rPr>
            </w:pPr>
            <w:r w:rsidRPr="009848DE">
              <w:rPr>
                <w:rFonts w:ascii="Aptos" w:hAnsi="Aptos"/>
                <w:color w:val="000000" w:themeColor="text1"/>
              </w:rPr>
              <w:t>The Biden administration mandated higher minimum staffing levels in nursing homes.</w:t>
            </w:r>
          </w:p>
          <w:p w14:paraId="37595EDC" w14:textId="77777777" w:rsidR="009848DE" w:rsidRPr="009848DE" w:rsidRDefault="009848DE" w:rsidP="001B78B5">
            <w:pPr>
              <w:pStyle w:val="ListParagraph"/>
              <w:numPr>
                <w:ilvl w:val="0"/>
                <w:numId w:val="46"/>
              </w:numPr>
              <w:rPr>
                <w:rFonts w:ascii="Aptos" w:hAnsi="Aptos"/>
                <w:color w:val="000000" w:themeColor="text1"/>
              </w:rPr>
            </w:pPr>
            <w:r w:rsidRPr="009848DE">
              <w:rPr>
                <w:rFonts w:ascii="Aptos" w:hAnsi="Aptos"/>
                <w:color w:val="000000" w:themeColor="text1"/>
              </w:rPr>
              <w:t>The nursing home industry argues this will be too expensive and may lead to closures.</w:t>
            </w:r>
          </w:p>
          <w:p w14:paraId="7A98F3F0" w14:textId="77777777" w:rsidR="009848DE" w:rsidRPr="009848DE" w:rsidRDefault="009848DE" w:rsidP="001B78B5">
            <w:pPr>
              <w:pStyle w:val="ListParagraph"/>
              <w:numPr>
                <w:ilvl w:val="0"/>
                <w:numId w:val="46"/>
              </w:numPr>
              <w:rPr>
                <w:rFonts w:ascii="Aptos" w:hAnsi="Aptos"/>
                <w:color w:val="000000" w:themeColor="text1"/>
              </w:rPr>
            </w:pPr>
            <w:r w:rsidRPr="009848DE">
              <w:rPr>
                <w:rFonts w:ascii="Aptos" w:hAnsi="Aptos"/>
                <w:color w:val="000000" w:themeColor="text1"/>
              </w:rPr>
              <w:t>Critics believe these claims are exaggerated and profits are being hidden.</w:t>
            </w:r>
          </w:p>
          <w:p w14:paraId="58D32C1B" w14:textId="77777777" w:rsidR="009848DE" w:rsidRPr="009848DE" w:rsidRDefault="009848DE" w:rsidP="001B78B5">
            <w:pPr>
              <w:pStyle w:val="ListParagraph"/>
              <w:numPr>
                <w:ilvl w:val="0"/>
                <w:numId w:val="46"/>
              </w:numPr>
              <w:rPr>
                <w:rFonts w:ascii="Aptos" w:hAnsi="Aptos"/>
                <w:color w:val="000000" w:themeColor="text1"/>
              </w:rPr>
            </w:pPr>
            <w:r w:rsidRPr="009848DE">
              <w:rPr>
                <w:rFonts w:ascii="Aptos" w:hAnsi="Aptos"/>
                <w:color w:val="000000" w:themeColor="text1"/>
              </w:rPr>
              <w:t>Increased transparency and stricter enforcement are needed to ensure quality care.</w:t>
            </w:r>
          </w:p>
          <w:p w14:paraId="384FF3A2" w14:textId="77777777" w:rsidR="009848DE" w:rsidRPr="009848DE" w:rsidRDefault="009848DE" w:rsidP="001B78B5">
            <w:pPr>
              <w:pStyle w:val="ListParagraph"/>
              <w:numPr>
                <w:ilvl w:val="0"/>
                <w:numId w:val="46"/>
              </w:numPr>
              <w:rPr>
                <w:rFonts w:ascii="Aptos" w:hAnsi="Aptos"/>
                <w:color w:val="000000" w:themeColor="text1"/>
              </w:rPr>
            </w:pPr>
            <w:r w:rsidRPr="009848DE">
              <w:rPr>
                <w:rFonts w:ascii="Aptos" w:hAnsi="Aptos"/>
                <w:color w:val="000000" w:themeColor="text1"/>
              </w:rPr>
              <w:t>California already has a 3.5-hour minimum staffing requirement, but enforcement is weak.</w:t>
            </w:r>
          </w:p>
          <w:p w14:paraId="6E424FF0" w14:textId="77777777" w:rsidR="009848DE" w:rsidRPr="009848DE" w:rsidRDefault="009848DE" w:rsidP="001B78B5">
            <w:pPr>
              <w:pStyle w:val="ListParagraph"/>
              <w:numPr>
                <w:ilvl w:val="0"/>
                <w:numId w:val="46"/>
              </w:numPr>
              <w:rPr>
                <w:rFonts w:ascii="Aptos" w:hAnsi="Aptos"/>
                <w:color w:val="000000" w:themeColor="text1"/>
              </w:rPr>
            </w:pPr>
            <w:r w:rsidRPr="009848DE">
              <w:rPr>
                <w:rFonts w:ascii="Aptos" w:hAnsi="Aptos"/>
                <w:color w:val="000000" w:themeColor="text1"/>
              </w:rPr>
              <w:lastRenderedPageBreak/>
              <w:t>There are long delays in a report analyzing oversight lapses in L.A. County nursing homes.</w:t>
            </w:r>
          </w:p>
          <w:p w14:paraId="01018BF9" w14:textId="77777777" w:rsidR="009848DE" w:rsidRPr="009848DE" w:rsidRDefault="009848DE" w:rsidP="001B78B5">
            <w:pPr>
              <w:pStyle w:val="ListParagraph"/>
              <w:numPr>
                <w:ilvl w:val="0"/>
                <w:numId w:val="46"/>
              </w:numPr>
              <w:rPr>
                <w:rFonts w:ascii="Aptos" w:hAnsi="Aptos"/>
                <w:color w:val="000000" w:themeColor="text1"/>
              </w:rPr>
            </w:pPr>
            <w:r w:rsidRPr="009848DE">
              <w:rPr>
                <w:rFonts w:ascii="Aptos" w:hAnsi="Aptos"/>
                <w:color w:val="000000" w:themeColor="text1"/>
              </w:rPr>
              <w:t>Advocates for reform call for stricter enforcement and better funding for oversight.</w:t>
            </w:r>
          </w:p>
          <w:p w14:paraId="33638495" w14:textId="77777777" w:rsidR="009848DE" w:rsidRPr="009848DE" w:rsidRDefault="009848DE" w:rsidP="009848DE">
            <w:pPr>
              <w:pStyle w:val="ListParagraph"/>
              <w:ind w:left="360"/>
              <w:rPr>
                <w:rFonts w:ascii="Aptos" w:hAnsi="Aptos"/>
                <w:color w:val="000000" w:themeColor="text1"/>
              </w:rPr>
            </w:pPr>
            <w:r w:rsidRPr="009848DE">
              <w:rPr>
                <w:rFonts w:ascii="Aptos" w:hAnsi="Aptos"/>
                <w:b/>
                <w:bCs/>
                <w:color w:val="000000" w:themeColor="text1"/>
              </w:rPr>
              <w:t>The Issue:</w:t>
            </w:r>
          </w:p>
          <w:p w14:paraId="0BE219A8" w14:textId="77777777" w:rsidR="009848DE" w:rsidRPr="009848DE" w:rsidRDefault="009848DE" w:rsidP="009848DE">
            <w:pPr>
              <w:pStyle w:val="ListParagraph"/>
              <w:ind w:left="360"/>
              <w:rPr>
                <w:rFonts w:ascii="Aptos" w:hAnsi="Aptos"/>
                <w:color w:val="000000" w:themeColor="text1"/>
              </w:rPr>
            </w:pPr>
            <w:r w:rsidRPr="009848DE">
              <w:rPr>
                <w:rFonts w:ascii="Aptos" w:hAnsi="Aptos"/>
                <w:color w:val="000000" w:themeColor="text1"/>
              </w:rPr>
              <w:t>The nursing home industry is resistant to increased staffing requirements due to potential cost increases.</w:t>
            </w:r>
          </w:p>
          <w:p w14:paraId="7BFEF29E" w14:textId="77777777" w:rsidR="009848DE" w:rsidRPr="009848DE" w:rsidRDefault="009848DE" w:rsidP="009848DE">
            <w:pPr>
              <w:pStyle w:val="ListParagraph"/>
              <w:ind w:left="360"/>
              <w:rPr>
                <w:rFonts w:ascii="Aptos" w:hAnsi="Aptos"/>
                <w:color w:val="000000" w:themeColor="text1"/>
              </w:rPr>
            </w:pPr>
            <w:r w:rsidRPr="009848DE">
              <w:rPr>
                <w:rFonts w:ascii="Aptos" w:hAnsi="Aptos"/>
                <w:b/>
                <w:bCs/>
                <w:color w:val="000000" w:themeColor="text1"/>
              </w:rPr>
              <w:t>Possible Solutions:</w:t>
            </w:r>
          </w:p>
          <w:p w14:paraId="7EAEA2E0" w14:textId="77777777" w:rsidR="009848DE" w:rsidRPr="009848DE" w:rsidRDefault="009848DE" w:rsidP="001B78B5">
            <w:pPr>
              <w:pStyle w:val="ListParagraph"/>
              <w:numPr>
                <w:ilvl w:val="0"/>
                <w:numId w:val="47"/>
              </w:numPr>
              <w:rPr>
                <w:rFonts w:ascii="Aptos" w:hAnsi="Aptos"/>
                <w:color w:val="000000" w:themeColor="text1"/>
              </w:rPr>
            </w:pPr>
            <w:r w:rsidRPr="009848DE">
              <w:rPr>
                <w:rFonts w:ascii="Aptos" w:hAnsi="Aptos"/>
                <w:color w:val="000000" w:themeColor="text1"/>
              </w:rPr>
              <w:t>Stronger data transparency to identify hidden profits.</w:t>
            </w:r>
          </w:p>
          <w:p w14:paraId="0CAB5D32" w14:textId="77777777" w:rsidR="009848DE" w:rsidRPr="009848DE" w:rsidRDefault="009848DE" w:rsidP="001B78B5">
            <w:pPr>
              <w:pStyle w:val="ListParagraph"/>
              <w:numPr>
                <w:ilvl w:val="0"/>
                <w:numId w:val="47"/>
              </w:numPr>
              <w:rPr>
                <w:rFonts w:ascii="Aptos" w:hAnsi="Aptos"/>
                <w:color w:val="000000" w:themeColor="text1"/>
              </w:rPr>
            </w:pPr>
            <w:r w:rsidRPr="009848DE">
              <w:rPr>
                <w:rFonts w:ascii="Aptos" w:hAnsi="Aptos"/>
                <w:color w:val="000000" w:themeColor="text1"/>
              </w:rPr>
              <w:t>Stricter enforcement of existing regulations.</w:t>
            </w:r>
          </w:p>
          <w:p w14:paraId="2522F758" w14:textId="77777777" w:rsidR="009848DE" w:rsidRPr="009848DE" w:rsidRDefault="009848DE" w:rsidP="001B78B5">
            <w:pPr>
              <w:pStyle w:val="ListParagraph"/>
              <w:numPr>
                <w:ilvl w:val="0"/>
                <w:numId w:val="47"/>
              </w:numPr>
              <w:rPr>
                <w:rFonts w:ascii="Aptos" w:hAnsi="Aptos"/>
                <w:color w:val="000000" w:themeColor="text1"/>
              </w:rPr>
            </w:pPr>
            <w:r w:rsidRPr="009848DE">
              <w:rPr>
                <w:rFonts w:ascii="Aptos" w:hAnsi="Aptos"/>
                <w:color w:val="000000" w:themeColor="text1"/>
              </w:rPr>
              <w:t>Increased funding for oversight agencies.</w:t>
            </w:r>
          </w:p>
          <w:p w14:paraId="4977BCF1" w14:textId="77777777" w:rsidR="009848DE" w:rsidRPr="009848DE" w:rsidRDefault="009848DE" w:rsidP="009848DE">
            <w:pPr>
              <w:pStyle w:val="ListParagraph"/>
              <w:ind w:left="360"/>
              <w:rPr>
                <w:rFonts w:ascii="Aptos" w:hAnsi="Aptos"/>
                <w:color w:val="000000" w:themeColor="text1"/>
              </w:rPr>
            </w:pPr>
            <w:r w:rsidRPr="009848DE">
              <w:rPr>
                <w:rFonts w:ascii="Aptos" w:hAnsi="Aptos"/>
                <w:b/>
                <w:bCs/>
                <w:color w:val="000000" w:themeColor="text1"/>
              </w:rPr>
              <w:t>The Human Cost:</w:t>
            </w:r>
          </w:p>
          <w:p w14:paraId="11983874" w14:textId="77777777" w:rsidR="009848DE" w:rsidRPr="009848DE" w:rsidRDefault="009848DE" w:rsidP="009848DE">
            <w:pPr>
              <w:pStyle w:val="ListParagraph"/>
              <w:ind w:left="360"/>
              <w:rPr>
                <w:rFonts w:ascii="Aptos" w:hAnsi="Aptos"/>
                <w:color w:val="000000" w:themeColor="text1"/>
              </w:rPr>
            </w:pPr>
            <w:r w:rsidRPr="009848DE">
              <w:rPr>
                <w:rFonts w:ascii="Aptos" w:hAnsi="Aptos"/>
                <w:color w:val="000000" w:themeColor="text1"/>
              </w:rPr>
              <w:t>Understaffing can lead to pressure ulcers, higher mortality rates, and overall lower quality of care for residents.</w:t>
            </w:r>
          </w:p>
          <w:p w14:paraId="201A48EF" w14:textId="1C38964F" w:rsidR="00001C0B" w:rsidRPr="00FE6083" w:rsidRDefault="00FE6083" w:rsidP="00CF0C48">
            <w:pPr>
              <w:pStyle w:val="ListParagraph"/>
              <w:numPr>
                <w:ilvl w:val="0"/>
                <w:numId w:val="12"/>
              </w:numPr>
              <w:ind w:left="360"/>
              <w:rPr>
                <w:rFonts w:ascii="Aptos" w:hAnsi="Aptos"/>
                <w:b/>
                <w:bCs/>
                <w:i/>
                <w:iCs/>
                <w:color w:val="000000" w:themeColor="text1"/>
              </w:rPr>
            </w:pPr>
            <w:r w:rsidRPr="00557FAE">
              <w:rPr>
                <w:rFonts w:ascii="Aptos" w:hAnsi="Aptos"/>
                <w:b/>
                <w:bCs/>
                <w:color w:val="000000" w:themeColor="text1"/>
              </w:rPr>
              <w:t>KFF</w:t>
            </w:r>
            <w:r>
              <w:rPr>
                <w:rFonts w:ascii="Aptos" w:hAnsi="Aptos"/>
                <w:b/>
                <w:bCs/>
                <w:color w:val="000000" w:themeColor="text1"/>
              </w:rPr>
              <w:t xml:space="preserve"> News</w:t>
            </w:r>
          </w:p>
          <w:p w14:paraId="0CCB0EBB" w14:textId="746A3E9F" w:rsidR="00FE6083" w:rsidRDefault="00FE6083" w:rsidP="00FE6083">
            <w:pPr>
              <w:pStyle w:val="ListParagraph"/>
              <w:ind w:left="360"/>
              <w:rPr>
                <w:rFonts w:ascii="Aptos" w:hAnsi="Aptos"/>
                <w:color w:val="000000" w:themeColor="text1"/>
              </w:rPr>
            </w:pPr>
            <w:r>
              <w:rPr>
                <w:rFonts w:ascii="Aptos" w:hAnsi="Aptos"/>
                <w:color w:val="000000" w:themeColor="text1"/>
              </w:rPr>
              <w:t>April 2</w:t>
            </w:r>
            <w:r w:rsidR="00232D7C">
              <w:rPr>
                <w:rFonts w:ascii="Aptos" w:hAnsi="Aptos"/>
                <w:color w:val="000000" w:themeColor="text1"/>
              </w:rPr>
              <w:t>4</w:t>
            </w:r>
            <w:r>
              <w:rPr>
                <w:rFonts w:ascii="Aptos" w:hAnsi="Aptos"/>
                <w:color w:val="000000" w:themeColor="text1"/>
              </w:rPr>
              <w:t>, 2024</w:t>
            </w:r>
            <w:r w:rsidR="00232D7C">
              <w:rPr>
                <w:rFonts w:ascii="Aptos" w:hAnsi="Aptos"/>
                <w:color w:val="000000" w:themeColor="text1"/>
              </w:rPr>
              <w:t xml:space="preserve"> (updated)</w:t>
            </w:r>
          </w:p>
          <w:p w14:paraId="2EA7CD53" w14:textId="42E2495A" w:rsidR="00FE6083" w:rsidRDefault="001B78B5" w:rsidP="00FE6083">
            <w:pPr>
              <w:pStyle w:val="ListParagraph"/>
              <w:ind w:left="360"/>
              <w:rPr>
                <w:rFonts w:ascii="Aptos" w:hAnsi="Aptos"/>
                <w:color w:val="000000" w:themeColor="text1"/>
              </w:rPr>
            </w:pPr>
            <w:hyperlink r:id="rId103" w:history="1">
              <w:r w:rsidR="00232D7C" w:rsidRPr="00232D7C">
                <w:rPr>
                  <w:rStyle w:val="Hyperlink"/>
                  <w:rFonts w:ascii="Aptos" w:hAnsi="Aptos"/>
                </w:rPr>
                <w:t>Biden Administration Sets Higher Staffing Mandates. Most Nursing Homes Don’t Meet Them.</w:t>
              </w:r>
            </w:hyperlink>
          </w:p>
          <w:p w14:paraId="2A1AE9EA" w14:textId="769D6B1A" w:rsidR="00FE6083" w:rsidRDefault="00225B68" w:rsidP="00FE6083">
            <w:pPr>
              <w:pStyle w:val="ListParagraph"/>
              <w:ind w:left="360"/>
              <w:rPr>
                <w:rFonts w:ascii="Aptos" w:hAnsi="Aptos"/>
                <w:color w:val="000000" w:themeColor="text1"/>
              </w:rPr>
            </w:pPr>
            <w:r w:rsidRPr="00225B68">
              <w:rPr>
                <w:rFonts w:ascii="Aptos" w:hAnsi="Aptos"/>
                <w:color w:val="000000" w:themeColor="text1"/>
              </w:rPr>
              <w:t>By Jordan Rau</w:t>
            </w:r>
          </w:p>
          <w:p w14:paraId="521877A8" w14:textId="77777777" w:rsidR="00FE6083" w:rsidRPr="00FE6083" w:rsidRDefault="00FE6083" w:rsidP="00FE6083">
            <w:pPr>
              <w:pStyle w:val="ListParagraph"/>
              <w:ind w:left="360"/>
              <w:rPr>
                <w:rFonts w:ascii="Aptos" w:hAnsi="Aptos"/>
                <w:color w:val="000000" w:themeColor="text1"/>
              </w:rPr>
            </w:pPr>
            <w:r w:rsidRPr="00FE6083">
              <w:rPr>
                <w:rFonts w:ascii="Aptos" w:hAnsi="Aptos"/>
                <w:color w:val="000000" w:themeColor="text1"/>
              </w:rPr>
              <w:t>The Biden administration implemented new federal regulations for nursing homes, aiming to improve resident care through increased staffing. Here's a breakdown:</w:t>
            </w:r>
          </w:p>
          <w:p w14:paraId="0FB35355" w14:textId="77777777" w:rsidR="00FE6083" w:rsidRPr="00FE6083" w:rsidRDefault="00FE6083" w:rsidP="00FE6083">
            <w:pPr>
              <w:pStyle w:val="ListParagraph"/>
              <w:ind w:left="360"/>
              <w:rPr>
                <w:rFonts w:ascii="Aptos" w:hAnsi="Aptos"/>
                <w:color w:val="000000" w:themeColor="text1"/>
              </w:rPr>
            </w:pPr>
            <w:r w:rsidRPr="00FE6083">
              <w:rPr>
                <w:rFonts w:ascii="Aptos" w:hAnsi="Aptos"/>
                <w:b/>
                <w:bCs/>
                <w:color w:val="000000" w:themeColor="text1"/>
              </w:rPr>
              <w:t>Key Points:</w:t>
            </w:r>
          </w:p>
          <w:p w14:paraId="6D909B8C" w14:textId="77777777" w:rsidR="00FE6083" w:rsidRPr="00FE6083" w:rsidRDefault="00FE6083" w:rsidP="001B78B5">
            <w:pPr>
              <w:pStyle w:val="ListParagraph"/>
              <w:numPr>
                <w:ilvl w:val="0"/>
                <w:numId w:val="25"/>
              </w:numPr>
              <w:rPr>
                <w:rFonts w:ascii="Aptos" w:hAnsi="Aptos"/>
                <w:color w:val="000000" w:themeColor="text1"/>
              </w:rPr>
            </w:pPr>
            <w:r w:rsidRPr="00FE6083">
              <w:rPr>
                <w:rFonts w:ascii="Aptos" w:hAnsi="Aptos"/>
                <w:b/>
                <w:bCs/>
                <w:color w:val="000000" w:themeColor="text1"/>
              </w:rPr>
              <w:t>Most Significant Change in Decades:</w:t>
            </w:r>
            <w:r w:rsidRPr="00FE6083">
              <w:rPr>
                <w:rFonts w:ascii="Aptos" w:hAnsi="Aptos"/>
                <w:color w:val="000000" w:themeColor="text1"/>
              </w:rPr>
              <w:t xml:space="preserve"> These are the strongest federal nursing home staffing regulations in over 30 years.</w:t>
            </w:r>
          </w:p>
          <w:p w14:paraId="5FAC487D" w14:textId="77777777" w:rsidR="00FE6083" w:rsidRPr="00FE6083" w:rsidRDefault="00FE6083" w:rsidP="001B78B5">
            <w:pPr>
              <w:pStyle w:val="ListParagraph"/>
              <w:numPr>
                <w:ilvl w:val="0"/>
                <w:numId w:val="25"/>
              </w:numPr>
              <w:rPr>
                <w:rFonts w:ascii="Aptos" w:hAnsi="Aptos"/>
                <w:color w:val="000000" w:themeColor="text1"/>
              </w:rPr>
            </w:pPr>
            <w:r w:rsidRPr="00FE6083">
              <w:rPr>
                <w:rFonts w:ascii="Aptos" w:hAnsi="Aptos"/>
                <w:b/>
                <w:bCs/>
                <w:color w:val="000000" w:themeColor="text1"/>
              </w:rPr>
              <w:t>Focus on Staffing Levels:</w:t>
            </w:r>
            <w:r w:rsidRPr="00FE6083">
              <w:rPr>
                <w:rFonts w:ascii="Aptos" w:hAnsi="Aptos"/>
                <w:color w:val="000000" w:themeColor="text1"/>
              </w:rPr>
              <w:t xml:space="preserve"> The rules mandate minimum staffing hours per resident, with most facilities needing to hire more nurses and aides.</w:t>
            </w:r>
          </w:p>
          <w:p w14:paraId="6F65BC59" w14:textId="77777777" w:rsidR="00FE6083" w:rsidRPr="00FE6083" w:rsidRDefault="00FE6083" w:rsidP="001B78B5">
            <w:pPr>
              <w:pStyle w:val="ListParagraph"/>
              <w:numPr>
                <w:ilvl w:val="0"/>
                <w:numId w:val="25"/>
              </w:numPr>
              <w:rPr>
                <w:rFonts w:ascii="Aptos" w:hAnsi="Aptos"/>
                <w:color w:val="000000" w:themeColor="text1"/>
              </w:rPr>
            </w:pPr>
            <w:r w:rsidRPr="00FE6083">
              <w:rPr>
                <w:rFonts w:ascii="Aptos" w:hAnsi="Aptos"/>
                <w:b/>
                <w:bCs/>
                <w:color w:val="000000" w:themeColor="text1"/>
              </w:rPr>
              <w:t>Phased Implementation:</w:t>
            </w:r>
            <w:r w:rsidRPr="00FE6083">
              <w:rPr>
                <w:rFonts w:ascii="Aptos" w:hAnsi="Aptos"/>
                <w:color w:val="000000" w:themeColor="text1"/>
              </w:rPr>
              <w:t xml:space="preserve"> Homes are given time to adjust, with deadlines spread over two to five years.</w:t>
            </w:r>
          </w:p>
          <w:p w14:paraId="2CF7937A" w14:textId="77777777" w:rsidR="00FE6083" w:rsidRPr="00FE6083" w:rsidRDefault="00FE6083" w:rsidP="001B78B5">
            <w:pPr>
              <w:pStyle w:val="ListParagraph"/>
              <w:numPr>
                <w:ilvl w:val="0"/>
                <w:numId w:val="25"/>
              </w:numPr>
              <w:rPr>
                <w:rFonts w:ascii="Aptos" w:hAnsi="Aptos"/>
                <w:color w:val="000000" w:themeColor="text1"/>
              </w:rPr>
            </w:pPr>
            <w:r w:rsidRPr="00FE6083">
              <w:rPr>
                <w:rFonts w:ascii="Aptos" w:hAnsi="Aptos"/>
                <w:b/>
                <w:bCs/>
                <w:color w:val="000000" w:themeColor="text1"/>
              </w:rPr>
              <w:t>Industry Pushback:</w:t>
            </w:r>
            <w:r w:rsidRPr="00FE6083">
              <w:rPr>
                <w:rFonts w:ascii="Aptos" w:hAnsi="Aptos"/>
                <w:color w:val="000000" w:themeColor="text1"/>
              </w:rPr>
              <w:t xml:space="preserve"> The nursing home industry claims the regulations are unrealistic and unaffordable.</w:t>
            </w:r>
          </w:p>
          <w:p w14:paraId="30E16D96" w14:textId="77777777" w:rsidR="00FE6083" w:rsidRPr="00FE6083" w:rsidRDefault="00FE6083" w:rsidP="001B78B5">
            <w:pPr>
              <w:pStyle w:val="ListParagraph"/>
              <w:numPr>
                <w:ilvl w:val="0"/>
                <w:numId w:val="25"/>
              </w:numPr>
              <w:rPr>
                <w:rFonts w:ascii="Aptos" w:hAnsi="Aptos"/>
                <w:color w:val="000000" w:themeColor="text1"/>
              </w:rPr>
            </w:pPr>
            <w:r w:rsidRPr="00FE6083">
              <w:rPr>
                <w:rFonts w:ascii="Aptos" w:hAnsi="Aptos"/>
                <w:b/>
                <w:bCs/>
                <w:color w:val="000000" w:themeColor="text1"/>
              </w:rPr>
              <w:t>Advocates Divided:</w:t>
            </w:r>
            <w:r w:rsidRPr="00FE6083">
              <w:rPr>
                <w:rFonts w:ascii="Aptos" w:hAnsi="Aptos"/>
                <w:color w:val="000000" w:themeColor="text1"/>
              </w:rPr>
              <w:t xml:space="preserve"> While some view this as a step forward, others believe it falls short of ideal staffing levels.</w:t>
            </w:r>
          </w:p>
          <w:p w14:paraId="5335EB28" w14:textId="77777777" w:rsidR="00FE6083" w:rsidRPr="00FE6083" w:rsidRDefault="00FE6083" w:rsidP="00FE6083">
            <w:pPr>
              <w:pStyle w:val="ListParagraph"/>
              <w:ind w:left="360"/>
              <w:rPr>
                <w:rFonts w:ascii="Aptos" w:hAnsi="Aptos"/>
                <w:color w:val="000000" w:themeColor="text1"/>
              </w:rPr>
            </w:pPr>
            <w:r w:rsidRPr="00FE6083">
              <w:rPr>
                <w:rFonts w:ascii="Aptos" w:hAnsi="Aptos"/>
                <w:b/>
                <w:bCs/>
                <w:color w:val="000000" w:themeColor="text1"/>
              </w:rPr>
              <w:t>Impact on Facilities:</w:t>
            </w:r>
          </w:p>
          <w:p w14:paraId="568B4B4D" w14:textId="77777777" w:rsidR="00FE6083" w:rsidRPr="00FE6083" w:rsidRDefault="00FE6083" w:rsidP="001B78B5">
            <w:pPr>
              <w:pStyle w:val="ListParagraph"/>
              <w:numPr>
                <w:ilvl w:val="0"/>
                <w:numId w:val="26"/>
              </w:numPr>
              <w:rPr>
                <w:rFonts w:ascii="Aptos" w:hAnsi="Aptos"/>
                <w:color w:val="000000" w:themeColor="text1"/>
              </w:rPr>
            </w:pPr>
            <w:r w:rsidRPr="00FE6083">
              <w:rPr>
                <w:rFonts w:ascii="Aptos" w:hAnsi="Aptos"/>
                <w:b/>
                <w:bCs/>
                <w:color w:val="000000" w:themeColor="text1"/>
              </w:rPr>
              <w:t>Increased Staffing:</w:t>
            </w:r>
            <w:r w:rsidRPr="00FE6083">
              <w:rPr>
                <w:rFonts w:ascii="Aptos" w:hAnsi="Aptos"/>
                <w:color w:val="000000" w:themeColor="text1"/>
              </w:rPr>
              <w:t xml:space="preserve"> An estimated 80% of nursing homes will need to add staff.</w:t>
            </w:r>
          </w:p>
          <w:p w14:paraId="38D4A6C9" w14:textId="77777777" w:rsidR="00FE6083" w:rsidRPr="00FE6083" w:rsidRDefault="00FE6083" w:rsidP="001B78B5">
            <w:pPr>
              <w:pStyle w:val="ListParagraph"/>
              <w:numPr>
                <w:ilvl w:val="0"/>
                <w:numId w:val="26"/>
              </w:numPr>
              <w:rPr>
                <w:rFonts w:ascii="Aptos" w:hAnsi="Aptos"/>
                <w:color w:val="000000" w:themeColor="text1"/>
              </w:rPr>
            </w:pPr>
            <w:r w:rsidRPr="00FE6083">
              <w:rPr>
                <w:rFonts w:ascii="Aptos" w:hAnsi="Aptos"/>
                <w:b/>
                <w:bCs/>
                <w:color w:val="000000" w:themeColor="text1"/>
              </w:rPr>
              <w:t>Financial Strain:</w:t>
            </w:r>
            <w:r w:rsidRPr="00FE6083">
              <w:rPr>
                <w:rFonts w:ascii="Aptos" w:hAnsi="Aptos"/>
                <w:color w:val="000000" w:themeColor="text1"/>
              </w:rPr>
              <w:t xml:space="preserve"> Facilities might need to cut costs or raise prices to cover additional staff.</w:t>
            </w:r>
          </w:p>
          <w:p w14:paraId="510F3061" w14:textId="77777777" w:rsidR="00FE6083" w:rsidRPr="00FE6083" w:rsidRDefault="00FE6083" w:rsidP="001B78B5">
            <w:pPr>
              <w:pStyle w:val="ListParagraph"/>
              <w:numPr>
                <w:ilvl w:val="0"/>
                <w:numId w:val="26"/>
              </w:numPr>
              <w:rPr>
                <w:rFonts w:ascii="Aptos" w:hAnsi="Aptos"/>
                <w:color w:val="000000" w:themeColor="text1"/>
              </w:rPr>
            </w:pPr>
            <w:r w:rsidRPr="00FE6083">
              <w:rPr>
                <w:rFonts w:ascii="Aptos" w:hAnsi="Aptos"/>
                <w:b/>
                <w:bCs/>
                <w:color w:val="000000" w:themeColor="text1"/>
              </w:rPr>
              <w:t>Rural Challenges:</w:t>
            </w:r>
            <w:r w:rsidRPr="00FE6083">
              <w:rPr>
                <w:rFonts w:ascii="Aptos" w:hAnsi="Aptos"/>
                <w:color w:val="000000" w:themeColor="text1"/>
              </w:rPr>
              <w:t xml:space="preserve"> Rural areas have more time to comply due to potential staffing shortages.</w:t>
            </w:r>
          </w:p>
          <w:p w14:paraId="4EBFDE64" w14:textId="77777777" w:rsidR="00FE6083" w:rsidRPr="00FE6083" w:rsidRDefault="00FE6083" w:rsidP="00FE6083">
            <w:pPr>
              <w:pStyle w:val="ListParagraph"/>
              <w:ind w:left="360"/>
              <w:rPr>
                <w:rFonts w:ascii="Aptos" w:hAnsi="Aptos"/>
                <w:color w:val="000000" w:themeColor="text1"/>
              </w:rPr>
            </w:pPr>
            <w:r w:rsidRPr="00FE6083">
              <w:rPr>
                <w:rFonts w:ascii="Aptos" w:hAnsi="Aptos"/>
                <w:b/>
                <w:bCs/>
                <w:color w:val="000000" w:themeColor="text1"/>
              </w:rPr>
              <w:t>Breakdown of New Standards:</w:t>
            </w:r>
          </w:p>
          <w:p w14:paraId="31C38469" w14:textId="77777777" w:rsidR="00FE6083" w:rsidRPr="00FE6083" w:rsidRDefault="00FE6083" w:rsidP="001B78B5">
            <w:pPr>
              <w:pStyle w:val="ListParagraph"/>
              <w:numPr>
                <w:ilvl w:val="0"/>
                <w:numId w:val="27"/>
              </w:numPr>
              <w:rPr>
                <w:rFonts w:ascii="Aptos" w:hAnsi="Aptos"/>
                <w:color w:val="000000" w:themeColor="text1"/>
              </w:rPr>
            </w:pPr>
            <w:r w:rsidRPr="00FE6083">
              <w:rPr>
                <w:rFonts w:ascii="Aptos" w:hAnsi="Aptos"/>
                <w:b/>
                <w:bCs/>
                <w:color w:val="000000" w:themeColor="text1"/>
              </w:rPr>
              <w:t>Total Staffing:</w:t>
            </w:r>
            <w:r w:rsidRPr="00FE6083">
              <w:rPr>
                <w:rFonts w:ascii="Aptos" w:hAnsi="Aptos"/>
                <w:color w:val="000000" w:themeColor="text1"/>
              </w:rPr>
              <w:t xml:space="preserve"> At least 3.48 hours of daily care per resident (average).</w:t>
            </w:r>
          </w:p>
          <w:p w14:paraId="34BB8111" w14:textId="77777777" w:rsidR="00FE6083" w:rsidRPr="00FE6083" w:rsidRDefault="00FE6083" w:rsidP="001B78B5">
            <w:pPr>
              <w:pStyle w:val="ListParagraph"/>
              <w:numPr>
                <w:ilvl w:val="0"/>
                <w:numId w:val="27"/>
              </w:numPr>
              <w:rPr>
                <w:rFonts w:ascii="Aptos" w:hAnsi="Aptos"/>
                <w:color w:val="000000" w:themeColor="text1"/>
              </w:rPr>
            </w:pPr>
            <w:r w:rsidRPr="00FE6083">
              <w:rPr>
                <w:rFonts w:ascii="Aptos" w:hAnsi="Aptos"/>
                <w:b/>
                <w:bCs/>
                <w:color w:val="000000" w:themeColor="text1"/>
              </w:rPr>
              <w:t>Registered Nurses (RNs):</w:t>
            </w:r>
            <w:r w:rsidRPr="00FE6083">
              <w:rPr>
                <w:rFonts w:ascii="Aptos" w:hAnsi="Aptos"/>
                <w:color w:val="000000" w:themeColor="text1"/>
              </w:rPr>
              <w:t xml:space="preserve"> Minimum of 0.55 hours of daily care per resident within 3 years.</w:t>
            </w:r>
          </w:p>
          <w:p w14:paraId="1853499C" w14:textId="77777777" w:rsidR="00FE6083" w:rsidRPr="00FE6083" w:rsidRDefault="00FE6083" w:rsidP="001B78B5">
            <w:pPr>
              <w:pStyle w:val="ListParagraph"/>
              <w:numPr>
                <w:ilvl w:val="0"/>
                <w:numId w:val="27"/>
              </w:numPr>
              <w:rPr>
                <w:rFonts w:ascii="Aptos" w:hAnsi="Aptos"/>
                <w:color w:val="000000" w:themeColor="text1"/>
              </w:rPr>
            </w:pPr>
            <w:r w:rsidRPr="00FE6083">
              <w:rPr>
                <w:rFonts w:ascii="Aptos" w:hAnsi="Aptos"/>
                <w:b/>
                <w:bCs/>
                <w:color w:val="000000" w:themeColor="text1"/>
              </w:rPr>
              <w:t>Certified Nursing Assistants (CNAs):</w:t>
            </w:r>
            <w:r w:rsidRPr="00FE6083">
              <w:rPr>
                <w:rFonts w:ascii="Aptos" w:hAnsi="Aptos"/>
                <w:color w:val="000000" w:themeColor="text1"/>
              </w:rPr>
              <w:t xml:space="preserve"> Minimum of 2.45 hours of daily care per resident within 3 years.</w:t>
            </w:r>
          </w:p>
          <w:p w14:paraId="4E3BB6BE" w14:textId="77777777" w:rsidR="00FE6083" w:rsidRPr="00FE6083" w:rsidRDefault="00FE6083" w:rsidP="001B78B5">
            <w:pPr>
              <w:pStyle w:val="ListParagraph"/>
              <w:numPr>
                <w:ilvl w:val="0"/>
                <w:numId w:val="27"/>
              </w:numPr>
              <w:rPr>
                <w:rFonts w:ascii="Aptos" w:hAnsi="Aptos"/>
                <w:color w:val="000000" w:themeColor="text1"/>
              </w:rPr>
            </w:pPr>
            <w:r w:rsidRPr="00FE6083">
              <w:rPr>
                <w:rFonts w:ascii="Aptos" w:hAnsi="Aptos"/>
                <w:b/>
                <w:bCs/>
                <w:color w:val="000000" w:themeColor="text1"/>
              </w:rPr>
              <w:t>24/7 RN Presence:</w:t>
            </w:r>
            <w:r w:rsidRPr="00FE6083">
              <w:rPr>
                <w:rFonts w:ascii="Aptos" w:hAnsi="Aptos"/>
                <w:color w:val="000000" w:themeColor="text1"/>
              </w:rPr>
              <w:t xml:space="preserve"> An RN must be on-site 24/7 within 2 years (previously required only 8 hours/day).</w:t>
            </w:r>
          </w:p>
          <w:p w14:paraId="63DE8564" w14:textId="77777777" w:rsidR="00FE6083" w:rsidRPr="00FE6083" w:rsidRDefault="00FE6083" w:rsidP="00FE6083">
            <w:pPr>
              <w:pStyle w:val="ListParagraph"/>
              <w:ind w:left="360"/>
              <w:rPr>
                <w:rFonts w:ascii="Aptos" w:hAnsi="Aptos"/>
                <w:color w:val="000000" w:themeColor="text1"/>
              </w:rPr>
            </w:pPr>
            <w:r w:rsidRPr="00FE6083">
              <w:rPr>
                <w:rFonts w:ascii="Aptos" w:hAnsi="Aptos"/>
                <w:b/>
                <w:bCs/>
                <w:color w:val="000000" w:themeColor="text1"/>
              </w:rPr>
              <w:t>Unresolved Issues:</w:t>
            </w:r>
          </w:p>
          <w:p w14:paraId="6AB03C85" w14:textId="77777777" w:rsidR="00FE6083" w:rsidRPr="00FE6083" w:rsidRDefault="00FE6083" w:rsidP="001B78B5">
            <w:pPr>
              <w:pStyle w:val="ListParagraph"/>
              <w:numPr>
                <w:ilvl w:val="0"/>
                <w:numId w:val="28"/>
              </w:numPr>
              <w:rPr>
                <w:rFonts w:ascii="Aptos" w:hAnsi="Aptos"/>
                <w:color w:val="000000" w:themeColor="text1"/>
              </w:rPr>
            </w:pPr>
            <w:r w:rsidRPr="00FE6083">
              <w:rPr>
                <w:rFonts w:ascii="Aptos" w:hAnsi="Aptos"/>
                <w:b/>
                <w:bCs/>
                <w:color w:val="000000" w:themeColor="text1"/>
              </w:rPr>
              <w:lastRenderedPageBreak/>
              <w:t>Funding:</w:t>
            </w:r>
            <w:r w:rsidRPr="00FE6083">
              <w:rPr>
                <w:rFonts w:ascii="Aptos" w:hAnsi="Aptos"/>
                <w:color w:val="000000" w:themeColor="text1"/>
              </w:rPr>
              <w:t xml:space="preserve"> The plan doesn't include additional Medicare/Medicaid payments, potentially forcing facilities to absorb extra costs.</w:t>
            </w:r>
          </w:p>
          <w:p w14:paraId="060EA970" w14:textId="77777777" w:rsidR="00FE6083" w:rsidRPr="00FE6083" w:rsidRDefault="00FE6083" w:rsidP="001B78B5">
            <w:pPr>
              <w:pStyle w:val="ListParagraph"/>
              <w:numPr>
                <w:ilvl w:val="0"/>
                <w:numId w:val="28"/>
              </w:numPr>
              <w:rPr>
                <w:rFonts w:ascii="Aptos" w:hAnsi="Aptos"/>
                <w:color w:val="000000" w:themeColor="text1"/>
              </w:rPr>
            </w:pPr>
            <w:r w:rsidRPr="00FE6083">
              <w:rPr>
                <w:rFonts w:ascii="Aptos" w:hAnsi="Aptos"/>
                <w:b/>
                <w:bCs/>
                <w:color w:val="000000" w:themeColor="text1"/>
              </w:rPr>
              <w:t>Worker Shortage:</w:t>
            </w:r>
            <w:r w:rsidRPr="00FE6083">
              <w:rPr>
                <w:rFonts w:ascii="Aptos" w:hAnsi="Aptos"/>
                <w:color w:val="000000" w:themeColor="text1"/>
              </w:rPr>
              <w:t xml:space="preserve"> The industry argues that low wages make it difficult to attract and retain staff.</w:t>
            </w:r>
          </w:p>
          <w:p w14:paraId="7B86EF79" w14:textId="77777777" w:rsidR="00FE6083" w:rsidRPr="00FE6083" w:rsidRDefault="00FE6083" w:rsidP="001B78B5">
            <w:pPr>
              <w:pStyle w:val="ListParagraph"/>
              <w:numPr>
                <w:ilvl w:val="0"/>
                <w:numId w:val="28"/>
              </w:numPr>
              <w:rPr>
                <w:rFonts w:ascii="Aptos" w:hAnsi="Aptos"/>
                <w:color w:val="000000" w:themeColor="text1"/>
              </w:rPr>
            </w:pPr>
            <w:r w:rsidRPr="00FE6083">
              <w:rPr>
                <w:rFonts w:ascii="Aptos" w:hAnsi="Aptos"/>
                <w:b/>
                <w:bCs/>
                <w:color w:val="000000" w:themeColor="text1"/>
              </w:rPr>
              <w:t>Profit Concerns:</w:t>
            </w:r>
            <w:r w:rsidRPr="00FE6083">
              <w:rPr>
                <w:rFonts w:ascii="Aptos" w:hAnsi="Aptos"/>
                <w:color w:val="000000" w:themeColor="text1"/>
              </w:rPr>
              <w:t xml:space="preserve"> Advocates suspect some facilities can afford higher staffing levels despite claims of financial hardship.</w:t>
            </w:r>
          </w:p>
          <w:p w14:paraId="029DE13C" w14:textId="77777777" w:rsidR="00FE6083" w:rsidRPr="00FE6083" w:rsidRDefault="00FE6083" w:rsidP="00FE6083">
            <w:pPr>
              <w:pStyle w:val="ListParagraph"/>
              <w:ind w:left="360"/>
              <w:rPr>
                <w:rFonts w:ascii="Aptos" w:hAnsi="Aptos"/>
                <w:color w:val="000000" w:themeColor="text1"/>
              </w:rPr>
            </w:pPr>
            <w:r w:rsidRPr="00FE6083">
              <w:rPr>
                <w:rFonts w:ascii="Aptos" w:hAnsi="Aptos"/>
                <w:b/>
                <w:bCs/>
                <w:color w:val="000000" w:themeColor="text1"/>
              </w:rPr>
              <w:t>Overall Significance:</w:t>
            </w:r>
          </w:p>
          <w:p w14:paraId="5A216467" w14:textId="3DA3C5DA" w:rsidR="00FE6083" w:rsidRPr="00FE6083" w:rsidRDefault="00FE6083" w:rsidP="00FE6083">
            <w:pPr>
              <w:pStyle w:val="ListParagraph"/>
              <w:ind w:left="360"/>
              <w:rPr>
                <w:rFonts w:ascii="Aptos" w:hAnsi="Aptos"/>
                <w:i/>
                <w:iCs/>
                <w:color w:val="000000" w:themeColor="text1"/>
              </w:rPr>
            </w:pPr>
            <w:r w:rsidRPr="00FE6083">
              <w:rPr>
                <w:rFonts w:ascii="Aptos" w:hAnsi="Aptos"/>
                <w:color w:val="000000" w:themeColor="text1"/>
              </w:rPr>
              <w:t>These regulations represent a step towards improved nursing home care through mandated staffing increases. However, questions remain about funding, worker shortages, and the true financial health of facilities. The long-term impact on resident care and the industry's ability to comply will be closely monitored.</w:t>
            </w:r>
          </w:p>
          <w:p w14:paraId="3A6A89CC" w14:textId="4FBCFBF2" w:rsidR="003E30C7" w:rsidRPr="00821E8D" w:rsidRDefault="00821E8D" w:rsidP="00CF0C48">
            <w:pPr>
              <w:pStyle w:val="ListParagraph"/>
              <w:numPr>
                <w:ilvl w:val="0"/>
                <w:numId w:val="12"/>
              </w:numPr>
              <w:ind w:left="360"/>
              <w:rPr>
                <w:rFonts w:ascii="Aptos" w:hAnsi="Aptos"/>
                <w:b/>
                <w:bCs/>
                <w:i/>
                <w:iCs/>
                <w:color w:val="000000" w:themeColor="text1"/>
              </w:rPr>
            </w:pPr>
            <w:r>
              <w:rPr>
                <w:rFonts w:ascii="Aptos" w:hAnsi="Aptos"/>
                <w:b/>
                <w:bCs/>
                <w:color w:val="000000" w:themeColor="text1"/>
              </w:rPr>
              <w:t>The Global Ageing Network</w:t>
            </w:r>
          </w:p>
          <w:p w14:paraId="13E2224A" w14:textId="77777777" w:rsidR="00821E8D" w:rsidRDefault="000A3AFD" w:rsidP="00821E8D">
            <w:pPr>
              <w:pStyle w:val="ListParagraph"/>
              <w:ind w:left="360"/>
              <w:rPr>
                <w:rFonts w:ascii="Aptos" w:hAnsi="Aptos"/>
                <w:color w:val="000000" w:themeColor="text1"/>
              </w:rPr>
            </w:pPr>
            <w:r>
              <w:rPr>
                <w:rFonts w:ascii="Aptos" w:hAnsi="Aptos"/>
                <w:color w:val="000000" w:themeColor="text1"/>
              </w:rPr>
              <w:t>April 5, 2024</w:t>
            </w:r>
          </w:p>
          <w:p w14:paraId="5318AD7D" w14:textId="77777777" w:rsidR="000A3AFD" w:rsidRDefault="001B78B5" w:rsidP="00821E8D">
            <w:pPr>
              <w:pStyle w:val="ListParagraph"/>
              <w:ind w:left="360"/>
              <w:rPr>
                <w:rFonts w:ascii="Aptos" w:hAnsi="Aptos"/>
                <w:i/>
                <w:iCs/>
                <w:color w:val="000000" w:themeColor="text1"/>
              </w:rPr>
            </w:pPr>
            <w:hyperlink r:id="rId104" w:history="1">
              <w:r w:rsidR="000A3AFD" w:rsidRPr="000A3AFD">
                <w:rPr>
                  <w:rStyle w:val="Hyperlink"/>
                  <w:rFonts w:ascii="Aptos" w:hAnsi="Aptos"/>
                  <w:i/>
                  <w:iCs/>
                </w:rPr>
                <w:t>Improving Vaccination Policies in Long-Term Care Settings</w:t>
              </w:r>
            </w:hyperlink>
          </w:p>
          <w:p w14:paraId="12D6C974" w14:textId="77777777" w:rsidR="000A3AFD" w:rsidRDefault="00551C19" w:rsidP="00821E8D">
            <w:pPr>
              <w:pStyle w:val="ListParagraph"/>
              <w:ind w:left="360"/>
              <w:rPr>
                <w:rFonts w:ascii="Aptos" w:hAnsi="Aptos"/>
                <w:color w:val="000000" w:themeColor="text1"/>
              </w:rPr>
            </w:pPr>
            <w:r w:rsidRPr="00551C19">
              <w:rPr>
                <w:rFonts w:ascii="Aptos" w:hAnsi="Aptos"/>
                <w:color w:val="000000" w:themeColor="text1"/>
              </w:rPr>
              <w:t>B</w:t>
            </w:r>
            <w:r>
              <w:rPr>
                <w:rFonts w:ascii="Aptos" w:hAnsi="Aptos"/>
                <w:color w:val="000000" w:themeColor="text1"/>
              </w:rPr>
              <w:t>y</w:t>
            </w:r>
            <w:r w:rsidRPr="00551C19">
              <w:rPr>
                <w:rFonts w:ascii="Aptos" w:hAnsi="Aptos"/>
                <w:color w:val="000000" w:themeColor="text1"/>
              </w:rPr>
              <w:t xml:space="preserve"> GlobalAgeing</w:t>
            </w:r>
          </w:p>
          <w:p w14:paraId="5DF1D8D9" w14:textId="46CBB287" w:rsidR="00551C19" w:rsidRDefault="00012874" w:rsidP="00821E8D">
            <w:pPr>
              <w:pStyle w:val="ListParagraph"/>
              <w:ind w:left="360"/>
              <w:rPr>
                <w:rFonts w:ascii="Aptos" w:hAnsi="Aptos"/>
                <w:color w:val="000000" w:themeColor="text1"/>
              </w:rPr>
            </w:pPr>
            <w:r w:rsidRPr="00012874">
              <w:rPr>
                <w:rFonts w:ascii="Aptos" w:hAnsi="Aptos"/>
                <w:color w:val="000000" w:themeColor="text1"/>
              </w:rPr>
              <w:t>The International Federation on Ageing released the findings of the “Improving Adult Vaccination Policy in Long-Term Care Settings” project.</w:t>
            </w:r>
            <w:r>
              <w:rPr>
                <w:rFonts w:ascii="Aptos" w:hAnsi="Aptos"/>
                <w:color w:val="000000" w:themeColor="text1"/>
              </w:rPr>
              <w:t xml:space="preserve"> </w:t>
            </w:r>
          </w:p>
          <w:p w14:paraId="4538A383" w14:textId="77777777" w:rsidR="00B12E01" w:rsidRPr="00B12E01" w:rsidRDefault="00B12E01" w:rsidP="00B12E01">
            <w:pPr>
              <w:pStyle w:val="ListParagraph"/>
              <w:ind w:left="360"/>
              <w:rPr>
                <w:rFonts w:ascii="Aptos" w:hAnsi="Aptos"/>
                <w:color w:val="000000" w:themeColor="text1"/>
              </w:rPr>
            </w:pPr>
            <w:r w:rsidRPr="00B12E01">
              <w:rPr>
                <w:rFonts w:ascii="Aptos" w:hAnsi="Aptos"/>
                <w:color w:val="000000" w:themeColor="text1"/>
              </w:rPr>
              <w:t>Despite the existence of aged care plans and policies in all 19 countries, immunization policies were scarce.</w:t>
            </w:r>
          </w:p>
          <w:p w14:paraId="28E5B7C0" w14:textId="77777777" w:rsidR="00B12E01" w:rsidRPr="00B12E01" w:rsidRDefault="00B12E01" w:rsidP="001B78B5">
            <w:pPr>
              <w:pStyle w:val="ListParagraph"/>
              <w:numPr>
                <w:ilvl w:val="0"/>
                <w:numId w:val="23"/>
              </w:numPr>
              <w:rPr>
                <w:rFonts w:ascii="Aptos" w:hAnsi="Aptos"/>
                <w:color w:val="000000" w:themeColor="text1"/>
              </w:rPr>
            </w:pPr>
            <w:r w:rsidRPr="00B12E01">
              <w:rPr>
                <w:rFonts w:ascii="Aptos" w:hAnsi="Aptos"/>
                <w:color w:val="000000" w:themeColor="text1"/>
              </w:rPr>
              <w:t>Immunization was absent from 80% of national aged care strategies and was only evident in Australia, Italy, the United Kingdom, and Thailand.</w:t>
            </w:r>
          </w:p>
          <w:p w14:paraId="0FC70E74" w14:textId="77777777" w:rsidR="00B12E01" w:rsidRPr="00B12E01" w:rsidRDefault="00B12E01" w:rsidP="001B78B5">
            <w:pPr>
              <w:pStyle w:val="ListParagraph"/>
              <w:numPr>
                <w:ilvl w:val="0"/>
                <w:numId w:val="23"/>
              </w:numPr>
              <w:rPr>
                <w:rFonts w:ascii="Aptos" w:hAnsi="Aptos"/>
                <w:color w:val="000000" w:themeColor="text1"/>
              </w:rPr>
            </w:pPr>
            <w:r w:rsidRPr="00B12E01">
              <w:rPr>
                <w:rFonts w:ascii="Aptos" w:hAnsi="Aptos"/>
                <w:color w:val="000000" w:themeColor="text1"/>
              </w:rPr>
              <w:t>About two-thirds (68%) of the countries studied referenced long-term care facilities in their national/provincial aged care plans; however, there were fewer countries where legislation, regulations, and policies governed the standards and delivery of services within these facilities.</w:t>
            </w:r>
          </w:p>
          <w:p w14:paraId="6282397A" w14:textId="77777777" w:rsidR="00B12E01" w:rsidRPr="00B12E01" w:rsidRDefault="00B12E01" w:rsidP="001B78B5">
            <w:pPr>
              <w:pStyle w:val="ListParagraph"/>
              <w:numPr>
                <w:ilvl w:val="0"/>
                <w:numId w:val="23"/>
              </w:numPr>
              <w:rPr>
                <w:rFonts w:ascii="Aptos" w:hAnsi="Aptos"/>
                <w:color w:val="000000" w:themeColor="text1"/>
              </w:rPr>
            </w:pPr>
            <w:r w:rsidRPr="00B12E01">
              <w:rPr>
                <w:rFonts w:ascii="Aptos" w:hAnsi="Aptos"/>
                <w:color w:val="000000" w:themeColor="text1"/>
              </w:rPr>
              <w:t>No countries studied included specific guidelines for LTCFs in their national immunization plan or aged care strategies and no national peak organizations across any of the countries advocated for or provided explicit vaccination recommendations for long-term care residents.</w:t>
            </w:r>
          </w:p>
          <w:p w14:paraId="38E3E625" w14:textId="08C69A58" w:rsidR="00B12E01" w:rsidRPr="00B12E01" w:rsidRDefault="00B12E01" w:rsidP="00B12E01">
            <w:pPr>
              <w:pStyle w:val="ListParagraph"/>
              <w:ind w:left="360"/>
              <w:rPr>
                <w:rFonts w:ascii="Aptos" w:hAnsi="Aptos"/>
                <w:color w:val="000000" w:themeColor="text1"/>
              </w:rPr>
            </w:pPr>
            <w:r w:rsidRPr="00B12E01">
              <w:rPr>
                <w:rFonts w:ascii="Aptos" w:hAnsi="Aptos"/>
                <w:color w:val="000000" w:themeColor="text1"/>
              </w:rPr>
              <w:t>There is an urgent need to reform vaccination policies to reflect the increased risk to VPDs that LTC residents have, as a mechanism to protect their right to health, independence, and functional ability.</w:t>
            </w:r>
          </w:p>
          <w:p w14:paraId="0EC41817" w14:textId="23D9A077" w:rsidR="00012874" w:rsidRPr="00F8186F" w:rsidRDefault="00B12E01" w:rsidP="00F8186F">
            <w:pPr>
              <w:pStyle w:val="ListParagraph"/>
              <w:ind w:left="360"/>
              <w:rPr>
                <w:rFonts w:ascii="Aptos" w:hAnsi="Aptos"/>
                <w:color w:val="000000" w:themeColor="text1"/>
              </w:rPr>
            </w:pPr>
            <w:r w:rsidRPr="00B12E01">
              <w:rPr>
                <w:rFonts w:ascii="Aptos" w:hAnsi="Aptos"/>
                <w:color w:val="000000" w:themeColor="text1"/>
              </w:rPr>
              <w:t xml:space="preserve">Learn more at </w:t>
            </w:r>
            <w:hyperlink r:id="rId105" w:history="1">
              <w:r w:rsidRPr="00B12E01">
                <w:rPr>
                  <w:rStyle w:val="Hyperlink"/>
                  <w:rFonts w:ascii="Aptos" w:hAnsi="Aptos"/>
                </w:rPr>
                <w:t>the Improving Adult Vaccination Policy in Long-Term Care Settings project website</w:t>
              </w:r>
            </w:hyperlink>
            <w:r w:rsidRPr="00B12E01">
              <w:rPr>
                <w:rFonts w:ascii="Aptos" w:hAnsi="Aptos"/>
                <w:color w:val="000000" w:themeColor="text1"/>
              </w:rPr>
              <w:t>.</w:t>
            </w:r>
          </w:p>
        </w:tc>
      </w:tr>
      <w:tr w:rsidR="00BF4E88" w:rsidRPr="00783903" w14:paraId="71A7346F" w14:textId="77777777" w:rsidTr="009255DE">
        <w:trPr>
          <w:gridAfter w:val="1"/>
          <w:wAfter w:w="473" w:type="dxa"/>
          <w:trHeight w:val="530"/>
        </w:trPr>
        <w:tc>
          <w:tcPr>
            <w:tcW w:w="2898" w:type="dxa"/>
            <w:gridSpan w:val="2"/>
          </w:tcPr>
          <w:p w14:paraId="648E103B" w14:textId="7D0DB3F4" w:rsidR="00BF4E88" w:rsidRPr="005068EE" w:rsidRDefault="00BF4E88" w:rsidP="00BC53B7">
            <w:pPr>
              <w:rPr>
                <w:rFonts w:ascii="Aptos" w:hAnsi="Aptos"/>
                <w:b/>
                <w:bCs/>
              </w:rPr>
            </w:pPr>
            <w:r>
              <w:rPr>
                <w:rFonts w:ascii="Aptos" w:hAnsi="Aptos"/>
                <w:b/>
                <w:bCs/>
              </w:rPr>
              <w:lastRenderedPageBreak/>
              <w:t>Behav</w:t>
            </w:r>
            <w:r w:rsidR="008C5AED">
              <w:rPr>
                <w:rFonts w:ascii="Aptos" w:hAnsi="Aptos"/>
                <w:b/>
                <w:bCs/>
              </w:rPr>
              <w:t>ioral Health</w:t>
            </w:r>
          </w:p>
        </w:tc>
        <w:tc>
          <w:tcPr>
            <w:tcW w:w="7447" w:type="dxa"/>
            <w:gridSpan w:val="4"/>
          </w:tcPr>
          <w:p w14:paraId="098A7943" w14:textId="77777777" w:rsidR="00BF4E88" w:rsidRDefault="008C5AED" w:rsidP="00CF0C48">
            <w:pPr>
              <w:pStyle w:val="ListParagraph"/>
              <w:numPr>
                <w:ilvl w:val="0"/>
                <w:numId w:val="12"/>
              </w:numPr>
              <w:ind w:left="360"/>
              <w:rPr>
                <w:rFonts w:ascii="Aptos" w:hAnsi="Aptos"/>
                <w:b/>
                <w:bCs/>
                <w:color w:val="000000" w:themeColor="text1"/>
              </w:rPr>
            </w:pPr>
            <w:r>
              <w:rPr>
                <w:rFonts w:ascii="Aptos" w:hAnsi="Aptos"/>
                <w:b/>
                <w:bCs/>
                <w:color w:val="000000" w:themeColor="text1"/>
              </w:rPr>
              <w:t>STAT News</w:t>
            </w:r>
          </w:p>
          <w:p w14:paraId="788F3489" w14:textId="77777777" w:rsidR="00C24F9F" w:rsidRDefault="00C24F9F" w:rsidP="00C24F9F">
            <w:pPr>
              <w:pStyle w:val="ListParagraph"/>
              <w:ind w:left="360"/>
              <w:rPr>
                <w:rFonts w:ascii="Aptos" w:hAnsi="Aptos"/>
                <w:color w:val="000000" w:themeColor="text1"/>
              </w:rPr>
            </w:pPr>
            <w:r>
              <w:rPr>
                <w:rFonts w:ascii="Aptos" w:hAnsi="Aptos"/>
                <w:color w:val="000000" w:themeColor="text1"/>
              </w:rPr>
              <w:t>April 26, 2024</w:t>
            </w:r>
          </w:p>
          <w:p w14:paraId="7156B194" w14:textId="77777777" w:rsidR="00C24F9F" w:rsidRDefault="001B78B5" w:rsidP="00C24F9F">
            <w:pPr>
              <w:pStyle w:val="ListParagraph"/>
              <w:ind w:left="360"/>
              <w:rPr>
                <w:rFonts w:ascii="Aptos" w:hAnsi="Aptos"/>
                <w:i/>
                <w:iCs/>
                <w:color w:val="000000" w:themeColor="text1"/>
              </w:rPr>
            </w:pPr>
            <w:hyperlink r:id="rId106" w:history="1">
              <w:r w:rsidR="00C24F9F" w:rsidRPr="00C24F9F">
                <w:rPr>
                  <w:rStyle w:val="Hyperlink"/>
                  <w:rFonts w:ascii="Aptos" w:hAnsi="Aptos"/>
                  <w:i/>
                  <w:iCs/>
                </w:rPr>
                <w:t>Mental health crisis centers and EmPATH units: offering care that busy ERs can’t</w:t>
              </w:r>
            </w:hyperlink>
          </w:p>
          <w:p w14:paraId="15CEB02F" w14:textId="77777777" w:rsidR="00C24F9F" w:rsidRDefault="00351951" w:rsidP="00C24F9F">
            <w:pPr>
              <w:pStyle w:val="ListParagraph"/>
              <w:ind w:left="360"/>
              <w:rPr>
                <w:rFonts w:ascii="Aptos" w:hAnsi="Aptos"/>
                <w:color w:val="000000" w:themeColor="text1"/>
              </w:rPr>
            </w:pPr>
            <w:r w:rsidRPr="00351951">
              <w:rPr>
                <w:rFonts w:ascii="Aptos" w:hAnsi="Aptos"/>
                <w:color w:val="000000" w:themeColor="text1"/>
              </w:rPr>
              <w:t>By Grace Rubenstein</w:t>
            </w:r>
          </w:p>
          <w:p w14:paraId="39FAAC4A" w14:textId="77777777" w:rsidR="00620F6C" w:rsidRPr="00620F6C" w:rsidRDefault="00620F6C" w:rsidP="00620F6C">
            <w:pPr>
              <w:pStyle w:val="ListParagraph"/>
              <w:ind w:left="360"/>
              <w:rPr>
                <w:rFonts w:ascii="Aptos" w:hAnsi="Aptos"/>
                <w:color w:val="000000" w:themeColor="text1"/>
              </w:rPr>
            </w:pPr>
            <w:r w:rsidRPr="00620F6C">
              <w:rPr>
                <w:rFonts w:ascii="Aptos" w:hAnsi="Aptos"/>
                <w:color w:val="000000" w:themeColor="text1"/>
              </w:rPr>
              <w:t>Patient advocates and emergency care providers alike are sounding the alarm about the gaps between emergency rooms’ capabilities and the mental health needs they’re expected to meet, especially as surging mental illness and the Covid-19 pandemic have strained health care systems in recent years. Yet as national awareness of mental illness rises and innovative care models emerge, many advocates now see a rare opportunity to remake mental health crisis care for the better.</w:t>
            </w:r>
          </w:p>
          <w:p w14:paraId="0F4173B4" w14:textId="77777777" w:rsidR="00351951" w:rsidRDefault="00620F6C" w:rsidP="00620F6C">
            <w:pPr>
              <w:pStyle w:val="ListParagraph"/>
              <w:ind w:left="360"/>
              <w:rPr>
                <w:rFonts w:ascii="Aptos" w:hAnsi="Aptos"/>
                <w:color w:val="000000" w:themeColor="text1"/>
              </w:rPr>
            </w:pPr>
            <w:r w:rsidRPr="00620F6C">
              <w:rPr>
                <w:rFonts w:ascii="Aptos" w:hAnsi="Aptos"/>
                <w:color w:val="000000" w:themeColor="text1"/>
              </w:rPr>
              <w:lastRenderedPageBreak/>
              <w:t>Nearly 6 million adults went to the emergency room for mental health emergencies in 2021, the Centers for Disease Control and Prevention reports — up 1 million since 2017. Among children and young adults, emergency room mental-health visits increased an average of 8% per year in the decade from 2011-2020, a study published in the Journal of the American Medical Association estimates.</w:t>
            </w:r>
            <w:r>
              <w:rPr>
                <w:rFonts w:ascii="Aptos" w:hAnsi="Aptos"/>
                <w:color w:val="000000" w:themeColor="text1"/>
              </w:rPr>
              <w:t xml:space="preserve"> . .</w:t>
            </w:r>
          </w:p>
          <w:p w14:paraId="291200F4" w14:textId="77777777" w:rsidR="00620F6C" w:rsidRDefault="0054092A" w:rsidP="00620F6C">
            <w:pPr>
              <w:pStyle w:val="ListParagraph"/>
              <w:ind w:left="360"/>
              <w:rPr>
                <w:rFonts w:ascii="Aptos" w:hAnsi="Aptos"/>
                <w:color w:val="000000" w:themeColor="text1"/>
              </w:rPr>
            </w:pPr>
            <w:r w:rsidRPr="0054092A">
              <w:rPr>
                <w:rFonts w:ascii="Aptos" w:hAnsi="Aptos"/>
                <w:color w:val="000000" w:themeColor="text1"/>
              </w:rPr>
              <w:t>In a letter to the White House in 2022, ACEP and more than 30 other medical associations and advocacy groups warned that boarding in hospital emergency departments (EDs) “has become its own public health emergency.” ACEP cites numerous studies showing a link between boarding and an increased risk of illness and death for patients with either physical or mental health emergencies. “When ED beds are already filled with boarded patients,” signers of the White House letter wrote, “other patients are decompensating and, in some cases, dying while in ED waiting rooms during their tenth, eleventh, or even twelfth hour of waiting to be seen by a physician.”</w:t>
            </w:r>
            <w:r w:rsidR="00BE2650">
              <w:rPr>
                <w:rFonts w:ascii="Aptos" w:hAnsi="Aptos"/>
                <w:color w:val="000000" w:themeColor="text1"/>
              </w:rPr>
              <w:t>. . .</w:t>
            </w:r>
          </w:p>
          <w:p w14:paraId="5342BAAF" w14:textId="77777777" w:rsidR="00BE2650" w:rsidRDefault="00BE2650" w:rsidP="00620F6C">
            <w:pPr>
              <w:pStyle w:val="ListParagraph"/>
              <w:ind w:left="360"/>
              <w:rPr>
                <w:rFonts w:ascii="Aptos" w:hAnsi="Aptos"/>
                <w:color w:val="000000" w:themeColor="text1"/>
              </w:rPr>
            </w:pPr>
            <w:r w:rsidRPr="00BE2650">
              <w:rPr>
                <w:rFonts w:ascii="Aptos" w:hAnsi="Aptos"/>
                <w:color w:val="000000" w:themeColor="text1"/>
              </w:rPr>
              <w:t>Innovators around the country are introducing layers of services that can treat people across the continuum from mild to severe crisis. Many of these efforts are happening outside the hospital setting, where mobile crisis teams respond instead of (or in tandem with) police to evaluate and assist people in the field, while community mental health centers and crisis “receiving centers” help people stabilize.</w:t>
            </w:r>
            <w:r w:rsidR="001E3AF1">
              <w:rPr>
                <w:rFonts w:ascii="Aptos" w:hAnsi="Aptos"/>
                <w:color w:val="000000" w:themeColor="text1"/>
              </w:rPr>
              <w:t xml:space="preserve"> . .</w:t>
            </w:r>
          </w:p>
          <w:p w14:paraId="455E4EBC" w14:textId="77777777" w:rsidR="001E3AF1" w:rsidRDefault="001E3AF1" w:rsidP="00620F6C">
            <w:pPr>
              <w:pStyle w:val="ListParagraph"/>
              <w:ind w:left="360"/>
              <w:rPr>
                <w:rFonts w:ascii="Aptos" w:hAnsi="Aptos"/>
                <w:color w:val="000000" w:themeColor="text1"/>
              </w:rPr>
            </w:pPr>
            <w:r>
              <w:rPr>
                <w:rFonts w:ascii="Aptos" w:hAnsi="Aptos"/>
                <w:color w:val="000000" w:themeColor="text1"/>
              </w:rPr>
              <w:t>[A]</w:t>
            </w:r>
            <w:r w:rsidRPr="001E3AF1">
              <w:rPr>
                <w:rFonts w:ascii="Aptos" w:hAnsi="Aptos"/>
                <w:color w:val="000000" w:themeColor="text1"/>
              </w:rPr>
              <w:t xml:space="preserve"> growing number of hospitals are finding ways to provide dedicated psychiatric crisis care within their own walls. One model is the EmPATH unit, short for Emergency Psychiatry Assessment, Treatment and Healing.</w:t>
            </w:r>
          </w:p>
          <w:p w14:paraId="39118EFC" w14:textId="0159CFF5" w:rsidR="005C42C0" w:rsidRPr="00C24F9F" w:rsidRDefault="005C42C0" w:rsidP="00620F6C">
            <w:pPr>
              <w:pStyle w:val="ListParagraph"/>
              <w:ind w:left="360"/>
              <w:rPr>
                <w:rFonts w:ascii="Aptos" w:hAnsi="Aptos"/>
                <w:color w:val="000000" w:themeColor="text1"/>
              </w:rPr>
            </w:pPr>
            <w:r w:rsidRPr="005C42C0">
              <w:rPr>
                <w:rFonts w:ascii="Aptos" w:hAnsi="Aptos"/>
                <w:color w:val="000000" w:themeColor="text1"/>
              </w:rPr>
              <w:t>The design centers on a “milieu room,” an open area where patients rest in recliner chairs, similar to those at the Crisis Response Center in Tucson. They can walk around, play board games, or lean their recliner back and nap. This social interaction supports stabilization. Snacks, beverages, and phone calls are available to patients anytime. Staff can see every patient from the central nurses’ station, eliminating the need for one-to-one sitters.</w:t>
            </w:r>
          </w:p>
        </w:tc>
      </w:tr>
      <w:tr w:rsidR="00903D39" w:rsidRPr="00783903" w14:paraId="1F0382E0" w14:textId="77777777" w:rsidTr="009255DE">
        <w:trPr>
          <w:gridAfter w:val="1"/>
          <w:wAfter w:w="473" w:type="dxa"/>
          <w:trHeight w:val="530"/>
        </w:trPr>
        <w:tc>
          <w:tcPr>
            <w:tcW w:w="2898" w:type="dxa"/>
            <w:gridSpan w:val="2"/>
          </w:tcPr>
          <w:p w14:paraId="7AEDE02D" w14:textId="0C14134B" w:rsidR="00903D39" w:rsidRPr="005068EE" w:rsidRDefault="00903D39" w:rsidP="00BC53B7">
            <w:pPr>
              <w:rPr>
                <w:rFonts w:ascii="Aptos" w:hAnsi="Aptos"/>
                <w:b/>
                <w:bCs/>
              </w:rPr>
            </w:pPr>
            <w:r>
              <w:rPr>
                <w:rFonts w:ascii="Aptos" w:hAnsi="Aptos"/>
                <w:b/>
                <w:bCs/>
              </w:rPr>
              <w:lastRenderedPageBreak/>
              <w:t>Medicaid</w:t>
            </w:r>
          </w:p>
        </w:tc>
        <w:tc>
          <w:tcPr>
            <w:tcW w:w="7447" w:type="dxa"/>
            <w:gridSpan w:val="4"/>
          </w:tcPr>
          <w:p w14:paraId="0D242CA2" w14:textId="77777777" w:rsidR="00903D39" w:rsidRDefault="00903D39" w:rsidP="00CF0C48">
            <w:pPr>
              <w:pStyle w:val="ListParagraph"/>
              <w:numPr>
                <w:ilvl w:val="0"/>
                <w:numId w:val="12"/>
              </w:numPr>
              <w:ind w:left="360"/>
              <w:rPr>
                <w:rFonts w:ascii="Aptos" w:hAnsi="Aptos"/>
                <w:b/>
                <w:bCs/>
                <w:color w:val="000000" w:themeColor="text1"/>
              </w:rPr>
            </w:pPr>
            <w:r w:rsidRPr="00903D39">
              <w:rPr>
                <w:rFonts w:ascii="Aptos" w:hAnsi="Aptos"/>
                <w:b/>
                <w:bCs/>
                <w:color w:val="000000" w:themeColor="text1"/>
              </w:rPr>
              <w:t>National Health Law Program</w:t>
            </w:r>
          </w:p>
          <w:p w14:paraId="70506EC4" w14:textId="072B10D2" w:rsidR="00F152A6" w:rsidRPr="00F152A6" w:rsidRDefault="00F152A6" w:rsidP="00F152A6">
            <w:pPr>
              <w:pStyle w:val="ListParagraph"/>
              <w:ind w:left="360"/>
              <w:rPr>
                <w:rFonts w:ascii="Aptos" w:hAnsi="Aptos"/>
                <w:color w:val="000000" w:themeColor="text1"/>
              </w:rPr>
            </w:pPr>
            <w:r>
              <w:rPr>
                <w:rFonts w:ascii="Aptos" w:hAnsi="Aptos"/>
                <w:color w:val="000000" w:themeColor="text1"/>
              </w:rPr>
              <w:t>April 2024</w:t>
            </w:r>
          </w:p>
          <w:p w14:paraId="66B2A34B" w14:textId="77777777" w:rsidR="00F152A6" w:rsidRDefault="001B78B5" w:rsidP="00F152A6">
            <w:pPr>
              <w:pStyle w:val="ListParagraph"/>
              <w:ind w:left="360"/>
              <w:rPr>
                <w:rFonts w:ascii="Aptos" w:hAnsi="Aptos"/>
                <w:i/>
                <w:iCs/>
                <w:color w:val="000000" w:themeColor="text1"/>
              </w:rPr>
            </w:pPr>
            <w:hyperlink r:id="rId107" w:history="1">
              <w:r w:rsidR="00871817" w:rsidRPr="00871817">
                <w:rPr>
                  <w:rStyle w:val="Hyperlink"/>
                  <w:rFonts w:ascii="Aptos" w:hAnsi="Aptos"/>
                  <w:i/>
                  <w:iCs/>
                </w:rPr>
                <w:t>Medicaid Awareness Month</w:t>
              </w:r>
            </w:hyperlink>
          </w:p>
          <w:p w14:paraId="5337651E" w14:textId="77777777" w:rsidR="00F152A6" w:rsidRDefault="00B63961" w:rsidP="00F152A6">
            <w:pPr>
              <w:pStyle w:val="ListParagraph"/>
              <w:ind w:left="360"/>
              <w:rPr>
                <w:rFonts w:ascii="Aptos" w:hAnsi="Aptos"/>
                <w:color w:val="000000" w:themeColor="text1"/>
              </w:rPr>
            </w:pPr>
            <w:r w:rsidRPr="00B63961">
              <w:rPr>
                <w:rFonts w:ascii="Aptos" w:hAnsi="Aptos"/>
                <w:color w:val="000000" w:themeColor="text1"/>
              </w:rPr>
              <w:t>Every year, the National Health Law Program (NHeLP) spends the month of April celebrating the lifesaving program that is Medicaid. Medicaid provides quality health care to more than 90 million people in the nation. Medicaid is essential to the health of families, children, people with disabilities, and seniors not only because health care is essential, but also because its structure allows it to expand as necessary – for example, during a public health emergency or during an economic downturn that leaves many without private insurance.</w:t>
            </w:r>
          </w:p>
          <w:p w14:paraId="12BE0647" w14:textId="7E3819DA" w:rsidR="002C006B" w:rsidRPr="004D7E0F" w:rsidRDefault="001B78B5" w:rsidP="004D7E0F">
            <w:pPr>
              <w:pStyle w:val="ListParagraph"/>
              <w:ind w:left="360"/>
              <w:rPr>
                <w:rFonts w:ascii="Aptos" w:hAnsi="Aptos"/>
                <w:color w:val="000000" w:themeColor="text1"/>
              </w:rPr>
            </w:pPr>
            <w:hyperlink r:id="rId108" w:history="1">
              <w:r w:rsidR="00AE23E3" w:rsidRPr="00AE23E3">
                <w:rPr>
                  <w:rStyle w:val="Hyperlink"/>
                  <w:rFonts w:ascii="Aptos" w:hAnsi="Aptos"/>
                </w:rPr>
                <w:t>Watch the Medicaid Awareness Month video</w:t>
              </w:r>
            </w:hyperlink>
          </w:p>
        </w:tc>
      </w:tr>
      <w:tr w:rsidR="00883E79" w:rsidRPr="00783903" w14:paraId="7F5331EE" w14:textId="77777777" w:rsidTr="009255DE">
        <w:trPr>
          <w:gridAfter w:val="1"/>
          <w:wAfter w:w="473" w:type="dxa"/>
          <w:trHeight w:val="530"/>
        </w:trPr>
        <w:tc>
          <w:tcPr>
            <w:tcW w:w="2898" w:type="dxa"/>
            <w:gridSpan w:val="2"/>
          </w:tcPr>
          <w:p w14:paraId="6B5438DB" w14:textId="7B8A15EF" w:rsidR="00883E79" w:rsidRDefault="00883E79" w:rsidP="00BC53B7">
            <w:pPr>
              <w:rPr>
                <w:rFonts w:ascii="Aptos" w:hAnsi="Aptos"/>
                <w:b/>
                <w:bCs/>
              </w:rPr>
            </w:pPr>
            <w:r>
              <w:rPr>
                <w:rFonts w:ascii="Aptos" w:hAnsi="Aptos"/>
                <w:b/>
                <w:bCs/>
              </w:rPr>
              <w:t>MassHealth</w:t>
            </w:r>
          </w:p>
        </w:tc>
        <w:tc>
          <w:tcPr>
            <w:tcW w:w="7447" w:type="dxa"/>
            <w:gridSpan w:val="4"/>
          </w:tcPr>
          <w:p w14:paraId="20D62F2A" w14:textId="70BC5232" w:rsidR="003F321F" w:rsidRDefault="003F321F" w:rsidP="007B1BF2">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News</w:t>
            </w:r>
          </w:p>
          <w:p w14:paraId="32D8A734" w14:textId="796954BD" w:rsidR="003F321F" w:rsidRDefault="003F321F" w:rsidP="003F321F">
            <w:pPr>
              <w:pStyle w:val="ListParagraph"/>
              <w:ind w:left="360"/>
              <w:rPr>
                <w:rFonts w:ascii="Aptos" w:hAnsi="Aptos"/>
                <w:color w:val="000000" w:themeColor="text1"/>
              </w:rPr>
            </w:pPr>
            <w:r>
              <w:rPr>
                <w:rFonts w:ascii="Aptos" w:hAnsi="Aptos"/>
                <w:color w:val="000000" w:themeColor="text1"/>
              </w:rPr>
              <w:t>April 29, 2024</w:t>
            </w:r>
          </w:p>
          <w:p w14:paraId="5BC6689E" w14:textId="6319FC77" w:rsidR="003F321F" w:rsidRDefault="001B78B5" w:rsidP="003F321F">
            <w:pPr>
              <w:pStyle w:val="ListParagraph"/>
              <w:ind w:left="360"/>
              <w:rPr>
                <w:rFonts w:ascii="Aptos" w:hAnsi="Aptos"/>
                <w:i/>
                <w:iCs/>
                <w:color w:val="000000" w:themeColor="text1"/>
              </w:rPr>
            </w:pPr>
            <w:hyperlink r:id="rId109" w:history="1">
              <w:r w:rsidR="003F321F" w:rsidRPr="003F321F">
                <w:rPr>
                  <w:rStyle w:val="Hyperlink"/>
                  <w:rFonts w:ascii="Aptos" w:hAnsi="Aptos"/>
                  <w:i/>
                  <w:iCs/>
                </w:rPr>
                <w:t>Nearly 200,000 People Off MassHealth In Last Two Months</w:t>
              </w:r>
            </w:hyperlink>
          </w:p>
          <w:p w14:paraId="06376C7D" w14:textId="4585A763" w:rsidR="003F321F" w:rsidRPr="004C7751" w:rsidRDefault="00210349" w:rsidP="003F321F">
            <w:pPr>
              <w:pStyle w:val="ListParagraph"/>
              <w:ind w:left="360"/>
              <w:rPr>
                <w:rFonts w:ascii="Aptos" w:hAnsi="Aptos"/>
                <w:color w:val="000000" w:themeColor="text1"/>
              </w:rPr>
            </w:pPr>
            <w:r w:rsidRPr="004C7751">
              <w:rPr>
                <w:rFonts w:ascii="Aptos" w:hAnsi="Aptos"/>
                <w:color w:val="000000" w:themeColor="text1"/>
              </w:rPr>
              <w:t>By Chris Lisinski</w:t>
            </w:r>
          </w:p>
          <w:p w14:paraId="478F1063" w14:textId="77777777" w:rsidR="0030716B" w:rsidRPr="004C7751" w:rsidRDefault="0030716B" w:rsidP="001B78B5">
            <w:pPr>
              <w:pStyle w:val="ListParagraph"/>
              <w:numPr>
                <w:ilvl w:val="0"/>
                <w:numId w:val="48"/>
              </w:numPr>
              <w:spacing w:after="100" w:afterAutospacing="1"/>
              <w:rPr>
                <w:rFonts w:ascii="Aptos" w:hAnsi="Aptos"/>
              </w:rPr>
            </w:pPr>
            <w:r w:rsidRPr="004C7751">
              <w:rPr>
                <w:rFonts w:ascii="Aptos" w:hAnsi="Aptos"/>
              </w:rPr>
              <w:t>Over 350,000 people lost MassHealth coverage since April 2023 (down to 2.04 million).</w:t>
            </w:r>
          </w:p>
          <w:p w14:paraId="56747517" w14:textId="77777777" w:rsidR="0030716B" w:rsidRPr="004C7751" w:rsidRDefault="0030716B" w:rsidP="001B78B5">
            <w:pPr>
              <w:pStyle w:val="ListParagraph"/>
              <w:numPr>
                <w:ilvl w:val="0"/>
                <w:numId w:val="48"/>
              </w:numPr>
              <w:spacing w:after="100" w:afterAutospacing="1"/>
              <w:rPr>
                <w:rFonts w:ascii="Aptos" w:hAnsi="Aptos"/>
              </w:rPr>
            </w:pPr>
            <w:r w:rsidRPr="004C7751">
              <w:rPr>
                <w:rFonts w:ascii="Aptos" w:hAnsi="Aptos"/>
              </w:rPr>
              <w:lastRenderedPageBreak/>
              <w:t>Most lost coverage due to not providing enough information (541,500) or being unreachable (15,200).</w:t>
            </w:r>
          </w:p>
          <w:p w14:paraId="4CBCC600" w14:textId="77777777" w:rsidR="0030716B" w:rsidRPr="004C7751" w:rsidRDefault="0030716B" w:rsidP="001B78B5">
            <w:pPr>
              <w:pStyle w:val="ListParagraph"/>
              <w:numPr>
                <w:ilvl w:val="0"/>
                <w:numId w:val="48"/>
              </w:numPr>
              <w:spacing w:after="100" w:afterAutospacing="1"/>
              <w:rPr>
                <w:rFonts w:ascii="Aptos" w:hAnsi="Aptos"/>
              </w:rPr>
            </w:pPr>
            <w:r w:rsidRPr="004C7751">
              <w:rPr>
                <w:rFonts w:ascii="Aptos" w:hAnsi="Aptos"/>
              </w:rPr>
              <w:t>259,400 were confirmed ineligible.</w:t>
            </w:r>
          </w:p>
          <w:p w14:paraId="0104D541" w14:textId="77777777" w:rsidR="0030716B" w:rsidRPr="004C7751" w:rsidRDefault="0030716B" w:rsidP="001B78B5">
            <w:pPr>
              <w:pStyle w:val="ListParagraph"/>
              <w:numPr>
                <w:ilvl w:val="0"/>
                <w:numId w:val="48"/>
              </w:numPr>
              <w:spacing w:after="100" w:afterAutospacing="1"/>
              <w:rPr>
                <w:rFonts w:ascii="Aptos" w:hAnsi="Aptos"/>
              </w:rPr>
            </w:pPr>
            <w:r w:rsidRPr="004C7751">
              <w:rPr>
                <w:rFonts w:ascii="Aptos" w:hAnsi="Aptos"/>
              </w:rPr>
              <w:t>This is part of a national trend after the end of COVID-19 pandemic era Medicaid enrollment restrictions.</w:t>
            </w:r>
          </w:p>
          <w:p w14:paraId="3175DDA1" w14:textId="77777777" w:rsidR="0030716B" w:rsidRPr="004C7751" w:rsidRDefault="0030716B" w:rsidP="001B78B5">
            <w:pPr>
              <w:pStyle w:val="ListParagraph"/>
              <w:numPr>
                <w:ilvl w:val="0"/>
                <w:numId w:val="48"/>
              </w:numPr>
              <w:spacing w:after="100" w:afterAutospacing="1"/>
              <w:rPr>
                <w:rFonts w:ascii="Aptos" w:hAnsi="Aptos"/>
              </w:rPr>
            </w:pPr>
            <w:r w:rsidRPr="004C7751">
              <w:rPr>
                <w:rFonts w:ascii="Aptos" w:hAnsi="Aptos"/>
              </w:rPr>
              <w:t>MassHealth expects enrollment to stay higher than pre-pandemic levels (1.76 million in Feb 2020).</w:t>
            </w:r>
          </w:p>
          <w:p w14:paraId="11C43A1E" w14:textId="77777777" w:rsidR="0030716B" w:rsidRPr="004C7751" w:rsidRDefault="0030716B" w:rsidP="001B78B5">
            <w:pPr>
              <w:pStyle w:val="ListParagraph"/>
              <w:numPr>
                <w:ilvl w:val="0"/>
                <w:numId w:val="48"/>
              </w:numPr>
              <w:spacing w:after="100" w:afterAutospacing="1"/>
              <w:rPr>
                <w:rFonts w:ascii="Aptos" w:hAnsi="Aptos"/>
              </w:rPr>
            </w:pPr>
            <w:r w:rsidRPr="004C7751">
              <w:rPr>
                <w:rFonts w:ascii="Aptos" w:hAnsi="Aptos"/>
              </w:rPr>
              <w:t>Some who lost MassHealth coverage obtained plans through the MA Health Connector marketplace (122,000).</w:t>
            </w:r>
          </w:p>
          <w:p w14:paraId="6CA2F4AB" w14:textId="02441D12" w:rsidR="00210349" w:rsidRPr="004C7751" w:rsidRDefault="0030716B" w:rsidP="001B78B5">
            <w:pPr>
              <w:pStyle w:val="ListParagraph"/>
              <w:numPr>
                <w:ilvl w:val="0"/>
                <w:numId w:val="48"/>
              </w:numPr>
              <w:spacing w:after="100" w:afterAutospacing="1"/>
              <w:rPr>
                <w:rFonts w:ascii="Aptos" w:hAnsi="Aptos"/>
              </w:rPr>
            </w:pPr>
            <w:r w:rsidRPr="004C7751">
              <w:rPr>
                <w:rFonts w:ascii="Aptos" w:hAnsi="Aptos"/>
              </w:rPr>
              <w:t>Final data on the year-long review won't be available until June.</w:t>
            </w:r>
          </w:p>
          <w:p w14:paraId="6D2E248A" w14:textId="7C09D8FC" w:rsidR="00883E79" w:rsidRDefault="00883E79" w:rsidP="007B1BF2">
            <w:pPr>
              <w:pStyle w:val="ListParagraph"/>
              <w:numPr>
                <w:ilvl w:val="0"/>
                <w:numId w:val="12"/>
              </w:numPr>
              <w:ind w:left="360"/>
              <w:rPr>
                <w:rFonts w:ascii="Aptos" w:hAnsi="Aptos"/>
                <w:b/>
                <w:bCs/>
                <w:color w:val="000000" w:themeColor="text1"/>
              </w:rPr>
            </w:pPr>
            <w:r>
              <w:rPr>
                <w:rFonts w:ascii="Aptos" w:hAnsi="Aptos"/>
                <w:b/>
                <w:bCs/>
                <w:color w:val="000000" w:themeColor="text1"/>
              </w:rPr>
              <w:t>Office of Governor Maura Healey and Lt. Governor Kim Driscoll</w:t>
            </w:r>
          </w:p>
          <w:p w14:paraId="32ABA746" w14:textId="77777777" w:rsidR="00883E79" w:rsidRDefault="00723226" w:rsidP="00883E79">
            <w:pPr>
              <w:pStyle w:val="ListParagraph"/>
              <w:ind w:left="360"/>
              <w:rPr>
                <w:rFonts w:ascii="Aptos" w:hAnsi="Aptos"/>
                <w:color w:val="000000" w:themeColor="text1"/>
              </w:rPr>
            </w:pPr>
            <w:r>
              <w:rPr>
                <w:rFonts w:ascii="Aptos" w:hAnsi="Aptos"/>
                <w:color w:val="000000" w:themeColor="text1"/>
              </w:rPr>
              <w:t>April 19, 2024</w:t>
            </w:r>
          </w:p>
          <w:p w14:paraId="45ECEBC5" w14:textId="77777777" w:rsidR="00CC694F" w:rsidRDefault="001B78B5" w:rsidP="00883E79">
            <w:pPr>
              <w:pStyle w:val="ListParagraph"/>
              <w:ind w:left="360"/>
              <w:rPr>
                <w:rFonts w:ascii="Aptos" w:hAnsi="Aptos"/>
                <w:i/>
                <w:iCs/>
                <w:color w:val="000000" w:themeColor="text1"/>
              </w:rPr>
            </w:pPr>
            <w:hyperlink r:id="rId110" w:history="1">
              <w:r w:rsidR="00723226" w:rsidRPr="00723226">
                <w:rPr>
                  <w:rStyle w:val="Hyperlink"/>
                  <w:rFonts w:ascii="Aptos" w:hAnsi="Aptos"/>
                  <w:i/>
                  <w:iCs/>
                </w:rPr>
                <w:t>MassHealth Receives Federal Authority to Expand Eligibility for Individuals and Lower Insurance Costs for Massachusetts Families</w:t>
              </w:r>
            </w:hyperlink>
          </w:p>
          <w:p w14:paraId="1916F97E" w14:textId="77777777" w:rsidR="00723226" w:rsidRDefault="00E67A2C" w:rsidP="00883E79">
            <w:pPr>
              <w:pStyle w:val="ListParagraph"/>
              <w:ind w:left="360"/>
              <w:rPr>
                <w:rFonts w:ascii="Aptos" w:hAnsi="Aptos"/>
                <w:i/>
                <w:iCs/>
                <w:color w:val="000000" w:themeColor="text1"/>
              </w:rPr>
            </w:pPr>
            <w:r w:rsidRPr="00E67A2C">
              <w:rPr>
                <w:rFonts w:ascii="Aptos" w:hAnsi="Aptos"/>
                <w:i/>
                <w:iCs/>
                <w:color w:val="000000" w:themeColor="text1"/>
              </w:rPr>
              <w:t>Approved 1115 Waiver Amendment will Make Health Care More Accessible, Equitable and Affordable for Hundreds of Thousands of Residents</w:t>
            </w:r>
          </w:p>
          <w:p w14:paraId="49B1674D" w14:textId="77777777" w:rsidR="00555890" w:rsidRPr="00555890" w:rsidRDefault="00555890" w:rsidP="00555890">
            <w:pPr>
              <w:pStyle w:val="ListParagraph"/>
              <w:ind w:left="360"/>
              <w:rPr>
                <w:rFonts w:ascii="Aptos" w:hAnsi="Aptos"/>
                <w:color w:val="000000" w:themeColor="text1"/>
              </w:rPr>
            </w:pPr>
            <w:r w:rsidRPr="00555890">
              <w:rPr>
                <w:rFonts w:ascii="Aptos" w:hAnsi="Aptos"/>
                <w:color w:val="000000" w:themeColor="text1"/>
              </w:rPr>
              <w:t xml:space="preserve">he Healey-Driscoll Administration announced today that it received </w:t>
            </w:r>
            <w:hyperlink r:id="rId111" w:history="1">
              <w:r w:rsidRPr="00555890">
                <w:rPr>
                  <w:rStyle w:val="Hyperlink"/>
                  <w:rFonts w:ascii="Aptos" w:hAnsi="Aptos"/>
                </w:rPr>
                <w:t>federal approval</w:t>
              </w:r>
            </w:hyperlink>
            <w:r w:rsidRPr="00555890">
              <w:rPr>
                <w:rFonts w:ascii="Aptos" w:hAnsi="Aptos"/>
                <w:color w:val="000000" w:themeColor="text1"/>
              </w:rPr>
              <w:t xml:space="preserve"> for MassHealth, Massachusetts’ Medicaid and Children’s Health Insurance Program (CHIP), to amend its Section 1115 Demonstration (“1115 waiver”). The new federal authority will make health care more accessible, equitable, and affordable for hundreds of thousands of Massachusetts residents. </w:t>
            </w:r>
          </w:p>
          <w:p w14:paraId="35D4E1D8" w14:textId="314E8C71" w:rsidR="00555890" w:rsidRPr="00555890" w:rsidRDefault="00555890" w:rsidP="00555890">
            <w:pPr>
              <w:pStyle w:val="ListParagraph"/>
              <w:ind w:left="360"/>
              <w:rPr>
                <w:rFonts w:ascii="Aptos" w:hAnsi="Aptos"/>
                <w:color w:val="000000" w:themeColor="text1"/>
              </w:rPr>
            </w:pPr>
            <w:r w:rsidRPr="00555890">
              <w:rPr>
                <w:rFonts w:ascii="Aptos" w:hAnsi="Aptos"/>
                <w:color w:val="000000" w:themeColor="text1"/>
              </w:rPr>
              <w:t>The 1115 waiver, approved by the Centers for Medicare and Medicaid Services (CMS) through December 2027, supports continued progress toward comprehensive, equitable health care for the agency’s more than 2 million members, with a focus on expanding coverage and addressing health-related social needs. It provides federal authority for Massachusetts to expand health insurance subsidies to individuals who are not otherwise Medicaid or CHIP eligible, offer services that are not typically covered by Medicaid, and use innovative service delivery systems that improve care, increase efficiency, and reduce costs</w:t>
            </w:r>
            <w:r w:rsidR="00821014" w:rsidRPr="00555890">
              <w:rPr>
                <w:rFonts w:ascii="Aptos" w:hAnsi="Aptos"/>
                <w:color w:val="000000" w:themeColor="text1"/>
              </w:rPr>
              <w:t xml:space="preserve">. </w:t>
            </w:r>
          </w:p>
          <w:p w14:paraId="06CA883A" w14:textId="77777777" w:rsidR="00584465" w:rsidRPr="00584465" w:rsidRDefault="00584465" w:rsidP="00584465">
            <w:pPr>
              <w:pStyle w:val="ListParagraph"/>
              <w:ind w:left="360"/>
              <w:rPr>
                <w:rFonts w:ascii="Aptos" w:hAnsi="Aptos"/>
                <w:color w:val="000000" w:themeColor="text1"/>
              </w:rPr>
            </w:pPr>
            <w:r w:rsidRPr="00584465">
              <w:rPr>
                <w:rFonts w:ascii="Aptos" w:hAnsi="Aptos"/>
                <w:color w:val="000000" w:themeColor="text1"/>
              </w:rPr>
              <w:t>Through the newly approved amendment, CMS authorized MassHealth to:  </w:t>
            </w:r>
          </w:p>
          <w:p w14:paraId="22D8C821" w14:textId="071B20FC" w:rsidR="00584465" w:rsidRPr="00584465" w:rsidRDefault="00584465" w:rsidP="001B78B5">
            <w:pPr>
              <w:pStyle w:val="ListParagraph"/>
              <w:numPr>
                <w:ilvl w:val="0"/>
                <w:numId w:val="34"/>
              </w:numPr>
              <w:rPr>
                <w:rFonts w:ascii="Aptos" w:hAnsi="Aptos"/>
                <w:color w:val="000000" w:themeColor="text1"/>
              </w:rPr>
            </w:pPr>
            <w:r w:rsidRPr="00584465">
              <w:rPr>
                <w:rFonts w:ascii="Aptos" w:hAnsi="Aptos"/>
                <w:color w:val="000000" w:themeColor="text1"/>
              </w:rPr>
              <w:t>Provide pre-release MassHealth services to individuals in certain public institutions</w:t>
            </w:r>
            <w:r w:rsidR="00821014" w:rsidRPr="00584465">
              <w:rPr>
                <w:rFonts w:ascii="Aptos" w:hAnsi="Aptos"/>
                <w:color w:val="000000" w:themeColor="text1"/>
              </w:rPr>
              <w:t xml:space="preserve">. </w:t>
            </w:r>
          </w:p>
          <w:p w14:paraId="71825029" w14:textId="4D652D24" w:rsidR="00584465" w:rsidRPr="00584465" w:rsidRDefault="00584465" w:rsidP="001B78B5">
            <w:pPr>
              <w:pStyle w:val="ListParagraph"/>
              <w:numPr>
                <w:ilvl w:val="0"/>
                <w:numId w:val="34"/>
              </w:numPr>
              <w:rPr>
                <w:rFonts w:ascii="Aptos" w:hAnsi="Aptos"/>
                <w:color w:val="000000" w:themeColor="text1"/>
              </w:rPr>
            </w:pPr>
            <w:r w:rsidRPr="00584465">
              <w:rPr>
                <w:rFonts w:ascii="Aptos" w:hAnsi="Aptos"/>
                <w:color w:val="000000" w:themeColor="text1"/>
              </w:rPr>
              <w:t>Expand marketplace (Health Connector) subsidies to additional individuals</w:t>
            </w:r>
            <w:r w:rsidR="00821014" w:rsidRPr="00584465">
              <w:rPr>
                <w:rFonts w:ascii="Aptos" w:hAnsi="Aptos"/>
                <w:color w:val="000000" w:themeColor="text1"/>
              </w:rPr>
              <w:t xml:space="preserve">. </w:t>
            </w:r>
          </w:p>
          <w:p w14:paraId="2F4A1B3F" w14:textId="73470660" w:rsidR="00584465" w:rsidRPr="00584465" w:rsidRDefault="00584465" w:rsidP="001B78B5">
            <w:pPr>
              <w:pStyle w:val="ListParagraph"/>
              <w:numPr>
                <w:ilvl w:val="0"/>
                <w:numId w:val="34"/>
              </w:numPr>
              <w:rPr>
                <w:rFonts w:ascii="Aptos" w:hAnsi="Aptos"/>
                <w:color w:val="000000" w:themeColor="text1"/>
              </w:rPr>
            </w:pPr>
            <w:r w:rsidRPr="00584465">
              <w:rPr>
                <w:rFonts w:ascii="Aptos" w:hAnsi="Aptos"/>
                <w:color w:val="000000" w:themeColor="text1"/>
              </w:rPr>
              <w:t>Provide 12 months of continuous eligibility for adults and 24 months of continuous eligibility for members experiencing homelessness who are 65 and over</w:t>
            </w:r>
            <w:r w:rsidR="00821014" w:rsidRPr="00584465">
              <w:rPr>
                <w:rFonts w:ascii="Aptos" w:hAnsi="Aptos"/>
                <w:color w:val="000000" w:themeColor="text1"/>
              </w:rPr>
              <w:t xml:space="preserve">. </w:t>
            </w:r>
          </w:p>
          <w:p w14:paraId="49041E85" w14:textId="10470C01" w:rsidR="00584465" w:rsidRPr="00584465" w:rsidRDefault="00584465" w:rsidP="001B78B5">
            <w:pPr>
              <w:pStyle w:val="ListParagraph"/>
              <w:numPr>
                <w:ilvl w:val="0"/>
                <w:numId w:val="35"/>
              </w:numPr>
              <w:rPr>
                <w:rFonts w:ascii="Aptos" w:hAnsi="Aptos"/>
                <w:color w:val="000000" w:themeColor="text1"/>
              </w:rPr>
            </w:pPr>
            <w:r w:rsidRPr="00584465">
              <w:rPr>
                <w:rFonts w:ascii="Aptos" w:hAnsi="Aptos"/>
                <w:color w:val="000000" w:themeColor="text1"/>
              </w:rPr>
              <w:t>MassHealth has the authority to extend 12 months of continuous eligibility to all adults aged 19 and over. Continuous eligibility for children under age 19 began in January of 2024, so this amendment would extend 12 months of continuous eligibility to all MassHealth members. Continuous eligibility means that members will retain coverage for the appointed period even if they experience changes in their circumstances that would otherwise affect eligibility</w:t>
            </w:r>
            <w:r w:rsidR="00821014" w:rsidRPr="00584465">
              <w:rPr>
                <w:rFonts w:ascii="Aptos" w:hAnsi="Aptos"/>
                <w:color w:val="000000" w:themeColor="text1"/>
              </w:rPr>
              <w:t xml:space="preserve">. </w:t>
            </w:r>
          </w:p>
          <w:p w14:paraId="3E13BDF7" w14:textId="08393931" w:rsidR="00584465" w:rsidRPr="00584465" w:rsidRDefault="00584465" w:rsidP="001B78B5">
            <w:pPr>
              <w:pStyle w:val="ListParagraph"/>
              <w:numPr>
                <w:ilvl w:val="0"/>
                <w:numId w:val="35"/>
              </w:numPr>
              <w:rPr>
                <w:rFonts w:ascii="Aptos" w:hAnsi="Aptos"/>
                <w:color w:val="000000" w:themeColor="text1"/>
              </w:rPr>
            </w:pPr>
            <w:r w:rsidRPr="00584465">
              <w:rPr>
                <w:rFonts w:ascii="Aptos" w:hAnsi="Aptos"/>
                <w:color w:val="000000" w:themeColor="text1"/>
              </w:rPr>
              <w:t>MassHealth will also extend 24 months of continuous eligibility for members experiencing homelessness age 65 and over</w:t>
            </w:r>
            <w:r w:rsidR="00821014" w:rsidRPr="00584465">
              <w:rPr>
                <w:rFonts w:ascii="Aptos" w:hAnsi="Aptos"/>
                <w:color w:val="000000" w:themeColor="text1"/>
              </w:rPr>
              <w:t xml:space="preserve">. </w:t>
            </w:r>
          </w:p>
          <w:p w14:paraId="166B8AEB" w14:textId="77777777" w:rsidR="00584465" w:rsidRPr="00584465" w:rsidRDefault="00584465" w:rsidP="001B78B5">
            <w:pPr>
              <w:pStyle w:val="ListParagraph"/>
              <w:numPr>
                <w:ilvl w:val="0"/>
                <w:numId w:val="36"/>
              </w:numPr>
              <w:rPr>
                <w:rFonts w:ascii="Aptos" w:hAnsi="Aptos"/>
                <w:color w:val="000000" w:themeColor="text1"/>
              </w:rPr>
            </w:pPr>
            <w:r w:rsidRPr="00584465">
              <w:rPr>
                <w:rFonts w:ascii="Aptos" w:hAnsi="Aptos"/>
                <w:color w:val="000000" w:themeColor="text1"/>
              </w:rPr>
              <w:lastRenderedPageBreak/>
              <w:t>Implement three months of retroactive eligibility. </w:t>
            </w:r>
          </w:p>
          <w:p w14:paraId="36BD1936" w14:textId="3F704DE6" w:rsidR="00584465" w:rsidRPr="00584465" w:rsidRDefault="00584465" w:rsidP="001B78B5">
            <w:pPr>
              <w:pStyle w:val="ListParagraph"/>
              <w:numPr>
                <w:ilvl w:val="0"/>
                <w:numId w:val="37"/>
              </w:numPr>
              <w:rPr>
                <w:rFonts w:ascii="Aptos" w:hAnsi="Aptos"/>
                <w:color w:val="000000" w:themeColor="text1"/>
              </w:rPr>
            </w:pPr>
            <w:r w:rsidRPr="00584465">
              <w:rPr>
                <w:rFonts w:ascii="Aptos" w:hAnsi="Aptos"/>
                <w:color w:val="000000" w:themeColor="text1"/>
              </w:rPr>
              <w:t>MassHealth will implement three months of retroactive coverage from the day of application for all members</w:t>
            </w:r>
            <w:r w:rsidR="00821014" w:rsidRPr="00584465">
              <w:rPr>
                <w:rFonts w:ascii="Aptos" w:hAnsi="Aptos"/>
                <w:color w:val="000000" w:themeColor="text1"/>
              </w:rPr>
              <w:t xml:space="preserve">. </w:t>
            </w:r>
          </w:p>
          <w:p w14:paraId="0F7CFD2B" w14:textId="77777777" w:rsidR="00584465" w:rsidRPr="00584465" w:rsidRDefault="00584465" w:rsidP="001B78B5">
            <w:pPr>
              <w:pStyle w:val="ListParagraph"/>
              <w:numPr>
                <w:ilvl w:val="0"/>
                <w:numId w:val="38"/>
              </w:numPr>
              <w:rPr>
                <w:rFonts w:ascii="Aptos" w:hAnsi="Aptos"/>
                <w:color w:val="000000" w:themeColor="text1"/>
              </w:rPr>
            </w:pPr>
            <w:r w:rsidRPr="00584465">
              <w:rPr>
                <w:rFonts w:ascii="Aptos" w:hAnsi="Aptos"/>
                <w:color w:val="000000" w:themeColor="text1"/>
              </w:rPr>
              <w:t>Include short-term post hospitalization housing (STPHH) as an allowable health related social needs service. </w:t>
            </w:r>
          </w:p>
          <w:p w14:paraId="49091836" w14:textId="02613C54" w:rsidR="00584465" w:rsidRPr="00584465" w:rsidRDefault="00584465" w:rsidP="001B78B5">
            <w:pPr>
              <w:pStyle w:val="ListParagraph"/>
              <w:numPr>
                <w:ilvl w:val="0"/>
                <w:numId w:val="39"/>
              </w:numPr>
              <w:rPr>
                <w:rFonts w:ascii="Aptos" w:hAnsi="Aptos"/>
                <w:color w:val="000000" w:themeColor="text1"/>
              </w:rPr>
            </w:pPr>
            <w:r w:rsidRPr="00584465">
              <w:rPr>
                <w:rFonts w:ascii="Aptos" w:hAnsi="Aptos"/>
                <w:color w:val="000000" w:themeColor="text1"/>
              </w:rPr>
              <w:t>The amendment permits MassHealth to cover up to six months of short-term post-hospitalization/pre-procedure housing (also known as medical respite) as a heath related social needs service</w:t>
            </w:r>
            <w:r w:rsidR="00821014" w:rsidRPr="00584465">
              <w:rPr>
                <w:rFonts w:ascii="Aptos" w:hAnsi="Aptos"/>
                <w:color w:val="000000" w:themeColor="text1"/>
              </w:rPr>
              <w:t xml:space="preserve">. </w:t>
            </w:r>
          </w:p>
          <w:p w14:paraId="7CF2B54B" w14:textId="1ED9CE97" w:rsidR="00584465" w:rsidRPr="00584465" w:rsidRDefault="00584465" w:rsidP="001B78B5">
            <w:pPr>
              <w:pStyle w:val="ListParagraph"/>
              <w:numPr>
                <w:ilvl w:val="0"/>
                <w:numId w:val="39"/>
              </w:numPr>
              <w:rPr>
                <w:rFonts w:ascii="Aptos" w:hAnsi="Aptos"/>
                <w:color w:val="000000" w:themeColor="text1"/>
              </w:rPr>
            </w:pPr>
            <w:r w:rsidRPr="00584465">
              <w:rPr>
                <w:rFonts w:ascii="Aptos" w:hAnsi="Aptos"/>
                <w:color w:val="000000" w:themeColor="text1"/>
              </w:rPr>
              <w:t>Through this amendment, MassHealth seeks to ensure that members experiencing homelessness are discharged from hospitals to a safe space and, by doing so, avert further intensive medical interventions and reduce the total cost of care</w:t>
            </w:r>
            <w:r w:rsidR="00821014" w:rsidRPr="00584465">
              <w:rPr>
                <w:rFonts w:ascii="Aptos" w:hAnsi="Aptos"/>
                <w:color w:val="000000" w:themeColor="text1"/>
              </w:rPr>
              <w:t xml:space="preserve">. </w:t>
            </w:r>
          </w:p>
          <w:p w14:paraId="0621EABF" w14:textId="77777777" w:rsidR="00584465" w:rsidRPr="00584465" w:rsidRDefault="00584465" w:rsidP="001B78B5">
            <w:pPr>
              <w:pStyle w:val="ListParagraph"/>
              <w:numPr>
                <w:ilvl w:val="0"/>
                <w:numId w:val="40"/>
              </w:numPr>
              <w:rPr>
                <w:rFonts w:ascii="Aptos" w:hAnsi="Aptos"/>
                <w:color w:val="000000" w:themeColor="text1"/>
              </w:rPr>
            </w:pPr>
            <w:r w:rsidRPr="00584465">
              <w:rPr>
                <w:rFonts w:ascii="Aptos" w:hAnsi="Aptos"/>
                <w:color w:val="000000" w:themeColor="text1"/>
              </w:rPr>
              <w:t>Include temporary housing assistance for pregnant members and families as allowable health related social needs services. </w:t>
            </w:r>
          </w:p>
          <w:p w14:paraId="5E375576" w14:textId="0A720A9F" w:rsidR="00584465" w:rsidRPr="00584465" w:rsidRDefault="00584465" w:rsidP="001B78B5">
            <w:pPr>
              <w:pStyle w:val="ListParagraph"/>
              <w:numPr>
                <w:ilvl w:val="0"/>
                <w:numId w:val="41"/>
              </w:numPr>
              <w:rPr>
                <w:rFonts w:ascii="Aptos" w:hAnsi="Aptos"/>
                <w:color w:val="000000" w:themeColor="text1"/>
              </w:rPr>
            </w:pPr>
            <w:r w:rsidRPr="00584465">
              <w:rPr>
                <w:rFonts w:ascii="Aptos" w:hAnsi="Aptos"/>
                <w:color w:val="000000" w:themeColor="text1"/>
              </w:rPr>
              <w:t>This amendment authorizes temporary housing assistance and supportive services for clinically eligible families and pregnant individuals who are enrolled in comprehensive MassHealth coverage and who are receiving services through the Commonwealth’s Emergency Assistance Family Shelter Program</w:t>
            </w:r>
            <w:r w:rsidR="00821014" w:rsidRPr="00584465">
              <w:rPr>
                <w:rFonts w:ascii="Aptos" w:hAnsi="Aptos"/>
                <w:color w:val="000000" w:themeColor="text1"/>
              </w:rPr>
              <w:t xml:space="preserve">. </w:t>
            </w:r>
          </w:p>
          <w:p w14:paraId="0BD672ED" w14:textId="378F81D3" w:rsidR="00584465" w:rsidRPr="00584465" w:rsidRDefault="00584465" w:rsidP="001B78B5">
            <w:pPr>
              <w:pStyle w:val="ListParagraph"/>
              <w:numPr>
                <w:ilvl w:val="0"/>
                <w:numId w:val="42"/>
              </w:numPr>
              <w:rPr>
                <w:rFonts w:ascii="Aptos" w:hAnsi="Aptos"/>
                <w:color w:val="000000" w:themeColor="text1"/>
              </w:rPr>
            </w:pPr>
            <w:r w:rsidRPr="00584465">
              <w:rPr>
                <w:rFonts w:ascii="Aptos" w:hAnsi="Aptos"/>
                <w:color w:val="000000" w:themeColor="text1"/>
              </w:rPr>
              <w:t>Increase the expenditure authority for the health-related social needs integration fund</w:t>
            </w:r>
            <w:r w:rsidR="00821014" w:rsidRPr="00584465">
              <w:rPr>
                <w:rFonts w:ascii="Aptos" w:hAnsi="Aptos"/>
                <w:color w:val="000000" w:themeColor="text1"/>
              </w:rPr>
              <w:t xml:space="preserve">. </w:t>
            </w:r>
          </w:p>
          <w:p w14:paraId="3D03A685" w14:textId="62BECE70" w:rsidR="00584465" w:rsidRPr="00584465" w:rsidRDefault="00584465" w:rsidP="001B78B5">
            <w:pPr>
              <w:pStyle w:val="ListParagraph"/>
              <w:numPr>
                <w:ilvl w:val="0"/>
                <w:numId w:val="43"/>
              </w:numPr>
              <w:rPr>
                <w:rFonts w:ascii="Aptos" w:hAnsi="Aptos"/>
                <w:color w:val="000000" w:themeColor="text1"/>
              </w:rPr>
            </w:pPr>
            <w:r w:rsidRPr="00584465">
              <w:rPr>
                <w:rFonts w:ascii="Aptos" w:hAnsi="Aptos"/>
                <w:color w:val="000000" w:themeColor="text1"/>
              </w:rPr>
              <w:t>MassHealth’s current 1115 Demonstration includes authority for $8 million in infrastructure investments for organizations providing health related social needs services to MassHealth members</w:t>
            </w:r>
            <w:r w:rsidR="00821014" w:rsidRPr="00584465">
              <w:rPr>
                <w:rFonts w:ascii="Aptos" w:hAnsi="Aptos"/>
                <w:color w:val="000000" w:themeColor="text1"/>
              </w:rPr>
              <w:t xml:space="preserve">. </w:t>
            </w:r>
          </w:p>
          <w:p w14:paraId="50180D8A" w14:textId="762C5E4D" w:rsidR="00584465" w:rsidRPr="00584465" w:rsidRDefault="00584465" w:rsidP="001B78B5">
            <w:pPr>
              <w:pStyle w:val="ListParagraph"/>
              <w:numPr>
                <w:ilvl w:val="0"/>
                <w:numId w:val="43"/>
              </w:numPr>
              <w:rPr>
                <w:rFonts w:ascii="Aptos" w:hAnsi="Aptos"/>
                <w:color w:val="000000" w:themeColor="text1"/>
              </w:rPr>
            </w:pPr>
            <w:r w:rsidRPr="00584465">
              <w:rPr>
                <w:rFonts w:ascii="Aptos" w:hAnsi="Aptos"/>
                <w:color w:val="000000" w:themeColor="text1"/>
              </w:rPr>
              <w:t>This expanded authority allows MassHealth to claim up to an additional $17 million in funding, for a total amount of $25 million for infrastructure investments</w:t>
            </w:r>
            <w:r w:rsidR="00821014" w:rsidRPr="00584465">
              <w:rPr>
                <w:rFonts w:ascii="Aptos" w:hAnsi="Aptos"/>
                <w:color w:val="000000" w:themeColor="text1"/>
              </w:rPr>
              <w:t xml:space="preserve">. </w:t>
            </w:r>
          </w:p>
          <w:p w14:paraId="45CC3D13" w14:textId="77777777" w:rsidR="00584465" w:rsidRPr="00584465" w:rsidRDefault="00584465" w:rsidP="001B78B5">
            <w:pPr>
              <w:pStyle w:val="ListParagraph"/>
              <w:numPr>
                <w:ilvl w:val="0"/>
                <w:numId w:val="44"/>
              </w:numPr>
              <w:rPr>
                <w:rFonts w:ascii="Aptos" w:hAnsi="Aptos"/>
                <w:color w:val="000000" w:themeColor="text1"/>
              </w:rPr>
            </w:pPr>
            <w:r w:rsidRPr="00584465">
              <w:rPr>
                <w:rFonts w:ascii="Aptos" w:hAnsi="Aptos"/>
                <w:color w:val="000000" w:themeColor="text1"/>
              </w:rPr>
              <w:t>Increase the income limit for Medicare Savings Program Benefits for members on MassHealth standard to the state statutory limit. </w:t>
            </w:r>
          </w:p>
          <w:p w14:paraId="39DE3D15" w14:textId="77777777" w:rsidR="00434500" w:rsidRPr="00434500" w:rsidRDefault="00584465" w:rsidP="001B78B5">
            <w:pPr>
              <w:pStyle w:val="ListParagraph"/>
              <w:numPr>
                <w:ilvl w:val="0"/>
                <w:numId w:val="45"/>
              </w:numPr>
            </w:pPr>
            <w:r w:rsidRPr="00584465">
              <w:rPr>
                <w:rFonts w:ascii="Aptos" w:hAnsi="Aptos"/>
                <w:color w:val="000000" w:themeColor="text1"/>
              </w:rPr>
              <w:t>The amendment extends the Medicare Savings Program by tying federal eligibility to the income limit in state law. This would mean that more low-income individuals would qualify for assistance in paying for their Medicare premiums. </w:t>
            </w:r>
          </w:p>
          <w:p w14:paraId="07BFEC8B" w14:textId="77777777" w:rsidR="007939C4" w:rsidRPr="007939C4" w:rsidRDefault="00434500" w:rsidP="007939C4">
            <w:pPr>
              <w:pStyle w:val="ListParagraph"/>
              <w:rPr>
                <w:rFonts w:ascii="Aptos" w:hAnsi="Aptos"/>
              </w:rPr>
            </w:pPr>
            <w:r w:rsidRPr="007939C4">
              <w:rPr>
                <w:rFonts w:ascii="Aptos" w:hAnsi="Aptos"/>
              </w:rPr>
              <w:t>Further information is available online:  </w:t>
            </w:r>
          </w:p>
          <w:p w14:paraId="191615E8" w14:textId="13B828E0" w:rsidR="00E67A2C" w:rsidRPr="00F8186F" w:rsidRDefault="00434500" w:rsidP="00F8186F">
            <w:pPr>
              <w:pStyle w:val="ListParagraph"/>
              <w:rPr>
                <w:rFonts w:ascii="Aptos" w:hAnsi="Aptos"/>
              </w:rPr>
            </w:pPr>
            <w:r w:rsidRPr="007939C4">
              <w:rPr>
                <w:rFonts w:ascii="Aptos" w:hAnsi="Aptos"/>
              </w:rPr>
              <w:t>The October 16, 2023 1115 waiver demonstration request can be found at:</w:t>
            </w:r>
            <w:r w:rsidRPr="007939C4">
              <w:rPr>
                <w:rFonts w:ascii="Arial" w:hAnsi="Arial" w:cs="Arial"/>
              </w:rPr>
              <w:t> </w:t>
            </w:r>
            <w:hyperlink r:id="rId112" w:history="1">
              <w:r w:rsidRPr="007939C4">
                <w:rPr>
                  <w:rStyle w:val="Hyperlink"/>
                  <w:rFonts w:ascii="Aptos" w:hAnsi="Aptos"/>
                </w:rPr>
                <w:t>1115 MassHealth Demonstration ("Waiver") | Mass.gov</w:t>
              </w:r>
            </w:hyperlink>
            <w:r w:rsidRPr="007939C4">
              <w:rPr>
                <w:rFonts w:ascii="Aptos" w:hAnsi="Aptos"/>
              </w:rPr>
              <w:t> </w:t>
            </w:r>
          </w:p>
        </w:tc>
      </w:tr>
      <w:tr w:rsidR="00996F32" w:rsidRPr="00783903" w14:paraId="68EBD864" w14:textId="77777777" w:rsidTr="009255DE">
        <w:trPr>
          <w:gridAfter w:val="1"/>
          <w:wAfter w:w="473" w:type="dxa"/>
          <w:trHeight w:val="530"/>
        </w:trPr>
        <w:tc>
          <w:tcPr>
            <w:tcW w:w="2898" w:type="dxa"/>
            <w:gridSpan w:val="2"/>
          </w:tcPr>
          <w:p w14:paraId="4C865275" w14:textId="55EC37AE" w:rsidR="00996F32" w:rsidRDefault="00996F32" w:rsidP="00BC53B7">
            <w:pPr>
              <w:rPr>
                <w:rFonts w:ascii="Aptos" w:hAnsi="Aptos"/>
                <w:b/>
                <w:bCs/>
              </w:rPr>
            </w:pPr>
            <w:r>
              <w:rPr>
                <w:rFonts w:ascii="Aptos" w:hAnsi="Aptos"/>
                <w:b/>
                <w:bCs/>
              </w:rPr>
              <w:lastRenderedPageBreak/>
              <w:t>Covid / Long Covid</w:t>
            </w:r>
          </w:p>
        </w:tc>
        <w:tc>
          <w:tcPr>
            <w:tcW w:w="7447" w:type="dxa"/>
            <w:gridSpan w:val="4"/>
          </w:tcPr>
          <w:p w14:paraId="73470583" w14:textId="5EC017A5" w:rsidR="007B1BF2" w:rsidRDefault="007B1BF2" w:rsidP="007B1BF2">
            <w:pPr>
              <w:pStyle w:val="ListParagraph"/>
              <w:numPr>
                <w:ilvl w:val="0"/>
                <w:numId w:val="12"/>
              </w:numPr>
              <w:spacing w:after="160" w:line="259" w:lineRule="auto"/>
              <w:ind w:left="360"/>
              <w:rPr>
                <w:rFonts w:ascii="Aptos" w:hAnsi="Aptos"/>
                <w:b/>
                <w:bCs/>
                <w:color w:val="000000" w:themeColor="text1"/>
              </w:rPr>
            </w:pPr>
            <w:r>
              <w:rPr>
                <w:rFonts w:ascii="Aptos" w:hAnsi="Aptos"/>
                <w:b/>
                <w:bCs/>
                <w:color w:val="000000" w:themeColor="text1"/>
              </w:rPr>
              <w:t>N</w:t>
            </w:r>
            <w:r w:rsidRPr="00903D39">
              <w:rPr>
                <w:rFonts w:ascii="Aptos" w:hAnsi="Aptos"/>
                <w:b/>
                <w:bCs/>
                <w:color w:val="000000" w:themeColor="text1"/>
              </w:rPr>
              <w:t>ational Health Law Program</w:t>
            </w:r>
          </w:p>
          <w:p w14:paraId="0E1AF220" w14:textId="363785EC" w:rsidR="007B1BF2" w:rsidRDefault="00642C81" w:rsidP="007B1BF2">
            <w:pPr>
              <w:pStyle w:val="ListParagraph"/>
              <w:ind w:left="360"/>
              <w:rPr>
                <w:rFonts w:ascii="Aptos" w:hAnsi="Aptos"/>
                <w:color w:val="000000" w:themeColor="text1"/>
              </w:rPr>
            </w:pPr>
            <w:r w:rsidRPr="00642C81">
              <w:rPr>
                <w:rFonts w:ascii="Aptos" w:hAnsi="Aptos"/>
                <w:color w:val="000000" w:themeColor="text1"/>
              </w:rPr>
              <w:t>April 22, 2024</w:t>
            </w:r>
          </w:p>
          <w:p w14:paraId="6AD620E3" w14:textId="77777777" w:rsidR="007B1BF2" w:rsidRDefault="001B78B5" w:rsidP="007B1BF2">
            <w:pPr>
              <w:pStyle w:val="ListParagraph"/>
              <w:ind w:left="360"/>
              <w:rPr>
                <w:rFonts w:ascii="Aptos" w:hAnsi="Aptos"/>
                <w:i/>
                <w:iCs/>
                <w:color w:val="000000" w:themeColor="text1"/>
              </w:rPr>
            </w:pPr>
            <w:hyperlink r:id="rId113" w:history="1">
              <w:r w:rsidR="007B1BF2" w:rsidRPr="007B1BF2">
                <w:rPr>
                  <w:rStyle w:val="Hyperlink"/>
                  <w:rFonts w:ascii="Aptos" w:hAnsi="Aptos"/>
                  <w:i/>
                  <w:iCs/>
                </w:rPr>
                <w:t>COVID-19 Continuous Coverage and Public Health Emergency (PHE) Unwinding Resources</w:t>
              </w:r>
            </w:hyperlink>
          </w:p>
          <w:p w14:paraId="42066E53" w14:textId="7C388EEB" w:rsidR="00642C81" w:rsidRDefault="00C7320A" w:rsidP="007B1BF2">
            <w:pPr>
              <w:pStyle w:val="ListParagraph"/>
              <w:ind w:left="360"/>
              <w:rPr>
                <w:rFonts w:ascii="Aptos" w:hAnsi="Aptos"/>
                <w:color w:val="000000" w:themeColor="text1"/>
              </w:rPr>
            </w:pPr>
            <w:r w:rsidRPr="00C7320A">
              <w:rPr>
                <w:rFonts w:ascii="Aptos" w:hAnsi="Aptos"/>
                <w:color w:val="000000" w:themeColor="text1"/>
              </w:rPr>
              <w:t xml:space="preserve">By Kimberly Lewis, Alicia Emanuel, Sarah Grusin, and Michelle </w:t>
            </w:r>
            <w:r>
              <w:rPr>
                <w:rFonts w:ascii="Aptos" w:hAnsi="Aptos"/>
                <w:color w:val="000000" w:themeColor="text1"/>
              </w:rPr>
              <w:t>You</w:t>
            </w:r>
          </w:p>
          <w:p w14:paraId="73DBC66B" w14:textId="77777777" w:rsidR="00EF75D3" w:rsidRPr="00EF75D3" w:rsidRDefault="00EF75D3" w:rsidP="00EF75D3">
            <w:pPr>
              <w:pStyle w:val="ListParagraph"/>
              <w:ind w:left="360"/>
              <w:rPr>
                <w:rFonts w:ascii="Aptos" w:hAnsi="Aptos"/>
                <w:b/>
                <w:bCs/>
                <w:color w:val="000000" w:themeColor="text1"/>
              </w:rPr>
            </w:pPr>
            <w:r w:rsidRPr="00EF75D3">
              <w:rPr>
                <w:rFonts w:ascii="Aptos" w:hAnsi="Aptos"/>
                <w:b/>
                <w:bCs/>
                <w:color w:val="000000" w:themeColor="text1"/>
              </w:rPr>
              <w:t>Executive Summary</w:t>
            </w:r>
          </w:p>
          <w:p w14:paraId="5157E205" w14:textId="77777777" w:rsidR="00EF75D3" w:rsidRPr="00EF75D3" w:rsidRDefault="00EF75D3" w:rsidP="00EF75D3">
            <w:pPr>
              <w:pStyle w:val="ListParagraph"/>
              <w:ind w:left="360"/>
              <w:rPr>
                <w:rFonts w:ascii="Aptos" w:hAnsi="Aptos"/>
                <w:color w:val="000000" w:themeColor="text1"/>
              </w:rPr>
            </w:pPr>
            <w:r w:rsidRPr="00EF75D3">
              <w:rPr>
                <w:rFonts w:ascii="Aptos" w:hAnsi="Aptos"/>
                <w:color w:val="000000" w:themeColor="text1"/>
              </w:rPr>
              <w:t>Comprehensive list of Public Health Emergency (PHE) and continuous coverage unwinding guidance and resources for advocates. Resources have been compiled from the Centers for Medicare &amp; Medicaid Services (CMS), other federal agencies, and advocacy organizations, including the National Health Law Program.</w:t>
            </w:r>
          </w:p>
          <w:p w14:paraId="148F80B2" w14:textId="77777777" w:rsidR="000C3F19" w:rsidRPr="000C3F19" w:rsidRDefault="000C3F19" w:rsidP="000C3F19">
            <w:pPr>
              <w:pStyle w:val="ListParagraph"/>
              <w:ind w:left="360"/>
              <w:rPr>
                <w:rFonts w:ascii="Aptos" w:hAnsi="Aptos"/>
                <w:b/>
                <w:bCs/>
                <w:color w:val="000000" w:themeColor="text1"/>
              </w:rPr>
            </w:pPr>
            <w:r w:rsidRPr="000C3F19">
              <w:rPr>
                <w:rFonts w:ascii="Aptos" w:hAnsi="Aptos"/>
                <w:b/>
                <w:bCs/>
                <w:color w:val="000000" w:themeColor="text1"/>
              </w:rPr>
              <w:t>TABLE OF CONTENTS</w:t>
            </w:r>
          </w:p>
          <w:p w14:paraId="6048EEC0" w14:textId="77777777" w:rsidR="000C3F19" w:rsidRPr="000C3F19" w:rsidRDefault="000C3F19" w:rsidP="000C3F19">
            <w:pPr>
              <w:pStyle w:val="ListParagraph"/>
              <w:ind w:left="360"/>
              <w:rPr>
                <w:rFonts w:ascii="Aptos" w:hAnsi="Aptos"/>
                <w:i/>
                <w:iCs/>
                <w:color w:val="000000" w:themeColor="text1"/>
                <w:u w:val="single"/>
              </w:rPr>
            </w:pPr>
            <w:r w:rsidRPr="000C3F19">
              <w:rPr>
                <w:rFonts w:ascii="Aptos" w:hAnsi="Aptos"/>
                <w:i/>
                <w:iCs/>
                <w:color w:val="000000" w:themeColor="text1"/>
                <w:u w:val="single"/>
              </w:rPr>
              <w:t xml:space="preserve">FEDERAL AGENCY (CMS) KEY RESOURCES </w:t>
            </w:r>
          </w:p>
          <w:p w14:paraId="68FC1D87"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1. CMS CONTINUOUS COVERAGE UNWINDING GUIDANCE </w:t>
            </w:r>
          </w:p>
          <w:p w14:paraId="2B05C5D2"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2. CMS PHE FLEXIBILITIES GUIDANCE </w:t>
            </w:r>
          </w:p>
          <w:p w14:paraId="1782D3D8"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3. CMS PLANNING TOOLS &amp; TEMPLATES </w:t>
            </w:r>
          </w:p>
          <w:p w14:paraId="1105D50C"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lastRenderedPageBreak/>
              <w:t xml:space="preserve">4. CMS BEST PRACTICES &amp; STRATEGIES TO MAINTAIN COVERAGE </w:t>
            </w:r>
          </w:p>
          <w:p w14:paraId="27CADD17"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5. CMS OVERSIGHT &amp; MONITORING RESOURCES </w:t>
            </w:r>
          </w:p>
          <w:p w14:paraId="2C9089E2"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6. CMS COMPUTER &amp; ELIGIBILITY SYSTEMS RESOURCES </w:t>
            </w:r>
          </w:p>
          <w:p w14:paraId="4006645D"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7. CMS MEDICAID/MARKETPLACE COORDINATION RESOURCES </w:t>
            </w:r>
          </w:p>
          <w:p w14:paraId="504525A4"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8. CMS GENERAL RESOURCES </w:t>
            </w:r>
          </w:p>
          <w:p w14:paraId="07C1E6F6"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9. CMS DATA REPORTING </w:t>
            </w:r>
          </w:p>
          <w:p w14:paraId="34C631CD"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10. IFR and CARR v. BECERRA LITIGATION </w:t>
            </w:r>
          </w:p>
          <w:p w14:paraId="3271556C" w14:textId="77777777" w:rsidR="000C3F19" w:rsidRPr="000C3F19" w:rsidRDefault="000C3F19" w:rsidP="000C3F19">
            <w:pPr>
              <w:pStyle w:val="ListParagraph"/>
              <w:ind w:left="360"/>
              <w:rPr>
                <w:rFonts w:ascii="Aptos" w:hAnsi="Aptos"/>
                <w:i/>
                <w:iCs/>
                <w:color w:val="000000" w:themeColor="text1"/>
                <w:u w:val="single"/>
              </w:rPr>
            </w:pPr>
            <w:r w:rsidRPr="000C3F19">
              <w:rPr>
                <w:rFonts w:ascii="Aptos" w:hAnsi="Aptos"/>
                <w:i/>
                <w:iCs/>
                <w:color w:val="000000" w:themeColor="text1"/>
                <w:u w:val="single"/>
              </w:rPr>
              <w:t xml:space="preserve">KEY COVID-19 PUBLIC HEALTH EMERGENCY DECLARATIONS &amp; LAWS </w:t>
            </w:r>
          </w:p>
          <w:p w14:paraId="40E6E2CE" w14:textId="77777777" w:rsidR="000C3F19" w:rsidRPr="000C3F19" w:rsidRDefault="000C3F19" w:rsidP="000C3F19">
            <w:pPr>
              <w:pStyle w:val="ListParagraph"/>
              <w:ind w:left="360"/>
              <w:rPr>
                <w:rFonts w:ascii="Aptos" w:hAnsi="Aptos"/>
                <w:i/>
                <w:iCs/>
                <w:color w:val="000000" w:themeColor="text1"/>
                <w:u w:val="single"/>
              </w:rPr>
            </w:pPr>
            <w:r w:rsidRPr="000C3F19">
              <w:rPr>
                <w:rFonts w:ascii="Aptos" w:hAnsi="Aptos"/>
                <w:i/>
                <w:iCs/>
                <w:color w:val="000000" w:themeColor="text1"/>
                <w:u w:val="single"/>
              </w:rPr>
              <w:t xml:space="preserve">OTHER RESOURCES (NON-CMS) </w:t>
            </w:r>
          </w:p>
          <w:p w14:paraId="7497D91E"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1. NHeLP UNWINDING RESOURCES </w:t>
            </w:r>
          </w:p>
          <w:p w14:paraId="00713D67"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2. ADVOCACY ORGANIZATIONS UNWINDING RESOURCE &amp; LANDING PAGES </w:t>
            </w:r>
          </w:p>
          <w:p w14:paraId="134D424E"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3. UNWINDING TRACKERS &amp; DATA REPORTING </w:t>
            </w:r>
          </w:p>
          <w:p w14:paraId="15F5726C"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4. UNWINDING COMMUNICATIONS RESOURCES </w:t>
            </w:r>
          </w:p>
          <w:p w14:paraId="04334E2D"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5. UNWINDING BEST PRACTICES &amp; STRATEGIES TO MAINTAIN COVERAGE </w:t>
            </w:r>
          </w:p>
          <w:p w14:paraId="3F4AC144"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6. UNWINDING RESOURCES ON IMPACTS &amp; IMPLICATIONS </w:t>
            </w:r>
          </w:p>
          <w:p w14:paraId="31E536A4" w14:textId="77777777" w:rsidR="000C3F19" w:rsidRPr="000C3F19" w:rsidRDefault="000C3F19" w:rsidP="000C3F19">
            <w:pPr>
              <w:pStyle w:val="ListParagraph"/>
              <w:rPr>
                <w:rFonts w:ascii="Aptos" w:hAnsi="Aptos"/>
                <w:color w:val="000000" w:themeColor="text1"/>
              </w:rPr>
            </w:pPr>
            <w:r w:rsidRPr="000C3F19">
              <w:rPr>
                <w:rFonts w:ascii="Aptos" w:hAnsi="Aptos"/>
                <w:color w:val="000000" w:themeColor="text1"/>
              </w:rPr>
              <w:t xml:space="preserve">7. UNWINDING GENERAL RESOURCES </w:t>
            </w:r>
          </w:p>
          <w:p w14:paraId="581641EC" w14:textId="166D825D" w:rsidR="00C7320A" w:rsidRPr="00F8186F" w:rsidRDefault="000C3F19" w:rsidP="00F8186F">
            <w:pPr>
              <w:pStyle w:val="ListParagraph"/>
              <w:rPr>
                <w:rFonts w:ascii="Aptos" w:hAnsi="Aptos"/>
                <w:color w:val="000000" w:themeColor="text1"/>
              </w:rPr>
            </w:pPr>
            <w:r w:rsidRPr="000C3F19">
              <w:rPr>
                <w:rFonts w:ascii="Aptos" w:hAnsi="Aptos"/>
                <w:color w:val="000000" w:themeColor="text1"/>
              </w:rPr>
              <w:t>8. OTHER MEDICAID DATA SOURCES</w:t>
            </w:r>
          </w:p>
        </w:tc>
      </w:tr>
      <w:tr w:rsidR="00A70344" w:rsidRPr="00783903" w14:paraId="55CE0B56" w14:textId="77777777" w:rsidTr="009255DE">
        <w:trPr>
          <w:gridAfter w:val="1"/>
          <w:wAfter w:w="473" w:type="dxa"/>
          <w:trHeight w:val="530"/>
        </w:trPr>
        <w:tc>
          <w:tcPr>
            <w:tcW w:w="2898" w:type="dxa"/>
            <w:gridSpan w:val="2"/>
          </w:tcPr>
          <w:p w14:paraId="068A8FAD" w14:textId="066CA5FA" w:rsidR="00A70344" w:rsidRDefault="00A70344" w:rsidP="00BC53B7">
            <w:pPr>
              <w:rPr>
                <w:rFonts w:ascii="Aptos" w:hAnsi="Aptos"/>
                <w:b/>
                <w:bCs/>
              </w:rPr>
            </w:pPr>
            <w:r>
              <w:rPr>
                <w:rFonts w:ascii="Aptos" w:hAnsi="Aptos"/>
                <w:b/>
                <w:bCs/>
              </w:rPr>
              <w:lastRenderedPageBreak/>
              <w:t xml:space="preserve">Health Care </w:t>
            </w:r>
          </w:p>
        </w:tc>
        <w:tc>
          <w:tcPr>
            <w:tcW w:w="7447" w:type="dxa"/>
            <w:gridSpan w:val="4"/>
          </w:tcPr>
          <w:p w14:paraId="0FEB1BDF" w14:textId="6099DF68" w:rsidR="00A70344" w:rsidRDefault="00EE2CA4" w:rsidP="00CF0C48">
            <w:pPr>
              <w:pStyle w:val="ListParagraph"/>
              <w:numPr>
                <w:ilvl w:val="0"/>
                <w:numId w:val="12"/>
              </w:numPr>
              <w:ind w:left="360"/>
              <w:rPr>
                <w:rFonts w:ascii="Aptos" w:hAnsi="Aptos"/>
                <w:b/>
                <w:bCs/>
                <w:color w:val="000000" w:themeColor="text1"/>
              </w:rPr>
            </w:pPr>
            <w:r>
              <w:rPr>
                <w:rFonts w:ascii="Aptos" w:hAnsi="Aptos"/>
                <w:b/>
                <w:bCs/>
                <w:color w:val="000000" w:themeColor="text1"/>
              </w:rPr>
              <w:t>*</w:t>
            </w:r>
            <w:r w:rsidR="00A70344">
              <w:rPr>
                <w:rFonts w:ascii="Aptos" w:hAnsi="Aptos"/>
                <w:b/>
                <w:bCs/>
                <w:color w:val="000000" w:themeColor="text1"/>
              </w:rPr>
              <w:t>STAT News</w:t>
            </w:r>
          </w:p>
          <w:p w14:paraId="6E970934" w14:textId="77777777" w:rsidR="00A70344" w:rsidRDefault="00A70344" w:rsidP="00A70344">
            <w:pPr>
              <w:pStyle w:val="ListParagraph"/>
              <w:ind w:left="360"/>
              <w:rPr>
                <w:rFonts w:ascii="Aptos" w:hAnsi="Aptos"/>
                <w:color w:val="000000" w:themeColor="text1"/>
              </w:rPr>
            </w:pPr>
            <w:r>
              <w:rPr>
                <w:rFonts w:ascii="Aptos" w:hAnsi="Aptos"/>
                <w:color w:val="000000" w:themeColor="text1"/>
              </w:rPr>
              <w:t>Apri</w:t>
            </w:r>
            <w:r w:rsidR="00770EBC">
              <w:rPr>
                <w:rFonts w:ascii="Aptos" w:hAnsi="Aptos"/>
                <w:color w:val="000000" w:themeColor="text1"/>
              </w:rPr>
              <w:t>l 25, 2024</w:t>
            </w:r>
          </w:p>
          <w:p w14:paraId="33B217B2" w14:textId="77777777" w:rsidR="00770EBC" w:rsidRDefault="001B78B5" w:rsidP="00A70344">
            <w:pPr>
              <w:pStyle w:val="ListParagraph"/>
              <w:ind w:left="360"/>
              <w:rPr>
                <w:rFonts w:ascii="Aptos" w:hAnsi="Aptos"/>
                <w:i/>
                <w:iCs/>
                <w:color w:val="000000" w:themeColor="text1"/>
              </w:rPr>
            </w:pPr>
            <w:hyperlink r:id="rId114" w:history="1">
              <w:r w:rsidR="00770EBC" w:rsidRPr="00770EBC">
                <w:rPr>
                  <w:rStyle w:val="Hyperlink"/>
                  <w:rFonts w:ascii="Aptos" w:hAnsi="Aptos"/>
                  <w:i/>
                  <w:iCs/>
                </w:rPr>
                <w:t>Telehealth startups see an opportunity in long-ignored, complex chronic diseases</w:t>
              </w:r>
            </w:hyperlink>
          </w:p>
          <w:p w14:paraId="03177E36" w14:textId="77777777" w:rsidR="00770EBC" w:rsidRDefault="00D96F32" w:rsidP="00D96F32">
            <w:pPr>
              <w:ind w:left="360"/>
              <w:rPr>
                <w:rFonts w:ascii="Aptos" w:hAnsi="Aptos"/>
                <w:color w:val="000000" w:themeColor="text1"/>
              </w:rPr>
            </w:pPr>
            <w:r w:rsidRPr="00D96F32">
              <w:rPr>
                <w:rFonts w:ascii="Aptos" w:hAnsi="Aptos"/>
                <w:color w:val="000000" w:themeColor="text1"/>
              </w:rPr>
              <w:t>By Isabella Cueto</w:t>
            </w:r>
          </w:p>
          <w:p w14:paraId="0CB6A469" w14:textId="30810497" w:rsidR="00D96F32" w:rsidRPr="00D96F32" w:rsidRDefault="00EE2CA4" w:rsidP="00D96F32">
            <w:pPr>
              <w:ind w:left="360"/>
              <w:rPr>
                <w:rFonts w:ascii="Aptos" w:hAnsi="Aptos"/>
                <w:color w:val="000000" w:themeColor="text1"/>
              </w:rPr>
            </w:pPr>
            <w:r w:rsidRPr="00EE2CA4">
              <w:rPr>
                <w:rFonts w:ascii="Aptos" w:hAnsi="Aptos"/>
                <w:color w:val="000000" w:themeColor="text1"/>
              </w:rPr>
              <w:t>Telehealth can open doors for patients who have been searching for a doctor who understands them.</w:t>
            </w:r>
          </w:p>
        </w:tc>
      </w:tr>
      <w:tr w:rsidR="00AD04BB" w:rsidRPr="00783903" w14:paraId="0FDF6039" w14:textId="77777777" w:rsidTr="009255DE">
        <w:trPr>
          <w:gridAfter w:val="1"/>
          <w:wAfter w:w="473" w:type="dxa"/>
          <w:trHeight w:val="530"/>
        </w:trPr>
        <w:tc>
          <w:tcPr>
            <w:tcW w:w="2898" w:type="dxa"/>
            <w:gridSpan w:val="2"/>
          </w:tcPr>
          <w:p w14:paraId="258D38A5" w14:textId="673A26DF" w:rsidR="00AD04BB" w:rsidRPr="005068EE" w:rsidRDefault="00C20971" w:rsidP="00BC53B7">
            <w:pPr>
              <w:rPr>
                <w:rFonts w:ascii="Aptos" w:hAnsi="Aptos"/>
                <w:b/>
                <w:bCs/>
              </w:rPr>
            </w:pPr>
            <w:r>
              <w:rPr>
                <w:rFonts w:ascii="Aptos" w:hAnsi="Aptos"/>
                <w:b/>
                <w:bCs/>
              </w:rPr>
              <w:t>Private Equity</w:t>
            </w:r>
          </w:p>
        </w:tc>
        <w:tc>
          <w:tcPr>
            <w:tcW w:w="7447" w:type="dxa"/>
            <w:gridSpan w:val="4"/>
          </w:tcPr>
          <w:p w14:paraId="2178B3DD" w14:textId="77777777" w:rsidR="00094B04" w:rsidRDefault="00C20971" w:rsidP="00CF0C48">
            <w:pPr>
              <w:pStyle w:val="ListParagraph"/>
              <w:numPr>
                <w:ilvl w:val="0"/>
                <w:numId w:val="12"/>
              </w:numPr>
              <w:ind w:left="360"/>
              <w:rPr>
                <w:rFonts w:ascii="Aptos" w:hAnsi="Aptos"/>
                <w:b/>
                <w:bCs/>
                <w:color w:val="000000" w:themeColor="text1"/>
              </w:rPr>
            </w:pPr>
            <w:r>
              <w:rPr>
                <w:rFonts w:ascii="Aptos" w:hAnsi="Aptos"/>
                <w:b/>
                <w:bCs/>
                <w:color w:val="000000" w:themeColor="text1"/>
              </w:rPr>
              <w:t>Axios</w:t>
            </w:r>
          </w:p>
          <w:p w14:paraId="2CDEE493" w14:textId="77777777" w:rsidR="009D73F2" w:rsidRDefault="00573642" w:rsidP="009D73F2">
            <w:pPr>
              <w:pStyle w:val="ListParagraph"/>
              <w:ind w:left="360"/>
              <w:rPr>
                <w:rFonts w:ascii="Aptos" w:hAnsi="Aptos"/>
                <w:color w:val="000000" w:themeColor="text1"/>
              </w:rPr>
            </w:pPr>
            <w:r>
              <w:rPr>
                <w:rFonts w:ascii="Aptos" w:hAnsi="Aptos"/>
                <w:color w:val="000000" w:themeColor="text1"/>
              </w:rPr>
              <w:t>January 4, 2024</w:t>
            </w:r>
          </w:p>
          <w:p w14:paraId="52614954" w14:textId="77777777" w:rsidR="00573642" w:rsidRDefault="001B78B5" w:rsidP="009D73F2">
            <w:pPr>
              <w:pStyle w:val="ListParagraph"/>
              <w:ind w:left="360"/>
              <w:rPr>
                <w:rFonts w:ascii="Aptos" w:hAnsi="Aptos"/>
                <w:i/>
                <w:iCs/>
                <w:color w:val="000000" w:themeColor="text1"/>
              </w:rPr>
            </w:pPr>
            <w:hyperlink r:id="rId115" w:history="1">
              <w:r w:rsidR="00573642" w:rsidRPr="00573642">
                <w:rPr>
                  <w:rStyle w:val="Hyperlink"/>
                  <w:rFonts w:ascii="Aptos" w:hAnsi="Aptos"/>
                  <w:i/>
                  <w:iCs/>
                </w:rPr>
                <w:t>Study shows increased patient risks at private equity-owned hospitals</w:t>
              </w:r>
            </w:hyperlink>
          </w:p>
          <w:p w14:paraId="47ACD40C" w14:textId="77777777" w:rsidR="00573642" w:rsidRDefault="00CA2890" w:rsidP="00CA2890">
            <w:pPr>
              <w:pStyle w:val="ListParagraph"/>
              <w:ind w:left="360"/>
              <w:rPr>
                <w:rFonts w:ascii="Aptos" w:hAnsi="Aptos"/>
                <w:color w:val="000000" w:themeColor="text1"/>
              </w:rPr>
            </w:pPr>
            <w:r>
              <w:rPr>
                <w:rFonts w:ascii="Aptos" w:hAnsi="Aptos"/>
                <w:color w:val="000000" w:themeColor="text1"/>
              </w:rPr>
              <w:t xml:space="preserve">By </w:t>
            </w:r>
            <w:r w:rsidRPr="00CA2890">
              <w:rPr>
                <w:rFonts w:ascii="Aptos" w:hAnsi="Aptos"/>
                <w:color w:val="000000" w:themeColor="text1"/>
              </w:rPr>
              <w:t>Dan Primac</w:t>
            </w:r>
            <w:r>
              <w:rPr>
                <w:rFonts w:ascii="Aptos" w:hAnsi="Aptos"/>
                <w:color w:val="000000" w:themeColor="text1"/>
              </w:rPr>
              <w:t>k</w:t>
            </w:r>
          </w:p>
          <w:p w14:paraId="673D7470" w14:textId="77777777" w:rsidR="00BB30DE" w:rsidRPr="00BB30DE" w:rsidRDefault="00BB30DE" w:rsidP="00BB30DE">
            <w:pPr>
              <w:pStyle w:val="ListParagraph"/>
              <w:ind w:left="360"/>
              <w:rPr>
                <w:rFonts w:ascii="Aptos" w:hAnsi="Aptos"/>
                <w:color w:val="000000" w:themeColor="text1"/>
              </w:rPr>
            </w:pPr>
            <w:r w:rsidRPr="00BB30DE">
              <w:rPr>
                <w:rFonts w:ascii="Aptos" w:hAnsi="Aptos"/>
                <w:color w:val="000000" w:themeColor="text1"/>
              </w:rPr>
              <w:t>Hospital patients are more likely to fall or acquire infections</w:t>
            </w:r>
            <w:r w:rsidRPr="00BB30DE">
              <w:rPr>
                <w:rFonts w:ascii="Aptos" w:hAnsi="Aptos"/>
                <w:b/>
                <w:bCs/>
                <w:color w:val="000000" w:themeColor="text1"/>
              </w:rPr>
              <w:t xml:space="preserve"> </w:t>
            </w:r>
            <w:r w:rsidRPr="00BB30DE">
              <w:rPr>
                <w:rFonts w:ascii="Aptos" w:hAnsi="Aptos"/>
                <w:color w:val="000000" w:themeColor="text1"/>
              </w:rPr>
              <w:t xml:space="preserve">inside of private equity-owned facilities than in peer facilities, according to </w:t>
            </w:r>
            <w:hyperlink r:id="rId116" w:tgtFrame="_blank" w:history="1">
              <w:r w:rsidRPr="00BB30DE">
                <w:rPr>
                  <w:rStyle w:val="Hyperlink"/>
                  <w:rFonts w:ascii="Aptos" w:hAnsi="Aptos"/>
                </w:rPr>
                <w:t>a study</w:t>
              </w:r>
            </w:hyperlink>
            <w:r w:rsidRPr="00BB30DE">
              <w:rPr>
                <w:rFonts w:ascii="Aptos" w:hAnsi="Aptos"/>
                <w:color w:val="000000" w:themeColor="text1"/>
              </w:rPr>
              <w:t xml:space="preserve"> by Harvard Medical School and University of Chicago researchers.</w:t>
            </w:r>
          </w:p>
          <w:p w14:paraId="3BA8DAE8" w14:textId="77777777" w:rsidR="00BB30DE" w:rsidRPr="00BB30DE" w:rsidRDefault="00BB30DE" w:rsidP="00BB30DE">
            <w:pPr>
              <w:pStyle w:val="ListParagraph"/>
              <w:ind w:left="360"/>
              <w:rPr>
                <w:rFonts w:ascii="Aptos" w:hAnsi="Aptos"/>
                <w:color w:val="000000" w:themeColor="text1"/>
              </w:rPr>
            </w:pPr>
            <w:r w:rsidRPr="00BB30DE">
              <w:rPr>
                <w:rFonts w:ascii="Aptos" w:hAnsi="Aptos"/>
                <w:b/>
                <w:bCs/>
                <w:color w:val="000000" w:themeColor="text1"/>
              </w:rPr>
              <w:t xml:space="preserve">Why it matters: </w:t>
            </w:r>
            <w:r w:rsidRPr="00BB30DE">
              <w:rPr>
                <w:rFonts w:ascii="Aptos" w:hAnsi="Aptos"/>
                <w:color w:val="000000" w:themeColor="text1"/>
              </w:rPr>
              <w:t>Private equity is coming under more scrutiny as it buys more health care providers, and that could lead to new regulations.</w:t>
            </w:r>
          </w:p>
          <w:p w14:paraId="57E2D789" w14:textId="77777777" w:rsidR="00BB30DE" w:rsidRPr="00BB30DE" w:rsidRDefault="00BB30DE" w:rsidP="00BB30DE">
            <w:pPr>
              <w:pStyle w:val="ListParagraph"/>
              <w:ind w:left="360"/>
              <w:rPr>
                <w:rFonts w:ascii="Aptos" w:hAnsi="Aptos"/>
                <w:color w:val="000000" w:themeColor="text1"/>
              </w:rPr>
            </w:pPr>
            <w:r w:rsidRPr="00BB30DE">
              <w:rPr>
                <w:rFonts w:ascii="Aptos" w:hAnsi="Aptos"/>
                <w:b/>
                <w:bCs/>
                <w:color w:val="000000" w:themeColor="text1"/>
              </w:rPr>
              <w:t xml:space="preserve">Zoom out: </w:t>
            </w:r>
            <w:r w:rsidRPr="00BB30DE">
              <w:rPr>
                <w:rFonts w:ascii="Aptos" w:hAnsi="Aptos"/>
                <w:color w:val="000000" w:themeColor="text1"/>
              </w:rPr>
              <w:t>Most research on PE-owned hospitals or physician groups has focused on operational metrics that impact patients indirectly, such as staffing levels.</w:t>
            </w:r>
          </w:p>
          <w:p w14:paraId="34739A22" w14:textId="77777777" w:rsidR="00BB30DE" w:rsidRPr="00BB30DE" w:rsidRDefault="00BB30DE" w:rsidP="001B78B5">
            <w:pPr>
              <w:pStyle w:val="ListParagraph"/>
              <w:numPr>
                <w:ilvl w:val="0"/>
                <w:numId w:val="19"/>
              </w:numPr>
              <w:rPr>
                <w:rFonts w:ascii="Aptos" w:hAnsi="Aptos"/>
                <w:color w:val="000000" w:themeColor="text1"/>
              </w:rPr>
            </w:pPr>
            <w:r w:rsidRPr="00BB30DE">
              <w:rPr>
                <w:rFonts w:ascii="Aptos" w:hAnsi="Aptos"/>
                <w:color w:val="000000" w:themeColor="text1"/>
              </w:rPr>
              <w:t>This one, which is based on over 1 million hospitalization records over an 11-year period (2009-2019), is specifically about quality of care.</w:t>
            </w:r>
          </w:p>
          <w:p w14:paraId="51ECCB63" w14:textId="77777777" w:rsidR="00BB30DE" w:rsidRPr="00BB30DE" w:rsidRDefault="00BB30DE" w:rsidP="00BB30DE">
            <w:pPr>
              <w:pStyle w:val="ListParagraph"/>
              <w:ind w:left="360"/>
              <w:rPr>
                <w:rFonts w:ascii="Aptos" w:hAnsi="Aptos"/>
                <w:color w:val="000000" w:themeColor="text1"/>
              </w:rPr>
            </w:pPr>
            <w:r w:rsidRPr="00BB30DE">
              <w:rPr>
                <w:rFonts w:ascii="Aptos" w:hAnsi="Aptos"/>
                <w:b/>
                <w:bCs/>
                <w:color w:val="000000" w:themeColor="text1"/>
              </w:rPr>
              <w:t>Details:</w:t>
            </w:r>
            <w:r w:rsidRPr="00BB30DE">
              <w:rPr>
                <w:rFonts w:ascii="Aptos" w:hAnsi="Aptos"/>
                <w:color w:val="000000" w:themeColor="text1"/>
              </w:rPr>
              <w:t xml:space="preserve"> The researchers examined 51 PE-owned hospitals, matching each to up to eight different "control" hospitals that were picked via metrics like geography, size, and teaching status (a total of 259 "control" hospitals were included).</w:t>
            </w:r>
          </w:p>
          <w:p w14:paraId="04438849" w14:textId="77777777" w:rsidR="00BB30DE" w:rsidRPr="00BB30DE" w:rsidRDefault="00BB30DE" w:rsidP="001B78B5">
            <w:pPr>
              <w:pStyle w:val="ListParagraph"/>
              <w:numPr>
                <w:ilvl w:val="0"/>
                <w:numId w:val="20"/>
              </w:numPr>
              <w:rPr>
                <w:rFonts w:ascii="Aptos" w:hAnsi="Aptos"/>
                <w:color w:val="000000" w:themeColor="text1"/>
              </w:rPr>
            </w:pPr>
            <w:r w:rsidRPr="00BB30DE">
              <w:rPr>
                <w:rFonts w:ascii="Aptos" w:hAnsi="Aptos"/>
                <w:color w:val="000000" w:themeColor="text1"/>
              </w:rPr>
              <w:lastRenderedPageBreak/>
              <w:t>They applied regression models to Medicare Part A claims data, including for three years before and after private equity acquired hospitals.</w:t>
            </w:r>
          </w:p>
          <w:p w14:paraId="2DCFFA8A" w14:textId="77777777" w:rsidR="00BB30DE" w:rsidRPr="00BB30DE" w:rsidRDefault="00BB30DE" w:rsidP="001B78B5">
            <w:pPr>
              <w:pStyle w:val="ListParagraph"/>
              <w:numPr>
                <w:ilvl w:val="0"/>
                <w:numId w:val="20"/>
              </w:numPr>
              <w:rPr>
                <w:rFonts w:ascii="Aptos" w:hAnsi="Aptos"/>
                <w:color w:val="000000" w:themeColor="text1"/>
              </w:rPr>
            </w:pPr>
            <w:r w:rsidRPr="00BB30DE">
              <w:rPr>
                <w:rFonts w:ascii="Aptos" w:hAnsi="Aptos"/>
                <w:color w:val="000000" w:themeColor="text1"/>
              </w:rPr>
              <w:t>The top finding was a 25.4% increase in hospital-acquired adverse conditions at PE-owned hospitals versus pre-acquisition, with the control hospitals being used to normalize the data, including a 37.7% jump in central line–associated bloodstream infections.</w:t>
            </w:r>
          </w:p>
          <w:p w14:paraId="1ECB4572" w14:textId="77777777" w:rsidR="00BB30DE" w:rsidRPr="00BB30DE" w:rsidRDefault="00BB30DE" w:rsidP="001B78B5">
            <w:pPr>
              <w:pStyle w:val="ListParagraph"/>
              <w:numPr>
                <w:ilvl w:val="0"/>
                <w:numId w:val="20"/>
              </w:numPr>
              <w:rPr>
                <w:rFonts w:ascii="Aptos" w:hAnsi="Aptos"/>
                <w:color w:val="000000" w:themeColor="text1"/>
              </w:rPr>
            </w:pPr>
            <w:r w:rsidRPr="00BB30DE">
              <w:rPr>
                <w:rFonts w:ascii="Aptos" w:hAnsi="Aptos"/>
                <w:color w:val="000000" w:themeColor="text1"/>
              </w:rPr>
              <w:t>Mortality was slightly lower at PE-owned hospitals, although the differential disappeared a month after discharge.</w:t>
            </w:r>
          </w:p>
          <w:p w14:paraId="7733DA90" w14:textId="77777777" w:rsidR="00BB30DE" w:rsidRPr="00BB30DE" w:rsidRDefault="00BB30DE" w:rsidP="001B78B5">
            <w:pPr>
              <w:pStyle w:val="ListParagraph"/>
              <w:numPr>
                <w:ilvl w:val="0"/>
                <w:numId w:val="20"/>
              </w:numPr>
              <w:rPr>
                <w:rFonts w:ascii="Aptos" w:hAnsi="Aptos"/>
                <w:color w:val="000000" w:themeColor="text1"/>
              </w:rPr>
            </w:pPr>
            <w:r w:rsidRPr="00BB30DE">
              <w:rPr>
                <w:rFonts w:ascii="Aptos" w:hAnsi="Aptos"/>
                <w:color w:val="000000" w:themeColor="text1"/>
              </w:rPr>
              <w:t>Data was presented as averages, although supplemental median data tracked similarly.</w:t>
            </w:r>
          </w:p>
          <w:p w14:paraId="1B54B057" w14:textId="77777777" w:rsidR="00BB30DE" w:rsidRPr="00BB30DE" w:rsidRDefault="00BB30DE" w:rsidP="00BB30DE">
            <w:pPr>
              <w:pStyle w:val="ListParagraph"/>
              <w:ind w:left="360"/>
              <w:rPr>
                <w:rFonts w:ascii="Aptos" w:hAnsi="Aptos"/>
                <w:color w:val="000000" w:themeColor="text1"/>
              </w:rPr>
            </w:pPr>
            <w:r w:rsidRPr="00BB30DE">
              <w:rPr>
                <w:rFonts w:ascii="Aptos" w:hAnsi="Aptos"/>
                <w:b/>
                <w:bCs/>
                <w:color w:val="000000" w:themeColor="text1"/>
              </w:rPr>
              <w:t xml:space="preserve">What they're saying: </w:t>
            </w:r>
            <w:r w:rsidRPr="00BB30DE">
              <w:rPr>
                <w:rFonts w:ascii="Aptos" w:hAnsi="Aptos"/>
                <w:color w:val="000000" w:themeColor="text1"/>
              </w:rPr>
              <w:t>"The rates of these adverse conditions have been going down over time, which we obviously all want, but we found a significant difference between the private equity hospitals and the control hospitals," explains Harvard's Zirui Song, who conducted the study alongside Sneha Kannan and Joseph Dov Bruch.</w:t>
            </w:r>
          </w:p>
          <w:p w14:paraId="1AFDADFC" w14:textId="77777777" w:rsidR="00BB30DE" w:rsidRPr="00BB30DE" w:rsidRDefault="00BB30DE" w:rsidP="001B78B5">
            <w:pPr>
              <w:pStyle w:val="ListParagraph"/>
              <w:numPr>
                <w:ilvl w:val="0"/>
                <w:numId w:val="21"/>
              </w:numPr>
              <w:rPr>
                <w:rFonts w:ascii="Aptos" w:hAnsi="Aptos"/>
                <w:color w:val="000000" w:themeColor="text1"/>
              </w:rPr>
            </w:pPr>
            <w:r w:rsidRPr="00BB30DE">
              <w:rPr>
                <w:rFonts w:ascii="Aptos" w:hAnsi="Aptos"/>
                <w:color w:val="000000" w:themeColor="text1"/>
              </w:rPr>
              <w:t>The researchers noted that their findings "heighten concerns about the implications of private equity on health care delivery," but that they "do not imply causation."</w:t>
            </w:r>
          </w:p>
          <w:p w14:paraId="11084EC1" w14:textId="77777777" w:rsidR="00BB30DE" w:rsidRPr="00BB30DE" w:rsidRDefault="00BB30DE" w:rsidP="001B78B5">
            <w:pPr>
              <w:pStyle w:val="ListParagraph"/>
              <w:numPr>
                <w:ilvl w:val="0"/>
                <w:numId w:val="21"/>
              </w:numPr>
              <w:rPr>
                <w:rFonts w:ascii="Aptos" w:hAnsi="Aptos"/>
                <w:color w:val="000000" w:themeColor="text1"/>
              </w:rPr>
            </w:pPr>
            <w:r w:rsidRPr="00BB30DE">
              <w:rPr>
                <w:rFonts w:ascii="Aptos" w:hAnsi="Aptos"/>
                <w:color w:val="000000" w:themeColor="text1"/>
              </w:rPr>
              <w:t>That last part, Kannan says, is because it's impossible to conduct a randomized clinical trial for such data, which would be needed to assert causation.</w:t>
            </w:r>
          </w:p>
          <w:p w14:paraId="35C2DE85" w14:textId="2B8C0735" w:rsidR="00CA2890" w:rsidRPr="00220CD0" w:rsidRDefault="00BB30DE" w:rsidP="00220CD0">
            <w:pPr>
              <w:pStyle w:val="ListParagraph"/>
              <w:ind w:left="360"/>
              <w:rPr>
                <w:rFonts w:ascii="Aptos" w:hAnsi="Aptos"/>
                <w:color w:val="000000" w:themeColor="text1"/>
              </w:rPr>
            </w:pPr>
            <w:r w:rsidRPr="00BB30DE">
              <w:rPr>
                <w:rFonts w:ascii="Aptos" w:hAnsi="Aptos"/>
                <w:b/>
                <w:bCs/>
                <w:color w:val="000000" w:themeColor="text1"/>
              </w:rPr>
              <w:t>By the numbers:</w:t>
            </w:r>
            <w:r w:rsidRPr="00BB30DE">
              <w:rPr>
                <w:rFonts w:ascii="Aptos" w:hAnsi="Aptos"/>
                <w:color w:val="000000" w:themeColor="text1"/>
              </w:rPr>
              <w:t xml:space="preserve"> There are at least 386 U.S. hospitals owned by private equity, representing 9% of the total and 30% of for-profit hospitals, per the </w:t>
            </w:r>
            <w:hyperlink r:id="rId117" w:tgtFrame="_blank" w:history="1">
              <w:r w:rsidRPr="00BB30DE">
                <w:rPr>
                  <w:rStyle w:val="Hyperlink"/>
                  <w:rFonts w:ascii="Aptos" w:hAnsi="Aptos"/>
                </w:rPr>
                <w:t>PE Stakeholder Project</w:t>
              </w:r>
            </w:hyperlink>
            <w:r w:rsidRPr="00BB30DE">
              <w:rPr>
                <w:rFonts w:ascii="Aptos" w:hAnsi="Aptos"/>
                <w:color w:val="000000" w:themeColor="text1"/>
              </w:rPr>
              <w:t>.</w:t>
            </w:r>
          </w:p>
        </w:tc>
      </w:tr>
      <w:tr w:rsidR="00EF358A" w:rsidRPr="00783903" w14:paraId="1E4DFADD" w14:textId="77777777" w:rsidTr="009255DE">
        <w:trPr>
          <w:gridAfter w:val="1"/>
          <w:wAfter w:w="473" w:type="dxa"/>
        </w:trPr>
        <w:tc>
          <w:tcPr>
            <w:tcW w:w="2898" w:type="dxa"/>
            <w:gridSpan w:val="2"/>
          </w:tcPr>
          <w:p w14:paraId="300A891E" w14:textId="77777777" w:rsidR="00EF358A" w:rsidRPr="005068EE" w:rsidRDefault="00EF358A" w:rsidP="00EF358A">
            <w:pPr>
              <w:rPr>
                <w:rFonts w:ascii="Aptos" w:hAnsi="Aptos"/>
                <w:b/>
                <w:bCs/>
              </w:rPr>
            </w:pPr>
            <w:r w:rsidRPr="005068EE">
              <w:rPr>
                <w:rFonts w:ascii="Aptos" w:hAnsi="Aptos"/>
                <w:b/>
                <w:bCs/>
              </w:rPr>
              <w:lastRenderedPageBreak/>
              <w:t>Behavioral Health</w:t>
            </w:r>
          </w:p>
          <w:p w14:paraId="4B6E6962" w14:textId="77777777" w:rsidR="00EF358A" w:rsidRPr="005068EE" w:rsidRDefault="00EF358A" w:rsidP="00BC53B7">
            <w:pPr>
              <w:rPr>
                <w:rFonts w:ascii="Aptos" w:hAnsi="Aptos"/>
                <w:b/>
                <w:bCs/>
              </w:rPr>
            </w:pPr>
          </w:p>
        </w:tc>
        <w:tc>
          <w:tcPr>
            <w:tcW w:w="7447" w:type="dxa"/>
            <w:gridSpan w:val="4"/>
          </w:tcPr>
          <w:p w14:paraId="65CDAC0A" w14:textId="480C6756" w:rsidR="007321F6" w:rsidRPr="005068EE" w:rsidRDefault="000300A9" w:rsidP="00CF0C48">
            <w:pPr>
              <w:pStyle w:val="ListParagraph"/>
              <w:numPr>
                <w:ilvl w:val="0"/>
                <w:numId w:val="12"/>
              </w:numPr>
              <w:ind w:left="360"/>
              <w:rPr>
                <w:rFonts w:ascii="Aptos" w:eastAsia="Calibri" w:hAnsi="Aptos" w:cs="Times New Roman"/>
                <w:b/>
                <w:bCs/>
              </w:rPr>
            </w:pPr>
            <w:r w:rsidRPr="000300A9">
              <w:rPr>
                <w:rFonts w:ascii="Aptos" w:eastAsia="Calibri" w:hAnsi="Aptos" w:cs="Times New Roman"/>
                <w:b/>
                <w:bCs/>
              </w:rPr>
              <w:t>https://www.nytimes.com/2024/04/25/books/review/steve-gleason-a-life-impossible-als.html?unlocked_article_code=1.oE0.6o9v.mUXZQDKUKFLv&amp;smid=url-share</w:t>
            </w:r>
          </w:p>
        </w:tc>
      </w:tr>
      <w:tr w:rsidR="00CA7BEE" w:rsidRPr="00783903" w14:paraId="6C4C6102" w14:textId="77777777" w:rsidTr="009255DE">
        <w:trPr>
          <w:gridAfter w:val="1"/>
          <w:wAfter w:w="473" w:type="dxa"/>
        </w:trPr>
        <w:tc>
          <w:tcPr>
            <w:tcW w:w="2898" w:type="dxa"/>
            <w:gridSpan w:val="2"/>
          </w:tcPr>
          <w:p w14:paraId="7DEC7AE2" w14:textId="56595B8B" w:rsidR="00CA7BEE" w:rsidRPr="005068EE" w:rsidRDefault="00CA7BEE" w:rsidP="00BC53B7">
            <w:pPr>
              <w:rPr>
                <w:rFonts w:ascii="Aptos" w:hAnsi="Aptos"/>
                <w:b/>
                <w:bCs/>
              </w:rPr>
            </w:pPr>
            <w:r w:rsidRPr="005068EE">
              <w:rPr>
                <w:rFonts w:ascii="Aptos" w:hAnsi="Aptos"/>
                <w:b/>
                <w:bCs/>
              </w:rPr>
              <w:t>Disability T</w:t>
            </w:r>
            <w:r w:rsidR="00CF0C48" w:rsidRPr="005068EE">
              <w:rPr>
                <w:rFonts w:ascii="Aptos" w:hAnsi="Aptos"/>
                <w:b/>
                <w:bCs/>
              </w:rPr>
              <w:t>opics</w:t>
            </w:r>
          </w:p>
        </w:tc>
        <w:tc>
          <w:tcPr>
            <w:tcW w:w="7447" w:type="dxa"/>
            <w:gridSpan w:val="4"/>
          </w:tcPr>
          <w:p w14:paraId="573CCAF0" w14:textId="46B3895B" w:rsidR="000300A9" w:rsidRDefault="00306856" w:rsidP="00160717">
            <w:pPr>
              <w:pStyle w:val="ListParagraph"/>
              <w:numPr>
                <w:ilvl w:val="0"/>
                <w:numId w:val="12"/>
              </w:numPr>
              <w:ind w:left="360"/>
              <w:rPr>
                <w:rFonts w:ascii="Aptos" w:eastAsia="Calibri" w:hAnsi="Aptos" w:cs="Times New Roman"/>
                <w:b/>
                <w:bCs/>
              </w:rPr>
            </w:pPr>
            <w:r>
              <w:rPr>
                <w:rFonts w:ascii="Aptos" w:eastAsia="Calibri" w:hAnsi="Aptos" w:cs="Times New Roman"/>
                <w:b/>
                <w:bCs/>
              </w:rPr>
              <w:t>New York Times (free access)</w:t>
            </w:r>
          </w:p>
          <w:p w14:paraId="26EA9665" w14:textId="73152E59" w:rsidR="00306856" w:rsidRDefault="00306856" w:rsidP="00306856">
            <w:pPr>
              <w:pStyle w:val="ListParagraph"/>
              <w:ind w:left="360"/>
              <w:rPr>
                <w:rFonts w:ascii="Aptos" w:eastAsia="Calibri" w:hAnsi="Aptos" w:cs="Times New Roman"/>
              </w:rPr>
            </w:pPr>
            <w:r>
              <w:rPr>
                <w:rFonts w:ascii="Aptos" w:eastAsia="Calibri" w:hAnsi="Aptos" w:cs="Times New Roman"/>
              </w:rPr>
              <w:t>April 28, 2024</w:t>
            </w:r>
          </w:p>
          <w:p w14:paraId="293981B1" w14:textId="271EEDC7" w:rsidR="00306856" w:rsidRDefault="001B78B5" w:rsidP="00306856">
            <w:pPr>
              <w:pStyle w:val="ListParagraph"/>
              <w:ind w:left="360"/>
              <w:rPr>
                <w:rFonts w:ascii="Aptos" w:eastAsia="Calibri" w:hAnsi="Aptos" w:cs="Times New Roman"/>
                <w:i/>
                <w:iCs/>
              </w:rPr>
            </w:pPr>
            <w:hyperlink r:id="rId118" w:history="1">
              <w:r w:rsidR="00306856" w:rsidRPr="00306856">
                <w:rPr>
                  <w:rStyle w:val="Hyperlink"/>
                  <w:rFonts w:ascii="Aptos" w:eastAsia="Calibri" w:hAnsi="Aptos" w:cs="Times New Roman"/>
                  <w:i/>
                  <w:iCs/>
                </w:rPr>
                <w:t>Letter by Letter, Steve Gleason Typed His Memoir With His Eyes</w:t>
              </w:r>
            </w:hyperlink>
          </w:p>
          <w:p w14:paraId="59BAFF5B" w14:textId="568AF206" w:rsidR="0054472A" w:rsidRPr="00306856" w:rsidRDefault="00FB04A5" w:rsidP="00306856">
            <w:pPr>
              <w:pStyle w:val="ListParagraph"/>
              <w:ind w:left="360"/>
              <w:rPr>
                <w:rFonts w:ascii="Aptos" w:eastAsia="Calibri" w:hAnsi="Aptos" w:cs="Times New Roman"/>
                <w:i/>
                <w:iCs/>
              </w:rPr>
            </w:pPr>
            <w:r w:rsidRPr="00FB04A5">
              <w:rPr>
                <w:rFonts w:ascii="Aptos" w:eastAsia="Calibri" w:hAnsi="Aptos" w:cs="Times New Roman"/>
                <w:i/>
                <w:iCs/>
              </w:rPr>
              <w:t>The former N.F.L. player has been living with A.L.S. for more than a decade. Sharing “the most lacerating and vulnerable times” in “A Life Impossible” was worth the physical and emotional toll, he says.</w:t>
            </w:r>
          </w:p>
          <w:p w14:paraId="0B62B7D9" w14:textId="77777777" w:rsidR="00186295" w:rsidRPr="00186295" w:rsidRDefault="00186295" w:rsidP="00186295">
            <w:pPr>
              <w:pStyle w:val="ListParagraph"/>
              <w:ind w:left="360"/>
              <w:rPr>
                <w:rFonts w:ascii="Aptos" w:eastAsia="Calibri" w:hAnsi="Aptos" w:cs="Times New Roman"/>
              </w:rPr>
            </w:pPr>
            <w:r w:rsidRPr="00186295">
              <w:rPr>
                <w:rFonts w:ascii="Aptos" w:eastAsia="Calibri" w:hAnsi="Aptos" w:cs="Times New Roman"/>
              </w:rPr>
              <w:t>In a word … everything. I type with my eyes, letter by letter, so to write this, it took a physical toll to write for several hours each day for two years. It took patience and discipline. People often talk about “writer’s block,” but I think I experienced something of the opposite thousands of times over the past couple years. Ordinary writers may have a wonderful idea to get on the page, then they quickly write it down. But I type so slowly that the wonderful idea that was so vivid and clear eventually slipped into the fog as I trudged and typed.</w:t>
            </w:r>
          </w:p>
          <w:p w14:paraId="6533AA9D" w14:textId="7779B003" w:rsidR="00186295" w:rsidRDefault="00186295" w:rsidP="00186295">
            <w:pPr>
              <w:pStyle w:val="ListParagraph"/>
              <w:ind w:left="360"/>
              <w:rPr>
                <w:rFonts w:ascii="Aptos" w:eastAsia="Calibri" w:hAnsi="Aptos" w:cs="Times New Roman"/>
              </w:rPr>
            </w:pPr>
            <w:r w:rsidRPr="00186295">
              <w:rPr>
                <w:rFonts w:ascii="Aptos" w:eastAsia="Calibri" w:hAnsi="Aptos" w:cs="Times New Roman"/>
              </w:rPr>
              <w:t>It also took an emotional toll. To relive the most lacerating and vulnerable times of my life, then to share those experiences in a raw, truthful human way, rather than a heroic way, took an extraordinary amount of trust. It’s clear to me that sharing our shortcomings and weaknesses with each other is our greatest strength. Our salvation.</w:t>
            </w:r>
            <w:r w:rsidR="00A77CC7">
              <w:rPr>
                <w:rFonts w:ascii="Aptos" w:eastAsia="Calibri" w:hAnsi="Aptos" w:cs="Times New Roman"/>
              </w:rPr>
              <w:t xml:space="preserve"> . .</w:t>
            </w:r>
          </w:p>
          <w:p w14:paraId="0055840E" w14:textId="77777777" w:rsidR="00A77CC7" w:rsidRPr="00A77CC7" w:rsidRDefault="00A77CC7" w:rsidP="00A77CC7">
            <w:pPr>
              <w:pStyle w:val="ListParagraph"/>
              <w:ind w:left="360"/>
              <w:rPr>
                <w:rFonts w:ascii="Aptos" w:eastAsia="Calibri" w:hAnsi="Aptos" w:cs="Times New Roman"/>
              </w:rPr>
            </w:pPr>
            <w:r w:rsidRPr="00A77CC7">
              <w:rPr>
                <w:rFonts w:ascii="Aptos" w:eastAsia="Calibri" w:hAnsi="Aptos" w:cs="Times New Roman"/>
                <w:b/>
                <w:bCs/>
              </w:rPr>
              <w:t>What’s the last great book you read?</w:t>
            </w:r>
          </w:p>
          <w:p w14:paraId="547239C3" w14:textId="55B038F5" w:rsidR="000300A9" w:rsidRPr="00F8186F" w:rsidRDefault="00A77CC7" w:rsidP="00F8186F">
            <w:pPr>
              <w:pStyle w:val="ListParagraph"/>
              <w:ind w:left="360"/>
              <w:rPr>
                <w:rFonts w:ascii="Aptos" w:eastAsia="Calibri" w:hAnsi="Aptos" w:cs="Times New Roman"/>
              </w:rPr>
            </w:pPr>
            <w:r w:rsidRPr="00A77CC7">
              <w:rPr>
                <w:rFonts w:ascii="Aptos" w:eastAsia="Calibri" w:hAnsi="Aptos" w:cs="Times New Roman"/>
              </w:rPr>
              <w:t xml:space="preserve">When I was diagnosed, one of the first questions I asked in a journal entry was, “Can I discover peace of mind, even if this disease destroys my body?” That inquiry has been a guiding light for me the </w:t>
            </w:r>
            <w:r w:rsidRPr="00A77CC7">
              <w:rPr>
                <w:rFonts w:ascii="Aptos" w:eastAsia="Calibri" w:hAnsi="Aptos" w:cs="Times New Roman"/>
              </w:rPr>
              <w:lastRenderedPageBreak/>
              <w:t xml:space="preserve">past 13 years. </w:t>
            </w:r>
            <w:hyperlink r:id="rId119" w:tgtFrame="_blank" w:history="1">
              <w:r w:rsidRPr="00A77CC7">
                <w:rPr>
                  <w:rStyle w:val="Hyperlink"/>
                  <w:rFonts w:ascii="Aptos" w:eastAsia="Calibri" w:hAnsi="Aptos" w:cs="Times New Roman"/>
                </w:rPr>
                <w:t>“The Good Life: Lessons From the World’s Longest Scientific Study of Happiness,”</w:t>
              </w:r>
            </w:hyperlink>
            <w:r w:rsidRPr="00A77CC7">
              <w:rPr>
                <w:rFonts w:ascii="Aptos" w:eastAsia="Calibri" w:hAnsi="Aptos" w:cs="Times New Roman"/>
              </w:rPr>
              <w:t xml:space="preserve"> by Robert Waldinger and Marc Schulz, has real-life stories I could relate to, providing insights which have helped illuminate the path for me to live longer, and be grateful and content.</w:t>
            </w:r>
          </w:p>
          <w:p w14:paraId="5CC7D98C" w14:textId="52424C34" w:rsidR="001F2509" w:rsidRDefault="009B029D" w:rsidP="00160717">
            <w:pPr>
              <w:pStyle w:val="ListParagraph"/>
              <w:numPr>
                <w:ilvl w:val="0"/>
                <w:numId w:val="12"/>
              </w:numPr>
              <w:ind w:left="360"/>
              <w:rPr>
                <w:rFonts w:ascii="Aptos" w:eastAsia="Calibri" w:hAnsi="Aptos" w:cs="Times New Roman"/>
                <w:b/>
                <w:bCs/>
              </w:rPr>
            </w:pPr>
            <w:r>
              <w:rPr>
                <w:rFonts w:ascii="Aptos" w:eastAsia="Calibri" w:hAnsi="Aptos" w:cs="Times New Roman"/>
                <w:b/>
                <w:bCs/>
              </w:rPr>
              <w:t>New York Times (free access)</w:t>
            </w:r>
          </w:p>
          <w:p w14:paraId="06CD2F66" w14:textId="77777777" w:rsidR="009B029D" w:rsidRDefault="009B029D" w:rsidP="009B029D">
            <w:pPr>
              <w:pStyle w:val="ListParagraph"/>
              <w:ind w:left="360"/>
              <w:rPr>
                <w:rFonts w:ascii="Aptos" w:eastAsia="Calibri" w:hAnsi="Aptos" w:cs="Times New Roman"/>
              </w:rPr>
            </w:pPr>
            <w:r>
              <w:rPr>
                <w:rFonts w:ascii="Aptos" w:eastAsia="Calibri" w:hAnsi="Aptos" w:cs="Times New Roman"/>
              </w:rPr>
              <w:t>April 26, 2024 (updated)</w:t>
            </w:r>
          </w:p>
          <w:p w14:paraId="229F0A98" w14:textId="77777777" w:rsidR="009B029D" w:rsidRDefault="001B78B5" w:rsidP="009B029D">
            <w:pPr>
              <w:pStyle w:val="ListParagraph"/>
              <w:ind w:left="360"/>
              <w:rPr>
                <w:rFonts w:ascii="Aptos" w:eastAsia="Calibri" w:hAnsi="Aptos" w:cs="Times New Roman"/>
                <w:i/>
                <w:iCs/>
              </w:rPr>
            </w:pPr>
            <w:hyperlink r:id="rId120" w:history="1">
              <w:r w:rsidR="009B029D" w:rsidRPr="009B029D">
                <w:rPr>
                  <w:rStyle w:val="Hyperlink"/>
                  <w:rFonts w:ascii="Aptos" w:eastAsia="Calibri" w:hAnsi="Aptos" w:cs="Times New Roman"/>
                  <w:i/>
                  <w:iCs/>
                </w:rPr>
                <w:t>Losing a Foot Never Held Her Back, Until She Tried to Join the Military</w:t>
              </w:r>
            </w:hyperlink>
          </w:p>
          <w:p w14:paraId="6DA82672" w14:textId="77777777" w:rsidR="009B029D" w:rsidRDefault="00096A17" w:rsidP="00096A17">
            <w:pPr>
              <w:pStyle w:val="ListParagraph"/>
              <w:ind w:left="360"/>
              <w:rPr>
                <w:rFonts w:ascii="Aptos" w:eastAsia="Calibri" w:hAnsi="Aptos" w:cs="Times New Roman"/>
              </w:rPr>
            </w:pPr>
            <w:r w:rsidRPr="00096A17">
              <w:rPr>
                <w:rFonts w:ascii="Aptos" w:eastAsia="Calibri" w:hAnsi="Aptos" w:cs="Times New Roman"/>
              </w:rPr>
              <w:t>By Dave Philipps</w:t>
            </w:r>
          </w:p>
          <w:p w14:paraId="694BA670" w14:textId="77777777" w:rsidR="00BF4DB7" w:rsidRPr="00BF4DB7" w:rsidRDefault="00BF4DB7" w:rsidP="00BF4DB7">
            <w:pPr>
              <w:pStyle w:val="ListParagraph"/>
              <w:ind w:left="360"/>
              <w:rPr>
                <w:rFonts w:ascii="Aptos" w:eastAsia="Calibri" w:hAnsi="Aptos" w:cs="Times New Roman"/>
                <w:b/>
                <w:bCs/>
              </w:rPr>
            </w:pPr>
            <w:r w:rsidRPr="00BF4DB7">
              <w:rPr>
                <w:rFonts w:ascii="Aptos" w:eastAsia="Calibri" w:hAnsi="Aptos" w:cs="Times New Roman"/>
                <w:b/>
                <w:bCs/>
              </w:rPr>
              <w:t>Hannah Cvancara Fights to Serve as a Military Nurse</w:t>
            </w:r>
          </w:p>
          <w:p w14:paraId="163D0101" w14:textId="77777777" w:rsidR="00BF4DB7" w:rsidRPr="00BF4DB7" w:rsidRDefault="00BF4DB7" w:rsidP="00BF4DB7">
            <w:pPr>
              <w:pStyle w:val="ListParagraph"/>
              <w:ind w:left="360"/>
              <w:rPr>
                <w:rFonts w:ascii="Aptos" w:eastAsia="Calibri" w:hAnsi="Aptos" w:cs="Times New Roman"/>
              </w:rPr>
            </w:pPr>
            <w:r w:rsidRPr="00BF4DB7">
              <w:rPr>
                <w:rFonts w:ascii="Aptos" w:eastAsia="Calibri" w:hAnsi="Aptos" w:cs="Times New Roman"/>
                <w:b/>
                <w:bCs/>
              </w:rPr>
              <w:t>The Story:</w:t>
            </w:r>
          </w:p>
          <w:p w14:paraId="3D5C4440" w14:textId="77777777" w:rsidR="00BF4DB7" w:rsidRPr="00BF4DB7" w:rsidRDefault="00BF4DB7" w:rsidP="001B78B5">
            <w:pPr>
              <w:pStyle w:val="ListParagraph"/>
              <w:numPr>
                <w:ilvl w:val="0"/>
                <w:numId w:val="30"/>
              </w:numPr>
              <w:rPr>
                <w:rFonts w:ascii="Aptos" w:eastAsia="Calibri" w:hAnsi="Aptos" w:cs="Times New Roman"/>
              </w:rPr>
            </w:pPr>
            <w:r w:rsidRPr="00BF4DB7">
              <w:rPr>
                <w:rFonts w:ascii="Aptos" w:eastAsia="Calibri" w:hAnsi="Aptos" w:cs="Times New Roman"/>
              </w:rPr>
              <w:t>Hannah Cvancara, an amputee, dreams of becoming a military nurse.</w:t>
            </w:r>
          </w:p>
          <w:p w14:paraId="17B330A1" w14:textId="77777777" w:rsidR="00BF4DB7" w:rsidRPr="00BF4DB7" w:rsidRDefault="00BF4DB7" w:rsidP="001B78B5">
            <w:pPr>
              <w:pStyle w:val="ListParagraph"/>
              <w:numPr>
                <w:ilvl w:val="0"/>
                <w:numId w:val="30"/>
              </w:numPr>
              <w:rPr>
                <w:rFonts w:ascii="Aptos" w:eastAsia="Calibri" w:hAnsi="Aptos" w:cs="Times New Roman"/>
              </w:rPr>
            </w:pPr>
            <w:r w:rsidRPr="00BF4DB7">
              <w:rPr>
                <w:rFonts w:ascii="Aptos" w:eastAsia="Calibri" w:hAnsi="Aptos" w:cs="Times New Roman"/>
              </w:rPr>
              <w:t>Despite her qualifications and fitness, she's been rejected by the military due to her prosthetic leg.</w:t>
            </w:r>
          </w:p>
          <w:p w14:paraId="505D611C" w14:textId="77777777" w:rsidR="00BF4DB7" w:rsidRPr="00BF4DB7" w:rsidRDefault="00BF4DB7" w:rsidP="001B78B5">
            <w:pPr>
              <w:pStyle w:val="ListParagraph"/>
              <w:numPr>
                <w:ilvl w:val="0"/>
                <w:numId w:val="30"/>
              </w:numPr>
              <w:rPr>
                <w:rFonts w:ascii="Aptos" w:eastAsia="Calibri" w:hAnsi="Aptos" w:cs="Times New Roman"/>
              </w:rPr>
            </w:pPr>
            <w:r w:rsidRPr="00BF4DB7">
              <w:rPr>
                <w:rFonts w:ascii="Aptos" w:eastAsia="Calibri" w:hAnsi="Aptos" w:cs="Times New Roman"/>
              </w:rPr>
              <w:t>Cvancara is advocating for change through the "Hannah Cvancara Service Act," which would allow amputees to join the military as medical personnel.</w:t>
            </w:r>
          </w:p>
          <w:p w14:paraId="29635A19" w14:textId="77777777" w:rsidR="00BF4DB7" w:rsidRPr="00BF4DB7" w:rsidRDefault="00BF4DB7" w:rsidP="00BF4DB7">
            <w:pPr>
              <w:pStyle w:val="ListParagraph"/>
              <w:ind w:left="360"/>
              <w:rPr>
                <w:rFonts w:ascii="Aptos" w:eastAsia="Calibri" w:hAnsi="Aptos" w:cs="Times New Roman"/>
              </w:rPr>
            </w:pPr>
            <w:r w:rsidRPr="00BF4DB7">
              <w:rPr>
                <w:rFonts w:ascii="Aptos" w:eastAsia="Calibri" w:hAnsi="Aptos" w:cs="Times New Roman"/>
                <w:b/>
                <w:bCs/>
              </w:rPr>
              <w:t>The Issues:</w:t>
            </w:r>
          </w:p>
          <w:p w14:paraId="63842C46" w14:textId="77777777" w:rsidR="00BF4DB7" w:rsidRPr="00BF4DB7" w:rsidRDefault="00BF4DB7" w:rsidP="001B78B5">
            <w:pPr>
              <w:pStyle w:val="ListParagraph"/>
              <w:numPr>
                <w:ilvl w:val="0"/>
                <w:numId w:val="31"/>
              </w:numPr>
              <w:rPr>
                <w:rFonts w:ascii="Aptos" w:eastAsia="Calibri" w:hAnsi="Aptos" w:cs="Times New Roman"/>
              </w:rPr>
            </w:pPr>
            <w:r w:rsidRPr="00BF4DB7">
              <w:rPr>
                <w:rFonts w:ascii="Aptos" w:eastAsia="Calibri" w:hAnsi="Aptos" w:cs="Times New Roman"/>
              </w:rPr>
              <w:t>The military has strict physical standards that currently disqualify amputees.</w:t>
            </w:r>
          </w:p>
          <w:p w14:paraId="60A3664C" w14:textId="77777777" w:rsidR="00BF4DB7" w:rsidRPr="00BF4DB7" w:rsidRDefault="00BF4DB7" w:rsidP="001B78B5">
            <w:pPr>
              <w:pStyle w:val="ListParagraph"/>
              <w:numPr>
                <w:ilvl w:val="0"/>
                <w:numId w:val="31"/>
              </w:numPr>
              <w:rPr>
                <w:rFonts w:ascii="Aptos" w:eastAsia="Calibri" w:hAnsi="Aptos" w:cs="Times New Roman"/>
              </w:rPr>
            </w:pPr>
            <w:r w:rsidRPr="00BF4DB7">
              <w:rPr>
                <w:rFonts w:ascii="Aptos" w:eastAsia="Calibri" w:hAnsi="Aptos" w:cs="Times New Roman"/>
              </w:rPr>
              <w:t>The military is concerned about amputees' ability to perform in harsh environments.</w:t>
            </w:r>
          </w:p>
          <w:p w14:paraId="77986EE3" w14:textId="77777777" w:rsidR="00BF4DB7" w:rsidRPr="00BF4DB7" w:rsidRDefault="00BF4DB7" w:rsidP="001B78B5">
            <w:pPr>
              <w:pStyle w:val="ListParagraph"/>
              <w:numPr>
                <w:ilvl w:val="0"/>
                <w:numId w:val="31"/>
              </w:numPr>
              <w:rPr>
                <w:rFonts w:ascii="Aptos" w:eastAsia="Calibri" w:hAnsi="Aptos" w:cs="Times New Roman"/>
              </w:rPr>
            </w:pPr>
            <w:r w:rsidRPr="00BF4DB7">
              <w:rPr>
                <w:rFonts w:ascii="Aptos" w:eastAsia="Calibri" w:hAnsi="Aptos" w:cs="Times New Roman"/>
              </w:rPr>
              <w:t>Cvancara argues her skills and determination make her an asset, not a risk.</w:t>
            </w:r>
          </w:p>
          <w:p w14:paraId="2DE2EF48" w14:textId="77777777" w:rsidR="00BF4DB7" w:rsidRPr="00BF4DB7" w:rsidRDefault="00BF4DB7" w:rsidP="00BF4DB7">
            <w:pPr>
              <w:pStyle w:val="ListParagraph"/>
              <w:ind w:left="360"/>
              <w:rPr>
                <w:rFonts w:ascii="Aptos" w:eastAsia="Calibri" w:hAnsi="Aptos" w:cs="Times New Roman"/>
              </w:rPr>
            </w:pPr>
            <w:r w:rsidRPr="00BF4DB7">
              <w:rPr>
                <w:rFonts w:ascii="Aptos" w:eastAsia="Calibri" w:hAnsi="Aptos" w:cs="Times New Roman"/>
                <w:b/>
                <w:bCs/>
              </w:rPr>
              <w:t>The Current Landscape:</w:t>
            </w:r>
          </w:p>
          <w:p w14:paraId="76025786" w14:textId="77777777" w:rsidR="00BF4DB7" w:rsidRPr="00BF4DB7" w:rsidRDefault="00BF4DB7" w:rsidP="001B78B5">
            <w:pPr>
              <w:pStyle w:val="ListParagraph"/>
              <w:numPr>
                <w:ilvl w:val="0"/>
                <w:numId w:val="32"/>
              </w:numPr>
              <w:rPr>
                <w:rFonts w:ascii="Aptos" w:eastAsia="Calibri" w:hAnsi="Aptos" w:cs="Times New Roman"/>
              </w:rPr>
            </w:pPr>
            <w:r w:rsidRPr="00BF4DB7">
              <w:rPr>
                <w:rFonts w:ascii="Aptos" w:eastAsia="Calibri" w:hAnsi="Aptos" w:cs="Times New Roman"/>
              </w:rPr>
              <w:t>The military allows amputees who lose limbs while serving to stay and even deploys some with prosthetics.</w:t>
            </w:r>
          </w:p>
          <w:p w14:paraId="52E49CA0" w14:textId="77777777" w:rsidR="00BF4DB7" w:rsidRPr="00BF4DB7" w:rsidRDefault="00BF4DB7" w:rsidP="001B78B5">
            <w:pPr>
              <w:pStyle w:val="ListParagraph"/>
              <w:numPr>
                <w:ilvl w:val="0"/>
                <w:numId w:val="32"/>
              </w:numPr>
              <w:rPr>
                <w:rFonts w:ascii="Aptos" w:eastAsia="Calibri" w:hAnsi="Aptos" w:cs="Times New Roman"/>
              </w:rPr>
            </w:pPr>
            <w:r w:rsidRPr="00BF4DB7">
              <w:rPr>
                <w:rFonts w:ascii="Aptos" w:eastAsia="Calibri" w:hAnsi="Aptos" w:cs="Times New Roman"/>
              </w:rPr>
              <w:t>Recruiting standards have relaxed in other areas due to personnel shortages.</w:t>
            </w:r>
          </w:p>
          <w:p w14:paraId="27598429" w14:textId="77777777" w:rsidR="00BF4DB7" w:rsidRPr="00BF4DB7" w:rsidRDefault="00BF4DB7" w:rsidP="001B78B5">
            <w:pPr>
              <w:pStyle w:val="ListParagraph"/>
              <w:numPr>
                <w:ilvl w:val="0"/>
                <w:numId w:val="32"/>
              </w:numPr>
              <w:rPr>
                <w:rFonts w:ascii="Aptos" w:eastAsia="Calibri" w:hAnsi="Aptos" w:cs="Times New Roman"/>
              </w:rPr>
            </w:pPr>
            <w:r w:rsidRPr="00BF4DB7">
              <w:rPr>
                <w:rFonts w:ascii="Aptos" w:eastAsia="Calibri" w:hAnsi="Aptos" w:cs="Times New Roman"/>
              </w:rPr>
              <w:t>Cvancara hopes her case and proposed bill will pave the way for amputees to serve.</w:t>
            </w:r>
          </w:p>
          <w:p w14:paraId="302FF129" w14:textId="77777777" w:rsidR="00BF4DB7" w:rsidRPr="00BF4DB7" w:rsidRDefault="00BF4DB7" w:rsidP="00BF4DB7">
            <w:pPr>
              <w:pStyle w:val="ListParagraph"/>
              <w:ind w:left="360"/>
              <w:rPr>
                <w:rFonts w:ascii="Aptos" w:eastAsia="Calibri" w:hAnsi="Aptos" w:cs="Times New Roman"/>
              </w:rPr>
            </w:pPr>
            <w:r w:rsidRPr="00BF4DB7">
              <w:rPr>
                <w:rFonts w:ascii="Aptos" w:eastAsia="Calibri" w:hAnsi="Aptos" w:cs="Times New Roman"/>
                <w:b/>
                <w:bCs/>
              </w:rPr>
              <w:t>The Stakes:</w:t>
            </w:r>
          </w:p>
          <w:p w14:paraId="3A438AAF" w14:textId="77777777" w:rsidR="00BF4DB7" w:rsidRPr="00BF4DB7" w:rsidRDefault="00BF4DB7" w:rsidP="001B78B5">
            <w:pPr>
              <w:pStyle w:val="ListParagraph"/>
              <w:numPr>
                <w:ilvl w:val="0"/>
                <w:numId w:val="33"/>
              </w:numPr>
              <w:rPr>
                <w:rFonts w:ascii="Aptos" w:eastAsia="Calibri" w:hAnsi="Aptos" w:cs="Times New Roman"/>
              </w:rPr>
            </w:pPr>
            <w:r w:rsidRPr="00BF4DB7">
              <w:rPr>
                <w:rFonts w:ascii="Aptos" w:eastAsia="Calibri" w:hAnsi="Aptos" w:cs="Times New Roman"/>
              </w:rPr>
              <w:t>Cvancara represents a broader issue of outdated standards and untapped potential.</w:t>
            </w:r>
          </w:p>
          <w:p w14:paraId="74333A31" w14:textId="4EAFC230" w:rsidR="00096A17" w:rsidRPr="007C61FD" w:rsidRDefault="00BF4DB7" w:rsidP="001B78B5">
            <w:pPr>
              <w:pStyle w:val="ListParagraph"/>
              <w:numPr>
                <w:ilvl w:val="0"/>
                <w:numId w:val="33"/>
              </w:numPr>
              <w:rPr>
                <w:rFonts w:ascii="Aptos" w:eastAsia="Calibri" w:hAnsi="Aptos" w:cs="Times New Roman"/>
              </w:rPr>
            </w:pPr>
            <w:r w:rsidRPr="00BF4DB7">
              <w:rPr>
                <w:rFonts w:ascii="Aptos" w:eastAsia="Calibri" w:hAnsi="Aptos" w:cs="Times New Roman"/>
              </w:rPr>
              <w:t>The military may benefit from a more inclusive approach to recruitment.</w:t>
            </w:r>
          </w:p>
        </w:tc>
      </w:tr>
      <w:bookmarkEnd w:id="0"/>
      <w:tr w:rsidR="00CB1F3A" w:rsidRPr="00783903" w14:paraId="66F267EA" w14:textId="77777777" w:rsidTr="009255DE">
        <w:trPr>
          <w:gridAfter w:val="1"/>
          <w:wAfter w:w="473" w:type="dxa"/>
        </w:trPr>
        <w:tc>
          <w:tcPr>
            <w:tcW w:w="2898" w:type="dxa"/>
            <w:gridSpan w:val="2"/>
          </w:tcPr>
          <w:p w14:paraId="5AE257BA" w14:textId="36A0CF8A" w:rsidR="00CB1F3A" w:rsidRPr="005068EE" w:rsidRDefault="00CB1F3A" w:rsidP="00BC53B7">
            <w:pPr>
              <w:rPr>
                <w:rFonts w:ascii="Aptos" w:hAnsi="Aptos"/>
                <w:b/>
                <w:bCs/>
              </w:rPr>
            </w:pPr>
            <w:r>
              <w:rPr>
                <w:rFonts w:ascii="Aptos" w:hAnsi="Aptos"/>
                <w:b/>
                <w:bCs/>
              </w:rPr>
              <w:lastRenderedPageBreak/>
              <w:t>End of Life</w:t>
            </w:r>
          </w:p>
        </w:tc>
        <w:tc>
          <w:tcPr>
            <w:tcW w:w="7447" w:type="dxa"/>
            <w:gridSpan w:val="4"/>
          </w:tcPr>
          <w:p w14:paraId="14F35457" w14:textId="77777777" w:rsidR="00CB1F3A" w:rsidRDefault="00CB1F3A" w:rsidP="00CF0C48">
            <w:pPr>
              <w:pStyle w:val="ListParagraph"/>
              <w:numPr>
                <w:ilvl w:val="0"/>
                <w:numId w:val="12"/>
              </w:numPr>
              <w:ind w:left="360"/>
              <w:rPr>
                <w:rFonts w:ascii="Aptos" w:eastAsia="Calibri" w:hAnsi="Aptos" w:cs="Times New Roman"/>
                <w:b/>
                <w:bCs/>
              </w:rPr>
            </w:pPr>
            <w:r>
              <w:rPr>
                <w:rFonts w:ascii="Aptos" w:eastAsia="Calibri" w:hAnsi="Aptos" w:cs="Times New Roman"/>
                <w:b/>
                <w:bCs/>
              </w:rPr>
              <w:t>The Harvard Gazette</w:t>
            </w:r>
          </w:p>
          <w:p w14:paraId="58B111FC" w14:textId="77777777" w:rsidR="00615824" w:rsidRDefault="00615824" w:rsidP="00615824">
            <w:pPr>
              <w:pStyle w:val="ListParagraph"/>
              <w:ind w:left="360"/>
              <w:rPr>
                <w:rFonts w:ascii="Aptos" w:eastAsia="Calibri" w:hAnsi="Aptos" w:cs="Times New Roman"/>
              </w:rPr>
            </w:pPr>
            <w:r w:rsidRPr="00615824">
              <w:rPr>
                <w:rFonts w:ascii="Aptos" w:eastAsia="Calibri" w:hAnsi="Aptos" w:cs="Times New Roman"/>
              </w:rPr>
              <w:t>March 27, 2024</w:t>
            </w:r>
          </w:p>
          <w:p w14:paraId="33F44E10" w14:textId="77777777" w:rsidR="00615824" w:rsidRDefault="001B78B5" w:rsidP="00615824">
            <w:pPr>
              <w:pStyle w:val="ListParagraph"/>
              <w:ind w:left="360"/>
              <w:rPr>
                <w:rFonts w:ascii="Aptos" w:eastAsia="Calibri" w:hAnsi="Aptos" w:cs="Times New Roman"/>
                <w:i/>
                <w:iCs/>
              </w:rPr>
            </w:pPr>
            <w:hyperlink r:id="rId121" w:history="1">
              <w:r w:rsidR="00661459" w:rsidRPr="00661459">
                <w:rPr>
                  <w:rStyle w:val="Hyperlink"/>
                  <w:rFonts w:ascii="Aptos" w:eastAsia="Calibri" w:hAnsi="Aptos" w:cs="Times New Roman"/>
                  <w:i/>
                  <w:iCs/>
                </w:rPr>
                <w:t>‘Harvard Thinking’: Facing death with dignity</w:t>
              </w:r>
            </w:hyperlink>
          </w:p>
          <w:p w14:paraId="41A4F349" w14:textId="77777777" w:rsidR="00A16CA5" w:rsidRDefault="00A16CA5" w:rsidP="00615824">
            <w:pPr>
              <w:pStyle w:val="ListParagraph"/>
              <w:ind w:left="360"/>
              <w:rPr>
                <w:rFonts w:ascii="Aptos" w:eastAsia="Calibri" w:hAnsi="Aptos" w:cs="Times New Roman"/>
              </w:rPr>
            </w:pPr>
            <w:r w:rsidRPr="00A16CA5">
              <w:rPr>
                <w:rFonts w:ascii="Aptos" w:eastAsia="Calibri" w:hAnsi="Aptos" w:cs="Times New Roman"/>
              </w:rPr>
              <w:t>In podcast episode, a chaplain, a bioethicist, and a doctor talk about end-of-life care</w:t>
            </w:r>
            <w:r>
              <w:rPr>
                <w:rFonts w:ascii="Aptos" w:eastAsia="Calibri" w:hAnsi="Aptos" w:cs="Times New Roman"/>
              </w:rPr>
              <w:t>.</w:t>
            </w:r>
          </w:p>
          <w:p w14:paraId="163846AB" w14:textId="77777777" w:rsidR="00387EA7" w:rsidRPr="00387EA7" w:rsidRDefault="00387EA7" w:rsidP="00387EA7">
            <w:pPr>
              <w:pStyle w:val="ListParagraph"/>
              <w:ind w:left="360"/>
              <w:rPr>
                <w:rFonts w:ascii="Aptos" w:eastAsia="Calibri" w:hAnsi="Aptos" w:cs="Times New Roman"/>
              </w:rPr>
            </w:pPr>
            <w:r w:rsidRPr="00387EA7">
              <w:rPr>
                <w:rFonts w:ascii="Aptos" w:eastAsia="Calibri" w:hAnsi="Aptos" w:cs="Times New Roman"/>
              </w:rPr>
              <w:t>Nothing is certain except death and taxes. Yet when it comes to death, trying to avoid that certainty has created a culture of discomfort and poor care when it comes to helping people face the end of their lives.</w:t>
            </w:r>
          </w:p>
          <w:p w14:paraId="07FBD156" w14:textId="77777777" w:rsidR="00387EA7" w:rsidRPr="00387EA7" w:rsidRDefault="00387EA7" w:rsidP="00387EA7">
            <w:pPr>
              <w:pStyle w:val="ListParagraph"/>
              <w:ind w:left="360"/>
              <w:rPr>
                <w:rFonts w:ascii="Aptos" w:eastAsia="Calibri" w:hAnsi="Aptos" w:cs="Times New Roman"/>
              </w:rPr>
            </w:pPr>
            <w:r w:rsidRPr="00387EA7">
              <w:rPr>
                <w:rFonts w:ascii="Aptos" w:eastAsia="Calibri" w:hAnsi="Aptos" w:cs="Times New Roman"/>
              </w:rPr>
              <w:t xml:space="preserve">“Death is hidden from us,” said </w:t>
            </w:r>
            <w:hyperlink r:id="rId122" w:history="1">
              <w:r w:rsidRPr="00387EA7">
                <w:rPr>
                  <w:rStyle w:val="Hyperlink"/>
                  <w:rFonts w:ascii="Aptos" w:eastAsia="Calibri" w:hAnsi="Aptos" w:cs="Times New Roman"/>
                </w:rPr>
                <w:t>Tracy Balboni</w:t>
              </w:r>
            </w:hyperlink>
            <w:r w:rsidRPr="00387EA7">
              <w:rPr>
                <w:rFonts w:ascii="Aptos" w:eastAsia="Calibri" w:hAnsi="Aptos" w:cs="Times New Roman"/>
              </w:rPr>
              <w:t xml:space="preserve"> in this episode of “Harvard Thinking.” She’s a radiation oncologist and physician at Brigham and Women’s Hospital and Dana-Farber Cancer Institute. “But death will come. As far as I know, no one has avoided it. And yet we’re largely divorced from how to embrace that as families, as </w:t>
            </w:r>
            <w:r w:rsidRPr="00387EA7">
              <w:rPr>
                <w:rFonts w:ascii="Aptos" w:eastAsia="Calibri" w:hAnsi="Aptos" w:cs="Times New Roman"/>
              </w:rPr>
              <w:lastRenderedPageBreak/>
              <w:t>communities, in a way that is honoring of both the person who is dying as well as the individuals who are losing a loved one.”</w:t>
            </w:r>
          </w:p>
          <w:p w14:paraId="629A8118" w14:textId="77777777" w:rsidR="00387EA7" w:rsidRPr="00387EA7" w:rsidRDefault="00387EA7" w:rsidP="00387EA7">
            <w:pPr>
              <w:pStyle w:val="ListParagraph"/>
              <w:ind w:left="360"/>
              <w:rPr>
                <w:rFonts w:ascii="Aptos" w:eastAsia="Calibri" w:hAnsi="Aptos" w:cs="Times New Roman"/>
              </w:rPr>
            </w:pPr>
            <w:r w:rsidRPr="00387EA7">
              <w:rPr>
                <w:rFonts w:ascii="Aptos" w:eastAsia="Calibri" w:hAnsi="Aptos" w:cs="Times New Roman"/>
              </w:rPr>
              <w:t xml:space="preserve">For good reason, healthcare tends to be highly specialized. But the terminally ill often face a confusing mix of messages from their different providers. </w:t>
            </w:r>
            <w:hyperlink r:id="rId123" w:history="1">
              <w:r w:rsidRPr="00387EA7">
                <w:rPr>
                  <w:rStyle w:val="Hyperlink"/>
                  <w:rFonts w:ascii="Aptos" w:eastAsia="Calibri" w:hAnsi="Aptos" w:cs="Times New Roman"/>
                </w:rPr>
                <w:t>Mildred Solomon</w:t>
              </w:r>
            </w:hyperlink>
            <w:r w:rsidRPr="00387EA7">
              <w:rPr>
                <w:rFonts w:ascii="Aptos" w:eastAsia="Calibri" w:hAnsi="Aptos" w:cs="Times New Roman"/>
              </w:rPr>
              <w:t xml:space="preserve">, a professor at Harvard Medical School and president </w:t>
            </w:r>
            <w:r w:rsidRPr="00387EA7">
              <w:rPr>
                <w:rFonts w:ascii="Aptos" w:eastAsia="Calibri" w:hAnsi="Aptos" w:cs="Times New Roman"/>
                <w:i/>
                <w:iCs/>
              </w:rPr>
              <w:t>emerita</w:t>
            </w:r>
            <w:r w:rsidRPr="00387EA7">
              <w:rPr>
                <w:rFonts w:ascii="Aptos" w:eastAsia="Calibri" w:hAnsi="Aptos" w:cs="Times New Roman"/>
              </w:rPr>
              <w:t xml:space="preserve"> of The Hastings Center said that clinicians should think about care more holistically.</w:t>
            </w:r>
          </w:p>
          <w:p w14:paraId="5C57600A" w14:textId="77777777" w:rsidR="00387EA7" w:rsidRPr="00387EA7" w:rsidRDefault="00387EA7" w:rsidP="00387EA7">
            <w:pPr>
              <w:pStyle w:val="ListParagraph"/>
              <w:ind w:left="360"/>
              <w:rPr>
                <w:rFonts w:ascii="Aptos" w:eastAsia="Calibri" w:hAnsi="Aptos" w:cs="Times New Roman"/>
              </w:rPr>
            </w:pPr>
            <w:r w:rsidRPr="00387EA7">
              <w:rPr>
                <w:rFonts w:ascii="Aptos" w:eastAsia="Calibri" w:hAnsi="Aptos" w:cs="Times New Roman"/>
              </w:rPr>
              <w:t>“We need integrative team-oriented care, and we need some triggers for when such team care is especially important,” Solomon said. “When we just ask [the patient], ‘What do you want to do?’ That’s an irresponsible interpretation of autonomy.”</w:t>
            </w:r>
          </w:p>
          <w:p w14:paraId="1F0C562C" w14:textId="77777777" w:rsidR="00387EA7" w:rsidRPr="00387EA7" w:rsidRDefault="001B78B5" w:rsidP="00387EA7">
            <w:pPr>
              <w:pStyle w:val="ListParagraph"/>
              <w:ind w:left="360"/>
              <w:rPr>
                <w:rFonts w:ascii="Aptos" w:eastAsia="Calibri" w:hAnsi="Aptos" w:cs="Times New Roman"/>
              </w:rPr>
            </w:pPr>
            <w:hyperlink r:id="rId124" w:history="1">
              <w:r w:rsidR="00387EA7" w:rsidRPr="00387EA7">
                <w:rPr>
                  <w:rStyle w:val="Hyperlink"/>
                  <w:rFonts w:ascii="Aptos" w:eastAsia="Calibri" w:hAnsi="Aptos" w:cs="Times New Roman"/>
                </w:rPr>
                <w:t>Chris Berlin</w:t>
              </w:r>
            </w:hyperlink>
            <w:r w:rsidR="00387EA7" w:rsidRPr="00387EA7">
              <w:rPr>
                <w:rFonts w:ascii="Aptos" w:eastAsia="Calibri" w:hAnsi="Aptos" w:cs="Times New Roman"/>
              </w:rPr>
              <w:t>, an instructor in ministry and spiritual care at Harvard Divinity School, said that chaplains can provide spiritual support. Their role is not to make decisions for the patients, but to walk alongside them and help them navigate such an uncertain time.</w:t>
            </w:r>
          </w:p>
          <w:p w14:paraId="37529719" w14:textId="77777777" w:rsidR="00387EA7" w:rsidRPr="00387EA7" w:rsidRDefault="00387EA7" w:rsidP="00387EA7">
            <w:pPr>
              <w:pStyle w:val="ListParagraph"/>
              <w:ind w:left="360"/>
              <w:rPr>
                <w:rFonts w:ascii="Aptos" w:eastAsia="Calibri" w:hAnsi="Aptos" w:cs="Times New Roman"/>
              </w:rPr>
            </w:pPr>
            <w:r w:rsidRPr="00387EA7">
              <w:rPr>
                <w:rFonts w:ascii="Aptos" w:eastAsia="Calibri" w:hAnsi="Aptos" w:cs="Times New Roman"/>
              </w:rPr>
              <w:t xml:space="preserve">“In Buddhism, we have this term </w:t>
            </w:r>
            <w:r w:rsidRPr="00387EA7">
              <w:rPr>
                <w:rFonts w:ascii="Aptos" w:eastAsia="Calibri" w:hAnsi="Aptos" w:cs="Times New Roman"/>
                <w:i/>
                <w:iCs/>
              </w:rPr>
              <w:t>Kalyā</w:t>
            </w:r>
            <w:r w:rsidRPr="00387EA7">
              <w:rPr>
                <w:rFonts w:ascii="Calibri" w:eastAsia="Calibri" w:hAnsi="Calibri" w:cs="Calibri"/>
                <w:i/>
                <w:iCs/>
              </w:rPr>
              <w:t>ṇ</w:t>
            </w:r>
            <w:r w:rsidRPr="00387EA7">
              <w:rPr>
                <w:rFonts w:ascii="Aptos" w:eastAsia="Calibri" w:hAnsi="Aptos" w:cs="Times New Roman"/>
                <w:i/>
                <w:iCs/>
              </w:rPr>
              <w:t>amitra</w:t>
            </w:r>
            <w:r w:rsidRPr="00387EA7">
              <w:rPr>
                <w:rFonts w:ascii="Aptos" w:eastAsia="Calibri" w:hAnsi="Aptos" w:cs="Times New Roman"/>
              </w:rPr>
              <w:t>, which literally means spiritual companion. It’s like a friend on the path,” he said. “That is how I think of spiritual care.”</w:t>
            </w:r>
          </w:p>
          <w:p w14:paraId="767B6E00" w14:textId="77777777" w:rsidR="00387EA7" w:rsidRPr="00387EA7" w:rsidRDefault="00387EA7" w:rsidP="00387EA7">
            <w:pPr>
              <w:pStyle w:val="ListParagraph"/>
              <w:ind w:left="360"/>
              <w:rPr>
                <w:rFonts w:ascii="Aptos" w:eastAsia="Calibri" w:hAnsi="Aptos" w:cs="Times New Roman"/>
              </w:rPr>
            </w:pPr>
            <w:r w:rsidRPr="00387EA7">
              <w:rPr>
                <w:rFonts w:ascii="Aptos" w:eastAsia="Calibri" w:hAnsi="Aptos" w:cs="Times New Roman"/>
              </w:rPr>
              <w:t>In this episode, host Samantha Laine Perfas speaks with Balboni, Solomon, and Berlin about what end-of-life care is, and what it could be.</w:t>
            </w:r>
          </w:p>
          <w:p w14:paraId="384C6CB0" w14:textId="7CEB54F6" w:rsidR="00A16CA5" w:rsidRPr="00A16CA5" w:rsidRDefault="001B78B5" w:rsidP="00615824">
            <w:pPr>
              <w:pStyle w:val="ListParagraph"/>
              <w:ind w:left="360"/>
              <w:rPr>
                <w:rFonts w:ascii="Aptos" w:eastAsia="Calibri" w:hAnsi="Aptos" w:cs="Times New Roman"/>
              </w:rPr>
            </w:pPr>
            <w:hyperlink r:id="rId125" w:history="1">
              <w:r w:rsidR="004159F5" w:rsidRPr="004159F5">
                <w:rPr>
                  <w:rStyle w:val="Hyperlink"/>
                  <w:rFonts w:ascii="Aptos" w:eastAsia="Calibri" w:hAnsi="Aptos" w:cs="Times New Roman"/>
                </w:rPr>
                <w:t>Access podcast</w:t>
              </w:r>
            </w:hyperlink>
          </w:p>
        </w:tc>
      </w:tr>
      <w:tr w:rsidR="00085930" w:rsidRPr="00783903" w14:paraId="69405B32" w14:textId="77777777" w:rsidTr="009255DE">
        <w:trPr>
          <w:gridAfter w:val="1"/>
          <w:wAfter w:w="473" w:type="dxa"/>
        </w:trPr>
        <w:tc>
          <w:tcPr>
            <w:tcW w:w="2898" w:type="dxa"/>
            <w:gridSpan w:val="2"/>
          </w:tcPr>
          <w:p w14:paraId="2D420A94" w14:textId="1CF8D7D8" w:rsidR="00085930" w:rsidRPr="005068EE" w:rsidRDefault="00085930" w:rsidP="00BC53B7">
            <w:pPr>
              <w:rPr>
                <w:rFonts w:ascii="Aptos" w:hAnsi="Aptos"/>
                <w:b/>
                <w:bCs/>
              </w:rPr>
            </w:pPr>
            <w:r w:rsidRPr="005068EE">
              <w:rPr>
                <w:rFonts w:ascii="Aptos" w:hAnsi="Aptos"/>
                <w:b/>
                <w:bCs/>
              </w:rPr>
              <w:lastRenderedPageBreak/>
              <w:t>Caregiving</w:t>
            </w:r>
          </w:p>
        </w:tc>
        <w:tc>
          <w:tcPr>
            <w:tcW w:w="7447" w:type="dxa"/>
            <w:gridSpan w:val="4"/>
          </w:tcPr>
          <w:p w14:paraId="76A026CC" w14:textId="77777777" w:rsidR="004B7A3A" w:rsidRDefault="009663AC" w:rsidP="00CF0C48">
            <w:pPr>
              <w:pStyle w:val="ListParagraph"/>
              <w:numPr>
                <w:ilvl w:val="0"/>
                <w:numId w:val="12"/>
              </w:numPr>
              <w:ind w:left="360"/>
              <w:rPr>
                <w:rFonts w:ascii="Aptos" w:eastAsia="Calibri" w:hAnsi="Aptos" w:cs="Times New Roman"/>
                <w:b/>
                <w:bCs/>
              </w:rPr>
            </w:pPr>
            <w:r>
              <w:rPr>
                <w:rFonts w:ascii="Aptos" w:eastAsia="Calibri" w:hAnsi="Aptos" w:cs="Times New Roman"/>
                <w:b/>
                <w:bCs/>
              </w:rPr>
              <w:t>New York Times (free access)</w:t>
            </w:r>
          </w:p>
          <w:p w14:paraId="6829C377" w14:textId="581C8250" w:rsidR="009663AC" w:rsidRDefault="001E1E5D" w:rsidP="009663AC">
            <w:pPr>
              <w:pStyle w:val="ListParagraph"/>
              <w:ind w:left="360"/>
              <w:rPr>
                <w:rFonts w:ascii="Aptos" w:eastAsia="Calibri" w:hAnsi="Aptos" w:cs="Times New Roman"/>
              </w:rPr>
            </w:pPr>
            <w:r>
              <w:rPr>
                <w:rFonts w:ascii="Aptos" w:eastAsia="Calibri" w:hAnsi="Aptos" w:cs="Times New Roman"/>
              </w:rPr>
              <w:t xml:space="preserve">March </w:t>
            </w:r>
            <w:r w:rsidR="00925942">
              <w:rPr>
                <w:rFonts w:ascii="Aptos" w:eastAsia="Calibri" w:hAnsi="Aptos" w:cs="Times New Roman"/>
              </w:rPr>
              <w:t>7</w:t>
            </w:r>
            <w:r>
              <w:rPr>
                <w:rFonts w:ascii="Aptos" w:eastAsia="Calibri" w:hAnsi="Aptos" w:cs="Times New Roman"/>
              </w:rPr>
              <w:t>, 2024</w:t>
            </w:r>
          </w:p>
          <w:p w14:paraId="3A0D995F" w14:textId="77777777" w:rsidR="001E1E5D" w:rsidRDefault="001B78B5" w:rsidP="009663AC">
            <w:pPr>
              <w:pStyle w:val="ListParagraph"/>
              <w:ind w:left="360"/>
              <w:rPr>
                <w:rFonts w:ascii="Aptos" w:eastAsia="Calibri" w:hAnsi="Aptos" w:cs="Times New Roman"/>
                <w:i/>
                <w:iCs/>
              </w:rPr>
            </w:pPr>
            <w:hyperlink r:id="rId126" w:history="1">
              <w:r w:rsidR="001E1E5D" w:rsidRPr="001E1E5D">
                <w:rPr>
                  <w:rStyle w:val="Hyperlink"/>
                  <w:rFonts w:ascii="Aptos" w:eastAsia="Calibri" w:hAnsi="Aptos" w:cs="Times New Roman"/>
                  <w:i/>
                  <w:iCs/>
                </w:rPr>
                <w:t>Home Care Aides Fight to End 24-Hour Shifts: ‘This Work Is Killing Them’</w:t>
              </w:r>
            </w:hyperlink>
          </w:p>
          <w:p w14:paraId="5C8E917E" w14:textId="77777777" w:rsidR="001E1E5D" w:rsidRDefault="00925942" w:rsidP="009663AC">
            <w:pPr>
              <w:pStyle w:val="ListParagraph"/>
              <w:ind w:left="360"/>
              <w:rPr>
                <w:rFonts w:ascii="Aptos" w:eastAsia="Calibri" w:hAnsi="Aptos" w:cs="Times New Roman"/>
              </w:rPr>
            </w:pPr>
            <w:r w:rsidRPr="00925942">
              <w:rPr>
                <w:rFonts w:ascii="Aptos" w:eastAsia="Calibri" w:hAnsi="Aptos" w:cs="Times New Roman"/>
              </w:rPr>
              <w:t>By Stefanos Chen</w:t>
            </w:r>
          </w:p>
          <w:p w14:paraId="47FB4ABD" w14:textId="533BF0D0" w:rsidR="007F4C9F" w:rsidRPr="006C54B5" w:rsidRDefault="006C54B5" w:rsidP="007F4C9F">
            <w:pPr>
              <w:pStyle w:val="ListParagraph"/>
              <w:ind w:left="360"/>
              <w:rPr>
                <w:rFonts w:ascii="Aptos" w:eastAsia="Calibri" w:hAnsi="Aptos" w:cs="Times New Roman"/>
              </w:rPr>
            </w:pPr>
            <w:r w:rsidRPr="006C54B5">
              <w:rPr>
                <w:rFonts w:ascii="Aptos" w:eastAsia="Calibri" w:hAnsi="Aptos" w:cs="Times New Roman"/>
              </w:rPr>
              <w:t xml:space="preserve">This article discusses the fight to ban 24-hour shifts for home care aides in </w:t>
            </w:r>
            <w:r w:rsidR="00C971D5" w:rsidRPr="00406C9A">
              <w:rPr>
                <w:b/>
                <w:bCs/>
                <w:kern w:val="2"/>
                <w:sz w:val="24"/>
                <w:szCs w:val="24"/>
                <w14:ligatures w14:val="standardContextual"/>
              </w:rPr>
              <w:t xml:space="preserve"> </w:t>
            </w:r>
            <w:r w:rsidR="007F4C9F" w:rsidRPr="006C54B5">
              <w:rPr>
                <w:rFonts w:ascii="Aptos" w:eastAsia="Calibri" w:hAnsi="Aptos" w:cs="Times New Roman"/>
              </w:rPr>
              <w:t xml:space="preserve"> New York City.</w:t>
            </w:r>
          </w:p>
          <w:p w14:paraId="41BF8884" w14:textId="0E6EFF11" w:rsidR="00C971D5" w:rsidRPr="00406C9A" w:rsidRDefault="00C971D5" w:rsidP="00C971D5">
            <w:pPr>
              <w:pStyle w:val="ListParagraph"/>
              <w:ind w:left="360"/>
              <w:rPr>
                <w:rFonts w:ascii="Aptos" w:eastAsia="Calibri" w:hAnsi="Aptos" w:cs="Times New Roman"/>
              </w:rPr>
            </w:pPr>
            <w:r w:rsidRPr="00406C9A">
              <w:rPr>
                <w:rFonts w:ascii="Aptos" w:eastAsia="Calibri" w:hAnsi="Aptos" w:cs="Times New Roman"/>
                <w:b/>
                <w:bCs/>
              </w:rPr>
              <w:t>The Problem:</w:t>
            </w:r>
          </w:p>
          <w:p w14:paraId="6BE513C1" w14:textId="17481962" w:rsidR="00C971D5" w:rsidRPr="00C971D5" w:rsidRDefault="00C971D5" w:rsidP="001B78B5">
            <w:pPr>
              <w:pStyle w:val="ListParagraph"/>
              <w:numPr>
                <w:ilvl w:val="0"/>
                <w:numId w:val="15"/>
              </w:numPr>
              <w:spacing w:line="259" w:lineRule="auto"/>
              <w:rPr>
                <w:rFonts w:ascii="Aptos" w:eastAsia="Calibri" w:hAnsi="Aptos" w:cs="Times New Roman"/>
              </w:rPr>
            </w:pPr>
            <w:r w:rsidRPr="00C971D5">
              <w:rPr>
                <w:rFonts w:ascii="Aptos" w:eastAsia="Calibri" w:hAnsi="Aptos" w:cs="Times New Roman"/>
              </w:rPr>
              <w:t xml:space="preserve">Home care aides are required to work 24-hour shifts for some </w:t>
            </w:r>
            <w:r w:rsidR="00AB7339" w:rsidRPr="00C971D5">
              <w:rPr>
                <w:rFonts w:ascii="Aptos" w:eastAsia="Calibri" w:hAnsi="Aptos" w:cs="Times New Roman"/>
              </w:rPr>
              <w:t>patients but</w:t>
            </w:r>
            <w:r w:rsidRPr="00C971D5">
              <w:rPr>
                <w:rFonts w:ascii="Aptos" w:eastAsia="Calibri" w:hAnsi="Aptos" w:cs="Times New Roman"/>
              </w:rPr>
              <w:t xml:space="preserve"> are only paid for 13 hours.</w:t>
            </w:r>
          </w:p>
          <w:p w14:paraId="4E33D138" w14:textId="77777777" w:rsidR="00C971D5" w:rsidRPr="00C971D5" w:rsidRDefault="00C971D5" w:rsidP="001B78B5">
            <w:pPr>
              <w:pStyle w:val="ListParagraph"/>
              <w:numPr>
                <w:ilvl w:val="0"/>
                <w:numId w:val="15"/>
              </w:numPr>
              <w:spacing w:line="259" w:lineRule="auto"/>
              <w:rPr>
                <w:rFonts w:ascii="Aptos" w:eastAsia="Calibri" w:hAnsi="Aptos" w:cs="Times New Roman"/>
              </w:rPr>
            </w:pPr>
            <w:r w:rsidRPr="00C971D5">
              <w:rPr>
                <w:rFonts w:ascii="Aptos" w:eastAsia="Calibri" w:hAnsi="Aptos" w:cs="Times New Roman"/>
              </w:rPr>
              <w:t>This leaves them sleep deprived and exhausted, harming their health and well-being.</w:t>
            </w:r>
          </w:p>
          <w:p w14:paraId="34EE1FCB" w14:textId="77777777" w:rsidR="00C971D5" w:rsidRPr="00C971D5" w:rsidRDefault="00C971D5" w:rsidP="001B78B5">
            <w:pPr>
              <w:pStyle w:val="ListParagraph"/>
              <w:numPr>
                <w:ilvl w:val="0"/>
                <w:numId w:val="15"/>
              </w:numPr>
              <w:spacing w:line="259" w:lineRule="auto"/>
              <w:rPr>
                <w:rFonts w:ascii="Aptos" w:eastAsia="Calibri" w:hAnsi="Aptos" w:cs="Times New Roman"/>
              </w:rPr>
            </w:pPr>
            <w:r w:rsidRPr="00C971D5">
              <w:rPr>
                <w:rFonts w:ascii="Aptos" w:eastAsia="Calibri" w:hAnsi="Aptos" w:cs="Times New Roman"/>
              </w:rPr>
              <w:t>Many aides are immigrants and older adults themselves.</w:t>
            </w:r>
          </w:p>
          <w:p w14:paraId="2E468F68" w14:textId="77777777" w:rsidR="00C971D5" w:rsidRPr="00C971D5" w:rsidRDefault="00C971D5" w:rsidP="00C971D5">
            <w:pPr>
              <w:pStyle w:val="ListParagraph"/>
              <w:spacing w:line="259" w:lineRule="auto"/>
              <w:ind w:left="360"/>
              <w:rPr>
                <w:rFonts w:ascii="Aptos" w:eastAsia="Calibri" w:hAnsi="Aptos" w:cs="Times New Roman"/>
              </w:rPr>
            </w:pPr>
            <w:r w:rsidRPr="00C971D5">
              <w:rPr>
                <w:rFonts w:ascii="Aptos" w:eastAsia="Calibri" w:hAnsi="Aptos" w:cs="Times New Roman"/>
                <w:b/>
                <w:bCs/>
              </w:rPr>
              <w:t>The Fight to End It:</w:t>
            </w:r>
          </w:p>
          <w:p w14:paraId="63F84865" w14:textId="77777777" w:rsidR="00C971D5" w:rsidRPr="00C971D5" w:rsidRDefault="00C971D5" w:rsidP="001B78B5">
            <w:pPr>
              <w:pStyle w:val="ListParagraph"/>
              <w:numPr>
                <w:ilvl w:val="0"/>
                <w:numId w:val="16"/>
              </w:numPr>
              <w:spacing w:line="259" w:lineRule="auto"/>
              <w:rPr>
                <w:rFonts w:ascii="Aptos" w:eastAsia="Calibri" w:hAnsi="Aptos" w:cs="Times New Roman"/>
              </w:rPr>
            </w:pPr>
            <w:r w:rsidRPr="00C971D5">
              <w:rPr>
                <w:rFonts w:ascii="Aptos" w:eastAsia="Calibri" w:hAnsi="Aptos" w:cs="Times New Roman"/>
              </w:rPr>
              <w:t>Home care workers and advocates are pushing for a bill to ban 24-hour shifts.</w:t>
            </w:r>
          </w:p>
          <w:p w14:paraId="46FE2CB3" w14:textId="77777777" w:rsidR="00C971D5" w:rsidRPr="00C971D5" w:rsidRDefault="00C971D5" w:rsidP="001B78B5">
            <w:pPr>
              <w:pStyle w:val="ListParagraph"/>
              <w:numPr>
                <w:ilvl w:val="0"/>
                <w:numId w:val="16"/>
              </w:numPr>
              <w:spacing w:line="259" w:lineRule="auto"/>
              <w:rPr>
                <w:rFonts w:ascii="Aptos" w:eastAsia="Calibri" w:hAnsi="Aptos" w:cs="Times New Roman"/>
              </w:rPr>
            </w:pPr>
            <w:r w:rsidRPr="00C971D5">
              <w:rPr>
                <w:rFonts w:ascii="Aptos" w:eastAsia="Calibri" w:hAnsi="Aptos" w:cs="Times New Roman"/>
              </w:rPr>
              <w:t>They argue it will improve working conditions, attract more workers, and make the job sustainable.</w:t>
            </w:r>
          </w:p>
          <w:p w14:paraId="200598FC" w14:textId="77777777" w:rsidR="00C971D5" w:rsidRPr="00C971D5" w:rsidRDefault="00C971D5" w:rsidP="00C971D5">
            <w:pPr>
              <w:pStyle w:val="ListParagraph"/>
              <w:spacing w:line="259" w:lineRule="auto"/>
              <w:ind w:left="360"/>
              <w:rPr>
                <w:rFonts w:ascii="Aptos" w:eastAsia="Calibri" w:hAnsi="Aptos" w:cs="Times New Roman"/>
              </w:rPr>
            </w:pPr>
            <w:r w:rsidRPr="00C971D5">
              <w:rPr>
                <w:rFonts w:ascii="Aptos" w:eastAsia="Calibri" w:hAnsi="Aptos" w:cs="Times New Roman"/>
                <w:b/>
                <w:bCs/>
              </w:rPr>
              <w:t>The Opposition:</w:t>
            </w:r>
          </w:p>
          <w:p w14:paraId="11CAB9BE" w14:textId="77777777" w:rsidR="00C971D5" w:rsidRPr="00C971D5" w:rsidRDefault="00C971D5" w:rsidP="001B78B5">
            <w:pPr>
              <w:pStyle w:val="ListParagraph"/>
              <w:numPr>
                <w:ilvl w:val="0"/>
                <w:numId w:val="17"/>
              </w:numPr>
              <w:spacing w:line="259" w:lineRule="auto"/>
              <w:rPr>
                <w:rFonts w:ascii="Aptos" w:eastAsia="Calibri" w:hAnsi="Aptos" w:cs="Times New Roman"/>
              </w:rPr>
            </w:pPr>
            <w:r w:rsidRPr="00C971D5">
              <w:rPr>
                <w:rFonts w:ascii="Aptos" w:eastAsia="Calibri" w:hAnsi="Aptos" w:cs="Times New Roman"/>
              </w:rPr>
              <w:t>Home care agencies worry the cost of care will increase if 24-hour shifts are banned.</w:t>
            </w:r>
          </w:p>
          <w:p w14:paraId="2944585C" w14:textId="77777777" w:rsidR="00C971D5" w:rsidRPr="00C971D5" w:rsidRDefault="00C971D5" w:rsidP="001B78B5">
            <w:pPr>
              <w:pStyle w:val="ListParagraph"/>
              <w:numPr>
                <w:ilvl w:val="0"/>
                <w:numId w:val="17"/>
              </w:numPr>
              <w:spacing w:line="259" w:lineRule="auto"/>
              <w:rPr>
                <w:rFonts w:ascii="Aptos" w:eastAsia="Calibri" w:hAnsi="Aptos" w:cs="Times New Roman"/>
              </w:rPr>
            </w:pPr>
            <w:r w:rsidRPr="00C971D5">
              <w:rPr>
                <w:rFonts w:ascii="Aptos" w:eastAsia="Calibri" w:hAnsi="Aptos" w:cs="Times New Roman"/>
              </w:rPr>
              <w:t>The City Council says it's a state issue, not a city one.</w:t>
            </w:r>
          </w:p>
          <w:p w14:paraId="3DFE8CF3" w14:textId="77777777" w:rsidR="00C971D5" w:rsidRPr="00C971D5" w:rsidRDefault="00C971D5" w:rsidP="00C971D5">
            <w:pPr>
              <w:pStyle w:val="ListParagraph"/>
              <w:spacing w:line="259" w:lineRule="auto"/>
              <w:ind w:left="360"/>
              <w:rPr>
                <w:rFonts w:ascii="Aptos" w:eastAsia="Calibri" w:hAnsi="Aptos" w:cs="Times New Roman"/>
              </w:rPr>
            </w:pPr>
            <w:r w:rsidRPr="00C971D5">
              <w:rPr>
                <w:rFonts w:ascii="Aptos" w:eastAsia="Calibri" w:hAnsi="Aptos" w:cs="Times New Roman"/>
                <w:b/>
                <w:bCs/>
              </w:rPr>
              <w:t>The Stakes:</w:t>
            </w:r>
          </w:p>
          <w:p w14:paraId="697223B6" w14:textId="77777777" w:rsidR="00C971D5" w:rsidRPr="00C971D5" w:rsidRDefault="00C971D5" w:rsidP="001B78B5">
            <w:pPr>
              <w:pStyle w:val="ListParagraph"/>
              <w:numPr>
                <w:ilvl w:val="0"/>
                <w:numId w:val="18"/>
              </w:numPr>
              <w:spacing w:line="259" w:lineRule="auto"/>
              <w:rPr>
                <w:rFonts w:ascii="Aptos" w:eastAsia="Calibri" w:hAnsi="Aptos" w:cs="Times New Roman"/>
              </w:rPr>
            </w:pPr>
            <w:r w:rsidRPr="00C971D5">
              <w:rPr>
                <w:rFonts w:ascii="Aptos" w:eastAsia="Calibri" w:hAnsi="Aptos" w:cs="Times New Roman"/>
              </w:rPr>
              <w:t>New York's aging population needs more home care aides.</w:t>
            </w:r>
          </w:p>
          <w:p w14:paraId="0448C516" w14:textId="77777777" w:rsidR="007F4C9F" w:rsidRDefault="00C971D5" w:rsidP="001B78B5">
            <w:pPr>
              <w:pStyle w:val="ListParagraph"/>
              <w:numPr>
                <w:ilvl w:val="0"/>
                <w:numId w:val="18"/>
              </w:numPr>
              <w:spacing w:line="259" w:lineRule="auto"/>
              <w:rPr>
                <w:rFonts w:ascii="Aptos" w:eastAsia="Calibri" w:hAnsi="Aptos" w:cs="Times New Roman"/>
              </w:rPr>
            </w:pPr>
            <w:r w:rsidRPr="00C971D5">
              <w:rPr>
                <w:rFonts w:ascii="Aptos" w:eastAsia="Calibri" w:hAnsi="Aptos" w:cs="Times New Roman"/>
              </w:rPr>
              <w:t>The industry is expected to grow significantly in the coming years.</w:t>
            </w:r>
          </w:p>
          <w:p w14:paraId="599CA3AF" w14:textId="10B77006" w:rsidR="006B71F3" w:rsidRPr="009C3D5B" w:rsidRDefault="00C971D5" w:rsidP="001B78B5">
            <w:pPr>
              <w:pStyle w:val="ListParagraph"/>
              <w:numPr>
                <w:ilvl w:val="0"/>
                <w:numId w:val="18"/>
              </w:numPr>
              <w:spacing w:line="259" w:lineRule="auto"/>
              <w:rPr>
                <w:rFonts w:ascii="Aptos" w:eastAsia="Calibri" w:hAnsi="Aptos" w:cs="Times New Roman"/>
              </w:rPr>
            </w:pPr>
            <w:r w:rsidRPr="00C971D5">
              <w:rPr>
                <w:rFonts w:ascii="Aptos" w:eastAsia="Calibri" w:hAnsi="Aptos" w:cs="Times New Roman"/>
              </w:rPr>
              <w:t>But poor working conditions make it hard to attract and retain workers.</w:t>
            </w:r>
          </w:p>
        </w:tc>
      </w:tr>
      <w:tr w:rsidR="00156BDF" w:rsidRPr="00783903" w14:paraId="79B575D5" w14:textId="77777777" w:rsidTr="009255DE">
        <w:trPr>
          <w:gridAfter w:val="1"/>
          <w:wAfter w:w="473" w:type="dxa"/>
        </w:trPr>
        <w:tc>
          <w:tcPr>
            <w:tcW w:w="2898" w:type="dxa"/>
            <w:gridSpan w:val="2"/>
          </w:tcPr>
          <w:p w14:paraId="36C52BF4" w14:textId="00F1FEC2" w:rsidR="00156BDF" w:rsidRDefault="00156BDF" w:rsidP="00BC53B7">
            <w:pPr>
              <w:rPr>
                <w:rFonts w:ascii="Aptos" w:hAnsi="Aptos"/>
                <w:b/>
                <w:bCs/>
              </w:rPr>
            </w:pPr>
            <w:r>
              <w:rPr>
                <w:rFonts w:ascii="Aptos" w:hAnsi="Aptos"/>
                <w:b/>
                <w:bCs/>
              </w:rPr>
              <w:t>Civil Rights</w:t>
            </w:r>
          </w:p>
        </w:tc>
        <w:tc>
          <w:tcPr>
            <w:tcW w:w="7447" w:type="dxa"/>
            <w:gridSpan w:val="4"/>
          </w:tcPr>
          <w:p w14:paraId="24C86DA8" w14:textId="77777777" w:rsidR="00156BDF" w:rsidRDefault="009342F9" w:rsidP="00AF20AC">
            <w:pPr>
              <w:pStyle w:val="ListParagraph"/>
              <w:numPr>
                <w:ilvl w:val="0"/>
                <w:numId w:val="12"/>
              </w:numPr>
              <w:ind w:left="360"/>
              <w:rPr>
                <w:rFonts w:ascii="Aptos" w:hAnsi="Aptos"/>
                <w:b/>
                <w:bCs/>
                <w:color w:val="000000" w:themeColor="text1"/>
              </w:rPr>
            </w:pPr>
            <w:r w:rsidRPr="009342F9">
              <w:rPr>
                <w:rFonts w:ascii="Aptos" w:hAnsi="Aptos"/>
                <w:b/>
                <w:bCs/>
                <w:color w:val="000000" w:themeColor="text1"/>
              </w:rPr>
              <w:t>U.S. Department of Health and Human Services (HHS) Office for Civil Rights (OCR</w:t>
            </w:r>
          </w:p>
          <w:p w14:paraId="7B2A4C5F" w14:textId="77777777" w:rsidR="009342F9" w:rsidRDefault="00C37AB3" w:rsidP="009342F9">
            <w:pPr>
              <w:pStyle w:val="ListParagraph"/>
              <w:ind w:left="360"/>
              <w:rPr>
                <w:rFonts w:ascii="Aptos" w:hAnsi="Aptos"/>
                <w:color w:val="000000" w:themeColor="text1"/>
              </w:rPr>
            </w:pPr>
            <w:r>
              <w:rPr>
                <w:rFonts w:ascii="Aptos" w:hAnsi="Aptos"/>
                <w:color w:val="000000" w:themeColor="text1"/>
              </w:rPr>
              <w:lastRenderedPageBreak/>
              <w:t>April 26, 2024</w:t>
            </w:r>
          </w:p>
          <w:p w14:paraId="0A29A9AF" w14:textId="77777777" w:rsidR="00C37AB3" w:rsidRDefault="001B78B5" w:rsidP="009342F9">
            <w:pPr>
              <w:pStyle w:val="ListParagraph"/>
              <w:ind w:left="360"/>
              <w:rPr>
                <w:rFonts w:ascii="Aptos" w:hAnsi="Aptos"/>
                <w:i/>
                <w:iCs/>
                <w:color w:val="000000" w:themeColor="text1"/>
              </w:rPr>
            </w:pPr>
            <w:hyperlink r:id="rId127" w:history="1">
              <w:r w:rsidR="001F1098" w:rsidRPr="001F1098">
                <w:rPr>
                  <w:rStyle w:val="Hyperlink"/>
                  <w:rFonts w:ascii="Aptos" w:hAnsi="Aptos"/>
                  <w:i/>
                  <w:iCs/>
                </w:rPr>
                <w:t>HHS Releases Key Regulations To Protect Civil Rights in Health Programs</w:t>
              </w:r>
            </w:hyperlink>
          </w:p>
          <w:p w14:paraId="77412870" w14:textId="77777777" w:rsidR="001F1098" w:rsidRDefault="00565B71" w:rsidP="00565B71">
            <w:pPr>
              <w:pStyle w:val="ListParagraph"/>
              <w:ind w:left="360"/>
              <w:rPr>
                <w:rFonts w:ascii="Aptos" w:hAnsi="Aptos"/>
                <w:i/>
                <w:iCs/>
                <w:color w:val="000000" w:themeColor="text1"/>
              </w:rPr>
            </w:pPr>
            <w:r w:rsidRPr="00565B71">
              <w:rPr>
                <w:rFonts w:ascii="Aptos" w:hAnsi="Aptos"/>
                <w:i/>
                <w:iCs/>
                <w:color w:val="000000" w:themeColor="text1"/>
              </w:rPr>
              <w:t>Final “1557 Rule” includes important provisions for</w:t>
            </w:r>
            <w:r>
              <w:rPr>
                <w:rFonts w:ascii="Aptos" w:hAnsi="Aptos"/>
                <w:i/>
                <w:iCs/>
                <w:color w:val="000000" w:themeColor="text1"/>
              </w:rPr>
              <w:t xml:space="preserve"> </w:t>
            </w:r>
            <w:r w:rsidRPr="00565B71">
              <w:rPr>
                <w:rFonts w:ascii="Aptos" w:hAnsi="Aptos"/>
                <w:i/>
                <w:iCs/>
                <w:color w:val="000000" w:themeColor="text1"/>
              </w:rPr>
              <w:t>disabled people and older adults</w:t>
            </w:r>
          </w:p>
          <w:p w14:paraId="0F246E86" w14:textId="638C70F7" w:rsidR="00F77046" w:rsidRPr="00F77046" w:rsidRDefault="00F77046" w:rsidP="00F77046">
            <w:pPr>
              <w:pStyle w:val="ListParagraph"/>
              <w:ind w:left="360"/>
              <w:rPr>
                <w:rFonts w:ascii="Aptos" w:hAnsi="Aptos"/>
                <w:color w:val="000000" w:themeColor="text1"/>
              </w:rPr>
            </w:pPr>
            <w:r w:rsidRPr="00F77046">
              <w:rPr>
                <w:rFonts w:ascii="Aptos" w:hAnsi="Aptos"/>
                <w:color w:val="000000" w:themeColor="text1"/>
              </w:rPr>
              <w:t xml:space="preserve">The U.S. Department of Health and Human Services (HHS) Office for Civil Rights (OCR) </w:t>
            </w:r>
            <w:hyperlink r:id="rId128" w:tooltip="published a final rule" w:history="1">
              <w:r w:rsidRPr="00F77046">
                <w:rPr>
                  <w:rStyle w:val="Hyperlink"/>
                  <w:rFonts w:ascii="Aptos" w:hAnsi="Aptos"/>
                </w:rPr>
                <w:t>published a final rule</w:t>
              </w:r>
            </w:hyperlink>
            <w:r w:rsidRPr="00F77046">
              <w:rPr>
                <w:rFonts w:ascii="Aptos" w:hAnsi="Aptos"/>
                <w:color w:val="000000" w:themeColor="text1"/>
              </w:rPr>
              <w:t xml:space="preserve"> implementing Section 1557 of the Affordable Care Act (ACA), which prohibits discrimination based on race, color, national origin, sex, age, and disability in covered health programs and activities.</w:t>
            </w:r>
          </w:p>
          <w:p w14:paraId="03B0D6BC" w14:textId="043F9576" w:rsidR="00F77046" w:rsidRPr="00F77046" w:rsidRDefault="00F77046" w:rsidP="00F77046">
            <w:pPr>
              <w:pStyle w:val="ListParagraph"/>
              <w:ind w:left="360"/>
              <w:rPr>
                <w:rFonts w:ascii="Aptos" w:hAnsi="Aptos"/>
                <w:color w:val="000000" w:themeColor="text1"/>
              </w:rPr>
            </w:pPr>
            <w:r w:rsidRPr="00F77046">
              <w:rPr>
                <w:rFonts w:ascii="Aptos" w:hAnsi="Aptos"/>
                <w:color w:val="000000" w:themeColor="text1"/>
              </w:rPr>
              <w:t>This essential regulation helps to establish robust civil rights protections for people who use health programs and services funded by HHS, including many of ACL’s programs. The regulation includes a number of provisions that are particularly relevant for older adults and people with disabilities.</w:t>
            </w:r>
            <w:r w:rsidRPr="00F77046">
              <w:rPr>
                <w:rFonts w:ascii="Aptos" w:hAnsi="Aptos"/>
                <w:color w:val="000000" w:themeColor="text1"/>
              </w:rPr>
              <w:br/>
              <w:t xml:space="preserve">OCR is finalizing this rule during a once-in-a-generation moment for civil rights regulations, particularly for people with disabilities. In addition to Section 1557, HHS is undertaking updates to its rule implementing </w:t>
            </w:r>
            <w:hyperlink r:id="rId129" w:tooltip="Section 504 of the Rehabilitation Act" w:history="1">
              <w:r w:rsidRPr="00F77046">
                <w:rPr>
                  <w:rStyle w:val="Hyperlink"/>
                  <w:rFonts w:ascii="Aptos" w:hAnsi="Aptos"/>
                </w:rPr>
                <w:t>Section 504 of the Rehabilitation Act</w:t>
              </w:r>
            </w:hyperlink>
            <w:r w:rsidRPr="00F77046">
              <w:rPr>
                <w:rFonts w:ascii="Aptos" w:hAnsi="Aptos"/>
                <w:color w:val="000000" w:themeColor="text1"/>
              </w:rPr>
              <w:t xml:space="preserve"> (which protects people from discrimination based on disability). The departments of Education, Housing and Urban Development, and Justice have all also announced or undertaken actions related to Section 504, and the Access Board has taken action on five rules updating accessibility standards for people with disabilities over the past two years. To help you easily find the details on each of these actions, ACL has created a </w:t>
            </w:r>
            <w:hyperlink r:id="rId130" w:tooltip="website tracking developing disability-related regulations" w:history="1">
              <w:r w:rsidRPr="00F77046">
                <w:rPr>
                  <w:rStyle w:val="Hyperlink"/>
                  <w:rFonts w:ascii="Aptos" w:hAnsi="Aptos"/>
                </w:rPr>
                <w:t>website tracking developing disability-related regulations</w:t>
              </w:r>
            </w:hyperlink>
            <w:r w:rsidRPr="00F77046">
              <w:rPr>
                <w:rFonts w:ascii="Aptos" w:hAnsi="Aptos"/>
                <w:color w:val="000000" w:themeColor="text1"/>
              </w:rPr>
              <w:t>.</w:t>
            </w:r>
            <w:r w:rsidRPr="00F77046">
              <w:rPr>
                <w:rFonts w:ascii="Aptos" w:hAnsi="Aptos"/>
                <w:color w:val="000000" w:themeColor="text1"/>
              </w:rPr>
              <w:br/>
              <w:t>This final rule is a landmark achievement for health equity. It will help ensure that all people, regardless of race, color, national origin, sex, age, or disability, will have access to the health care they need, free from discrimination. ACL will be working with OCR to help educate older adults and people with disabilities about their rights under Section 1557 and to help our networks understand their obligations.</w:t>
            </w:r>
          </w:p>
          <w:p w14:paraId="4ABEA786" w14:textId="77777777" w:rsidR="00E17D5A" w:rsidRPr="00E17D5A" w:rsidRDefault="00E17D5A" w:rsidP="00E17D5A">
            <w:pPr>
              <w:pStyle w:val="ListParagraph"/>
              <w:ind w:left="360"/>
              <w:rPr>
                <w:rFonts w:ascii="Aptos" w:hAnsi="Aptos"/>
                <w:b/>
                <w:bCs/>
                <w:color w:val="000000" w:themeColor="text1"/>
              </w:rPr>
            </w:pPr>
            <w:r w:rsidRPr="00E17D5A">
              <w:rPr>
                <w:rFonts w:ascii="Aptos" w:hAnsi="Aptos"/>
                <w:b/>
                <w:bCs/>
                <w:color w:val="000000" w:themeColor="text1"/>
              </w:rPr>
              <w:t>Related Links</w:t>
            </w:r>
          </w:p>
          <w:p w14:paraId="0F2D94E0" w14:textId="77777777" w:rsidR="00E17D5A" w:rsidRPr="00E17D5A" w:rsidRDefault="001B78B5" w:rsidP="001B78B5">
            <w:pPr>
              <w:pStyle w:val="ListParagraph"/>
              <w:numPr>
                <w:ilvl w:val="0"/>
                <w:numId w:val="24"/>
              </w:numPr>
              <w:rPr>
                <w:rFonts w:ascii="Aptos" w:hAnsi="Aptos"/>
                <w:color w:val="000000" w:themeColor="text1"/>
              </w:rPr>
            </w:pPr>
            <w:hyperlink r:id="rId131" w:tooltip="HHS press release" w:history="1">
              <w:r w:rsidR="00E17D5A" w:rsidRPr="00E17D5A">
                <w:rPr>
                  <w:rStyle w:val="Hyperlink"/>
                  <w:rFonts w:ascii="Aptos" w:hAnsi="Aptos"/>
                </w:rPr>
                <w:t>Read the HHS press release</w:t>
              </w:r>
            </w:hyperlink>
          </w:p>
          <w:p w14:paraId="62B51D01" w14:textId="77777777" w:rsidR="00E17D5A" w:rsidRPr="00E17D5A" w:rsidRDefault="001B78B5" w:rsidP="001B78B5">
            <w:pPr>
              <w:pStyle w:val="ListParagraph"/>
              <w:numPr>
                <w:ilvl w:val="0"/>
                <w:numId w:val="24"/>
              </w:numPr>
              <w:rPr>
                <w:rFonts w:ascii="Aptos" w:hAnsi="Aptos"/>
                <w:color w:val="000000" w:themeColor="text1"/>
              </w:rPr>
            </w:pPr>
            <w:hyperlink r:id="rId132" w:tooltip="Final rule in the Federal Register" w:history="1">
              <w:r w:rsidR="00E17D5A" w:rsidRPr="00E17D5A">
                <w:rPr>
                  <w:rStyle w:val="Hyperlink"/>
                  <w:rFonts w:ascii="Aptos" w:hAnsi="Aptos"/>
                </w:rPr>
                <w:t>Final rule in the Federal Register</w:t>
              </w:r>
            </w:hyperlink>
          </w:p>
          <w:p w14:paraId="45341279" w14:textId="3741C700" w:rsidR="00565B71" w:rsidRPr="0058709E" w:rsidRDefault="001B78B5" w:rsidP="001B78B5">
            <w:pPr>
              <w:pStyle w:val="ListParagraph"/>
              <w:numPr>
                <w:ilvl w:val="0"/>
                <w:numId w:val="24"/>
              </w:numPr>
              <w:rPr>
                <w:rFonts w:ascii="Aptos" w:hAnsi="Aptos"/>
                <w:color w:val="000000" w:themeColor="text1"/>
              </w:rPr>
            </w:pPr>
            <w:hyperlink r:id="rId133" w:tooltip="OCR's Section 1557 webpage" w:history="1">
              <w:r w:rsidR="00E17D5A" w:rsidRPr="00E17D5A">
                <w:rPr>
                  <w:rStyle w:val="Hyperlink"/>
                  <w:rFonts w:ascii="Aptos" w:hAnsi="Aptos"/>
                </w:rPr>
                <w:t>OCR's Section 1557 webpage</w:t>
              </w:r>
            </w:hyperlink>
          </w:p>
        </w:tc>
      </w:tr>
      <w:tr w:rsidR="00645233" w:rsidRPr="00783903" w14:paraId="1D98F5C8" w14:textId="77777777" w:rsidTr="009255DE">
        <w:trPr>
          <w:gridAfter w:val="1"/>
          <w:wAfter w:w="473" w:type="dxa"/>
        </w:trPr>
        <w:tc>
          <w:tcPr>
            <w:tcW w:w="2898" w:type="dxa"/>
            <w:gridSpan w:val="2"/>
          </w:tcPr>
          <w:p w14:paraId="62E2E2B2" w14:textId="7C0313D5" w:rsidR="00645233" w:rsidRPr="005068EE" w:rsidRDefault="00AF20AC" w:rsidP="00BC53B7">
            <w:pPr>
              <w:rPr>
                <w:rFonts w:ascii="Aptos" w:hAnsi="Aptos"/>
                <w:b/>
                <w:bCs/>
              </w:rPr>
            </w:pPr>
            <w:r>
              <w:rPr>
                <w:rFonts w:ascii="Aptos" w:hAnsi="Aptos"/>
                <w:b/>
                <w:bCs/>
              </w:rPr>
              <w:lastRenderedPageBreak/>
              <w:t>Workforce</w:t>
            </w:r>
          </w:p>
        </w:tc>
        <w:tc>
          <w:tcPr>
            <w:tcW w:w="7447" w:type="dxa"/>
            <w:gridSpan w:val="4"/>
          </w:tcPr>
          <w:p w14:paraId="46A86CC7" w14:textId="77777777" w:rsidR="00AF20AC" w:rsidRPr="00821E8D" w:rsidRDefault="00AF20AC" w:rsidP="00AF20AC">
            <w:pPr>
              <w:pStyle w:val="ListParagraph"/>
              <w:numPr>
                <w:ilvl w:val="0"/>
                <w:numId w:val="12"/>
              </w:numPr>
              <w:spacing w:after="160" w:line="259" w:lineRule="auto"/>
              <w:ind w:left="360"/>
              <w:rPr>
                <w:rFonts w:ascii="Aptos" w:hAnsi="Aptos"/>
                <w:b/>
                <w:bCs/>
                <w:i/>
                <w:iCs/>
                <w:color w:val="000000" w:themeColor="text1"/>
              </w:rPr>
            </w:pPr>
            <w:r>
              <w:rPr>
                <w:rFonts w:ascii="Aptos" w:hAnsi="Aptos"/>
                <w:b/>
                <w:bCs/>
                <w:color w:val="000000" w:themeColor="text1"/>
              </w:rPr>
              <w:t>The Global Ageing Network</w:t>
            </w:r>
          </w:p>
          <w:p w14:paraId="732E4BB6" w14:textId="77777777" w:rsidR="00645233" w:rsidRDefault="00C07BFF" w:rsidP="00AF20AC">
            <w:pPr>
              <w:pStyle w:val="ListParagraph"/>
              <w:spacing w:before="100" w:beforeAutospacing="1" w:after="100" w:afterAutospacing="1"/>
              <w:ind w:left="360"/>
              <w:rPr>
                <w:rFonts w:ascii="Aptos" w:eastAsia="Calibri" w:hAnsi="Aptos" w:cs="Times New Roman"/>
              </w:rPr>
            </w:pPr>
            <w:r>
              <w:rPr>
                <w:rFonts w:ascii="Aptos" w:eastAsia="Calibri" w:hAnsi="Aptos" w:cs="Times New Roman"/>
              </w:rPr>
              <w:t>April 16, 2024</w:t>
            </w:r>
          </w:p>
          <w:p w14:paraId="1136C27A" w14:textId="77777777" w:rsidR="00C07BFF" w:rsidRDefault="001B78B5" w:rsidP="00AF20AC">
            <w:pPr>
              <w:pStyle w:val="ListParagraph"/>
              <w:spacing w:before="100" w:beforeAutospacing="1" w:after="100" w:afterAutospacing="1"/>
              <w:ind w:left="360"/>
              <w:rPr>
                <w:rFonts w:ascii="Aptos" w:eastAsia="Calibri" w:hAnsi="Aptos" w:cs="Times New Roman"/>
                <w:i/>
                <w:iCs/>
              </w:rPr>
            </w:pPr>
            <w:hyperlink r:id="rId134" w:history="1">
              <w:r w:rsidR="0039040A" w:rsidRPr="0039040A">
                <w:rPr>
                  <w:rStyle w:val="Hyperlink"/>
                  <w:rFonts w:ascii="Aptos" w:eastAsia="Calibri" w:hAnsi="Aptos" w:cs="Times New Roman"/>
                  <w:i/>
                  <w:iCs/>
                </w:rPr>
                <w:t>Global Perspectives on Foreign-Born Workers Panel Discussion</w:t>
              </w:r>
            </w:hyperlink>
          </w:p>
          <w:p w14:paraId="212693E0" w14:textId="77777777" w:rsidR="0039040A" w:rsidRDefault="0039040A" w:rsidP="00AF20AC">
            <w:pPr>
              <w:pStyle w:val="ListParagraph"/>
              <w:spacing w:before="100" w:beforeAutospacing="1" w:after="100" w:afterAutospacing="1"/>
              <w:ind w:left="360"/>
              <w:rPr>
                <w:rFonts w:ascii="Aptos" w:eastAsia="Calibri" w:hAnsi="Aptos" w:cs="Times New Roman"/>
              </w:rPr>
            </w:pPr>
            <w:r w:rsidRPr="0039040A">
              <w:rPr>
                <w:rFonts w:ascii="Aptos" w:eastAsia="Calibri" w:hAnsi="Aptos" w:cs="Times New Roman"/>
              </w:rPr>
              <w:t>By GlobalAgeing</w:t>
            </w:r>
          </w:p>
          <w:p w14:paraId="43F99FD3" w14:textId="77777777" w:rsidR="008A5B63" w:rsidRDefault="008A5B63" w:rsidP="00AF20AC">
            <w:pPr>
              <w:pStyle w:val="ListParagraph"/>
              <w:spacing w:before="100" w:beforeAutospacing="1" w:after="100" w:afterAutospacing="1"/>
              <w:ind w:left="360"/>
              <w:rPr>
                <w:rFonts w:ascii="Aptos" w:eastAsia="Calibri" w:hAnsi="Aptos" w:cs="Times New Roman"/>
              </w:rPr>
            </w:pPr>
            <w:r w:rsidRPr="008A5B63">
              <w:rPr>
                <w:rFonts w:ascii="Aptos" w:eastAsia="Calibri" w:hAnsi="Aptos" w:cs="Times New Roman"/>
              </w:rPr>
              <w:t>A growing number of aging services providers are recruiting foreign-born immigrants and refugees to staff their care settings worldwide.</w:t>
            </w:r>
            <w:r w:rsidR="00EF4A2B">
              <w:rPr>
                <w:rFonts w:ascii="Aptos" w:eastAsia="Calibri" w:hAnsi="Aptos" w:cs="Times New Roman"/>
              </w:rPr>
              <w:t xml:space="preserve"> . .</w:t>
            </w:r>
          </w:p>
          <w:p w14:paraId="4D1A8510" w14:textId="77777777" w:rsidR="00EF4A2B" w:rsidRDefault="00EF4A2B" w:rsidP="00AF20AC">
            <w:pPr>
              <w:pStyle w:val="ListParagraph"/>
              <w:spacing w:before="100" w:beforeAutospacing="1" w:after="100" w:afterAutospacing="1"/>
              <w:ind w:left="360"/>
              <w:rPr>
                <w:rFonts w:ascii="Aptos" w:eastAsia="Calibri" w:hAnsi="Aptos" w:cs="Times New Roman"/>
              </w:rPr>
            </w:pPr>
            <w:r w:rsidRPr="00EF4A2B">
              <w:rPr>
                <w:rFonts w:ascii="Aptos" w:eastAsia="Calibri" w:hAnsi="Aptos" w:cs="Times New Roman"/>
              </w:rPr>
              <w:t>During the session, U.S. and Canadian colleagues explored current recruitment, training, and retention strategies employers use to attract foreign-born caregivers. The discussion included high-level perspectives on the ethics of these strategies, including the impact of worker migration on immigrants’ countries of origin.</w:t>
            </w:r>
            <w:r>
              <w:rPr>
                <w:rFonts w:ascii="Aptos" w:eastAsia="Calibri" w:hAnsi="Aptos" w:cs="Times New Roman"/>
              </w:rPr>
              <w:t xml:space="preserve"> . .</w:t>
            </w:r>
          </w:p>
          <w:p w14:paraId="1915C10A" w14:textId="77777777" w:rsidR="007310CF" w:rsidRPr="007310CF" w:rsidRDefault="007310CF" w:rsidP="007310CF">
            <w:pPr>
              <w:pStyle w:val="ListParagraph"/>
              <w:ind w:left="360"/>
              <w:rPr>
                <w:rFonts w:ascii="Aptos" w:eastAsia="Calibri" w:hAnsi="Aptos" w:cs="Times New Roman"/>
              </w:rPr>
            </w:pPr>
            <w:r w:rsidRPr="007310CF">
              <w:rPr>
                <w:rFonts w:ascii="Aptos" w:eastAsia="Calibri" w:hAnsi="Aptos" w:cs="Times New Roman"/>
              </w:rPr>
              <w:t>Panelists asked participants to envision how provider organizations worldwide might come together to address global workforce challenges, while also supporting foreign-born caregivers through skills training, core competencies, and ethical recruitment standards.</w:t>
            </w:r>
          </w:p>
          <w:p w14:paraId="729B5B7F" w14:textId="77777777" w:rsidR="007310CF" w:rsidRPr="007310CF" w:rsidRDefault="007310CF" w:rsidP="007310CF">
            <w:pPr>
              <w:pStyle w:val="ListParagraph"/>
              <w:ind w:left="360"/>
              <w:rPr>
                <w:rFonts w:ascii="Aptos" w:eastAsia="Calibri" w:hAnsi="Aptos" w:cs="Times New Roman"/>
              </w:rPr>
            </w:pPr>
            <w:r w:rsidRPr="007310CF">
              <w:rPr>
                <w:rFonts w:ascii="Aptos" w:eastAsia="Calibri" w:hAnsi="Aptos" w:cs="Times New Roman"/>
                <w:b/>
                <w:bCs/>
              </w:rPr>
              <w:t>Foreign-Born Worker Survey</w:t>
            </w:r>
          </w:p>
          <w:p w14:paraId="4D120030" w14:textId="77777777" w:rsidR="007310CF" w:rsidRPr="007310CF" w:rsidRDefault="007310CF" w:rsidP="007310CF">
            <w:pPr>
              <w:pStyle w:val="ListParagraph"/>
              <w:ind w:left="360"/>
              <w:rPr>
                <w:rFonts w:ascii="Aptos" w:eastAsia="Calibri" w:hAnsi="Aptos" w:cs="Times New Roman"/>
              </w:rPr>
            </w:pPr>
            <w:r w:rsidRPr="007310CF">
              <w:rPr>
                <w:rFonts w:ascii="Aptos" w:eastAsia="Calibri" w:hAnsi="Aptos" w:cs="Times New Roman"/>
              </w:rPr>
              <w:lastRenderedPageBreak/>
              <w:t>The Global Ageing Network is actively working to help gather data from foreign-born workers worldwide that will help inform solutions to these widespread workforce shortages and challenges. The survey is brief, anonymous, and available in all world languages.</w:t>
            </w:r>
          </w:p>
          <w:p w14:paraId="351FBCC1" w14:textId="29EB95AB" w:rsidR="00EF4A2B" w:rsidRPr="007310CF" w:rsidRDefault="001B78B5" w:rsidP="007310CF">
            <w:pPr>
              <w:pStyle w:val="ListParagraph"/>
              <w:ind w:left="360"/>
              <w:rPr>
                <w:rFonts w:ascii="Aptos" w:eastAsia="Calibri" w:hAnsi="Aptos" w:cs="Times New Roman"/>
              </w:rPr>
            </w:pPr>
            <w:hyperlink r:id="rId135" w:history="1">
              <w:r w:rsidR="007310CF" w:rsidRPr="007310CF">
                <w:rPr>
                  <w:rStyle w:val="Hyperlink"/>
                  <w:rFonts w:ascii="Aptos" w:eastAsia="Calibri" w:hAnsi="Aptos" w:cs="Times New Roman"/>
                </w:rPr>
                <w:t>Access the survey here</w:t>
              </w:r>
            </w:hyperlink>
            <w:r w:rsidR="007310CF" w:rsidRPr="007310CF">
              <w:rPr>
                <w:rFonts w:ascii="Aptos" w:eastAsia="Calibri" w:hAnsi="Aptos" w:cs="Times New Roman"/>
              </w:rPr>
              <w:t>.</w:t>
            </w:r>
          </w:p>
        </w:tc>
      </w:tr>
      <w:tr w:rsidR="006C1A65" w:rsidRPr="00783903" w14:paraId="0C3684B0" w14:textId="77777777" w:rsidTr="009255DE">
        <w:trPr>
          <w:gridAfter w:val="1"/>
          <w:wAfter w:w="473" w:type="dxa"/>
        </w:trPr>
        <w:tc>
          <w:tcPr>
            <w:tcW w:w="2898" w:type="dxa"/>
            <w:gridSpan w:val="2"/>
          </w:tcPr>
          <w:p w14:paraId="6954AF81" w14:textId="06FEB988" w:rsidR="006C1A65" w:rsidRPr="005068EE" w:rsidRDefault="006C1A65" w:rsidP="00BC53B7">
            <w:pPr>
              <w:rPr>
                <w:rFonts w:ascii="Aptos" w:hAnsi="Aptos"/>
                <w:b/>
                <w:bCs/>
              </w:rPr>
            </w:pPr>
            <w:r w:rsidRPr="005068EE">
              <w:rPr>
                <w:rFonts w:ascii="Aptos" w:hAnsi="Aptos"/>
                <w:b/>
                <w:bCs/>
              </w:rPr>
              <w:lastRenderedPageBreak/>
              <w:t xml:space="preserve">Public </w:t>
            </w:r>
            <w:r w:rsidR="00767DAC" w:rsidRPr="005068EE">
              <w:rPr>
                <w:rFonts w:ascii="Aptos" w:hAnsi="Aptos"/>
                <w:b/>
                <w:bCs/>
              </w:rPr>
              <w:t>Sessions</w:t>
            </w:r>
          </w:p>
        </w:tc>
        <w:tc>
          <w:tcPr>
            <w:tcW w:w="7447" w:type="dxa"/>
            <w:gridSpan w:val="4"/>
          </w:tcPr>
          <w:p w14:paraId="2FF5D406" w14:textId="77777777" w:rsidR="00346097" w:rsidRPr="00346097" w:rsidRDefault="00AD6623" w:rsidP="00CF0C48">
            <w:pPr>
              <w:pStyle w:val="ListParagraph"/>
              <w:numPr>
                <w:ilvl w:val="0"/>
                <w:numId w:val="12"/>
              </w:numPr>
              <w:spacing w:after="100" w:afterAutospacing="1"/>
              <w:ind w:left="360"/>
              <w:rPr>
                <w:rFonts w:ascii="Aptos" w:hAnsi="Aptos"/>
                <w:b/>
                <w:bCs/>
              </w:rPr>
            </w:pPr>
            <w:r w:rsidRPr="00346097">
              <w:rPr>
                <w:rFonts w:ascii="Aptos" w:hAnsi="Aptos"/>
                <w:b/>
                <w:bCs/>
              </w:rPr>
              <w:t>BOSTON DISABILITY FORUM</w:t>
            </w:r>
          </w:p>
          <w:p w14:paraId="4BF6DB45" w14:textId="54D7CA9C" w:rsidR="00346097" w:rsidRPr="00346097" w:rsidRDefault="00346097" w:rsidP="00346097">
            <w:pPr>
              <w:pStyle w:val="ListParagraph"/>
              <w:spacing w:after="100" w:afterAutospacing="1"/>
              <w:ind w:left="360"/>
              <w:rPr>
                <w:rFonts w:ascii="Aptos" w:hAnsi="Aptos"/>
              </w:rPr>
            </w:pPr>
            <w:r w:rsidRPr="00346097">
              <w:rPr>
                <w:rFonts w:ascii="Aptos" w:hAnsi="Aptos"/>
              </w:rPr>
              <w:t>Wednesday, May 1, 2024, 2:00 p.m.</w:t>
            </w:r>
          </w:p>
          <w:p w14:paraId="7BD9BABB" w14:textId="309BA331" w:rsidR="00346097" w:rsidRPr="00346097" w:rsidRDefault="00346097" w:rsidP="00346097">
            <w:pPr>
              <w:pStyle w:val="ListParagraph"/>
              <w:spacing w:after="100" w:afterAutospacing="1"/>
              <w:ind w:left="360"/>
              <w:rPr>
                <w:rFonts w:ascii="Aptos" w:hAnsi="Aptos"/>
              </w:rPr>
            </w:pPr>
            <w:r w:rsidRPr="00346097">
              <w:rPr>
                <w:rFonts w:ascii="Aptos" w:hAnsi="Aptos"/>
              </w:rPr>
              <w:t>Suffolk University Law School, 120 Tremont St., Boston</w:t>
            </w:r>
          </w:p>
          <w:p w14:paraId="70DDE8BD" w14:textId="5DD05A54" w:rsidR="006C1A65" w:rsidRPr="00346097" w:rsidRDefault="00AD6623" w:rsidP="00346097">
            <w:pPr>
              <w:pStyle w:val="ListParagraph"/>
              <w:spacing w:after="100" w:afterAutospacing="1"/>
              <w:ind w:left="360"/>
              <w:rPr>
                <w:rFonts w:ascii="Aptos" w:hAnsi="Aptos"/>
                <w:b/>
                <w:bCs/>
              </w:rPr>
            </w:pPr>
            <w:r w:rsidRPr="00346097">
              <w:rPr>
                <w:rFonts w:ascii="Aptos" w:hAnsi="Aptos"/>
              </w:rPr>
              <w:t>Boston holds its annual Disability Community Forum in hybrid fashion. City Disability Commissioner Kristen McCosh gives a brief presentation, then the remainder of the hour-and-a-half event is open for public comment and question-answer. "The purpose of the event is to provide an opportunity for Boston residents with disabilities to share their feedback on and ask questions about City services," Mayor Wu's office said.</w:t>
            </w:r>
            <w:r w:rsidRPr="00346097">
              <w:rPr>
                <w:rFonts w:ascii="Aptos" w:hAnsi="Aptos"/>
                <w:b/>
                <w:bCs/>
              </w:rPr>
              <w:t xml:space="preserve"> | </w:t>
            </w:r>
            <w:hyperlink r:id="rId136" w:history="1">
              <w:r w:rsidRPr="00346097">
                <w:rPr>
                  <w:rStyle w:val="Hyperlink"/>
                  <w:rFonts w:ascii="Aptos" w:hAnsi="Aptos"/>
                  <w:b/>
                  <w:bCs/>
                </w:rPr>
                <w:t>Virtual Access Info</w:t>
              </w:r>
            </w:hyperlink>
            <w:r w:rsidRPr="00346097">
              <w:rPr>
                <w:rFonts w:ascii="Aptos" w:hAnsi="Aptos"/>
                <w:b/>
                <w:bCs/>
              </w:rPr>
              <w:t>)</w:t>
            </w:r>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1B78B5" w:rsidP="00014586">
            <w:pPr>
              <w:pStyle w:val="ListParagraph"/>
              <w:spacing w:before="100" w:beforeAutospacing="1" w:after="100" w:afterAutospacing="1"/>
              <w:ind w:left="0"/>
              <w:rPr>
                <w:rFonts w:ascii="Aptos" w:hAnsi="Aptos"/>
                <w:bCs/>
              </w:rPr>
            </w:pPr>
            <w:hyperlink r:id="rId137"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38" w:history="1">
              <w:r w:rsidRPr="005148D4">
                <w:rPr>
                  <w:rStyle w:val="Hyperlink"/>
                  <w:rFonts w:ascii="Aptos" w:hAnsi="Aptos"/>
                  <w:bCs/>
                </w:rPr>
                <w:t>rmoore8473@charter.net</w:t>
              </w:r>
            </w:hyperlink>
            <w:r w:rsidRPr="005148D4">
              <w:rPr>
                <w:rFonts w:ascii="Aptos" w:hAnsi="Aptos"/>
                <w:bCs/>
              </w:rPr>
              <w:t xml:space="preserve">. </w:t>
            </w:r>
          </w:p>
        </w:tc>
      </w:tr>
      <w:tr w:rsidR="00832CCF" w:rsidRPr="00DC5CA0" w14:paraId="43409C91" w14:textId="77777777" w:rsidTr="00DA413A">
        <w:trPr>
          <w:gridBefore w:val="1"/>
          <w:wBefore w:w="18" w:type="dxa"/>
        </w:trPr>
        <w:tc>
          <w:tcPr>
            <w:tcW w:w="2880" w:type="dxa"/>
          </w:tcPr>
          <w:p w14:paraId="44E73B73" w14:textId="2ECF0B64" w:rsidR="00832CCF" w:rsidRPr="00762340" w:rsidRDefault="00832CCF" w:rsidP="00014586">
            <w:pPr>
              <w:rPr>
                <w:rFonts w:ascii="Aptos" w:hAnsi="Aptos"/>
                <w:b/>
                <w:bCs/>
                <w:sz w:val="24"/>
                <w:szCs w:val="24"/>
              </w:rPr>
            </w:pPr>
            <w:r w:rsidRPr="00832CCF">
              <w:rPr>
                <w:rFonts w:ascii="Aptos" w:hAnsi="Aptos"/>
                <w:b/>
                <w:bCs/>
                <w:sz w:val="24"/>
                <w:szCs w:val="24"/>
              </w:rPr>
              <w:t>Websites</w:t>
            </w:r>
          </w:p>
        </w:tc>
        <w:tc>
          <w:tcPr>
            <w:tcW w:w="7920" w:type="dxa"/>
            <w:gridSpan w:val="5"/>
          </w:tcPr>
          <w:p w14:paraId="7751FC41" w14:textId="576FD640" w:rsidR="00832CCF" w:rsidRPr="00B44F26" w:rsidRDefault="001B78B5" w:rsidP="00014586">
            <w:pPr>
              <w:pStyle w:val="ListParagraph"/>
              <w:spacing w:before="100" w:beforeAutospacing="1" w:after="100" w:afterAutospacing="1"/>
              <w:ind w:left="0"/>
              <w:rPr>
                <w:rFonts w:ascii="Aptos" w:hAnsi="Aptos"/>
                <w:b/>
              </w:rPr>
            </w:pPr>
            <w:hyperlink r:id="rId139" w:history="1">
              <w:r w:rsidR="00B44F26" w:rsidRPr="00B44F26">
                <w:rPr>
                  <w:rStyle w:val="Hyperlink"/>
                  <w:rFonts w:ascii="Aptos" w:hAnsi="Aptos"/>
                  <w:b/>
                </w:rPr>
                <w:t>National Health Law Program</w:t>
              </w:r>
            </w:hyperlink>
            <w:r w:rsidR="00B44F26" w:rsidRPr="00B44F26">
              <w:rPr>
                <w:rFonts w:ascii="Aptos" w:hAnsi="Aptos"/>
                <w:b/>
              </w:rPr>
              <w:t xml:space="preserve"> </w:t>
            </w:r>
          </w:p>
          <w:p w14:paraId="09445294" w14:textId="1DB3A359" w:rsidR="00D75E68" w:rsidRPr="00B44F26" w:rsidRDefault="001B78B5" w:rsidP="00014586">
            <w:pPr>
              <w:pStyle w:val="ListParagraph"/>
              <w:spacing w:before="100" w:beforeAutospacing="1" w:after="100" w:afterAutospacing="1"/>
              <w:ind w:left="0"/>
              <w:rPr>
                <w:rFonts w:ascii="Aptos" w:hAnsi="Aptos"/>
                <w:b/>
              </w:rPr>
            </w:pPr>
            <w:hyperlink r:id="rId140" w:history="1">
              <w:r w:rsidR="004941FC" w:rsidRPr="00B44F26">
                <w:rPr>
                  <w:rStyle w:val="Hyperlink"/>
                  <w:rFonts w:ascii="Aptos" w:hAnsi="Aptos"/>
                  <w:b/>
                </w:rPr>
                <w:t>https://healthlaw.org/</w:t>
              </w:r>
            </w:hyperlink>
            <w:r w:rsidR="004941FC" w:rsidRPr="00B44F26">
              <w:rPr>
                <w:rFonts w:ascii="Aptos" w:hAnsi="Aptos"/>
                <w:b/>
              </w:rPr>
              <w:t xml:space="preserve"> </w:t>
            </w:r>
          </w:p>
          <w:p w14:paraId="62DAF8A5" w14:textId="77777777" w:rsidR="00D75E68" w:rsidRDefault="00D75E68" w:rsidP="00D75E68">
            <w:pPr>
              <w:pStyle w:val="ListParagraph"/>
              <w:spacing w:before="100" w:beforeAutospacing="1" w:after="100" w:afterAutospacing="1"/>
              <w:rPr>
                <w:rFonts w:ascii="Aptos" w:hAnsi="Aptos"/>
                <w:bCs/>
              </w:rPr>
            </w:pPr>
            <w:r w:rsidRPr="00D75E68">
              <w:rPr>
                <w:rFonts w:ascii="Aptos" w:hAnsi="Aptos"/>
                <w:bCs/>
              </w:rPr>
              <w:t xml:space="preserve">The National Health Law Program defends and fights to expand health and civil rights of those most in need and those with the fewest resources. </w:t>
            </w:r>
            <w:r>
              <w:rPr>
                <w:rFonts w:ascii="Aptos" w:hAnsi="Aptos"/>
                <w:bCs/>
              </w:rPr>
              <w:t xml:space="preserve">They </w:t>
            </w:r>
            <w:r w:rsidRPr="00D75E68">
              <w:rPr>
                <w:rFonts w:ascii="Aptos" w:hAnsi="Aptos"/>
                <w:bCs/>
              </w:rPr>
              <w:t xml:space="preserve"> strive to give a voice to low-income individuals and families in federal and state policy making, promote the rights of patients in emerging managed-care health care systems that too often put profits over people, and advocate for a health care system that will ensure all people have access to quality and comprehensive health care.</w:t>
            </w:r>
          </w:p>
          <w:p w14:paraId="23E4B7D7" w14:textId="77777777" w:rsidR="005550E2" w:rsidRDefault="001B78B5" w:rsidP="005550E2">
            <w:pPr>
              <w:pStyle w:val="ListParagraph"/>
              <w:spacing w:before="100" w:beforeAutospacing="1" w:after="100" w:afterAutospacing="1"/>
              <w:ind w:left="0"/>
              <w:rPr>
                <w:rFonts w:ascii="Aptos" w:hAnsi="Aptos"/>
                <w:b/>
              </w:rPr>
            </w:pPr>
            <w:hyperlink r:id="rId141" w:history="1">
              <w:r w:rsidR="005550E2" w:rsidRPr="005550E2">
                <w:rPr>
                  <w:rStyle w:val="Hyperlink"/>
                  <w:rFonts w:ascii="Aptos" w:hAnsi="Aptos"/>
                  <w:b/>
                </w:rPr>
                <w:t>The Global Ageing Network</w:t>
              </w:r>
            </w:hyperlink>
          </w:p>
          <w:p w14:paraId="2880E4FD" w14:textId="05FBC94F" w:rsidR="005550E2" w:rsidRDefault="001B78B5" w:rsidP="005550E2">
            <w:pPr>
              <w:pStyle w:val="ListParagraph"/>
              <w:spacing w:before="100" w:beforeAutospacing="1" w:after="100" w:afterAutospacing="1"/>
              <w:ind w:left="0"/>
              <w:rPr>
                <w:rFonts w:ascii="Aptos" w:hAnsi="Aptos"/>
                <w:b/>
              </w:rPr>
            </w:pPr>
            <w:hyperlink r:id="rId142" w:history="1">
              <w:r w:rsidR="00FD6135" w:rsidRPr="00B95FE4">
                <w:rPr>
                  <w:rStyle w:val="Hyperlink"/>
                  <w:rFonts w:ascii="Aptos" w:hAnsi="Aptos"/>
                  <w:b/>
                </w:rPr>
                <w:t>https://live-globalageing.pantheonsite.io/</w:t>
              </w:r>
            </w:hyperlink>
          </w:p>
          <w:p w14:paraId="2F9D2200" w14:textId="77777777" w:rsidR="00DA627B" w:rsidRDefault="0066214A" w:rsidP="00DA627B">
            <w:pPr>
              <w:pStyle w:val="ListParagraph"/>
              <w:spacing w:before="100" w:beforeAutospacing="1" w:after="100" w:afterAutospacing="1"/>
              <w:rPr>
                <w:rFonts w:ascii="Aptos" w:hAnsi="Aptos"/>
                <w:bCs/>
              </w:rPr>
            </w:pPr>
            <w:r w:rsidRPr="0066214A">
              <w:rPr>
                <w:rFonts w:ascii="Aptos" w:hAnsi="Aptos"/>
                <w:bCs/>
              </w:rPr>
              <w:t>“The world’s only network of ageing service providers.” The Global Ageing Network is a community of organizations that provide services to older adults wherever they call home. They are leaders in long term care, senior housing, community based</w:t>
            </w:r>
            <w:r w:rsidR="00DA627B">
              <w:rPr>
                <w:rFonts w:ascii="Aptos" w:hAnsi="Aptos"/>
                <w:bCs/>
              </w:rPr>
              <w:t>.</w:t>
            </w:r>
          </w:p>
          <w:p w14:paraId="5E04869E" w14:textId="0A190636" w:rsidR="00DA627B" w:rsidRDefault="001B78B5" w:rsidP="00DA627B">
            <w:pPr>
              <w:pStyle w:val="ListParagraph"/>
              <w:spacing w:before="100" w:beforeAutospacing="1" w:after="100" w:afterAutospacing="1"/>
              <w:ind w:left="0"/>
              <w:rPr>
                <w:rFonts w:ascii="Aptos" w:hAnsi="Aptos"/>
                <w:b/>
              </w:rPr>
            </w:pPr>
            <w:hyperlink r:id="rId143" w:history="1">
              <w:r w:rsidR="00DA627B" w:rsidRPr="00DA627B">
                <w:rPr>
                  <w:rStyle w:val="Hyperlink"/>
                  <w:rFonts w:ascii="Aptos" w:hAnsi="Aptos"/>
                  <w:b/>
                </w:rPr>
                <w:t>The National Council for Mental Well Being</w:t>
              </w:r>
            </w:hyperlink>
          </w:p>
          <w:p w14:paraId="6F7AFCE7" w14:textId="77777777" w:rsidR="00DA627B" w:rsidRDefault="001B78B5" w:rsidP="00DA627B">
            <w:pPr>
              <w:pStyle w:val="ListParagraph"/>
              <w:spacing w:before="100" w:beforeAutospacing="1" w:after="100" w:afterAutospacing="1"/>
              <w:ind w:left="0"/>
              <w:rPr>
                <w:rFonts w:ascii="Aptos" w:hAnsi="Aptos"/>
                <w:b/>
              </w:rPr>
            </w:pPr>
            <w:hyperlink r:id="rId144" w:history="1">
              <w:r w:rsidR="00DA627B" w:rsidRPr="00B95FE4">
                <w:rPr>
                  <w:rStyle w:val="Hyperlink"/>
                  <w:rFonts w:ascii="Aptos" w:hAnsi="Aptos"/>
                  <w:b/>
                </w:rPr>
                <w:t>https://www.thenationalcouncil.org/</w:t>
              </w:r>
            </w:hyperlink>
            <w:r w:rsidR="00DA627B">
              <w:rPr>
                <w:rFonts w:ascii="Aptos" w:hAnsi="Aptos"/>
                <w:b/>
              </w:rPr>
              <w:t xml:space="preserve"> </w:t>
            </w:r>
          </w:p>
          <w:p w14:paraId="64490A37" w14:textId="77777777" w:rsidR="00DA627B" w:rsidRDefault="00ED16A8" w:rsidP="00DA627B">
            <w:pPr>
              <w:pStyle w:val="ListParagraph"/>
              <w:spacing w:before="100" w:beforeAutospacing="1" w:after="100" w:afterAutospacing="1"/>
              <w:rPr>
                <w:rFonts w:ascii="Aptos" w:hAnsi="Aptos"/>
                <w:bCs/>
              </w:rPr>
            </w:pPr>
            <w:r w:rsidRPr="00ED16A8">
              <w:rPr>
                <w:rFonts w:ascii="Aptos" w:hAnsi="Aptos"/>
                <w:bCs/>
              </w:rPr>
              <w:t>Fighting for a stronger, better-funded, more integrated approach to mental health and substance use care.</w:t>
            </w:r>
          </w:p>
          <w:p w14:paraId="33C695C8" w14:textId="5108485D" w:rsidR="003C1C54" w:rsidRPr="00F83544" w:rsidRDefault="001B78B5" w:rsidP="003C1C54">
            <w:pPr>
              <w:pStyle w:val="ListParagraph"/>
              <w:spacing w:before="100" w:beforeAutospacing="1" w:after="100" w:afterAutospacing="1"/>
              <w:ind w:left="0"/>
              <w:rPr>
                <w:rFonts w:ascii="Aptos" w:hAnsi="Aptos"/>
                <w:b/>
              </w:rPr>
            </w:pPr>
            <w:hyperlink r:id="rId145" w:history="1">
              <w:r w:rsidR="00F83544" w:rsidRPr="00F83544">
                <w:rPr>
                  <w:rStyle w:val="Hyperlink"/>
                  <w:rFonts w:ascii="Aptos" w:hAnsi="Aptos"/>
                  <w:b/>
                </w:rPr>
                <w:t>Wise and Healthy Aging</w:t>
              </w:r>
            </w:hyperlink>
          </w:p>
          <w:p w14:paraId="63444E73" w14:textId="77777777" w:rsidR="003C1C54" w:rsidRDefault="001B78B5" w:rsidP="003C1C54">
            <w:pPr>
              <w:pStyle w:val="ListParagraph"/>
              <w:spacing w:before="100" w:beforeAutospacing="1" w:after="100" w:afterAutospacing="1"/>
              <w:ind w:left="0"/>
              <w:rPr>
                <w:rFonts w:ascii="Aptos" w:hAnsi="Aptos"/>
                <w:bCs/>
              </w:rPr>
            </w:pPr>
            <w:hyperlink r:id="rId146" w:history="1">
              <w:r w:rsidR="003C1C54" w:rsidRPr="00CB28DF">
                <w:rPr>
                  <w:rStyle w:val="Hyperlink"/>
                  <w:rFonts w:ascii="Aptos" w:hAnsi="Aptos"/>
                  <w:bCs/>
                </w:rPr>
                <w:t>https://www.wiseandhealthyaging.org/</w:t>
              </w:r>
            </w:hyperlink>
            <w:r w:rsidR="003C1C54">
              <w:rPr>
                <w:rFonts w:ascii="Aptos" w:hAnsi="Aptos"/>
                <w:bCs/>
              </w:rPr>
              <w:t xml:space="preserve"> </w:t>
            </w:r>
          </w:p>
          <w:p w14:paraId="5971E3F3" w14:textId="77777777" w:rsidR="00F83544" w:rsidRDefault="007003B3" w:rsidP="00F83544">
            <w:pPr>
              <w:pStyle w:val="ListParagraph"/>
              <w:spacing w:before="100" w:beforeAutospacing="1" w:after="100" w:afterAutospacing="1"/>
              <w:rPr>
                <w:rFonts w:ascii="Aptos" w:hAnsi="Aptos"/>
                <w:bCs/>
              </w:rPr>
            </w:pPr>
            <w:r w:rsidRPr="007003B3">
              <w:rPr>
                <w:rFonts w:ascii="Aptos" w:hAnsi="Aptos"/>
                <w:bCs/>
              </w:rPr>
              <w:t>Wise &amp; Healthy Aging, a community-based, nonprofit organization, advances the dignity and quality of life of older adults through leadership, advocacy and high-quality, innovative services.</w:t>
            </w:r>
          </w:p>
          <w:p w14:paraId="43F91329" w14:textId="77777777" w:rsidR="000323AD" w:rsidRDefault="001B78B5" w:rsidP="000323AD">
            <w:pPr>
              <w:pStyle w:val="ListParagraph"/>
              <w:spacing w:before="100" w:beforeAutospacing="1" w:after="100" w:afterAutospacing="1"/>
              <w:ind w:left="0"/>
              <w:rPr>
                <w:rFonts w:ascii="Aptos" w:hAnsi="Aptos"/>
                <w:bCs/>
              </w:rPr>
            </w:pPr>
            <w:hyperlink r:id="rId147" w:history="1">
              <w:r w:rsidR="000323AD" w:rsidRPr="000323AD">
                <w:rPr>
                  <w:rStyle w:val="Hyperlink"/>
                  <w:rFonts w:ascii="Aptos" w:hAnsi="Aptos"/>
                  <w:bCs/>
                </w:rPr>
                <w:t>California Advocates for Nursing Home Reform (CANHR)</w:t>
              </w:r>
            </w:hyperlink>
          </w:p>
          <w:p w14:paraId="62BB0000" w14:textId="77777777" w:rsidR="00BA18E9" w:rsidRDefault="001B78B5" w:rsidP="000323AD">
            <w:pPr>
              <w:pStyle w:val="ListParagraph"/>
              <w:spacing w:before="100" w:beforeAutospacing="1" w:after="100" w:afterAutospacing="1"/>
              <w:ind w:left="0"/>
              <w:rPr>
                <w:rFonts w:ascii="Aptos" w:hAnsi="Aptos"/>
                <w:bCs/>
              </w:rPr>
            </w:pPr>
            <w:hyperlink r:id="rId148" w:history="1">
              <w:r w:rsidR="00BA18E9" w:rsidRPr="00CB28DF">
                <w:rPr>
                  <w:rStyle w:val="Hyperlink"/>
                  <w:rFonts w:ascii="Aptos" w:hAnsi="Aptos"/>
                  <w:bCs/>
                </w:rPr>
                <w:t>https://canhr.org/</w:t>
              </w:r>
            </w:hyperlink>
            <w:r w:rsidR="00BA18E9">
              <w:rPr>
                <w:rFonts w:ascii="Aptos" w:hAnsi="Aptos"/>
                <w:bCs/>
              </w:rPr>
              <w:t xml:space="preserve"> </w:t>
            </w:r>
          </w:p>
          <w:p w14:paraId="75E091A7" w14:textId="1FC35EEA" w:rsidR="00BA18E9" w:rsidRPr="00ED16A8" w:rsidRDefault="00BA18E9" w:rsidP="00BA18E9">
            <w:pPr>
              <w:pStyle w:val="ListParagraph"/>
              <w:spacing w:before="100" w:beforeAutospacing="1" w:after="100" w:afterAutospacing="1"/>
              <w:rPr>
                <w:rFonts w:ascii="Aptos" w:hAnsi="Aptos"/>
                <w:bCs/>
              </w:rPr>
            </w:pPr>
            <w:r w:rsidRPr="00BA18E9">
              <w:rPr>
                <w:rFonts w:ascii="Aptos" w:hAnsi="Aptos"/>
                <w:bCs/>
              </w:rPr>
              <w:t xml:space="preserve">Since 1983, California Advocates for Nursing Home Reform (CANHR), a statewide nonprofit 501(c)(3) advocacy organization, has been dedicated to improving the choices, care and quality of life for California’s long term care consumers. Through direct advocacy, community education, legislation and litigation it has been CANHR’s </w:t>
            </w:r>
            <w:r w:rsidRPr="00BA18E9">
              <w:rPr>
                <w:rFonts w:ascii="Aptos" w:hAnsi="Aptos"/>
                <w:bCs/>
              </w:rPr>
              <w:lastRenderedPageBreak/>
              <w:t>goal to educate and support long term care consumers and advocates regarding the rights and remedies under the law, and to create a united voice for long term care reform and humane alternatives to institutionalization.</w:t>
            </w:r>
          </w:p>
        </w:tc>
      </w:tr>
      <w:tr w:rsidR="00832CCF" w:rsidRPr="00C321EF" w14:paraId="3FA49F4B" w14:textId="77777777" w:rsidTr="00DA413A">
        <w:trPr>
          <w:gridBefore w:val="1"/>
          <w:wBefore w:w="18" w:type="dxa"/>
        </w:trPr>
        <w:tc>
          <w:tcPr>
            <w:tcW w:w="2880" w:type="dxa"/>
          </w:tcPr>
          <w:p w14:paraId="76069A57" w14:textId="6DD7E1D3" w:rsidR="00832CCF" w:rsidRPr="00901A95" w:rsidRDefault="00832CCF" w:rsidP="00014586">
            <w:pPr>
              <w:rPr>
                <w:rFonts w:ascii="Aptos" w:hAnsi="Aptos"/>
                <w:b/>
                <w:bCs/>
                <w:sz w:val="24"/>
                <w:szCs w:val="24"/>
              </w:rPr>
            </w:pPr>
            <w:r w:rsidRPr="00832CCF">
              <w:rPr>
                <w:rFonts w:ascii="Aptos" w:hAnsi="Aptos"/>
                <w:b/>
                <w:bCs/>
                <w:sz w:val="24"/>
                <w:szCs w:val="24"/>
              </w:rPr>
              <w:lastRenderedPageBreak/>
              <w:t>Blogs</w:t>
            </w:r>
          </w:p>
        </w:tc>
        <w:tc>
          <w:tcPr>
            <w:tcW w:w="7920" w:type="dxa"/>
            <w:gridSpan w:val="5"/>
          </w:tcPr>
          <w:p w14:paraId="765BED1E" w14:textId="77777777" w:rsidR="00832CCF" w:rsidRDefault="00832CCF" w:rsidP="001264E2">
            <w:pPr>
              <w:spacing w:before="100" w:beforeAutospacing="1" w:after="100" w:afterAutospacing="1"/>
              <w:contextualSpacing/>
            </w:pPr>
          </w:p>
        </w:tc>
      </w:tr>
      <w:tr w:rsidR="00DF09BD" w:rsidRPr="00C321EF" w14:paraId="19E85380" w14:textId="77777777" w:rsidTr="00DA413A">
        <w:trPr>
          <w:gridBefore w:val="1"/>
          <w:wBefore w:w="18" w:type="dxa"/>
        </w:trPr>
        <w:tc>
          <w:tcPr>
            <w:tcW w:w="2880" w:type="dxa"/>
          </w:tcPr>
          <w:p w14:paraId="30432057" w14:textId="2C47C1B1" w:rsidR="00DF09BD" w:rsidRPr="00901A95" w:rsidRDefault="00DF09BD" w:rsidP="00014586">
            <w:pPr>
              <w:rPr>
                <w:rFonts w:ascii="Aptos" w:hAnsi="Aptos"/>
                <w:b/>
                <w:bCs/>
                <w:sz w:val="24"/>
                <w:szCs w:val="24"/>
              </w:rPr>
            </w:pPr>
            <w:r>
              <w:rPr>
                <w:rFonts w:ascii="Aptos" w:hAnsi="Aptos"/>
                <w:b/>
                <w:bCs/>
                <w:sz w:val="24"/>
                <w:szCs w:val="24"/>
              </w:rPr>
              <w:t>Podcasts</w:t>
            </w:r>
          </w:p>
        </w:tc>
        <w:tc>
          <w:tcPr>
            <w:tcW w:w="7920" w:type="dxa"/>
            <w:gridSpan w:val="5"/>
          </w:tcPr>
          <w:p w14:paraId="1CD8D2E3" w14:textId="2B38C077" w:rsidR="00DF09BD" w:rsidRPr="00585E4D" w:rsidRDefault="0017172A" w:rsidP="001264E2">
            <w:pPr>
              <w:spacing w:before="100" w:beforeAutospacing="1" w:after="100" w:afterAutospacing="1"/>
              <w:contextualSpacing/>
              <w:rPr>
                <w:rFonts w:ascii="Aptos" w:hAnsi="Aptos"/>
              </w:rPr>
            </w:pPr>
            <w:r w:rsidRPr="00585E4D">
              <w:rPr>
                <w:rFonts w:ascii="Aptos" w:hAnsi="Aptos"/>
              </w:rPr>
              <w:t xml:space="preserve">The Consumer Voice maintains an extensive library of podcasts </w:t>
            </w:r>
            <w:r w:rsidR="00C26DBD" w:rsidRPr="00585E4D">
              <w:rPr>
                <w:rFonts w:ascii="Aptos" w:hAnsi="Aptos"/>
              </w:rPr>
              <w:t>covering</w:t>
            </w:r>
            <w:r w:rsidRPr="00585E4D">
              <w:rPr>
                <w:rFonts w:ascii="Aptos" w:hAnsi="Aptos"/>
              </w:rPr>
              <w:t xml:space="preserve"> an array of long-term care topics.</w:t>
            </w:r>
          </w:p>
          <w:p w14:paraId="1A3C6480" w14:textId="506A85E6" w:rsidR="0017172A" w:rsidRPr="00585E4D" w:rsidRDefault="001B78B5" w:rsidP="001264E2">
            <w:pPr>
              <w:spacing w:before="100" w:beforeAutospacing="1" w:after="100" w:afterAutospacing="1"/>
              <w:contextualSpacing/>
              <w:rPr>
                <w:rFonts w:ascii="Aptos" w:hAnsi="Aptos"/>
                <w:b/>
                <w:bCs/>
              </w:rPr>
            </w:pPr>
            <w:hyperlink r:id="rId149" w:history="1">
              <w:r w:rsidR="004140D1" w:rsidRPr="00585E4D">
                <w:rPr>
                  <w:rStyle w:val="Hyperlink"/>
                  <w:rFonts w:ascii="Aptos" w:hAnsi="Aptos"/>
                  <w:b/>
                  <w:bCs/>
                </w:rPr>
                <w:t>Consumer Voice Podcast Library</w:t>
              </w:r>
            </w:hyperlink>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50"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51"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52"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1B78B5" w:rsidP="00014586">
            <w:pPr>
              <w:spacing w:before="100" w:beforeAutospacing="1" w:after="100" w:afterAutospacing="1"/>
              <w:contextualSpacing/>
              <w:rPr>
                <w:rFonts w:ascii="Aptos" w:hAnsi="Aptos"/>
              </w:rPr>
            </w:pPr>
            <w:hyperlink r:id="rId153"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54"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1B78B5" w:rsidP="00014586">
            <w:pPr>
              <w:spacing w:before="100" w:beforeAutospacing="1" w:after="100" w:afterAutospacing="1"/>
              <w:contextualSpacing/>
              <w:rPr>
                <w:rFonts w:ascii="Aptos" w:hAnsi="Aptos"/>
              </w:rPr>
            </w:pPr>
            <w:hyperlink r:id="rId155"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1B78B5" w:rsidP="00014586">
            <w:pPr>
              <w:spacing w:before="100" w:beforeAutospacing="1" w:after="100" w:afterAutospacing="1"/>
              <w:contextualSpacing/>
              <w:rPr>
                <w:rFonts w:ascii="Aptos" w:hAnsi="Aptos"/>
                <w:b/>
                <w:bCs/>
              </w:rPr>
            </w:pPr>
            <w:hyperlink r:id="rId156"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6F593E3E" w14:textId="77777777" w:rsidR="002C5742" w:rsidRPr="002C5742" w:rsidRDefault="001B78B5" w:rsidP="00061D2A">
            <w:pPr>
              <w:numPr>
                <w:ilvl w:val="0"/>
                <w:numId w:val="10"/>
              </w:numPr>
              <w:tabs>
                <w:tab w:val="num" w:pos="720"/>
              </w:tabs>
              <w:spacing w:before="100" w:beforeAutospacing="1" w:after="100" w:afterAutospacing="1"/>
              <w:contextualSpacing/>
              <w:rPr>
                <w:rFonts w:ascii="Aptos" w:hAnsi="Aptos"/>
              </w:rPr>
            </w:pPr>
            <w:hyperlink r:id="rId157" w:history="1">
              <w:r w:rsidR="002C5742" w:rsidRPr="002C5742">
                <w:rPr>
                  <w:rStyle w:val="Hyperlink"/>
                  <w:rFonts w:ascii="Aptos" w:hAnsi="Aptos"/>
                </w:rPr>
                <w:t>Notice of Intent to Close (PDF)</w:t>
              </w:r>
            </w:hyperlink>
            <w:r w:rsidR="002C5742" w:rsidRPr="002C5742">
              <w:rPr>
                <w:rFonts w:ascii="Aptos" w:hAnsi="Aptos"/>
              </w:rPr>
              <w:t xml:space="preserve"> | </w:t>
            </w:r>
            <w:hyperlink r:id="rId158" w:history="1">
              <w:r w:rsidR="002C5742" w:rsidRPr="002C5742">
                <w:rPr>
                  <w:rStyle w:val="Hyperlink"/>
                  <w:rFonts w:ascii="Aptos" w:hAnsi="Aptos"/>
                </w:rPr>
                <w:t>(DOCX)</w:t>
              </w:r>
            </w:hyperlink>
          </w:p>
          <w:p w14:paraId="4DB5D2F9" w14:textId="77777777" w:rsidR="002C5742" w:rsidRPr="002C5742" w:rsidRDefault="001B78B5" w:rsidP="00061D2A">
            <w:pPr>
              <w:numPr>
                <w:ilvl w:val="0"/>
                <w:numId w:val="10"/>
              </w:numPr>
              <w:tabs>
                <w:tab w:val="num" w:pos="720"/>
              </w:tabs>
              <w:spacing w:before="100" w:beforeAutospacing="1" w:after="100" w:afterAutospacing="1"/>
              <w:contextualSpacing/>
              <w:rPr>
                <w:rFonts w:ascii="Aptos" w:hAnsi="Aptos"/>
              </w:rPr>
            </w:pPr>
            <w:hyperlink r:id="rId159"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160"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1B78B5" w:rsidP="00061D2A">
            <w:pPr>
              <w:numPr>
                <w:ilvl w:val="0"/>
                <w:numId w:val="11"/>
              </w:numPr>
              <w:tabs>
                <w:tab w:val="num" w:pos="720"/>
              </w:tabs>
              <w:spacing w:before="100" w:beforeAutospacing="1" w:after="100" w:afterAutospacing="1"/>
              <w:contextualSpacing/>
              <w:rPr>
                <w:rFonts w:ascii="Aptos" w:hAnsi="Aptos"/>
              </w:rPr>
            </w:pPr>
            <w:hyperlink r:id="rId161" w:history="1">
              <w:r w:rsidR="009F018C" w:rsidRPr="009F018C">
                <w:rPr>
                  <w:rStyle w:val="Hyperlink"/>
                  <w:rFonts w:ascii="Aptos" w:hAnsi="Aptos"/>
                </w:rPr>
                <w:t>Notice of Intent to Close (PDF)</w:t>
              </w:r>
            </w:hyperlink>
            <w:r w:rsidR="009F018C" w:rsidRPr="009F018C">
              <w:rPr>
                <w:rFonts w:ascii="Aptos" w:hAnsi="Aptos"/>
              </w:rPr>
              <w:t xml:space="preserve"> | </w:t>
            </w:r>
            <w:hyperlink r:id="rId162" w:history="1">
              <w:r w:rsidR="009F018C" w:rsidRPr="009F018C">
                <w:rPr>
                  <w:rStyle w:val="Hyperlink"/>
                  <w:rFonts w:ascii="Aptos" w:hAnsi="Aptos"/>
                </w:rPr>
                <w:t>(DOCX)</w:t>
              </w:r>
            </w:hyperlink>
          </w:p>
          <w:p w14:paraId="07AC1777" w14:textId="77777777" w:rsidR="009F018C" w:rsidRPr="009F018C" w:rsidRDefault="001B78B5" w:rsidP="00061D2A">
            <w:pPr>
              <w:numPr>
                <w:ilvl w:val="0"/>
                <w:numId w:val="11"/>
              </w:numPr>
              <w:tabs>
                <w:tab w:val="num" w:pos="720"/>
              </w:tabs>
              <w:spacing w:before="100" w:beforeAutospacing="1" w:after="100" w:afterAutospacing="1"/>
              <w:contextualSpacing/>
              <w:rPr>
                <w:rFonts w:ascii="Aptos" w:hAnsi="Aptos"/>
              </w:rPr>
            </w:pPr>
            <w:hyperlink r:id="rId163"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164" w:history="1">
              <w:r w:rsidR="009F018C" w:rsidRPr="009F018C">
                <w:rPr>
                  <w:rStyle w:val="Hyperlink"/>
                  <w:rFonts w:ascii="Aptos" w:hAnsi="Apto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165" w:history="1">
              <w:r w:rsidRPr="00310814">
                <w:rPr>
                  <w:rStyle w:val="Hyperlink"/>
                  <w:rFonts w:ascii="Aptos" w:hAnsi="Aptos"/>
                </w:rPr>
                <w:t>Massachusetts Nursing Home Survey Performance Tool</w:t>
              </w:r>
            </w:hyperlink>
            <w:r w:rsidRPr="00310814">
              <w:rPr>
                <w:rFonts w:ascii="Aptos" w:hAnsi="Aptos"/>
              </w:rPr>
              <w:t xml:space="preserve"> and the </w:t>
            </w:r>
            <w:hyperlink r:id="rId166"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t>Nursing Home Closures</w:t>
            </w:r>
          </w:p>
        </w:tc>
        <w:tc>
          <w:tcPr>
            <w:tcW w:w="7920" w:type="dxa"/>
            <w:gridSpan w:val="5"/>
          </w:tcPr>
          <w:p w14:paraId="018BBCB2" w14:textId="77777777" w:rsidR="005A6594" w:rsidRPr="005A6594" w:rsidRDefault="001B78B5" w:rsidP="005A6594">
            <w:pPr>
              <w:spacing w:before="100" w:beforeAutospacing="1" w:after="100" w:afterAutospacing="1"/>
              <w:contextualSpacing/>
              <w:rPr>
                <w:rFonts w:ascii="Aptos" w:hAnsi="Aptos"/>
                <w:b/>
                <w:bCs/>
              </w:rPr>
            </w:pPr>
            <w:hyperlink r:id="rId167" w:history="1">
              <w:r w:rsidR="005A6594" w:rsidRPr="005A6594">
                <w:rPr>
                  <w:rStyle w:val="Hyperlink"/>
                  <w:rFonts w:ascii="Aptos" w:hAnsi="Aptos"/>
                  <w:b/>
                  <w:bCs/>
                </w:rPr>
                <w:t>Massachusetts Department of Public Health</w:t>
              </w:r>
            </w:hyperlink>
          </w:p>
          <w:p w14:paraId="4942C25F" w14:textId="77777777" w:rsidR="004F506D" w:rsidRDefault="004F506D" w:rsidP="004F506D">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Pr>
                <w:rFonts w:ascii="Aptos" w:hAnsi="Aptos"/>
              </w:rPr>
              <w:t>New Bedford</w:t>
            </w:r>
          </w:p>
          <w:p w14:paraId="21279A65" w14:textId="77777777" w:rsidR="004F506D" w:rsidRDefault="004F506D" w:rsidP="004F506D">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0A3DB164" w14:textId="3236E877" w:rsidR="009118C2" w:rsidRDefault="009118C2" w:rsidP="009118C2">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7BCAF083" w14:textId="77777777" w:rsidR="009118C2" w:rsidRDefault="009118C2" w:rsidP="009118C2">
            <w:pPr>
              <w:spacing w:before="100" w:beforeAutospacing="1" w:after="100" w:afterAutospacing="1"/>
              <w:ind w:left="720"/>
              <w:contextualSpacing/>
              <w:rPr>
                <w:rFonts w:ascii="Aptos" w:hAnsi="Aptos"/>
              </w:rPr>
            </w:pPr>
            <w:r>
              <w:rPr>
                <w:rFonts w:ascii="Aptos" w:hAnsi="Aptos"/>
              </w:rPr>
              <w:t>Closure date: April 2, 2024</w:t>
            </w:r>
          </w:p>
          <w:p w14:paraId="7DEE48C8" w14:textId="038FAC5B"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lastRenderedPageBreak/>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lastRenderedPageBreak/>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1B78B5" w:rsidP="00014586">
            <w:pPr>
              <w:rPr>
                <w:rFonts w:ascii="Aptos" w:hAnsi="Aptos"/>
                <w:b/>
                <w:bCs/>
                <w:color w:val="000000" w:themeColor="text1"/>
              </w:rPr>
            </w:pPr>
            <w:hyperlink r:id="rId168"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1B78B5" w:rsidP="00014586">
            <w:pPr>
              <w:rPr>
                <w:rFonts w:ascii="Aptos" w:hAnsi="Aptos"/>
                <w:b/>
                <w:bCs/>
                <w:color w:val="000000" w:themeColor="text1"/>
              </w:rPr>
            </w:pPr>
            <w:hyperlink r:id="rId169"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1B78B5" w:rsidP="00014586">
            <w:pPr>
              <w:rPr>
                <w:rFonts w:ascii="Aptos" w:hAnsi="Aptos"/>
                <w:b/>
                <w:bCs/>
                <w:color w:val="000000" w:themeColor="text1"/>
              </w:rPr>
            </w:pPr>
            <w:hyperlink r:id="rId170" w:history="1">
              <w:r w:rsidR="00014586" w:rsidRPr="005148D4">
                <w:rPr>
                  <w:rStyle w:val="Hyperlink"/>
                  <w:rFonts w:ascii="Aptos" w:hAnsi="Aptos"/>
                  <w:b/>
                  <w:bCs/>
                </w:rPr>
                <w:t>Ascentria Care Alliance – Laurel Ridge</w:t>
              </w:r>
            </w:hyperlink>
          </w:p>
          <w:p w14:paraId="6E9C9EAB" w14:textId="77777777" w:rsidR="00014586" w:rsidRPr="005148D4" w:rsidRDefault="001B78B5" w:rsidP="00014586">
            <w:pPr>
              <w:rPr>
                <w:rFonts w:ascii="Aptos" w:hAnsi="Aptos"/>
                <w:b/>
                <w:bCs/>
                <w:color w:val="000000" w:themeColor="text1"/>
              </w:rPr>
            </w:pPr>
            <w:hyperlink r:id="rId171" w:history="1">
              <w:r w:rsidR="00014586" w:rsidRPr="005148D4">
                <w:rPr>
                  <w:rStyle w:val="Hyperlink"/>
                  <w:rFonts w:ascii="Aptos" w:hAnsi="Aptos"/>
                  <w:b/>
                  <w:bCs/>
                </w:rPr>
                <w:t>Ascentria Care Alliance – Lutheran Housing</w:t>
              </w:r>
            </w:hyperlink>
          </w:p>
          <w:p w14:paraId="09800594" w14:textId="77777777" w:rsidR="00014586" w:rsidRPr="005148D4" w:rsidRDefault="001B78B5" w:rsidP="00014586">
            <w:pPr>
              <w:rPr>
                <w:rFonts w:ascii="Aptos" w:hAnsi="Aptos"/>
                <w:b/>
                <w:bCs/>
                <w:color w:val="000000" w:themeColor="text1"/>
              </w:rPr>
            </w:pPr>
            <w:hyperlink r:id="rId172" w:history="1">
              <w:r w:rsidR="00014586" w:rsidRPr="005148D4">
                <w:rPr>
                  <w:rStyle w:val="Hyperlink"/>
                  <w:rFonts w:ascii="Aptos" w:hAnsi="Aptos"/>
                  <w:b/>
                  <w:bCs/>
                </w:rPr>
                <w:t>Ascentria Care Alliance – Quaboag</w:t>
              </w:r>
            </w:hyperlink>
          </w:p>
          <w:p w14:paraId="0F62B132" w14:textId="77777777" w:rsidR="00014586" w:rsidRPr="005148D4" w:rsidRDefault="001B78B5" w:rsidP="00014586">
            <w:pPr>
              <w:rPr>
                <w:rFonts w:ascii="Aptos" w:hAnsi="Aptos"/>
                <w:b/>
                <w:bCs/>
                <w:color w:val="000000" w:themeColor="text1"/>
              </w:rPr>
            </w:pPr>
            <w:hyperlink r:id="rId173"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1B78B5" w:rsidP="00014586">
            <w:pPr>
              <w:rPr>
                <w:rFonts w:ascii="Aptos" w:hAnsi="Aptos"/>
                <w:b/>
                <w:bCs/>
                <w:color w:val="000000" w:themeColor="text1"/>
              </w:rPr>
            </w:pPr>
            <w:hyperlink r:id="rId174"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1B78B5" w:rsidP="00014586">
            <w:pPr>
              <w:rPr>
                <w:rFonts w:ascii="Aptos" w:hAnsi="Aptos"/>
                <w:b/>
                <w:bCs/>
                <w:color w:val="000000" w:themeColor="text1"/>
              </w:rPr>
            </w:pPr>
            <w:hyperlink r:id="rId175"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1B78B5" w:rsidP="00014586">
            <w:pPr>
              <w:rPr>
                <w:rFonts w:ascii="Aptos" w:hAnsi="Aptos"/>
                <w:b/>
                <w:bCs/>
                <w:color w:val="000000" w:themeColor="text1"/>
              </w:rPr>
            </w:pPr>
            <w:hyperlink r:id="rId176"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1B78B5" w:rsidP="00014586">
            <w:pPr>
              <w:rPr>
                <w:rFonts w:ascii="Aptos" w:hAnsi="Aptos"/>
                <w:b/>
                <w:bCs/>
                <w:color w:val="000000" w:themeColor="text1"/>
              </w:rPr>
            </w:pPr>
            <w:hyperlink r:id="rId177"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1B78B5" w:rsidP="00014586">
            <w:pPr>
              <w:rPr>
                <w:rFonts w:ascii="Aptos" w:hAnsi="Aptos"/>
                <w:b/>
                <w:bCs/>
                <w:color w:val="000000" w:themeColor="text1"/>
              </w:rPr>
            </w:pPr>
            <w:hyperlink r:id="rId178" w:history="1">
              <w:r w:rsidR="00014586" w:rsidRPr="005148D4">
                <w:rPr>
                  <w:rStyle w:val="Hyperlink"/>
                  <w:rFonts w:ascii="Aptos" w:hAnsi="Aptos"/>
                  <w:b/>
                  <w:bCs/>
                </w:rPr>
                <w:t>Royal Falmouth – Conservation Long Term Care</w:t>
              </w:r>
            </w:hyperlink>
          </w:p>
          <w:p w14:paraId="00E921EC" w14:textId="77777777" w:rsidR="00014586" w:rsidRPr="005148D4" w:rsidRDefault="001B78B5" w:rsidP="00014586">
            <w:pPr>
              <w:rPr>
                <w:rFonts w:ascii="Aptos" w:hAnsi="Aptos"/>
                <w:b/>
                <w:bCs/>
                <w:color w:val="000000" w:themeColor="text1"/>
              </w:rPr>
            </w:pPr>
            <w:hyperlink r:id="rId179" w:history="1">
              <w:r w:rsidR="00014586" w:rsidRPr="005148D4">
                <w:rPr>
                  <w:rStyle w:val="Hyperlink"/>
                  <w:rFonts w:ascii="Aptos" w:hAnsi="Aptos"/>
                  <w:b/>
                  <w:bCs/>
                </w:rPr>
                <w:t>Royal Norwell – Long Term Care Conservation</w:t>
              </w:r>
            </w:hyperlink>
          </w:p>
          <w:p w14:paraId="0AC719FA" w14:textId="77777777" w:rsidR="00014586" w:rsidRPr="005148D4" w:rsidRDefault="001B78B5" w:rsidP="00014586">
            <w:pPr>
              <w:rPr>
                <w:rFonts w:ascii="Aptos" w:hAnsi="Aptos"/>
                <w:b/>
                <w:bCs/>
                <w:color w:val="000000" w:themeColor="text1"/>
              </w:rPr>
            </w:pPr>
            <w:hyperlink r:id="rId180"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1B78B5" w:rsidP="00014586">
            <w:pPr>
              <w:rPr>
                <w:rFonts w:ascii="Aptos" w:hAnsi="Aptos"/>
                <w:b/>
                <w:bCs/>
                <w:color w:val="000000" w:themeColor="text1"/>
              </w:rPr>
            </w:pPr>
            <w:hyperlink r:id="rId181"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1B78B5" w:rsidP="00014586">
            <w:pPr>
              <w:rPr>
                <w:rFonts w:ascii="Aptos" w:hAnsi="Aptos"/>
                <w:b/>
                <w:bCs/>
                <w:color w:val="000000" w:themeColor="text1"/>
              </w:rPr>
            </w:pPr>
            <w:hyperlink r:id="rId182"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1B78B5" w:rsidP="00014586">
            <w:pPr>
              <w:rPr>
                <w:rFonts w:ascii="Aptos" w:hAnsi="Aptos"/>
                <w:b/>
                <w:bCs/>
                <w:color w:val="000000" w:themeColor="text1"/>
              </w:rPr>
            </w:pPr>
            <w:hyperlink r:id="rId183"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184"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1B78B5" w:rsidP="00014586">
            <w:pPr>
              <w:rPr>
                <w:rFonts w:ascii="Aptos" w:hAnsi="Aptos"/>
                <w:b/>
                <w:bCs/>
                <w:color w:val="000000" w:themeColor="text1"/>
              </w:rPr>
            </w:pPr>
            <w:hyperlink r:id="rId185" w:history="1">
              <w:r w:rsidR="00014586" w:rsidRPr="005148D4">
                <w:rPr>
                  <w:rStyle w:val="Hyperlink"/>
                  <w:rFonts w:ascii="Aptos" w:hAnsi="Aptos"/>
                  <w:b/>
                  <w:bCs/>
                </w:rPr>
                <w:t>Advocate Healthcare of East Boston, LLC.</w:t>
              </w:r>
            </w:hyperlink>
          </w:p>
          <w:p w14:paraId="20424241" w14:textId="1229EE97" w:rsidR="00014586" w:rsidRPr="005148D4" w:rsidRDefault="001B78B5" w:rsidP="00014586">
            <w:pPr>
              <w:rPr>
                <w:rFonts w:ascii="Aptos" w:hAnsi="Aptos"/>
                <w:b/>
                <w:bCs/>
                <w:color w:val="000000" w:themeColor="text1"/>
              </w:rPr>
            </w:pPr>
            <w:hyperlink r:id="rId186" w:history="1">
              <w:r w:rsidR="00014586" w:rsidRPr="005148D4">
                <w:rPr>
                  <w:rStyle w:val="Hyperlink"/>
                  <w:rFonts w:ascii="Aptos" w:hAnsi="Aptos"/>
                  <w:b/>
                  <w:bCs/>
                </w:rPr>
                <w:t>Belmont Manor Nursing Home, Inc.</w:t>
              </w:r>
            </w:hyperlink>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1B78B5" w:rsidP="00014586">
            <w:pPr>
              <w:pStyle w:val="ListParagraph"/>
              <w:ind w:left="360"/>
              <w:rPr>
                <w:rFonts w:ascii="Aptos" w:hAnsi="Aptos"/>
                <w:color w:val="000000" w:themeColor="text1"/>
              </w:rPr>
            </w:pPr>
            <w:hyperlink r:id="rId187"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88"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1B78B5" w:rsidP="00014586">
            <w:pPr>
              <w:pStyle w:val="ListParagraph"/>
              <w:rPr>
                <w:rFonts w:ascii="Aptos" w:hAnsi="Aptos"/>
                <w:color w:val="000000" w:themeColor="text1"/>
              </w:rPr>
            </w:pPr>
            <w:hyperlink r:id="rId189"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1B78B5" w:rsidP="00014586">
            <w:pPr>
              <w:pStyle w:val="ListParagraph"/>
              <w:rPr>
                <w:rFonts w:ascii="Aptos" w:hAnsi="Aptos"/>
                <w:color w:val="000000" w:themeColor="text1"/>
              </w:rPr>
            </w:pPr>
            <w:hyperlink r:id="rId190"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1B78B5" w:rsidP="00014586">
            <w:pPr>
              <w:pStyle w:val="ListParagraph"/>
              <w:rPr>
                <w:rFonts w:ascii="Aptos" w:hAnsi="Aptos"/>
                <w:color w:val="000000" w:themeColor="text1"/>
              </w:rPr>
            </w:pPr>
            <w:hyperlink r:id="rId191"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1B78B5" w:rsidP="00014586">
            <w:pPr>
              <w:pStyle w:val="ListParagraph"/>
              <w:rPr>
                <w:rStyle w:val="Hyperlink"/>
                <w:rFonts w:ascii="Aptos" w:hAnsi="Aptos"/>
                <w:color w:val="000000" w:themeColor="text1"/>
              </w:rPr>
            </w:pPr>
            <w:hyperlink r:id="rId192"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lastRenderedPageBreak/>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1B78B5" w:rsidP="00014586">
            <w:pPr>
              <w:pStyle w:val="ListParagraph"/>
              <w:rPr>
                <w:rFonts w:ascii="Aptos" w:hAnsi="Aptos"/>
                <w:color w:val="000000" w:themeColor="text1"/>
              </w:rPr>
            </w:pPr>
            <w:hyperlink r:id="rId193"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1B78B5" w:rsidP="00014586">
            <w:pPr>
              <w:pStyle w:val="ListParagraph"/>
              <w:rPr>
                <w:rFonts w:ascii="Aptos" w:hAnsi="Aptos"/>
                <w:color w:val="000000" w:themeColor="text1"/>
              </w:rPr>
            </w:pPr>
            <w:hyperlink r:id="rId194"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1B78B5" w:rsidP="00014586">
            <w:pPr>
              <w:pStyle w:val="ListParagraph"/>
              <w:rPr>
                <w:rFonts w:ascii="Aptos" w:hAnsi="Aptos"/>
                <w:color w:val="000000" w:themeColor="text1"/>
              </w:rPr>
            </w:pPr>
            <w:hyperlink r:id="rId195"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1B78B5" w:rsidP="00014586">
            <w:pPr>
              <w:pStyle w:val="ListParagraph"/>
              <w:rPr>
                <w:rFonts w:ascii="Aptos" w:hAnsi="Aptos"/>
                <w:color w:val="000000" w:themeColor="text1"/>
              </w:rPr>
            </w:pPr>
            <w:hyperlink r:id="rId196"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1B78B5" w:rsidP="00014586">
            <w:pPr>
              <w:pStyle w:val="ListParagraph"/>
              <w:rPr>
                <w:rFonts w:ascii="Aptos" w:hAnsi="Aptos"/>
                <w:color w:val="000000" w:themeColor="text1"/>
              </w:rPr>
            </w:pPr>
            <w:hyperlink r:id="rId197"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1B78B5" w:rsidP="00014586">
            <w:pPr>
              <w:pStyle w:val="ListParagraph"/>
              <w:rPr>
                <w:rFonts w:ascii="Aptos" w:hAnsi="Aptos"/>
                <w:color w:val="000000" w:themeColor="text1"/>
              </w:rPr>
            </w:pPr>
            <w:hyperlink r:id="rId198"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1B78B5" w:rsidP="00014586">
            <w:pPr>
              <w:pStyle w:val="ListParagraph"/>
              <w:rPr>
                <w:rFonts w:ascii="Aptos" w:hAnsi="Aptos"/>
                <w:color w:val="000000" w:themeColor="text1"/>
              </w:rPr>
            </w:pPr>
            <w:hyperlink r:id="rId199"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1B78B5" w:rsidP="00014586">
            <w:pPr>
              <w:pStyle w:val="ListParagraph"/>
              <w:rPr>
                <w:rFonts w:ascii="Aptos" w:hAnsi="Aptos"/>
                <w:color w:val="000000" w:themeColor="text1"/>
              </w:rPr>
            </w:pPr>
            <w:hyperlink r:id="rId200"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1B78B5" w:rsidP="00014586">
            <w:pPr>
              <w:pStyle w:val="ListParagraph"/>
              <w:rPr>
                <w:rFonts w:ascii="Aptos" w:hAnsi="Aptos"/>
                <w:color w:val="000000" w:themeColor="text1"/>
              </w:rPr>
            </w:pPr>
            <w:hyperlink r:id="rId201"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1B78B5" w:rsidP="00014586">
            <w:pPr>
              <w:pStyle w:val="ListParagraph"/>
              <w:rPr>
                <w:rFonts w:ascii="Aptos" w:hAnsi="Aptos"/>
                <w:color w:val="000000" w:themeColor="text1"/>
              </w:rPr>
            </w:pPr>
            <w:hyperlink r:id="rId202"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1B78B5" w:rsidP="00014586">
            <w:pPr>
              <w:pStyle w:val="ListParagraph"/>
              <w:rPr>
                <w:rFonts w:ascii="Aptos" w:hAnsi="Aptos"/>
                <w:color w:val="000000" w:themeColor="text1"/>
              </w:rPr>
            </w:pPr>
            <w:hyperlink r:id="rId203"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1B78B5" w:rsidP="00014586">
            <w:pPr>
              <w:pStyle w:val="ListParagraph"/>
              <w:rPr>
                <w:rFonts w:ascii="Aptos" w:hAnsi="Aptos"/>
                <w:color w:val="000000" w:themeColor="text1"/>
              </w:rPr>
            </w:pPr>
            <w:hyperlink r:id="rId204"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1B78B5" w:rsidP="00014586">
            <w:pPr>
              <w:pStyle w:val="ListParagraph"/>
              <w:rPr>
                <w:rFonts w:ascii="Aptos" w:hAnsi="Aptos"/>
                <w:color w:val="000000" w:themeColor="text1"/>
              </w:rPr>
            </w:pPr>
            <w:hyperlink r:id="rId205"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1B78B5" w:rsidP="00014586">
            <w:pPr>
              <w:pStyle w:val="ListParagraph"/>
              <w:rPr>
                <w:rFonts w:ascii="Aptos" w:hAnsi="Aptos"/>
                <w:color w:val="000000" w:themeColor="text1"/>
              </w:rPr>
            </w:pPr>
            <w:hyperlink r:id="rId206"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1B78B5" w:rsidP="00014586">
            <w:pPr>
              <w:pStyle w:val="ListParagraph"/>
              <w:rPr>
                <w:rFonts w:ascii="Aptos" w:hAnsi="Aptos"/>
                <w:color w:val="000000" w:themeColor="text1"/>
              </w:rPr>
            </w:pPr>
            <w:hyperlink r:id="rId207"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1B78B5" w:rsidP="00014586">
            <w:pPr>
              <w:pStyle w:val="ListParagraph"/>
              <w:rPr>
                <w:rFonts w:ascii="Aptos" w:hAnsi="Aptos"/>
                <w:color w:val="000000" w:themeColor="text1"/>
              </w:rPr>
            </w:pPr>
            <w:hyperlink r:id="rId208"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1B78B5" w:rsidP="00014586">
            <w:pPr>
              <w:pStyle w:val="ListParagraph"/>
              <w:rPr>
                <w:rFonts w:ascii="Aptos" w:hAnsi="Aptos"/>
                <w:color w:val="000000" w:themeColor="text1"/>
              </w:rPr>
            </w:pPr>
            <w:hyperlink r:id="rId209"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1B78B5" w:rsidP="00014586">
            <w:pPr>
              <w:pStyle w:val="ListParagraph"/>
              <w:ind w:left="360"/>
              <w:rPr>
                <w:rFonts w:ascii="Aptos" w:hAnsi="Aptos"/>
                <w:color w:val="000000" w:themeColor="text1"/>
              </w:rPr>
            </w:pPr>
            <w:hyperlink r:id="rId210"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lastRenderedPageBreak/>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1B78B5" w:rsidP="00014586">
            <w:pPr>
              <w:ind w:left="720"/>
              <w:rPr>
                <w:rFonts w:ascii="Aptos" w:hAnsi="Aptos"/>
              </w:rPr>
            </w:pPr>
            <w:hyperlink r:id="rId211"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1B78B5" w:rsidP="00014586">
            <w:pPr>
              <w:ind w:left="720"/>
              <w:rPr>
                <w:rStyle w:val="Hyperlink"/>
                <w:rFonts w:ascii="Aptos" w:hAnsi="Aptos"/>
              </w:rPr>
            </w:pPr>
            <w:hyperlink r:id="rId212"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lastRenderedPageBreak/>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1B78B5" w:rsidP="00014586">
            <w:pPr>
              <w:pStyle w:val="ListParagraph"/>
              <w:ind w:left="360"/>
              <w:rPr>
                <w:rFonts w:ascii="Aptos" w:hAnsi="Aptos"/>
              </w:rPr>
            </w:pPr>
            <w:hyperlink r:id="rId213"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w:t>
            </w:r>
            <w:r w:rsidRPr="005148D4">
              <w:rPr>
                <w:rFonts w:ascii="Aptos" w:hAnsi="Aptos"/>
                <w:color w:val="000000" w:themeColor="text1"/>
              </w:rPr>
              <w:lastRenderedPageBreak/>
              <w:t xml:space="preserve">nursing homes with a record of poor performance. The data is available on nursing home ownership will be posted to </w:t>
            </w:r>
            <w:hyperlink r:id="rId214"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lastRenderedPageBreak/>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1B78B5" w:rsidP="00014586">
            <w:pPr>
              <w:pStyle w:val="ListParagraph"/>
              <w:numPr>
                <w:ilvl w:val="0"/>
                <w:numId w:val="5"/>
              </w:numPr>
              <w:rPr>
                <w:rFonts w:ascii="Aptos" w:hAnsi="Aptos"/>
              </w:rPr>
            </w:pPr>
            <w:hyperlink r:id="rId215"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1B78B5" w:rsidP="00014586">
            <w:pPr>
              <w:pStyle w:val="ListParagraph"/>
              <w:numPr>
                <w:ilvl w:val="0"/>
                <w:numId w:val="5"/>
              </w:numPr>
              <w:rPr>
                <w:rFonts w:ascii="Aptos" w:hAnsi="Aptos"/>
              </w:rPr>
            </w:pPr>
            <w:hyperlink r:id="rId216"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1B78B5" w:rsidP="00014586">
            <w:pPr>
              <w:pStyle w:val="ListParagraph"/>
              <w:numPr>
                <w:ilvl w:val="0"/>
                <w:numId w:val="5"/>
              </w:numPr>
              <w:rPr>
                <w:rStyle w:val="Hyperlink"/>
                <w:rFonts w:ascii="Aptos" w:hAnsi="Aptos"/>
                <w:color w:val="auto"/>
                <w:u w:val="none"/>
              </w:rPr>
            </w:pPr>
            <w:hyperlink r:id="rId217" w:anchor="additional-covid-19-data" w:history="1">
              <w:r w:rsidR="00014586" w:rsidRPr="005148D4">
                <w:rPr>
                  <w:rStyle w:val="Hyperlink"/>
                  <w:rFonts w:ascii="Aptos" w:hAnsi="Aptos"/>
                </w:rPr>
                <w:t>Additional COVID-19 Data</w:t>
              </w:r>
            </w:hyperlink>
          </w:p>
          <w:p w14:paraId="2E31BA10" w14:textId="77777777" w:rsidR="00014586" w:rsidRPr="005148D4" w:rsidRDefault="001B78B5" w:rsidP="00014586">
            <w:pPr>
              <w:pStyle w:val="ListParagraph"/>
              <w:numPr>
                <w:ilvl w:val="0"/>
                <w:numId w:val="5"/>
              </w:numPr>
              <w:rPr>
                <w:rFonts w:ascii="Aptos" w:hAnsi="Aptos"/>
              </w:rPr>
            </w:pPr>
            <w:hyperlink r:id="rId218"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219"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20"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21"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22"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23"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24"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25"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26"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27"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28"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29"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1B78B5" w:rsidP="00014586">
            <w:hyperlink r:id="rId230" w:history="1">
              <w:r w:rsidR="00014586" w:rsidRPr="00F344A9">
                <w:rPr>
                  <w:rStyle w:val="Hyperlink"/>
                </w:rPr>
                <w:t>bhenning@bostoncil.org</w:t>
              </w:r>
            </w:hyperlink>
          </w:p>
          <w:p w14:paraId="5346C025" w14:textId="77777777" w:rsidR="00014586" w:rsidRPr="00FD298F" w:rsidRDefault="001B78B5" w:rsidP="00014586">
            <w:hyperlink r:id="rId231" w:history="1">
              <w:r w:rsidR="00014586" w:rsidRPr="00F344A9">
                <w:rPr>
                  <w:rStyle w:val="Hyperlink"/>
                </w:rPr>
                <w:t>paul.lanzikos@gmail.com</w:t>
              </w:r>
            </w:hyperlink>
            <w:r w:rsidR="00014586">
              <w:t xml:space="preserve"> </w:t>
            </w:r>
          </w:p>
        </w:tc>
      </w:tr>
      <w:tr w:rsidR="00A710E8" w14:paraId="5AAA72C6" w14:textId="77777777" w:rsidTr="00DA413A">
        <w:trPr>
          <w:gridBefore w:val="1"/>
          <w:wBefore w:w="18" w:type="dxa"/>
        </w:trPr>
        <w:tc>
          <w:tcPr>
            <w:tcW w:w="2880" w:type="dxa"/>
            <w:vMerge/>
          </w:tcPr>
          <w:p w14:paraId="63DA4CFE" w14:textId="77777777" w:rsidR="00A710E8" w:rsidRPr="005148D4" w:rsidRDefault="00A710E8" w:rsidP="00A710E8">
            <w:pPr>
              <w:rPr>
                <w:rFonts w:ascii="Aptos" w:hAnsi="Aptos"/>
                <w:sz w:val="24"/>
                <w:szCs w:val="24"/>
              </w:rPr>
            </w:pPr>
          </w:p>
        </w:tc>
        <w:tc>
          <w:tcPr>
            <w:tcW w:w="2351" w:type="dxa"/>
            <w:gridSpan w:val="2"/>
          </w:tcPr>
          <w:p w14:paraId="48C88656" w14:textId="53679128" w:rsidR="00A710E8" w:rsidRPr="005148D4" w:rsidRDefault="00A710E8" w:rsidP="00A710E8">
            <w:pPr>
              <w:rPr>
                <w:rFonts w:ascii="Aptos" w:hAnsi="Aptos"/>
              </w:rPr>
            </w:pPr>
            <w:r w:rsidRPr="00F97AE9">
              <w:t>Assisted Living</w:t>
            </w:r>
          </w:p>
        </w:tc>
        <w:tc>
          <w:tcPr>
            <w:tcW w:w="1789" w:type="dxa"/>
          </w:tcPr>
          <w:p w14:paraId="4FD677D2" w14:textId="47389D33" w:rsidR="00A710E8" w:rsidRDefault="00A710E8" w:rsidP="00A710E8">
            <w:r w:rsidRPr="00F97AE9">
              <w:t>John Ford</w:t>
            </w:r>
          </w:p>
        </w:tc>
        <w:tc>
          <w:tcPr>
            <w:tcW w:w="3780" w:type="dxa"/>
            <w:gridSpan w:val="2"/>
          </w:tcPr>
          <w:p w14:paraId="71BF8050" w14:textId="0AC23511" w:rsidR="00A710E8" w:rsidRDefault="001B78B5" w:rsidP="00A710E8">
            <w:hyperlink r:id="rId232" w:history="1">
              <w:r w:rsidR="001445C6" w:rsidRPr="00AA775B">
                <w:rPr>
                  <w:rStyle w:val="Hyperlink"/>
                </w:rPr>
                <w:t>jford@njc-ma.org</w:t>
              </w:r>
            </w:hyperlink>
            <w:r w:rsidR="001445C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1B78B5" w:rsidP="00014586">
            <w:hyperlink r:id="rId233"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1B78B5" w:rsidP="00014586">
            <w:hyperlink r:id="rId234"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1B78B5" w:rsidP="00014586">
            <w:hyperlink r:id="rId235"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1B78B5" w:rsidP="00014586">
            <w:hyperlink r:id="rId236"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1B78B5" w:rsidP="00014586">
            <w:hyperlink r:id="rId237"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1B78B5" w:rsidP="00014586">
            <w:hyperlink r:id="rId238"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1B78B5" w:rsidP="00014586">
            <w:hyperlink r:id="rId239"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1B78B5" w:rsidP="00014586">
            <w:hyperlink r:id="rId240"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1B78B5" w:rsidP="00014586">
            <w:hyperlink r:id="rId241" w:history="1">
              <w:r w:rsidR="00014586" w:rsidRPr="00613FC7">
                <w:rPr>
                  <w:rStyle w:val="Hyperlink"/>
                </w:rPr>
                <w:t>baskinfrank19@gmail.com</w:t>
              </w:r>
            </w:hyperlink>
            <w:r w:rsidR="00014586">
              <w:t xml:space="preserve"> </w:t>
            </w:r>
          </w:p>
          <w:p w14:paraId="788CE3C9" w14:textId="77777777" w:rsidR="00014586" w:rsidRDefault="001B78B5" w:rsidP="00014586">
            <w:hyperlink r:id="rId242"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1B78B5" w:rsidP="00014586">
            <w:hyperlink r:id="rId243"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1B78B5" w:rsidP="00014586">
            <w:hyperlink r:id="rId244"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1731FF" w:rsidRDefault="00014586" w:rsidP="00014586">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014586" w:rsidRPr="005148D4" w:rsidRDefault="001B78B5" w:rsidP="00014586">
            <w:pPr>
              <w:rPr>
                <w:rFonts w:ascii="Aptos" w:hAnsi="Aptos"/>
              </w:rPr>
            </w:pPr>
            <w:hyperlink r:id="rId245"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lastRenderedPageBreak/>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63E9C4F8" w14:textId="5B3BDA63" w:rsidR="006E591D" w:rsidRDefault="006E591D" w:rsidP="00241D72">
            <w:pPr>
              <w:pStyle w:val="ListParagraph"/>
              <w:numPr>
                <w:ilvl w:val="0"/>
                <w:numId w:val="6"/>
              </w:numPr>
              <w:ind w:left="720"/>
              <w:rPr>
                <w:rFonts w:ascii="Aptos" w:hAnsi="Aptos"/>
              </w:rPr>
            </w:pPr>
            <w:r>
              <w:rPr>
                <w:rFonts w:ascii="Aptos" w:hAnsi="Aptos"/>
              </w:rPr>
              <w:t>Wynn Gerhard</w:t>
            </w:r>
          </w:p>
          <w:p w14:paraId="1B4CEF7F" w14:textId="2376B3AE" w:rsidR="001731FF" w:rsidRDefault="001731FF" w:rsidP="00241D72">
            <w:pPr>
              <w:pStyle w:val="ListParagraph"/>
              <w:numPr>
                <w:ilvl w:val="0"/>
                <w:numId w:val="6"/>
              </w:numPr>
              <w:ind w:left="720"/>
              <w:rPr>
                <w:rFonts w:ascii="Aptos" w:hAnsi="Aptos"/>
              </w:rPr>
            </w:pPr>
            <w:r w:rsidRPr="001731FF">
              <w:rPr>
                <w:rFonts w:ascii="Aptos" w:hAnsi="Aptos"/>
              </w:rPr>
              <w:t>Jerry Halberstadt</w:t>
            </w:r>
          </w:p>
          <w:p w14:paraId="2AC2B496" w14:textId="6D5152FE" w:rsidR="00D65C56" w:rsidRDefault="00014586" w:rsidP="00241D72">
            <w:pPr>
              <w:pStyle w:val="ListParagraph"/>
              <w:numPr>
                <w:ilvl w:val="0"/>
                <w:numId w:val="6"/>
              </w:numPr>
              <w:ind w:left="720"/>
              <w:rPr>
                <w:rFonts w:ascii="Aptos" w:hAnsi="Aptos"/>
              </w:rPr>
            </w:pPr>
            <w:r w:rsidRPr="005148D4">
              <w:rPr>
                <w:rFonts w:ascii="Aptos" w:hAnsi="Aptos"/>
              </w:rPr>
              <w:t>Dick Moore</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46"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47"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248"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DC5D38">
      <w:footerReference w:type="default" r:id="rId24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62625D" w14:textId="77777777" w:rsidR="001B78B5" w:rsidRDefault="001B78B5" w:rsidP="00A60749">
      <w:pPr>
        <w:spacing w:after="0" w:line="240" w:lineRule="auto"/>
      </w:pPr>
      <w:r>
        <w:separator/>
      </w:r>
    </w:p>
  </w:endnote>
  <w:endnote w:type="continuationSeparator" w:id="0">
    <w:p w14:paraId="133D010C" w14:textId="77777777" w:rsidR="001B78B5" w:rsidRDefault="001B78B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6"/>
      <w:gridCol w:w="2629"/>
      <w:gridCol w:w="2629"/>
      <w:gridCol w:w="2906"/>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4A6BE5A8"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8B3A5E">
            <w:rPr>
              <w:rFonts w:ascii="Aptos" w:hAnsi="Aptos"/>
            </w:rPr>
            <w:t>8</w:t>
          </w:r>
          <w:r w:rsidR="00832CCF">
            <w:rPr>
              <w:rFonts w:ascii="Aptos" w:hAnsi="Aptos"/>
            </w:rPr>
            <w:t>5</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28150F">
            <w:rPr>
              <w:rFonts w:ascii="Aptos" w:hAnsi="Aptos"/>
              <w:noProof/>
            </w:rPr>
            <w:t>12</w:t>
          </w:r>
          <w:r w:rsidR="002660A7" w:rsidRPr="005148D4">
            <w:rPr>
              <w:rFonts w:ascii="Aptos" w:hAnsi="Aptos"/>
              <w:noProof/>
            </w:rPr>
            <w:fldChar w:fldCharType="end"/>
          </w:r>
        </w:p>
      </w:tc>
      <w:tc>
        <w:tcPr>
          <w:tcW w:w="2698" w:type="dxa"/>
        </w:tcPr>
        <w:p w14:paraId="675493EC" w14:textId="0F42E050" w:rsidR="005B442D" w:rsidRPr="005148D4" w:rsidRDefault="00317FDB" w:rsidP="005B442D">
          <w:pPr>
            <w:pStyle w:val="Footer"/>
            <w:jc w:val="center"/>
            <w:rPr>
              <w:rFonts w:ascii="Aptos" w:hAnsi="Aptos"/>
            </w:rPr>
          </w:pPr>
          <w:r>
            <w:rPr>
              <w:rFonts w:ascii="Aptos" w:hAnsi="Aptos"/>
            </w:rPr>
            <w:t xml:space="preserve">April </w:t>
          </w:r>
          <w:r w:rsidR="00832CCF">
            <w:rPr>
              <w:rFonts w:ascii="Aptos" w:hAnsi="Aptos"/>
            </w:rPr>
            <w:t>30</w:t>
          </w:r>
          <w:r w:rsidR="004561B4" w:rsidRPr="005148D4">
            <w:rPr>
              <w:rFonts w:ascii="Aptos" w:hAnsi="Aptos"/>
            </w:rPr>
            <w:t>, 2024</w:t>
          </w:r>
        </w:p>
      </w:tc>
      <w:tc>
        <w:tcPr>
          <w:tcW w:w="2698" w:type="dxa"/>
        </w:tcPr>
        <w:p w14:paraId="32BBC3AA" w14:textId="77777777" w:rsidR="005B442D" w:rsidRPr="005148D4" w:rsidRDefault="001B78B5">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A08054" w14:textId="77777777" w:rsidR="001B78B5" w:rsidRDefault="001B78B5" w:rsidP="00A60749">
      <w:pPr>
        <w:spacing w:after="0" w:line="240" w:lineRule="auto"/>
      </w:pPr>
      <w:r>
        <w:separator/>
      </w:r>
    </w:p>
  </w:footnote>
  <w:footnote w:type="continuationSeparator" w:id="0">
    <w:p w14:paraId="5E510437" w14:textId="77777777" w:rsidR="001B78B5" w:rsidRDefault="001B78B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35B2B"/>
    <w:multiLevelType w:val="hybridMultilevel"/>
    <w:tmpl w:val="AC0CF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8BB16A4"/>
    <w:multiLevelType w:val="multilevel"/>
    <w:tmpl w:val="737A8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CDA3E4F"/>
    <w:multiLevelType w:val="hybridMultilevel"/>
    <w:tmpl w:val="434C3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D7CB1"/>
    <w:multiLevelType w:val="multilevel"/>
    <w:tmpl w:val="EF5E7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D58D1"/>
    <w:multiLevelType w:val="multilevel"/>
    <w:tmpl w:val="1D5A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6A031D"/>
    <w:multiLevelType w:val="multilevel"/>
    <w:tmpl w:val="5400F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7A1634"/>
    <w:multiLevelType w:val="multilevel"/>
    <w:tmpl w:val="0B563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D312B4"/>
    <w:multiLevelType w:val="multilevel"/>
    <w:tmpl w:val="85906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F5C3A"/>
    <w:multiLevelType w:val="multilevel"/>
    <w:tmpl w:val="E55CB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0251A9"/>
    <w:multiLevelType w:val="multilevel"/>
    <w:tmpl w:val="220C8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9F581C"/>
    <w:multiLevelType w:val="multilevel"/>
    <w:tmpl w:val="D53C0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1E0891"/>
    <w:multiLevelType w:val="multilevel"/>
    <w:tmpl w:val="B344D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9408F9"/>
    <w:multiLevelType w:val="multilevel"/>
    <w:tmpl w:val="B40A4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A7104D"/>
    <w:multiLevelType w:val="multilevel"/>
    <w:tmpl w:val="21702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745222"/>
    <w:multiLevelType w:val="multilevel"/>
    <w:tmpl w:val="600E8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7C53E9"/>
    <w:multiLevelType w:val="multilevel"/>
    <w:tmpl w:val="9B323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3C51344E"/>
    <w:multiLevelType w:val="multilevel"/>
    <w:tmpl w:val="AC32A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BA5AEF"/>
    <w:multiLevelType w:val="hybridMultilevel"/>
    <w:tmpl w:val="426EE668"/>
    <w:lvl w:ilvl="0" w:tplc="0409000F">
      <w:start w:val="1"/>
      <w:numFmt w:val="decimal"/>
      <w:lvlText w:val="%1."/>
      <w:lvlJc w:val="left"/>
      <w:pPr>
        <w:ind w:left="28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220CEA"/>
    <w:multiLevelType w:val="multilevel"/>
    <w:tmpl w:val="44AE4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FD75AD"/>
    <w:multiLevelType w:val="multilevel"/>
    <w:tmpl w:val="9658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232AC9"/>
    <w:multiLevelType w:val="multilevel"/>
    <w:tmpl w:val="25A0D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A749B9"/>
    <w:multiLevelType w:val="multilevel"/>
    <w:tmpl w:val="E53CC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4B385F"/>
    <w:multiLevelType w:val="multilevel"/>
    <w:tmpl w:val="C2BEA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4F025244"/>
    <w:multiLevelType w:val="multilevel"/>
    <w:tmpl w:val="9D1A8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02324B4"/>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8B2AA4"/>
    <w:multiLevelType w:val="multilevel"/>
    <w:tmpl w:val="13980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513151"/>
    <w:multiLevelType w:val="multilevel"/>
    <w:tmpl w:val="49B4D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ED04B4"/>
    <w:multiLevelType w:val="multilevel"/>
    <w:tmpl w:val="38907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904EDB"/>
    <w:multiLevelType w:val="multilevel"/>
    <w:tmpl w:val="D624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0D76494"/>
    <w:multiLevelType w:val="multilevel"/>
    <w:tmpl w:val="C150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3FE4091"/>
    <w:multiLevelType w:val="multilevel"/>
    <w:tmpl w:val="5AAC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91E644E"/>
    <w:multiLevelType w:val="multilevel"/>
    <w:tmpl w:val="C45A3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4D630A"/>
    <w:multiLevelType w:val="multilevel"/>
    <w:tmpl w:val="70C47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72043B"/>
    <w:multiLevelType w:val="multilevel"/>
    <w:tmpl w:val="EF3ED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30B38C3"/>
    <w:multiLevelType w:val="multilevel"/>
    <w:tmpl w:val="C5F60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77135CE4"/>
    <w:multiLevelType w:val="multilevel"/>
    <w:tmpl w:val="E6643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C86D63"/>
    <w:multiLevelType w:val="multilevel"/>
    <w:tmpl w:val="74E4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9AE543F"/>
    <w:multiLevelType w:val="multilevel"/>
    <w:tmpl w:val="79E82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9F445D"/>
    <w:multiLevelType w:val="multilevel"/>
    <w:tmpl w:val="C21A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23"/>
  </w:num>
  <w:num w:numId="3">
    <w:abstractNumId w:val="37"/>
  </w:num>
  <w:num w:numId="4">
    <w:abstractNumId w:val="35"/>
  </w:num>
  <w:num w:numId="5">
    <w:abstractNumId w:val="7"/>
  </w:num>
  <w:num w:numId="6">
    <w:abstractNumId w:val="2"/>
  </w:num>
  <w:num w:numId="7">
    <w:abstractNumId w:val="45"/>
  </w:num>
  <w:num w:numId="8">
    <w:abstractNumId w:val="32"/>
  </w:num>
  <w:num w:numId="9">
    <w:abstractNumId w:val="29"/>
  </w:num>
  <w:num w:numId="10">
    <w:abstractNumId w:val="34"/>
  </w:num>
  <w:num w:numId="11">
    <w:abstractNumId w:val="18"/>
  </w:num>
  <w:num w:numId="12">
    <w:abstractNumId w:val="20"/>
  </w:num>
  <w:num w:numId="13">
    <w:abstractNumId w:val="0"/>
  </w:num>
  <w:num w:numId="14">
    <w:abstractNumId w:val="30"/>
  </w:num>
  <w:num w:numId="15">
    <w:abstractNumId w:val="6"/>
  </w:num>
  <w:num w:numId="16">
    <w:abstractNumId w:val="49"/>
  </w:num>
  <w:num w:numId="17">
    <w:abstractNumId w:val="8"/>
  </w:num>
  <w:num w:numId="18">
    <w:abstractNumId w:val="36"/>
  </w:num>
  <w:num w:numId="19">
    <w:abstractNumId w:val="19"/>
  </w:num>
  <w:num w:numId="20">
    <w:abstractNumId w:val="1"/>
  </w:num>
  <w:num w:numId="21">
    <w:abstractNumId w:val="31"/>
  </w:num>
  <w:num w:numId="22">
    <w:abstractNumId w:val="11"/>
  </w:num>
  <w:num w:numId="23">
    <w:abstractNumId w:val="40"/>
  </w:num>
  <w:num w:numId="24">
    <w:abstractNumId w:val="33"/>
  </w:num>
  <w:num w:numId="25">
    <w:abstractNumId w:val="42"/>
  </w:num>
  <w:num w:numId="26">
    <w:abstractNumId w:val="9"/>
  </w:num>
  <w:num w:numId="27">
    <w:abstractNumId w:val="21"/>
  </w:num>
  <w:num w:numId="28">
    <w:abstractNumId w:val="13"/>
  </w:num>
  <w:num w:numId="29">
    <w:abstractNumId w:val="12"/>
  </w:num>
  <w:num w:numId="30">
    <w:abstractNumId w:val="43"/>
  </w:num>
  <w:num w:numId="31">
    <w:abstractNumId w:val="46"/>
  </w:num>
  <w:num w:numId="32">
    <w:abstractNumId w:val="47"/>
  </w:num>
  <w:num w:numId="33">
    <w:abstractNumId w:val="17"/>
  </w:num>
  <w:num w:numId="34">
    <w:abstractNumId w:val="22"/>
  </w:num>
  <w:num w:numId="35">
    <w:abstractNumId w:val="25"/>
  </w:num>
  <w:num w:numId="36">
    <w:abstractNumId w:val="48"/>
  </w:num>
  <w:num w:numId="37">
    <w:abstractNumId w:val="44"/>
  </w:num>
  <w:num w:numId="38">
    <w:abstractNumId w:val="41"/>
  </w:num>
  <w:num w:numId="39">
    <w:abstractNumId w:val="26"/>
  </w:num>
  <w:num w:numId="40">
    <w:abstractNumId w:val="24"/>
  </w:num>
  <w:num w:numId="41">
    <w:abstractNumId w:val="16"/>
  </w:num>
  <w:num w:numId="42">
    <w:abstractNumId w:val="28"/>
  </w:num>
  <w:num w:numId="43">
    <w:abstractNumId w:val="10"/>
  </w:num>
  <w:num w:numId="44">
    <w:abstractNumId w:val="38"/>
  </w:num>
  <w:num w:numId="45">
    <w:abstractNumId w:val="5"/>
  </w:num>
  <w:num w:numId="46">
    <w:abstractNumId w:val="14"/>
  </w:num>
  <w:num w:numId="47">
    <w:abstractNumId w:val="4"/>
  </w:num>
  <w:num w:numId="48">
    <w:abstractNumId w:val="3"/>
  </w:num>
  <w:num w:numId="49">
    <w:abstractNumId w:val="15"/>
  </w:num>
  <w:num w:numId="50">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2E9"/>
    <w:rsid w:val="00001453"/>
    <w:rsid w:val="0000169D"/>
    <w:rsid w:val="00001765"/>
    <w:rsid w:val="00001847"/>
    <w:rsid w:val="000019BE"/>
    <w:rsid w:val="00001C0B"/>
    <w:rsid w:val="00001D1F"/>
    <w:rsid w:val="000025BF"/>
    <w:rsid w:val="00002970"/>
    <w:rsid w:val="00003088"/>
    <w:rsid w:val="000030B9"/>
    <w:rsid w:val="00003246"/>
    <w:rsid w:val="00003387"/>
    <w:rsid w:val="000036A4"/>
    <w:rsid w:val="000039C7"/>
    <w:rsid w:val="00003A6A"/>
    <w:rsid w:val="00003B69"/>
    <w:rsid w:val="00003C14"/>
    <w:rsid w:val="00003C89"/>
    <w:rsid w:val="000040E8"/>
    <w:rsid w:val="00004181"/>
    <w:rsid w:val="00004842"/>
    <w:rsid w:val="00004862"/>
    <w:rsid w:val="00004AD9"/>
    <w:rsid w:val="0000530F"/>
    <w:rsid w:val="00005403"/>
    <w:rsid w:val="000056E9"/>
    <w:rsid w:val="00005B57"/>
    <w:rsid w:val="0000666A"/>
    <w:rsid w:val="00006781"/>
    <w:rsid w:val="000069E3"/>
    <w:rsid w:val="00006C98"/>
    <w:rsid w:val="00006EB3"/>
    <w:rsid w:val="00006F9E"/>
    <w:rsid w:val="00006FD7"/>
    <w:rsid w:val="00007EC1"/>
    <w:rsid w:val="0001029E"/>
    <w:rsid w:val="00010322"/>
    <w:rsid w:val="000104ED"/>
    <w:rsid w:val="0001082D"/>
    <w:rsid w:val="000108F5"/>
    <w:rsid w:val="00010C09"/>
    <w:rsid w:val="00010C17"/>
    <w:rsid w:val="00010E25"/>
    <w:rsid w:val="00010E59"/>
    <w:rsid w:val="000112D1"/>
    <w:rsid w:val="000113F1"/>
    <w:rsid w:val="0001180E"/>
    <w:rsid w:val="0001187A"/>
    <w:rsid w:val="000119CD"/>
    <w:rsid w:val="00011A91"/>
    <w:rsid w:val="00012874"/>
    <w:rsid w:val="00012898"/>
    <w:rsid w:val="000128D5"/>
    <w:rsid w:val="000129C1"/>
    <w:rsid w:val="00012CEA"/>
    <w:rsid w:val="00012E06"/>
    <w:rsid w:val="00013097"/>
    <w:rsid w:val="00013693"/>
    <w:rsid w:val="00013AA3"/>
    <w:rsid w:val="00013D61"/>
    <w:rsid w:val="00013DC8"/>
    <w:rsid w:val="00013E2C"/>
    <w:rsid w:val="00013E85"/>
    <w:rsid w:val="00013FE6"/>
    <w:rsid w:val="000141BC"/>
    <w:rsid w:val="00014242"/>
    <w:rsid w:val="0001429A"/>
    <w:rsid w:val="00014586"/>
    <w:rsid w:val="0001470E"/>
    <w:rsid w:val="00014B02"/>
    <w:rsid w:val="00014B0E"/>
    <w:rsid w:val="00014B5E"/>
    <w:rsid w:val="0001503D"/>
    <w:rsid w:val="00015392"/>
    <w:rsid w:val="00015489"/>
    <w:rsid w:val="0001587E"/>
    <w:rsid w:val="00015CB1"/>
    <w:rsid w:val="00015E1D"/>
    <w:rsid w:val="00015ED9"/>
    <w:rsid w:val="00016449"/>
    <w:rsid w:val="000166B6"/>
    <w:rsid w:val="000166CE"/>
    <w:rsid w:val="0001676D"/>
    <w:rsid w:val="00016E01"/>
    <w:rsid w:val="00017160"/>
    <w:rsid w:val="0001741C"/>
    <w:rsid w:val="000179FD"/>
    <w:rsid w:val="00017A01"/>
    <w:rsid w:val="00017C75"/>
    <w:rsid w:val="000206A9"/>
    <w:rsid w:val="000206E7"/>
    <w:rsid w:val="00020922"/>
    <w:rsid w:val="00020B72"/>
    <w:rsid w:val="00020D02"/>
    <w:rsid w:val="000212BD"/>
    <w:rsid w:val="000216CB"/>
    <w:rsid w:val="000218FA"/>
    <w:rsid w:val="0002221C"/>
    <w:rsid w:val="000223C4"/>
    <w:rsid w:val="000228FF"/>
    <w:rsid w:val="00022D02"/>
    <w:rsid w:val="00022F3D"/>
    <w:rsid w:val="000233FF"/>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6D8D"/>
    <w:rsid w:val="00027679"/>
    <w:rsid w:val="00027A4F"/>
    <w:rsid w:val="00027B47"/>
    <w:rsid w:val="00027CE7"/>
    <w:rsid w:val="000300A9"/>
    <w:rsid w:val="0003047E"/>
    <w:rsid w:val="00030594"/>
    <w:rsid w:val="00030626"/>
    <w:rsid w:val="00030A28"/>
    <w:rsid w:val="00030F28"/>
    <w:rsid w:val="00030FCA"/>
    <w:rsid w:val="00031000"/>
    <w:rsid w:val="000310BD"/>
    <w:rsid w:val="000310F6"/>
    <w:rsid w:val="00031126"/>
    <w:rsid w:val="00031523"/>
    <w:rsid w:val="00031A6A"/>
    <w:rsid w:val="00031C61"/>
    <w:rsid w:val="00031C9A"/>
    <w:rsid w:val="000321C4"/>
    <w:rsid w:val="00032246"/>
    <w:rsid w:val="00032356"/>
    <w:rsid w:val="000323AD"/>
    <w:rsid w:val="00032671"/>
    <w:rsid w:val="0003287E"/>
    <w:rsid w:val="0003290B"/>
    <w:rsid w:val="00032CAC"/>
    <w:rsid w:val="00032FCA"/>
    <w:rsid w:val="0003320B"/>
    <w:rsid w:val="000333A3"/>
    <w:rsid w:val="00033508"/>
    <w:rsid w:val="00033618"/>
    <w:rsid w:val="000336E5"/>
    <w:rsid w:val="0003379A"/>
    <w:rsid w:val="0003391C"/>
    <w:rsid w:val="00033AF2"/>
    <w:rsid w:val="00033B98"/>
    <w:rsid w:val="00033D2D"/>
    <w:rsid w:val="0003402C"/>
    <w:rsid w:val="000343D3"/>
    <w:rsid w:val="00034561"/>
    <w:rsid w:val="0003465D"/>
    <w:rsid w:val="000355EC"/>
    <w:rsid w:val="00035755"/>
    <w:rsid w:val="0003599D"/>
    <w:rsid w:val="00035A61"/>
    <w:rsid w:val="00035D5C"/>
    <w:rsid w:val="00035E15"/>
    <w:rsid w:val="00035EBF"/>
    <w:rsid w:val="00035EED"/>
    <w:rsid w:val="000362AF"/>
    <w:rsid w:val="00036314"/>
    <w:rsid w:val="00036481"/>
    <w:rsid w:val="00036555"/>
    <w:rsid w:val="00036602"/>
    <w:rsid w:val="000366FA"/>
    <w:rsid w:val="00036B5C"/>
    <w:rsid w:val="00036E81"/>
    <w:rsid w:val="00036F3F"/>
    <w:rsid w:val="000371E6"/>
    <w:rsid w:val="00037560"/>
    <w:rsid w:val="0003785C"/>
    <w:rsid w:val="00037AC0"/>
    <w:rsid w:val="00037BE4"/>
    <w:rsid w:val="00037DA8"/>
    <w:rsid w:val="00037F86"/>
    <w:rsid w:val="00037FB4"/>
    <w:rsid w:val="00040013"/>
    <w:rsid w:val="000401BE"/>
    <w:rsid w:val="0004065B"/>
    <w:rsid w:val="000407BE"/>
    <w:rsid w:val="000408DD"/>
    <w:rsid w:val="00040BAF"/>
    <w:rsid w:val="00040C13"/>
    <w:rsid w:val="00040C60"/>
    <w:rsid w:val="000410E3"/>
    <w:rsid w:val="000411B9"/>
    <w:rsid w:val="00041276"/>
    <w:rsid w:val="00041359"/>
    <w:rsid w:val="00041C55"/>
    <w:rsid w:val="00041C74"/>
    <w:rsid w:val="00041DFC"/>
    <w:rsid w:val="00041E99"/>
    <w:rsid w:val="00041F54"/>
    <w:rsid w:val="00042163"/>
    <w:rsid w:val="00042505"/>
    <w:rsid w:val="00042927"/>
    <w:rsid w:val="00042980"/>
    <w:rsid w:val="00042BA5"/>
    <w:rsid w:val="00042C4D"/>
    <w:rsid w:val="0004331B"/>
    <w:rsid w:val="00043A7F"/>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6B1F"/>
    <w:rsid w:val="0004738E"/>
    <w:rsid w:val="0004752C"/>
    <w:rsid w:val="00047856"/>
    <w:rsid w:val="00047A89"/>
    <w:rsid w:val="00047BD9"/>
    <w:rsid w:val="00047D4C"/>
    <w:rsid w:val="00047E1B"/>
    <w:rsid w:val="00047E77"/>
    <w:rsid w:val="00047F56"/>
    <w:rsid w:val="0005043F"/>
    <w:rsid w:val="00050478"/>
    <w:rsid w:val="0005064E"/>
    <w:rsid w:val="0005090D"/>
    <w:rsid w:val="00050BA7"/>
    <w:rsid w:val="00051394"/>
    <w:rsid w:val="000516C7"/>
    <w:rsid w:val="00051E25"/>
    <w:rsid w:val="00052139"/>
    <w:rsid w:val="000521CD"/>
    <w:rsid w:val="00052323"/>
    <w:rsid w:val="0005258E"/>
    <w:rsid w:val="000526BE"/>
    <w:rsid w:val="0005282C"/>
    <w:rsid w:val="0005304B"/>
    <w:rsid w:val="0005305E"/>
    <w:rsid w:val="0005379F"/>
    <w:rsid w:val="00053D5D"/>
    <w:rsid w:val="00053E6C"/>
    <w:rsid w:val="0005406C"/>
    <w:rsid w:val="000542BF"/>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D2A"/>
    <w:rsid w:val="00061EB5"/>
    <w:rsid w:val="00061EF5"/>
    <w:rsid w:val="00061FB3"/>
    <w:rsid w:val="000621AB"/>
    <w:rsid w:val="00062358"/>
    <w:rsid w:val="000624D2"/>
    <w:rsid w:val="000626E6"/>
    <w:rsid w:val="00062770"/>
    <w:rsid w:val="000629BA"/>
    <w:rsid w:val="00062C05"/>
    <w:rsid w:val="0006313A"/>
    <w:rsid w:val="000633E2"/>
    <w:rsid w:val="00063607"/>
    <w:rsid w:val="00063691"/>
    <w:rsid w:val="0006390F"/>
    <w:rsid w:val="00063EF0"/>
    <w:rsid w:val="00063F8F"/>
    <w:rsid w:val="000643B3"/>
    <w:rsid w:val="0006445C"/>
    <w:rsid w:val="00064464"/>
    <w:rsid w:val="00064B61"/>
    <w:rsid w:val="00064BCA"/>
    <w:rsid w:val="00064C18"/>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2EB"/>
    <w:rsid w:val="000678C6"/>
    <w:rsid w:val="00067E1E"/>
    <w:rsid w:val="00070404"/>
    <w:rsid w:val="00070491"/>
    <w:rsid w:val="00070517"/>
    <w:rsid w:val="00070598"/>
    <w:rsid w:val="0007083C"/>
    <w:rsid w:val="00070AB6"/>
    <w:rsid w:val="00070DCF"/>
    <w:rsid w:val="00070F0D"/>
    <w:rsid w:val="00071580"/>
    <w:rsid w:val="00071D18"/>
    <w:rsid w:val="00071D98"/>
    <w:rsid w:val="00072101"/>
    <w:rsid w:val="00072160"/>
    <w:rsid w:val="00072515"/>
    <w:rsid w:val="00072921"/>
    <w:rsid w:val="000729B8"/>
    <w:rsid w:val="00072DF2"/>
    <w:rsid w:val="00072E3A"/>
    <w:rsid w:val="00073605"/>
    <w:rsid w:val="0007372B"/>
    <w:rsid w:val="00073ADB"/>
    <w:rsid w:val="0007411D"/>
    <w:rsid w:val="00074383"/>
    <w:rsid w:val="00074B73"/>
    <w:rsid w:val="00074CB0"/>
    <w:rsid w:val="00074D97"/>
    <w:rsid w:val="00074DCF"/>
    <w:rsid w:val="000750C6"/>
    <w:rsid w:val="00075823"/>
    <w:rsid w:val="000758CC"/>
    <w:rsid w:val="00075A5A"/>
    <w:rsid w:val="00075B3E"/>
    <w:rsid w:val="00075BF8"/>
    <w:rsid w:val="000760C1"/>
    <w:rsid w:val="000760D0"/>
    <w:rsid w:val="0007635A"/>
    <w:rsid w:val="00076560"/>
    <w:rsid w:val="00076B1F"/>
    <w:rsid w:val="00076BB4"/>
    <w:rsid w:val="0007722C"/>
    <w:rsid w:val="00077355"/>
    <w:rsid w:val="0007735F"/>
    <w:rsid w:val="0007779D"/>
    <w:rsid w:val="000802F9"/>
    <w:rsid w:val="00080314"/>
    <w:rsid w:val="000803C9"/>
    <w:rsid w:val="000804A0"/>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D3B"/>
    <w:rsid w:val="00083F59"/>
    <w:rsid w:val="00084098"/>
    <w:rsid w:val="00084791"/>
    <w:rsid w:val="0008489C"/>
    <w:rsid w:val="000848BD"/>
    <w:rsid w:val="000848D2"/>
    <w:rsid w:val="00084D1F"/>
    <w:rsid w:val="00084E61"/>
    <w:rsid w:val="0008513D"/>
    <w:rsid w:val="00085305"/>
    <w:rsid w:val="00085493"/>
    <w:rsid w:val="00085606"/>
    <w:rsid w:val="000856BB"/>
    <w:rsid w:val="00085862"/>
    <w:rsid w:val="00085930"/>
    <w:rsid w:val="00085D29"/>
    <w:rsid w:val="00085D3D"/>
    <w:rsid w:val="00086256"/>
    <w:rsid w:val="000863F7"/>
    <w:rsid w:val="000864DE"/>
    <w:rsid w:val="00086851"/>
    <w:rsid w:val="00086A2F"/>
    <w:rsid w:val="00086BB6"/>
    <w:rsid w:val="00086CCA"/>
    <w:rsid w:val="00087438"/>
    <w:rsid w:val="000877EB"/>
    <w:rsid w:val="000878F3"/>
    <w:rsid w:val="00087972"/>
    <w:rsid w:val="00087BED"/>
    <w:rsid w:val="00090113"/>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1EF5"/>
    <w:rsid w:val="00092139"/>
    <w:rsid w:val="000924D3"/>
    <w:rsid w:val="00092639"/>
    <w:rsid w:val="00092919"/>
    <w:rsid w:val="00092D5A"/>
    <w:rsid w:val="000930D6"/>
    <w:rsid w:val="000933C5"/>
    <w:rsid w:val="00093415"/>
    <w:rsid w:val="00093620"/>
    <w:rsid w:val="000936B2"/>
    <w:rsid w:val="00093BFE"/>
    <w:rsid w:val="00093C5A"/>
    <w:rsid w:val="000948B1"/>
    <w:rsid w:val="00094B04"/>
    <w:rsid w:val="00094B23"/>
    <w:rsid w:val="00094DF4"/>
    <w:rsid w:val="00095290"/>
    <w:rsid w:val="0009535C"/>
    <w:rsid w:val="00095724"/>
    <w:rsid w:val="00095797"/>
    <w:rsid w:val="00095C16"/>
    <w:rsid w:val="0009667F"/>
    <w:rsid w:val="00096807"/>
    <w:rsid w:val="000969A0"/>
    <w:rsid w:val="00096A17"/>
    <w:rsid w:val="000978BD"/>
    <w:rsid w:val="000A0089"/>
    <w:rsid w:val="000A03A4"/>
    <w:rsid w:val="000A060F"/>
    <w:rsid w:val="000A0DA6"/>
    <w:rsid w:val="000A0DA8"/>
    <w:rsid w:val="000A0E0A"/>
    <w:rsid w:val="000A0F70"/>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AFD"/>
    <w:rsid w:val="000A3F93"/>
    <w:rsid w:val="000A4063"/>
    <w:rsid w:val="000A4172"/>
    <w:rsid w:val="000A41C8"/>
    <w:rsid w:val="000A4415"/>
    <w:rsid w:val="000A493A"/>
    <w:rsid w:val="000A4C63"/>
    <w:rsid w:val="000A4F99"/>
    <w:rsid w:val="000A518D"/>
    <w:rsid w:val="000A5372"/>
    <w:rsid w:val="000A55C0"/>
    <w:rsid w:val="000A5759"/>
    <w:rsid w:val="000A57CB"/>
    <w:rsid w:val="000A5890"/>
    <w:rsid w:val="000A5CDC"/>
    <w:rsid w:val="000A5DDD"/>
    <w:rsid w:val="000A5FDA"/>
    <w:rsid w:val="000A6161"/>
    <w:rsid w:val="000A621B"/>
    <w:rsid w:val="000A62E2"/>
    <w:rsid w:val="000A655E"/>
    <w:rsid w:val="000A68F4"/>
    <w:rsid w:val="000A691B"/>
    <w:rsid w:val="000A6B62"/>
    <w:rsid w:val="000A6BF7"/>
    <w:rsid w:val="000A6E58"/>
    <w:rsid w:val="000A6FAF"/>
    <w:rsid w:val="000A7247"/>
    <w:rsid w:val="000A77CE"/>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44A"/>
    <w:rsid w:val="000B35C1"/>
    <w:rsid w:val="000B389E"/>
    <w:rsid w:val="000B3A3B"/>
    <w:rsid w:val="000B3C2D"/>
    <w:rsid w:val="000B3D7F"/>
    <w:rsid w:val="000B3DA7"/>
    <w:rsid w:val="000B3FFF"/>
    <w:rsid w:val="000B461B"/>
    <w:rsid w:val="000B49A4"/>
    <w:rsid w:val="000B4D77"/>
    <w:rsid w:val="000B4DCD"/>
    <w:rsid w:val="000B4DE2"/>
    <w:rsid w:val="000B5178"/>
    <w:rsid w:val="000B5356"/>
    <w:rsid w:val="000B55C7"/>
    <w:rsid w:val="000B5C37"/>
    <w:rsid w:val="000B5D85"/>
    <w:rsid w:val="000B5EFB"/>
    <w:rsid w:val="000B6713"/>
    <w:rsid w:val="000B6B6C"/>
    <w:rsid w:val="000B6C6E"/>
    <w:rsid w:val="000B6CBD"/>
    <w:rsid w:val="000B6D56"/>
    <w:rsid w:val="000B7832"/>
    <w:rsid w:val="000B7C06"/>
    <w:rsid w:val="000C016A"/>
    <w:rsid w:val="000C0250"/>
    <w:rsid w:val="000C0321"/>
    <w:rsid w:val="000C07AD"/>
    <w:rsid w:val="000C08EF"/>
    <w:rsid w:val="000C0AD8"/>
    <w:rsid w:val="000C0CC6"/>
    <w:rsid w:val="000C0CFF"/>
    <w:rsid w:val="000C0D6A"/>
    <w:rsid w:val="000C0E60"/>
    <w:rsid w:val="000C14CC"/>
    <w:rsid w:val="000C1567"/>
    <w:rsid w:val="000C16A4"/>
    <w:rsid w:val="000C1B78"/>
    <w:rsid w:val="000C1CF9"/>
    <w:rsid w:val="000C1DC3"/>
    <w:rsid w:val="000C23BD"/>
    <w:rsid w:val="000C261E"/>
    <w:rsid w:val="000C277F"/>
    <w:rsid w:val="000C2940"/>
    <w:rsid w:val="000C2B95"/>
    <w:rsid w:val="000C2C3E"/>
    <w:rsid w:val="000C3081"/>
    <w:rsid w:val="000C30CF"/>
    <w:rsid w:val="000C32B3"/>
    <w:rsid w:val="000C3B71"/>
    <w:rsid w:val="000C3C65"/>
    <w:rsid w:val="000C3F19"/>
    <w:rsid w:val="000C3F3A"/>
    <w:rsid w:val="000C437A"/>
    <w:rsid w:val="000C4C42"/>
    <w:rsid w:val="000C4F75"/>
    <w:rsid w:val="000C5D48"/>
    <w:rsid w:val="000C5D74"/>
    <w:rsid w:val="000C5E18"/>
    <w:rsid w:val="000C612D"/>
    <w:rsid w:val="000C634B"/>
    <w:rsid w:val="000C6946"/>
    <w:rsid w:val="000C694F"/>
    <w:rsid w:val="000C6D43"/>
    <w:rsid w:val="000C6E4C"/>
    <w:rsid w:val="000C7032"/>
    <w:rsid w:val="000D0085"/>
    <w:rsid w:val="000D02EF"/>
    <w:rsid w:val="000D09B8"/>
    <w:rsid w:val="000D147E"/>
    <w:rsid w:val="000D198D"/>
    <w:rsid w:val="000D1AA1"/>
    <w:rsid w:val="000D1B81"/>
    <w:rsid w:val="000D1EC6"/>
    <w:rsid w:val="000D23EC"/>
    <w:rsid w:val="000D2627"/>
    <w:rsid w:val="000D296E"/>
    <w:rsid w:val="000D29ED"/>
    <w:rsid w:val="000D2A29"/>
    <w:rsid w:val="000D2D51"/>
    <w:rsid w:val="000D2DCA"/>
    <w:rsid w:val="000D2F99"/>
    <w:rsid w:val="000D3201"/>
    <w:rsid w:val="000D32B7"/>
    <w:rsid w:val="000D340A"/>
    <w:rsid w:val="000D36BB"/>
    <w:rsid w:val="000D3784"/>
    <w:rsid w:val="000D38B3"/>
    <w:rsid w:val="000D3A89"/>
    <w:rsid w:val="000D3B11"/>
    <w:rsid w:val="000D3CDF"/>
    <w:rsid w:val="000D3F43"/>
    <w:rsid w:val="000D48AB"/>
    <w:rsid w:val="000D4C1E"/>
    <w:rsid w:val="000D4D0A"/>
    <w:rsid w:val="000D4E8D"/>
    <w:rsid w:val="000D501E"/>
    <w:rsid w:val="000D51F7"/>
    <w:rsid w:val="000D5450"/>
    <w:rsid w:val="000D55E9"/>
    <w:rsid w:val="000D576F"/>
    <w:rsid w:val="000D57B9"/>
    <w:rsid w:val="000D5ED3"/>
    <w:rsid w:val="000D62D8"/>
    <w:rsid w:val="000D63A3"/>
    <w:rsid w:val="000D63E8"/>
    <w:rsid w:val="000D647B"/>
    <w:rsid w:val="000D6612"/>
    <w:rsid w:val="000D687A"/>
    <w:rsid w:val="000D692B"/>
    <w:rsid w:val="000D6E1C"/>
    <w:rsid w:val="000D6E28"/>
    <w:rsid w:val="000D6E30"/>
    <w:rsid w:val="000D7088"/>
    <w:rsid w:val="000D72E1"/>
    <w:rsid w:val="000D73D0"/>
    <w:rsid w:val="000D73D2"/>
    <w:rsid w:val="000D776E"/>
    <w:rsid w:val="000D7941"/>
    <w:rsid w:val="000D794C"/>
    <w:rsid w:val="000E006B"/>
    <w:rsid w:val="000E00FA"/>
    <w:rsid w:val="000E0545"/>
    <w:rsid w:val="000E0BD6"/>
    <w:rsid w:val="000E11A1"/>
    <w:rsid w:val="000E23C5"/>
    <w:rsid w:val="000E2AFC"/>
    <w:rsid w:val="000E2DEF"/>
    <w:rsid w:val="000E2FD1"/>
    <w:rsid w:val="000E352E"/>
    <w:rsid w:val="000E3583"/>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451"/>
    <w:rsid w:val="000E682F"/>
    <w:rsid w:val="000E6B42"/>
    <w:rsid w:val="000E6FFC"/>
    <w:rsid w:val="000E7315"/>
    <w:rsid w:val="000E776B"/>
    <w:rsid w:val="000E791F"/>
    <w:rsid w:val="000E7987"/>
    <w:rsid w:val="000E7F78"/>
    <w:rsid w:val="000F03C3"/>
    <w:rsid w:val="000F0478"/>
    <w:rsid w:val="000F0784"/>
    <w:rsid w:val="000F0AC0"/>
    <w:rsid w:val="000F0B19"/>
    <w:rsid w:val="000F0FFB"/>
    <w:rsid w:val="000F11A8"/>
    <w:rsid w:val="000F13FC"/>
    <w:rsid w:val="000F1A60"/>
    <w:rsid w:val="000F1B73"/>
    <w:rsid w:val="000F1CFA"/>
    <w:rsid w:val="000F2021"/>
    <w:rsid w:val="000F2190"/>
    <w:rsid w:val="000F219A"/>
    <w:rsid w:val="000F21A6"/>
    <w:rsid w:val="000F21D1"/>
    <w:rsid w:val="000F2339"/>
    <w:rsid w:val="000F2C75"/>
    <w:rsid w:val="000F32EF"/>
    <w:rsid w:val="000F3751"/>
    <w:rsid w:val="000F3807"/>
    <w:rsid w:val="000F391A"/>
    <w:rsid w:val="000F3FDF"/>
    <w:rsid w:val="000F4541"/>
    <w:rsid w:val="000F47E2"/>
    <w:rsid w:val="000F489A"/>
    <w:rsid w:val="000F4989"/>
    <w:rsid w:val="000F4CA1"/>
    <w:rsid w:val="000F4FEB"/>
    <w:rsid w:val="000F50E0"/>
    <w:rsid w:val="000F53DC"/>
    <w:rsid w:val="000F5773"/>
    <w:rsid w:val="000F5777"/>
    <w:rsid w:val="000F584E"/>
    <w:rsid w:val="000F5AC5"/>
    <w:rsid w:val="000F5DA0"/>
    <w:rsid w:val="000F6041"/>
    <w:rsid w:val="000F650E"/>
    <w:rsid w:val="000F68BA"/>
    <w:rsid w:val="000F691A"/>
    <w:rsid w:val="000F6946"/>
    <w:rsid w:val="000F6CAB"/>
    <w:rsid w:val="000F7021"/>
    <w:rsid w:val="000F76C7"/>
    <w:rsid w:val="000F794B"/>
    <w:rsid w:val="000F7D2D"/>
    <w:rsid w:val="000F7FBC"/>
    <w:rsid w:val="00100093"/>
    <w:rsid w:val="0010023A"/>
    <w:rsid w:val="0010038C"/>
    <w:rsid w:val="00100B79"/>
    <w:rsid w:val="00100CFE"/>
    <w:rsid w:val="0010117C"/>
    <w:rsid w:val="001016B7"/>
    <w:rsid w:val="00101811"/>
    <w:rsid w:val="00101B67"/>
    <w:rsid w:val="00101DD8"/>
    <w:rsid w:val="00101ECA"/>
    <w:rsid w:val="00101F8D"/>
    <w:rsid w:val="00102148"/>
    <w:rsid w:val="0010215F"/>
    <w:rsid w:val="001021C7"/>
    <w:rsid w:val="00102B51"/>
    <w:rsid w:val="00103253"/>
    <w:rsid w:val="00103334"/>
    <w:rsid w:val="0010338C"/>
    <w:rsid w:val="001033B0"/>
    <w:rsid w:val="0010373B"/>
    <w:rsid w:val="0010386D"/>
    <w:rsid w:val="0010395A"/>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435"/>
    <w:rsid w:val="00106879"/>
    <w:rsid w:val="00106A88"/>
    <w:rsid w:val="00106B63"/>
    <w:rsid w:val="00106BEA"/>
    <w:rsid w:val="00106E8F"/>
    <w:rsid w:val="00106FA0"/>
    <w:rsid w:val="0010705C"/>
    <w:rsid w:val="001074DA"/>
    <w:rsid w:val="001074E6"/>
    <w:rsid w:val="0010771A"/>
    <w:rsid w:val="001079EF"/>
    <w:rsid w:val="00107E27"/>
    <w:rsid w:val="001100C4"/>
    <w:rsid w:val="00110F27"/>
    <w:rsid w:val="00110F59"/>
    <w:rsid w:val="001114AE"/>
    <w:rsid w:val="00111695"/>
    <w:rsid w:val="00112048"/>
    <w:rsid w:val="00112054"/>
    <w:rsid w:val="00112102"/>
    <w:rsid w:val="0011243C"/>
    <w:rsid w:val="0011247F"/>
    <w:rsid w:val="00112710"/>
    <w:rsid w:val="00112A17"/>
    <w:rsid w:val="00112CC4"/>
    <w:rsid w:val="00112D00"/>
    <w:rsid w:val="00112D89"/>
    <w:rsid w:val="00112DA0"/>
    <w:rsid w:val="00112E30"/>
    <w:rsid w:val="0011302E"/>
    <w:rsid w:val="001136B1"/>
    <w:rsid w:val="001139CC"/>
    <w:rsid w:val="00113A1A"/>
    <w:rsid w:val="00113DD5"/>
    <w:rsid w:val="00113E12"/>
    <w:rsid w:val="00113EF8"/>
    <w:rsid w:val="00114365"/>
    <w:rsid w:val="001143AC"/>
    <w:rsid w:val="00114755"/>
    <w:rsid w:val="00114CAC"/>
    <w:rsid w:val="00114D40"/>
    <w:rsid w:val="001153A1"/>
    <w:rsid w:val="001154BF"/>
    <w:rsid w:val="001157EA"/>
    <w:rsid w:val="0011596F"/>
    <w:rsid w:val="001159AA"/>
    <w:rsid w:val="00115A39"/>
    <w:rsid w:val="00115ACB"/>
    <w:rsid w:val="00115AD8"/>
    <w:rsid w:val="00115B11"/>
    <w:rsid w:val="00116F69"/>
    <w:rsid w:val="001172AF"/>
    <w:rsid w:val="001172E1"/>
    <w:rsid w:val="001176BB"/>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3F69"/>
    <w:rsid w:val="00124397"/>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99A"/>
    <w:rsid w:val="00126E53"/>
    <w:rsid w:val="00126F86"/>
    <w:rsid w:val="00127304"/>
    <w:rsid w:val="00127544"/>
    <w:rsid w:val="0012773A"/>
    <w:rsid w:val="001279C9"/>
    <w:rsid w:val="00127F20"/>
    <w:rsid w:val="00130741"/>
    <w:rsid w:val="00130B08"/>
    <w:rsid w:val="00130EC3"/>
    <w:rsid w:val="00131162"/>
    <w:rsid w:val="00131291"/>
    <w:rsid w:val="00131814"/>
    <w:rsid w:val="001319A0"/>
    <w:rsid w:val="001319AF"/>
    <w:rsid w:val="001319F2"/>
    <w:rsid w:val="00131A52"/>
    <w:rsid w:val="00131A87"/>
    <w:rsid w:val="00131B21"/>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4B2"/>
    <w:rsid w:val="001348DE"/>
    <w:rsid w:val="00134CBD"/>
    <w:rsid w:val="00134FDE"/>
    <w:rsid w:val="00135528"/>
    <w:rsid w:val="0013607F"/>
    <w:rsid w:val="001362F4"/>
    <w:rsid w:val="0013655F"/>
    <w:rsid w:val="0013666B"/>
    <w:rsid w:val="00136747"/>
    <w:rsid w:val="00136A15"/>
    <w:rsid w:val="00136E7F"/>
    <w:rsid w:val="00137493"/>
    <w:rsid w:val="0013749D"/>
    <w:rsid w:val="001374DC"/>
    <w:rsid w:val="00137624"/>
    <w:rsid w:val="00137945"/>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5C6"/>
    <w:rsid w:val="00144633"/>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510"/>
    <w:rsid w:val="00147B3C"/>
    <w:rsid w:val="00147C56"/>
    <w:rsid w:val="0015024B"/>
    <w:rsid w:val="001503C5"/>
    <w:rsid w:val="001503FF"/>
    <w:rsid w:val="00150AA4"/>
    <w:rsid w:val="00150C3E"/>
    <w:rsid w:val="00150F2D"/>
    <w:rsid w:val="00150F32"/>
    <w:rsid w:val="001513B8"/>
    <w:rsid w:val="00151EEF"/>
    <w:rsid w:val="00151F0B"/>
    <w:rsid w:val="0015224D"/>
    <w:rsid w:val="0015227B"/>
    <w:rsid w:val="001525EE"/>
    <w:rsid w:val="00152902"/>
    <w:rsid w:val="00152D94"/>
    <w:rsid w:val="00152E34"/>
    <w:rsid w:val="00153165"/>
    <w:rsid w:val="001531DC"/>
    <w:rsid w:val="00153388"/>
    <w:rsid w:val="0015339A"/>
    <w:rsid w:val="001536F3"/>
    <w:rsid w:val="001539F7"/>
    <w:rsid w:val="00153A44"/>
    <w:rsid w:val="00153AEC"/>
    <w:rsid w:val="00153AFB"/>
    <w:rsid w:val="00153C70"/>
    <w:rsid w:val="00153D0A"/>
    <w:rsid w:val="00153E08"/>
    <w:rsid w:val="00154044"/>
    <w:rsid w:val="001547D2"/>
    <w:rsid w:val="00154ACE"/>
    <w:rsid w:val="00154E70"/>
    <w:rsid w:val="001551DC"/>
    <w:rsid w:val="0015524F"/>
    <w:rsid w:val="001552EB"/>
    <w:rsid w:val="00155693"/>
    <w:rsid w:val="0015578E"/>
    <w:rsid w:val="00155BA7"/>
    <w:rsid w:val="00155BFF"/>
    <w:rsid w:val="0015628F"/>
    <w:rsid w:val="001562B6"/>
    <w:rsid w:val="001563BC"/>
    <w:rsid w:val="0015659B"/>
    <w:rsid w:val="001565AA"/>
    <w:rsid w:val="00156741"/>
    <w:rsid w:val="00156840"/>
    <w:rsid w:val="00156AF2"/>
    <w:rsid w:val="00156BDF"/>
    <w:rsid w:val="00156CA8"/>
    <w:rsid w:val="00156FA5"/>
    <w:rsid w:val="001570DB"/>
    <w:rsid w:val="00157205"/>
    <w:rsid w:val="001573E8"/>
    <w:rsid w:val="00157462"/>
    <w:rsid w:val="00157524"/>
    <w:rsid w:val="00157901"/>
    <w:rsid w:val="00157B3A"/>
    <w:rsid w:val="00157CE2"/>
    <w:rsid w:val="00157F3C"/>
    <w:rsid w:val="00157FB0"/>
    <w:rsid w:val="00160572"/>
    <w:rsid w:val="00160717"/>
    <w:rsid w:val="00160DAB"/>
    <w:rsid w:val="00161095"/>
    <w:rsid w:val="001610D8"/>
    <w:rsid w:val="00161285"/>
    <w:rsid w:val="00161A34"/>
    <w:rsid w:val="00161A3F"/>
    <w:rsid w:val="00161D83"/>
    <w:rsid w:val="00161FAD"/>
    <w:rsid w:val="001620BA"/>
    <w:rsid w:val="001625FF"/>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CF6"/>
    <w:rsid w:val="00163D00"/>
    <w:rsid w:val="00163EDC"/>
    <w:rsid w:val="00163F5B"/>
    <w:rsid w:val="001643DA"/>
    <w:rsid w:val="00164CBD"/>
    <w:rsid w:val="0016505D"/>
    <w:rsid w:val="00165078"/>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72A"/>
    <w:rsid w:val="00171BFC"/>
    <w:rsid w:val="00171F96"/>
    <w:rsid w:val="00171FAB"/>
    <w:rsid w:val="00172211"/>
    <w:rsid w:val="00172222"/>
    <w:rsid w:val="0017236B"/>
    <w:rsid w:val="00172A8C"/>
    <w:rsid w:val="00172B15"/>
    <w:rsid w:val="00172C82"/>
    <w:rsid w:val="00172DEC"/>
    <w:rsid w:val="00173056"/>
    <w:rsid w:val="001731FF"/>
    <w:rsid w:val="001732E3"/>
    <w:rsid w:val="00173482"/>
    <w:rsid w:val="0017349F"/>
    <w:rsid w:val="001739B7"/>
    <w:rsid w:val="001739E9"/>
    <w:rsid w:val="00173D1E"/>
    <w:rsid w:val="00173D4A"/>
    <w:rsid w:val="00173F16"/>
    <w:rsid w:val="001740F1"/>
    <w:rsid w:val="001745E8"/>
    <w:rsid w:val="0017466F"/>
    <w:rsid w:val="00174D92"/>
    <w:rsid w:val="0017501D"/>
    <w:rsid w:val="001750EE"/>
    <w:rsid w:val="001751E2"/>
    <w:rsid w:val="001752A9"/>
    <w:rsid w:val="00175732"/>
    <w:rsid w:val="001757C8"/>
    <w:rsid w:val="0017585D"/>
    <w:rsid w:val="00175969"/>
    <w:rsid w:val="001759EB"/>
    <w:rsid w:val="00175D36"/>
    <w:rsid w:val="00175E6C"/>
    <w:rsid w:val="001764DE"/>
    <w:rsid w:val="00176973"/>
    <w:rsid w:val="001769D3"/>
    <w:rsid w:val="00176C78"/>
    <w:rsid w:val="00176CC0"/>
    <w:rsid w:val="001771B2"/>
    <w:rsid w:val="0017785E"/>
    <w:rsid w:val="00177D57"/>
    <w:rsid w:val="00180099"/>
    <w:rsid w:val="00180121"/>
    <w:rsid w:val="00180173"/>
    <w:rsid w:val="001802FF"/>
    <w:rsid w:val="0018077A"/>
    <w:rsid w:val="00180969"/>
    <w:rsid w:val="00180B8D"/>
    <w:rsid w:val="00180D9B"/>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4E13"/>
    <w:rsid w:val="00184F69"/>
    <w:rsid w:val="0018521C"/>
    <w:rsid w:val="001856EB"/>
    <w:rsid w:val="00185814"/>
    <w:rsid w:val="00185877"/>
    <w:rsid w:val="001861FB"/>
    <w:rsid w:val="00186295"/>
    <w:rsid w:val="00186491"/>
    <w:rsid w:val="001866B7"/>
    <w:rsid w:val="001866BF"/>
    <w:rsid w:val="001868DD"/>
    <w:rsid w:val="00186CA7"/>
    <w:rsid w:val="00186D35"/>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6BC"/>
    <w:rsid w:val="001967F2"/>
    <w:rsid w:val="00196905"/>
    <w:rsid w:val="00196BB0"/>
    <w:rsid w:val="0019730B"/>
    <w:rsid w:val="0019732B"/>
    <w:rsid w:val="001974F2"/>
    <w:rsid w:val="00197823"/>
    <w:rsid w:val="00197850"/>
    <w:rsid w:val="00197858"/>
    <w:rsid w:val="00197963"/>
    <w:rsid w:val="00197AAD"/>
    <w:rsid w:val="00197C4A"/>
    <w:rsid w:val="00197D5B"/>
    <w:rsid w:val="00197D97"/>
    <w:rsid w:val="00197DDB"/>
    <w:rsid w:val="00197E54"/>
    <w:rsid w:val="001A019D"/>
    <w:rsid w:val="001A0228"/>
    <w:rsid w:val="001A07C0"/>
    <w:rsid w:val="001A090D"/>
    <w:rsid w:val="001A0A0A"/>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94"/>
    <w:rsid w:val="001A3BFE"/>
    <w:rsid w:val="001A3CFC"/>
    <w:rsid w:val="001A3E5B"/>
    <w:rsid w:val="001A3E77"/>
    <w:rsid w:val="001A40A3"/>
    <w:rsid w:val="001A414C"/>
    <w:rsid w:val="001A41FB"/>
    <w:rsid w:val="001A42CE"/>
    <w:rsid w:val="001A4481"/>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0FC"/>
    <w:rsid w:val="001A756F"/>
    <w:rsid w:val="001A7D69"/>
    <w:rsid w:val="001B0003"/>
    <w:rsid w:val="001B000E"/>
    <w:rsid w:val="001B0349"/>
    <w:rsid w:val="001B04C7"/>
    <w:rsid w:val="001B0693"/>
    <w:rsid w:val="001B06D4"/>
    <w:rsid w:val="001B0782"/>
    <w:rsid w:val="001B0806"/>
    <w:rsid w:val="001B0912"/>
    <w:rsid w:val="001B0DC6"/>
    <w:rsid w:val="001B0E1E"/>
    <w:rsid w:val="001B112D"/>
    <w:rsid w:val="001B14A1"/>
    <w:rsid w:val="001B14AA"/>
    <w:rsid w:val="001B1832"/>
    <w:rsid w:val="001B18BC"/>
    <w:rsid w:val="001B1AC5"/>
    <w:rsid w:val="001B1C42"/>
    <w:rsid w:val="001B1CA3"/>
    <w:rsid w:val="001B1E75"/>
    <w:rsid w:val="001B1F78"/>
    <w:rsid w:val="001B20A5"/>
    <w:rsid w:val="001B2642"/>
    <w:rsid w:val="001B26F8"/>
    <w:rsid w:val="001B297E"/>
    <w:rsid w:val="001B2C9D"/>
    <w:rsid w:val="001B2D8A"/>
    <w:rsid w:val="001B3086"/>
    <w:rsid w:val="001B3904"/>
    <w:rsid w:val="001B3DA4"/>
    <w:rsid w:val="001B3E34"/>
    <w:rsid w:val="001B3EBF"/>
    <w:rsid w:val="001B3F57"/>
    <w:rsid w:val="001B4094"/>
    <w:rsid w:val="001B46AA"/>
    <w:rsid w:val="001B4B51"/>
    <w:rsid w:val="001B4E1B"/>
    <w:rsid w:val="001B53BB"/>
    <w:rsid w:val="001B544C"/>
    <w:rsid w:val="001B5693"/>
    <w:rsid w:val="001B5DCD"/>
    <w:rsid w:val="001B5FBE"/>
    <w:rsid w:val="001B5FCD"/>
    <w:rsid w:val="001B60EF"/>
    <w:rsid w:val="001B6209"/>
    <w:rsid w:val="001B6557"/>
    <w:rsid w:val="001B66E4"/>
    <w:rsid w:val="001B6751"/>
    <w:rsid w:val="001B6998"/>
    <w:rsid w:val="001B70D4"/>
    <w:rsid w:val="001B78B5"/>
    <w:rsid w:val="001B792F"/>
    <w:rsid w:val="001B7A01"/>
    <w:rsid w:val="001B7D3A"/>
    <w:rsid w:val="001B7D81"/>
    <w:rsid w:val="001B7E23"/>
    <w:rsid w:val="001B7E3C"/>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5E3"/>
    <w:rsid w:val="001C26AF"/>
    <w:rsid w:val="001C2738"/>
    <w:rsid w:val="001C28A5"/>
    <w:rsid w:val="001C2C14"/>
    <w:rsid w:val="001C30F8"/>
    <w:rsid w:val="001C3373"/>
    <w:rsid w:val="001C3644"/>
    <w:rsid w:val="001C37A3"/>
    <w:rsid w:val="001C3830"/>
    <w:rsid w:val="001C41A8"/>
    <w:rsid w:val="001C4435"/>
    <w:rsid w:val="001C4474"/>
    <w:rsid w:val="001C4606"/>
    <w:rsid w:val="001C46DD"/>
    <w:rsid w:val="001C4B74"/>
    <w:rsid w:val="001C4B80"/>
    <w:rsid w:val="001C512D"/>
    <w:rsid w:val="001C516E"/>
    <w:rsid w:val="001C5460"/>
    <w:rsid w:val="001C5ACC"/>
    <w:rsid w:val="001C5C69"/>
    <w:rsid w:val="001C5E6C"/>
    <w:rsid w:val="001C5EFE"/>
    <w:rsid w:val="001C5F02"/>
    <w:rsid w:val="001C603B"/>
    <w:rsid w:val="001C60EF"/>
    <w:rsid w:val="001C61A4"/>
    <w:rsid w:val="001C6457"/>
    <w:rsid w:val="001C64DB"/>
    <w:rsid w:val="001C672C"/>
    <w:rsid w:val="001C67FE"/>
    <w:rsid w:val="001C6823"/>
    <w:rsid w:val="001C69A2"/>
    <w:rsid w:val="001C6B33"/>
    <w:rsid w:val="001C6B7D"/>
    <w:rsid w:val="001C6E2E"/>
    <w:rsid w:val="001C70C2"/>
    <w:rsid w:val="001C73C1"/>
    <w:rsid w:val="001C7623"/>
    <w:rsid w:val="001C7650"/>
    <w:rsid w:val="001C7725"/>
    <w:rsid w:val="001C7835"/>
    <w:rsid w:val="001C7C4A"/>
    <w:rsid w:val="001C7C56"/>
    <w:rsid w:val="001D026C"/>
    <w:rsid w:val="001D0280"/>
    <w:rsid w:val="001D03F1"/>
    <w:rsid w:val="001D04BC"/>
    <w:rsid w:val="001D0535"/>
    <w:rsid w:val="001D0691"/>
    <w:rsid w:val="001D06CF"/>
    <w:rsid w:val="001D0B26"/>
    <w:rsid w:val="001D0BA6"/>
    <w:rsid w:val="001D0D53"/>
    <w:rsid w:val="001D0E4C"/>
    <w:rsid w:val="001D10C2"/>
    <w:rsid w:val="001D12A7"/>
    <w:rsid w:val="001D17FC"/>
    <w:rsid w:val="001D1D7C"/>
    <w:rsid w:val="001D1F06"/>
    <w:rsid w:val="001D1F42"/>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26B"/>
    <w:rsid w:val="001D63AC"/>
    <w:rsid w:val="001D6B8E"/>
    <w:rsid w:val="001D6CEA"/>
    <w:rsid w:val="001D6E5E"/>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1E5D"/>
    <w:rsid w:val="001E22D6"/>
    <w:rsid w:val="001E247F"/>
    <w:rsid w:val="001E2584"/>
    <w:rsid w:val="001E2B48"/>
    <w:rsid w:val="001E2D28"/>
    <w:rsid w:val="001E3422"/>
    <w:rsid w:val="001E357F"/>
    <w:rsid w:val="001E3AF1"/>
    <w:rsid w:val="001E3BAD"/>
    <w:rsid w:val="001E3C56"/>
    <w:rsid w:val="001E440E"/>
    <w:rsid w:val="001E452D"/>
    <w:rsid w:val="001E476A"/>
    <w:rsid w:val="001E4A8D"/>
    <w:rsid w:val="001E4BB0"/>
    <w:rsid w:val="001E4BBD"/>
    <w:rsid w:val="001E541A"/>
    <w:rsid w:val="001E556D"/>
    <w:rsid w:val="001E56F1"/>
    <w:rsid w:val="001E5C4B"/>
    <w:rsid w:val="001E5DCA"/>
    <w:rsid w:val="001E630C"/>
    <w:rsid w:val="001E64B7"/>
    <w:rsid w:val="001E654C"/>
    <w:rsid w:val="001E6CDA"/>
    <w:rsid w:val="001E7477"/>
    <w:rsid w:val="001E7638"/>
    <w:rsid w:val="001E787D"/>
    <w:rsid w:val="001E7908"/>
    <w:rsid w:val="001E7944"/>
    <w:rsid w:val="001F08DA"/>
    <w:rsid w:val="001F0956"/>
    <w:rsid w:val="001F0B98"/>
    <w:rsid w:val="001F0BC1"/>
    <w:rsid w:val="001F0E9D"/>
    <w:rsid w:val="001F1098"/>
    <w:rsid w:val="001F1535"/>
    <w:rsid w:val="001F18DB"/>
    <w:rsid w:val="001F1A2E"/>
    <w:rsid w:val="001F1B0E"/>
    <w:rsid w:val="001F1B9A"/>
    <w:rsid w:val="001F1C0F"/>
    <w:rsid w:val="001F1C14"/>
    <w:rsid w:val="001F21D3"/>
    <w:rsid w:val="001F2230"/>
    <w:rsid w:val="001F2401"/>
    <w:rsid w:val="001F2509"/>
    <w:rsid w:val="001F2577"/>
    <w:rsid w:val="001F262E"/>
    <w:rsid w:val="001F26D5"/>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3B"/>
    <w:rsid w:val="001F4970"/>
    <w:rsid w:val="001F4AD0"/>
    <w:rsid w:val="001F4B0B"/>
    <w:rsid w:val="001F4B79"/>
    <w:rsid w:val="001F4CD9"/>
    <w:rsid w:val="001F4F31"/>
    <w:rsid w:val="001F543F"/>
    <w:rsid w:val="001F5583"/>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5A8"/>
    <w:rsid w:val="002005FD"/>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0C9"/>
    <w:rsid w:val="00204192"/>
    <w:rsid w:val="002041E8"/>
    <w:rsid w:val="00204330"/>
    <w:rsid w:val="00204757"/>
    <w:rsid w:val="0020490D"/>
    <w:rsid w:val="00204B6D"/>
    <w:rsid w:val="002056D1"/>
    <w:rsid w:val="00205758"/>
    <w:rsid w:val="00205A76"/>
    <w:rsid w:val="00205C4E"/>
    <w:rsid w:val="00206078"/>
    <w:rsid w:val="002060F1"/>
    <w:rsid w:val="00206862"/>
    <w:rsid w:val="002068EA"/>
    <w:rsid w:val="00206A6C"/>
    <w:rsid w:val="00206B3F"/>
    <w:rsid w:val="00206E18"/>
    <w:rsid w:val="00206FE7"/>
    <w:rsid w:val="00207067"/>
    <w:rsid w:val="00207294"/>
    <w:rsid w:val="002073FA"/>
    <w:rsid w:val="00207961"/>
    <w:rsid w:val="00207D14"/>
    <w:rsid w:val="00207E47"/>
    <w:rsid w:val="0021002A"/>
    <w:rsid w:val="0021007E"/>
    <w:rsid w:val="00210284"/>
    <w:rsid w:val="00210349"/>
    <w:rsid w:val="002104E2"/>
    <w:rsid w:val="002104EF"/>
    <w:rsid w:val="002105A0"/>
    <w:rsid w:val="00210901"/>
    <w:rsid w:val="00210C09"/>
    <w:rsid w:val="00210EBB"/>
    <w:rsid w:val="00210F4C"/>
    <w:rsid w:val="00210FAE"/>
    <w:rsid w:val="002117C7"/>
    <w:rsid w:val="00211AB1"/>
    <w:rsid w:val="00211AE4"/>
    <w:rsid w:val="00211B2F"/>
    <w:rsid w:val="00211BC6"/>
    <w:rsid w:val="00211C2F"/>
    <w:rsid w:val="00211C6E"/>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ACB"/>
    <w:rsid w:val="00214C6C"/>
    <w:rsid w:val="0021509B"/>
    <w:rsid w:val="0021514F"/>
    <w:rsid w:val="00215235"/>
    <w:rsid w:val="0021537A"/>
    <w:rsid w:val="00215718"/>
    <w:rsid w:val="002157A8"/>
    <w:rsid w:val="00215B20"/>
    <w:rsid w:val="00216051"/>
    <w:rsid w:val="0021625C"/>
    <w:rsid w:val="0021636F"/>
    <w:rsid w:val="00216502"/>
    <w:rsid w:val="00216962"/>
    <w:rsid w:val="00216A50"/>
    <w:rsid w:val="00216C55"/>
    <w:rsid w:val="00217015"/>
    <w:rsid w:val="002176EB"/>
    <w:rsid w:val="00217764"/>
    <w:rsid w:val="002177F0"/>
    <w:rsid w:val="00217F1A"/>
    <w:rsid w:val="00220206"/>
    <w:rsid w:val="00220263"/>
    <w:rsid w:val="00220434"/>
    <w:rsid w:val="002209D5"/>
    <w:rsid w:val="00220A38"/>
    <w:rsid w:val="00220CD0"/>
    <w:rsid w:val="00221022"/>
    <w:rsid w:val="00221150"/>
    <w:rsid w:val="002211FF"/>
    <w:rsid w:val="002215AA"/>
    <w:rsid w:val="0022190A"/>
    <w:rsid w:val="00221D05"/>
    <w:rsid w:val="00221E96"/>
    <w:rsid w:val="002220B2"/>
    <w:rsid w:val="00222238"/>
    <w:rsid w:val="00222550"/>
    <w:rsid w:val="00222594"/>
    <w:rsid w:val="002235A8"/>
    <w:rsid w:val="0022372D"/>
    <w:rsid w:val="00223833"/>
    <w:rsid w:val="00224462"/>
    <w:rsid w:val="002245E3"/>
    <w:rsid w:val="00224AD6"/>
    <w:rsid w:val="00224C38"/>
    <w:rsid w:val="00224FFD"/>
    <w:rsid w:val="00225338"/>
    <w:rsid w:val="002253F8"/>
    <w:rsid w:val="00225757"/>
    <w:rsid w:val="00225B68"/>
    <w:rsid w:val="00225E6C"/>
    <w:rsid w:val="00225E9A"/>
    <w:rsid w:val="00226091"/>
    <w:rsid w:val="00226211"/>
    <w:rsid w:val="00226217"/>
    <w:rsid w:val="00226570"/>
    <w:rsid w:val="0022665C"/>
    <w:rsid w:val="0022688B"/>
    <w:rsid w:val="00226A99"/>
    <w:rsid w:val="00226B1F"/>
    <w:rsid w:val="00226B88"/>
    <w:rsid w:val="00226DDB"/>
    <w:rsid w:val="002270B8"/>
    <w:rsid w:val="00227429"/>
    <w:rsid w:val="00227575"/>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5A"/>
    <w:rsid w:val="0023117A"/>
    <w:rsid w:val="002314FF"/>
    <w:rsid w:val="00231FD3"/>
    <w:rsid w:val="0023220C"/>
    <w:rsid w:val="002329AC"/>
    <w:rsid w:val="00232D7C"/>
    <w:rsid w:val="00232F25"/>
    <w:rsid w:val="00233177"/>
    <w:rsid w:val="00233371"/>
    <w:rsid w:val="00233372"/>
    <w:rsid w:val="0023343E"/>
    <w:rsid w:val="002335CB"/>
    <w:rsid w:val="00233647"/>
    <w:rsid w:val="00233659"/>
    <w:rsid w:val="00233DC7"/>
    <w:rsid w:val="00233FEF"/>
    <w:rsid w:val="002340A7"/>
    <w:rsid w:val="00234278"/>
    <w:rsid w:val="00234349"/>
    <w:rsid w:val="0023439D"/>
    <w:rsid w:val="0023448A"/>
    <w:rsid w:val="00234757"/>
    <w:rsid w:val="00234A4C"/>
    <w:rsid w:val="0023519F"/>
    <w:rsid w:val="002355CD"/>
    <w:rsid w:val="0023585B"/>
    <w:rsid w:val="00235DC0"/>
    <w:rsid w:val="002360B7"/>
    <w:rsid w:val="0023639B"/>
    <w:rsid w:val="0023653B"/>
    <w:rsid w:val="002365B8"/>
    <w:rsid w:val="0023672C"/>
    <w:rsid w:val="00236D53"/>
    <w:rsid w:val="00236DDA"/>
    <w:rsid w:val="002373E9"/>
    <w:rsid w:val="002379A0"/>
    <w:rsid w:val="00237A39"/>
    <w:rsid w:val="002400E6"/>
    <w:rsid w:val="00240118"/>
    <w:rsid w:val="0024052B"/>
    <w:rsid w:val="00240B4B"/>
    <w:rsid w:val="00240F39"/>
    <w:rsid w:val="0024106A"/>
    <w:rsid w:val="00241584"/>
    <w:rsid w:val="00241609"/>
    <w:rsid w:val="002418FC"/>
    <w:rsid w:val="00241BC2"/>
    <w:rsid w:val="00241D27"/>
    <w:rsid w:val="00241D72"/>
    <w:rsid w:val="00242392"/>
    <w:rsid w:val="00242F45"/>
    <w:rsid w:val="00242FCC"/>
    <w:rsid w:val="0024302F"/>
    <w:rsid w:val="00243043"/>
    <w:rsid w:val="00243885"/>
    <w:rsid w:val="00243967"/>
    <w:rsid w:val="002439AD"/>
    <w:rsid w:val="00243C46"/>
    <w:rsid w:val="00243D1E"/>
    <w:rsid w:val="002440D2"/>
    <w:rsid w:val="0024490C"/>
    <w:rsid w:val="002449A9"/>
    <w:rsid w:val="00244B36"/>
    <w:rsid w:val="00244B80"/>
    <w:rsid w:val="00244F58"/>
    <w:rsid w:val="00244F63"/>
    <w:rsid w:val="00244F85"/>
    <w:rsid w:val="00244FAA"/>
    <w:rsid w:val="00245129"/>
    <w:rsid w:val="0024518A"/>
    <w:rsid w:val="0024528D"/>
    <w:rsid w:val="0024590C"/>
    <w:rsid w:val="00245A31"/>
    <w:rsid w:val="00245A59"/>
    <w:rsid w:val="00245ABF"/>
    <w:rsid w:val="00245F8B"/>
    <w:rsid w:val="00246080"/>
    <w:rsid w:val="002460CF"/>
    <w:rsid w:val="0024627F"/>
    <w:rsid w:val="00246362"/>
    <w:rsid w:val="00246640"/>
    <w:rsid w:val="00246749"/>
    <w:rsid w:val="00246A50"/>
    <w:rsid w:val="00246B65"/>
    <w:rsid w:val="00246BA5"/>
    <w:rsid w:val="00246BC2"/>
    <w:rsid w:val="00246D1C"/>
    <w:rsid w:val="00246E5D"/>
    <w:rsid w:val="00246FED"/>
    <w:rsid w:val="00247076"/>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4D7"/>
    <w:rsid w:val="002539D2"/>
    <w:rsid w:val="00253A1A"/>
    <w:rsid w:val="00253A7E"/>
    <w:rsid w:val="00253EEA"/>
    <w:rsid w:val="00253F2C"/>
    <w:rsid w:val="0025408C"/>
    <w:rsid w:val="0025437C"/>
    <w:rsid w:val="0025449D"/>
    <w:rsid w:val="0025485E"/>
    <w:rsid w:val="0025490C"/>
    <w:rsid w:val="002549EF"/>
    <w:rsid w:val="00254B37"/>
    <w:rsid w:val="00254C3D"/>
    <w:rsid w:val="00255A2D"/>
    <w:rsid w:val="00255B28"/>
    <w:rsid w:val="002567BF"/>
    <w:rsid w:val="00256A49"/>
    <w:rsid w:val="00256E0F"/>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9D2"/>
    <w:rsid w:val="00263A09"/>
    <w:rsid w:val="00263A27"/>
    <w:rsid w:val="00263B1C"/>
    <w:rsid w:val="00263B31"/>
    <w:rsid w:val="00263C9E"/>
    <w:rsid w:val="00263D2B"/>
    <w:rsid w:val="00263E24"/>
    <w:rsid w:val="00263F8F"/>
    <w:rsid w:val="0026407B"/>
    <w:rsid w:val="002640FE"/>
    <w:rsid w:val="00264581"/>
    <w:rsid w:val="002647A2"/>
    <w:rsid w:val="00264878"/>
    <w:rsid w:val="00264CC3"/>
    <w:rsid w:val="00265247"/>
    <w:rsid w:val="0026535C"/>
    <w:rsid w:val="002653C7"/>
    <w:rsid w:val="002657E0"/>
    <w:rsid w:val="00265D4D"/>
    <w:rsid w:val="00265DC2"/>
    <w:rsid w:val="002660A7"/>
    <w:rsid w:val="00266204"/>
    <w:rsid w:val="00266985"/>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96B"/>
    <w:rsid w:val="00272A4A"/>
    <w:rsid w:val="00272BE1"/>
    <w:rsid w:val="00272C9B"/>
    <w:rsid w:val="00272D26"/>
    <w:rsid w:val="00272E9E"/>
    <w:rsid w:val="00272F89"/>
    <w:rsid w:val="0027310C"/>
    <w:rsid w:val="00273568"/>
    <w:rsid w:val="00273B08"/>
    <w:rsid w:val="00273B19"/>
    <w:rsid w:val="00273DC7"/>
    <w:rsid w:val="002743B5"/>
    <w:rsid w:val="00274F9F"/>
    <w:rsid w:val="00274FB9"/>
    <w:rsid w:val="0027502D"/>
    <w:rsid w:val="00275F1E"/>
    <w:rsid w:val="00275FBC"/>
    <w:rsid w:val="00275FCB"/>
    <w:rsid w:val="0027620B"/>
    <w:rsid w:val="002769BD"/>
    <w:rsid w:val="00276B4B"/>
    <w:rsid w:val="00277BD5"/>
    <w:rsid w:val="00277C0F"/>
    <w:rsid w:val="00277D5C"/>
    <w:rsid w:val="00277F40"/>
    <w:rsid w:val="002805A1"/>
    <w:rsid w:val="002806B6"/>
    <w:rsid w:val="0028079E"/>
    <w:rsid w:val="00280D74"/>
    <w:rsid w:val="00280F19"/>
    <w:rsid w:val="0028120D"/>
    <w:rsid w:val="00281275"/>
    <w:rsid w:val="0028150F"/>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499"/>
    <w:rsid w:val="00284AAA"/>
    <w:rsid w:val="00284D92"/>
    <w:rsid w:val="002854FF"/>
    <w:rsid w:val="002857E1"/>
    <w:rsid w:val="00286811"/>
    <w:rsid w:val="00286C04"/>
    <w:rsid w:val="00286CD9"/>
    <w:rsid w:val="00286DA8"/>
    <w:rsid w:val="00286EAC"/>
    <w:rsid w:val="0028747D"/>
    <w:rsid w:val="00287623"/>
    <w:rsid w:val="00287971"/>
    <w:rsid w:val="00287988"/>
    <w:rsid w:val="0028798D"/>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2BA"/>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CD6"/>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898"/>
    <w:rsid w:val="002A390E"/>
    <w:rsid w:val="002A3987"/>
    <w:rsid w:val="002A3AE2"/>
    <w:rsid w:val="002A3CFC"/>
    <w:rsid w:val="002A3E3F"/>
    <w:rsid w:val="002A4198"/>
    <w:rsid w:val="002A45ED"/>
    <w:rsid w:val="002A4683"/>
    <w:rsid w:val="002A4812"/>
    <w:rsid w:val="002A49E2"/>
    <w:rsid w:val="002A4A14"/>
    <w:rsid w:val="002A4E5D"/>
    <w:rsid w:val="002A511C"/>
    <w:rsid w:val="002A5174"/>
    <w:rsid w:val="002A53DD"/>
    <w:rsid w:val="002A54F8"/>
    <w:rsid w:val="002A582C"/>
    <w:rsid w:val="002A5933"/>
    <w:rsid w:val="002A5B36"/>
    <w:rsid w:val="002A5F83"/>
    <w:rsid w:val="002A62F7"/>
    <w:rsid w:val="002A65B0"/>
    <w:rsid w:val="002A65EE"/>
    <w:rsid w:val="002A672A"/>
    <w:rsid w:val="002A6CD1"/>
    <w:rsid w:val="002A719A"/>
    <w:rsid w:val="002A71D1"/>
    <w:rsid w:val="002A74FD"/>
    <w:rsid w:val="002A7590"/>
    <w:rsid w:val="002A7842"/>
    <w:rsid w:val="002A7961"/>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9B0"/>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EF2"/>
    <w:rsid w:val="002B5F31"/>
    <w:rsid w:val="002B60EC"/>
    <w:rsid w:val="002B62AD"/>
    <w:rsid w:val="002B62DE"/>
    <w:rsid w:val="002B6841"/>
    <w:rsid w:val="002B6B79"/>
    <w:rsid w:val="002B6C64"/>
    <w:rsid w:val="002B7599"/>
    <w:rsid w:val="002B7960"/>
    <w:rsid w:val="002B7BF3"/>
    <w:rsid w:val="002B7C3B"/>
    <w:rsid w:val="002B7C41"/>
    <w:rsid w:val="002B7DF7"/>
    <w:rsid w:val="002C006B"/>
    <w:rsid w:val="002C0379"/>
    <w:rsid w:val="002C0380"/>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D2C"/>
    <w:rsid w:val="002C5E92"/>
    <w:rsid w:val="002C5FFF"/>
    <w:rsid w:val="002C630D"/>
    <w:rsid w:val="002C634D"/>
    <w:rsid w:val="002C64CA"/>
    <w:rsid w:val="002C64E7"/>
    <w:rsid w:val="002C6614"/>
    <w:rsid w:val="002C66CA"/>
    <w:rsid w:val="002C67CC"/>
    <w:rsid w:val="002C6AB6"/>
    <w:rsid w:val="002C737B"/>
    <w:rsid w:val="002C789F"/>
    <w:rsid w:val="002C78E5"/>
    <w:rsid w:val="002C7C9C"/>
    <w:rsid w:val="002D0270"/>
    <w:rsid w:val="002D070B"/>
    <w:rsid w:val="002D0AD7"/>
    <w:rsid w:val="002D0BB5"/>
    <w:rsid w:val="002D10A2"/>
    <w:rsid w:val="002D1185"/>
    <w:rsid w:val="002D1192"/>
    <w:rsid w:val="002D15E1"/>
    <w:rsid w:val="002D15F4"/>
    <w:rsid w:val="002D19B5"/>
    <w:rsid w:val="002D1BC3"/>
    <w:rsid w:val="002D2196"/>
    <w:rsid w:val="002D2365"/>
    <w:rsid w:val="002D2503"/>
    <w:rsid w:val="002D25D3"/>
    <w:rsid w:val="002D27C1"/>
    <w:rsid w:val="002D2CFD"/>
    <w:rsid w:val="002D2E05"/>
    <w:rsid w:val="002D2E49"/>
    <w:rsid w:val="002D2E7D"/>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1D"/>
    <w:rsid w:val="002D7534"/>
    <w:rsid w:val="002D788F"/>
    <w:rsid w:val="002E0008"/>
    <w:rsid w:val="002E0028"/>
    <w:rsid w:val="002E0194"/>
    <w:rsid w:val="002E021E"/>
    <w:rsid w:val="002E0477"/>
    <w:rsid w:val="002E048A"/>
    <w:rsid w:val="002E1047"/>
    <w:rsid w:val="002E10CB"/>
    <w:rsid w:val="002E14CC"/>
    <w:rsid w:val="002E184F"/>
    <w:rsid w:val="002E18C9"/>
    <w:rsid w:val="002E1969"/>
    <w:rsid w:val="002E1BD0"/>
    <w:rsid w:val="002E1D72"/>
    <w:rsid w:val="002E1E42"/>
    <w:rsid w:val="002E22A5"/>
    <w:rsid w:val="002E2753"/>
    <w:rsid w:val="002E27A3"/>
    <w:rsid w:val="002E2E9B"/>
    <w:rsid w:val="002E3401"/>
    <w:rsid w:val="002E35DC"/>
    <w:rsid w:val="002E3606"/>
    <w:rsid w:val="002E3796"/>
    <w:rsid w:val="002E37EA"/>
    <w:rsid w:val="002E38C8"/>
    <w:rsid w:val="002E4047"/>
    <w:rsid w:val="002E410E"/>
    <w:rsid w:val="002E4262"/>
    <w:rsid w:val="002E44CA"/>
    <w:rsid w:val="002E48F3"/>
    <w:rsid w:val="002E492F"/>
    <w:rsid w:val="002E4F3A"/>
    <w:rsid w:val="002E5070"/>
    <w:rsid w:val="002E5448"/>
    <w:rsid w:val="002E58A3"/>
    <w:rsid w:val="002E59EA"/>
    <w:rsid w:val="002E5B00"/>
    <w:rsid w:val="002E5C93"/>
    <w:rsid w:val="002E5CC4"/>
    <w:rsid w:val="002E5D0D"/>
    <w:rsid w:val="002E6047"/>
    <w:rsid w:val="002E6382"/>
    <w:rsid w:val="002E673B"/>
    <w:rsid w:val="002E67C1"/>
    <w:rsid w:val="002E6F12"/>
    <w:rsid w:val="002E72B7"/>
    <w:rsid w:val="002E748E"/>
    <w:rsid w:val="002E77E4"/>
    <w:rsid w:val="002E7889"/>
    <w:rsid w:val="002F0251"/>
    <w:rsid w:val="002F032A"/>
    <w:rsid w:val="002F0614"/>
    <w:rsid w:val="002F0DB7"/>
    <w:rsid w:val="002F0EC0"/>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3C"/>
    <w:rsid w:val="002F2D8B"/>
    <w:rsid w:val="002F3067"/>
    <w:rsid w:val="002F36B9"/>
    <w:rsid w:val="002F3946"/>
    <w:rsid w:val="002F394F"/>
    <w:rsid w:val="002F3959"/>
    <w:rsid w:val="002F39AC"/>
    <w:rsid w:val="002F3B0A"/>
    <w:rsid w:val="002F3B84"/>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ADD"/>
    <w:rsid w:val="002F6BC2"/>
    <w:rsid w:val="002F6BCC"/>
    <w:rsid w:val="002F6C20"/>
    <w:rsid w:val="002F6F1C"/>
    <w:rsid w:val="002F7019"/>
    <w:rsid w:val="002F7B20"/>
    <w:rsid w:val="002F7B9E"/>
    <w:rsid w:val="002F7D70"/>
    <w:rsid w:val="002F7DB3"/>
    <w:rsid w:val="002F7DD2"/>
    <w:rsid w:val="003006A5"/>
    <w:rsid w:val="0030085F"/>
    <w:rsid w:val="00300C2E"/>
    <w:rsid w:val="00300C57"/>
    <w:rsid w:val="00300E44"/>
    <w:rsid w:val="00301042"/>
    <w:rsid w:val="00301162"/>
    <w:rsid w:val="003013B2"/>
    <w:rsid w:val="00301688"/>
    <w:rsid w:val="0030184D"/>
    <w:rsid w:val="0030212E"/>
    <w:rsid w:val="00302449"/>
    <w:rsid w:val="003024B9"/>
    <w:rsid w:val="0030279C"/>
    <w:rsid w:val="003027AF"/>
    <w:rsid w:val="00302958"/>
    <w:rsid w:val="00302BB4"/>
    <w:rsid w:val="00302C1E"/>
    <w:rsid w:val="00302C98"/>
    <w:rsid w:val="00302D3A"/>
    <w:rsid w:val="00302D87"/>
    <w:rsid w:val="00303018"/>
    <w:rsid w:val="003030E5"/>
    <w:rsid w:val="00303127"/>
    <w:rsid w:val="0030325A"/>
    <w:rsid w:val="0030328D"/>
    <w:rsid w:val="0030331B"/>
    <w:rsid w:val="003033ED"/>
    <w:rsid w:val="00303794"/>
    <w:rsid w:val="00303AD0"/>
    <w:rsid w:val="00303CA8"/>
    <w:rsid w:val="0030405F"/>
    <w:rsid w:val="00304715"/>
    <w:rsid w:val="00304883"/>
    <w:rsid w:val="003057F6"/>
    <w:rsid w:val="00305AD0"/>
    <w:rsid w:val="00305C59"/>
    <w:rsid w:val="00305D15"/>
    <w:rsid w:val="00305E4F"/>
    <w:rsid w:val="00305F13"/>
    <w:rsid w:val="0030633A"/>
    <w:rsid w:val="003063C2"/>
    <w:rsid w:val="00306475"/>
    <w:rsid w:val="003066FE"/>
    <w:rsid w:val="00306856"/>
    <w:rsid w:val="0030688A"/>
    <w:rsid w:val="00306BD1"/>
    <w:rsid w:val="00306D5A"/>
    <w:rsid w:val="00306D8A"/>
    <w:rsid w:val="00306E5B"/>
    <w:rsid w:val="00306FBC"/>
    <w:rsid w:val="0030716B"/>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45"/>
    <w:rsid w:val="00314181"/>
    <w:rsid w:val="00314624"/>
    <w:rsid w:val="00314813"/>
    <w:rsid w:val="00314AF3"/>
    <w:rsid w:val="00314F22"/>
    <w:rsid w:val="00315138"/>
    <w:rsid w:val="00315184"/>
    <w:rsid w:val="0031555D"/>
    <w:rsid w:val="003155F2"/>
    <w:rsid w:val="00315980"/>
    <w:rsid w:val="00315A0F"/>
    <w:rsid w:val="00315CAE"/>
    <w:rsid w:val="003166C8"/>
    <w:rsid w:val="003168EE"/>
    <w:rsid w:val="00316C54"/>
    <w:rsid w:val="00316D4A"/>
    <w:rsid w:val="00316EFF"/>
    <w:rsid w:val="00317211"/>
    <w:rsid w:val="00317255"/>
    <w:rsid w:val="00317823"/>
    <w:rsid w:val="00317875"/>
    <w:rsid w:val="0031796D"/>
    <w:rsid w:val="00317A5E"/>
    <w:rsid w:val="00317CC5"/>
    <w:rsid w:val="00317CE5"/>
    <w:rsid w:val="00317D36"/>
    <w:rsid w:val="00317FDB"/>
    <w:rsid w:val="003202A2"/>
    <w:rsid w:val="003206B3"/>
    <w:rsid w:val="00320AAD"/>
    <w:rsid w:val="00320C76"/>
    <w:rsid w:val="00320FDD"/>
    <w:rsid w:val="003210A2"/>
    <w:rsid w:val="00321153"/>
    <w:rsid w:val="003215F6"/>
    <w:rsid w:val="00321C6B"/>
    <w:rsid w:val="00321C86"/>
    <w:rsid w:val="00321F06"/>
    <w:rsid w:val="00322098"/>
    <w:rsid w:val="00322281"/>
    <w:rsid w:val="003223D6"/>
    <w:rsid w:val="003225F8"/>
    <w:rsid w:val="00322618"/>
    <w:rsid w:val="003226B3"/>
    <w:rsid w:val="00322B47"/>
    <w:rsid w:val="00322ECC"/>
    <w:rsid w:val="00323448"/>
    <w:rsid w:val="0032363A"/>
    <w:rsid w:val="003236C3"/>
    <w:rsid w:val="00323718"/>
    <w:rsid w:val="00323B74"/>
    <w:rsid w:val="00323BD6"/>
    <w:rsid w:val="00324045"/>
    <w:rsid w:val="00324992"/>
    <w:rsid w:val="00324E58"/>
    <w:rsid w:val="00324E81"/>
    <w:rsid w:val="00325269"/>
    <w:rsid w:val="00325698"/>
    <w:rsid w:val="0032583E"/>
    <w:rsid w:val="0032594E"/>
    <w:rsid w:val="00325B54"/>
    <w:rsid w:val="00325DFE"/>
    <w:rsid w:val="00326014"/>
    <w:rsid w:val="00326252"/>
    <w:rsid w:val="0032634C"/>
    <w:rsid w:val="003263D0"/>
    <w:rsid w:val="0032653F"/>
    <w:rsid w:val="0032658B"/>
    <w:rsid w:val="00326D91"/>
    <w:rsid w:val="00327163"/>
    <w:rsid w:val="0032723D"/>
    <w:rsid w:val="00327498"/>
    <w:rsid w:val="00327A62"/>
    <w:rsid w:val="00327BA8"/>
    <w:rsid w:val="00330509"/>
    <w:rsid w:val="00330554"/>
    <w:rsid w:val="00330608"/>
    <w:rsid w:val="003308DF"/>
    <w:rsid w:val="00330A4C"/>
    <w:rsid w:val="00330E56"/>
    <w:rsid w:val="00331128"/>
    <w:rsid w:val="003314D4"/>
    <w:rsid w:val="003314EE"/>
    <w:rsid w:val="003315B4"/>
    <w:rsid w:val="00331674"/>
    <w:rsid w:val="00331A09"/>
    <w:rsid w:val="00331B60"/>
    <w:rsid w:val="00331C89"/>
    <w:rsid w:val="00331E4E"/>
    <w:rsid w:val="00331FF7"/>
    <w:rsid w:val="00332127"/>
    <w:rsid w:val="00332AF4"/>
    <w:rsid w:val="00332DEE"/>
    <w:rsid w:val="003330EE"/>
    <w:rsid w:val="00333297"/>
    <w:rsid w:val="003334F0"/>
    <w:rsid w:val="0033368B"/>
    <w:rsid w:val="003337D9"/>
    <w:rsid w:val="003339F5"/>
    <w:rsid w:val="00333CEF"/>
    <w:rsid w:val="00333E5D"/>
    <w:rsid w:val="00334068"/>
    <w:rsid w:val="00334136"/>
    <w:rsid w:val="0033422C"/>
    <w:rsid w:val="0033438A"/>
    <w:rsid w:val="00334452"/>
    <w:rsid w:val="003345EE"/>
    <w:rsid w:val="0033484E"/>
    <w:rsid w:val="00334896"/>
    <w:rsid w:val="003348E0"/>
    <w:rsid w:val="00334ABA"/>
    <w:rsid w:val="00334D40"/>
    <w:rsid w:val="00334DE0"/>
    <w:rsid w:val="003350CE"/>
    <w:rsid w:val="00335381"/>
    <w:rsid w:val="00335586"/>
    <w:rsid w:val="003355F6"/>
    <w:rsid w:val="00335741"/>
    <w:rsid w:val="00335B6C"/>
    <w:rsid w:val="00335BF0"/>
    <w:rsid w:val="00335D75"/>
    <w:rsid w:val="00335FF9"/>
    <w:rsid w:val="00336014"/>
    <w:rsid w:val="0033606C"/>
    <w:rsid w:val="00336CB2"/>
    <w:rsid w:val="00337127"/>
    <w:rsid w:val="00337195"/>
    <w:rsid w:val="0033745E"/>
    <w:rsid w:val="003374F1"/>
    <w:rsid w:val="0033751D"/>
    <w:rsid w:val="00337835"/>
    <w:rsid w:val="00337E70"/>
    <w:rsid w:val="0034047A"/>
    <w:rsid w:val="00340511"/>
    <w:rsid w:val="003405C8"/>
    <w:rsid w:val="00340A99"/>
    <w:rsid w:val="00340CC2"/>
    <w:rsid w:val="00341055"/>
    <w:rsid w:val="003412D3"/>
    <w:rsid w:val="00341520"/>
    <w:rsid w:val="003418D6"/>
    <w:rsid w:val="00341BF7"/>
    <w:rsid w:val="00341E69"/>
    <w:rsid w:val="003422E4"/>
    <w:rsid w:val="0034246B"/>
    <w:rsid w:val="003427B0"/>
    <w:rsid w:val="00342B08"/>
    <w:rsid w:val="00342BEB"/>
    <w:rsid w:val="00342CF7"/>
    <w:rsid w:val="00342F9E"/>
    <w:rsid w:val="00343160"/>
    <w:rsid w:val="0034347C"/>
    <w:rsid w:val="00343B16"/>
    <w:rsid w:val="00343E25"/>
    <w:rsid w:val="00344175"/>
    <w:rsid w:val="0034417C"/>
    <w:rsid w:val="00345211"/>
    <w:rsid w:val="0034539C"/>
    <w:rsid w:val="00345782"/>
    <w:rsid w:val="00345F24"/>
    <w:rsid w:val="00345FF7"/>
    <w:rsid w:val="00346097"/>
    <w:rsid w:val="0034633A"/>
    <w:rsid w:val="00346743"/>
    <w:rsid w:val="00346796"/>
    <w:rsid w:val="003467AA"/>
    <w:rsid w:val="00346981"/>
    <w:rsid w:val="00346D89"/>
    <w:rsid w:val="0034790C"/>
    <w:rsid w:val="00347C6F"/>
    <w:rsid w:val="00347CE7"/>
    <w:rsid w:val="00347E67"/>
    <w:rsid w:val="00347FF1"/>
    <w:rsid w:val="0035035B"/>
    <w:rsid w:val="00350B4E"/>
    <w:rsid w:val="00350B8F"/>
    <w:rsid w:val="00350CA4"/>
    <w:rsid w:val="00350EBE"/>
    <w:rsid w:val="00350FBF"/>
    <w:rsid w:val="0035130D"/>
    <w:rsid w:val="00351689"/>
    <w:rsid w:val="003516F0"/>
    <w:rsid w:val="00351951"/>
    <w:rsid w:val="00351DDA"/>
    <w:rsid w:val="003527E4"/>
    <w:rsid w:val="00352801"/>
    <w:rsid w:val="003529C7"/>
    <w:rsid w:val="00352B92"/>
    <w:rsid w:val="00352FCC"/>
    <w:rsid w:val="00353039"/>
    <w:rsid w:val="003533F4"/>
    <w:rsid w:val="00353452"/>
    <w:rsid w:val="00353EB4"/>
    <w:rsid w:val="00353FAC"/>
    <w:rsid w:val="00354219"/>
    <w:rsid w:val="003543D7"/>
    <w:rsid w:val="003545B0"/>
    <w:rsid w:val="003547EE"/>
    <w:rsid w:val="00354AC8"/>
    <w:rsid w:val="00354FDD"/>
    <w:rsid w:val="003551FB"/>
    <w:rsid w:val="00355318"/>
    <w:rsid w:val="00355359"/>
    <w:rsid w:val="0035568B"/>
    <w:rsid w:val="0035569F"/>
    <w:rsid w:val="003558AB"/>
    <w:rsid w:val="0035590F"/>
    <w:rsid w:val="003559E3"/>
    <w:rsid w:val="00355A07"/>
    <w:rsid w:val="00355E4D"/>
    <w:rsid w:val="00356029"/>
    <w:rsid w:val="0035617A"/>
    <w:rsid w:val="00356184"/>
    <w:rsid w:val="00356918"/>
    <w:rsid w:val="00356A91"/>
    <w:rsid w:val="00356AA1"/>
    <w:rsid w:val="00356BD9"/>
    <w:rsid w:val="00356C0E"/>
    <w:rsid w:val="00356D3D"/>
    <w:rsid w:val="00356E91"/>
    <w:rsid w:val="00357494"/>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1A"/>
    <w:rsid w:val="00361AC2"/>
    <w:rsid w:val="003624A7"/>
    <w:rsid w:val="00362851"/>
    <w:rsid w:val="00362A44"/>
    <w:rsid w:val="00362A47"/>
    <w:rsid w:val="00362C78"/>
    <w:rsid w:val="00362E0D"/>
    <w:rsid w:val="00362FE9"/>
    <w:rsid w:val="0036307B"/>
    <w:rsid w:val="003630D2"/>
    <w:rsid w:val="0036310D"/>
    <w:rsid w:val="00363117"/>
    <w:rsid w:val="003634AF"/>
    <w:rsid w:val="00363D49"/>
    <w:rsid w:val="00363DCD"/>
    <w:rsid w:val="0036422F"/>
    <w:rsid w:val="00364718"/>
    <w:rsid w:val="00364B1B"/>
    <w:rsid w:val="00364BA8"/>
    <w:rsid w:val="00364FDB"/>
    <w:rsid w:val="00365453"/>
    <w:rsid w:val="00365463"/>
    <w:rsid w:val="00365706"/>
    <w:rsid w:val="0036572A"/>
    <w:rsid w:val="00365F05"/>
    <w:rsid w:val="00366124"/>
    <w:rsid w:val="003661DE"/>
    <w:rsid w:val="003662A8"/>
    <w:rsid w:val="00366328"/>
    <w:rsid w:val="00366AF8"/>
    <w:rsid w:val="003671EC"/>
    <w:rsid w:val="00367603"/>
    <w:rsid w:val="0036790B"/>
    <w:rsid w:val="0036799E"/>
    <w:rsid w:val="00367B01"/>
    <w:rsid w:val="00367ED8"/>
    <w:rsid w:val="00367FBE"/>
    <w:rsid w:val="00370134"/>
    <w:rsid w:val="00370441"/>
    <w:rsid w:val="0037088F"/>
    <w:rsid w:val="00371033"/>
    <w:rsid w:val="0037105E"/>
    <w:rsid w:val="0037115B"/>
    <w:rsid w:val="0037117B"/>
    <w:rsid w:val="00371350"/>
    <w:rsid w:val="0037151B"/>
    <w:rsid w:val="0037160B"/>
    <w:rsid w:val="003716B4"/>
    <w:rsid w:val="00371773"/>
    <w:rsid w:val="0037180B"/>
    <w:rsid w:val="00371A74"/>
    <w:rsid w:val="00371BAA"/>
    <w:rsid w:val="00371FD0"/>
    <w:rsid w:val="003723FC"/>
    <w:rsid w:val="0037264B"/>
    <w:rsid w:val="0037285F"/>
    <w:rsid w:val="003728AE"/>
    <w:rsid w:val="0037326A"/>
    <w:rsid w:val="003732A5"/>
    <w:rsid w:val="003732FB"/>
    <w:rsid w:val="0037344C"/>
    <w:rsid w:val="003734AB"/>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662"/>
    <w:rsid w:val="003827E9"/>
    <w:rsid w:val="00382986"/>
    <w:rsid w:val="0038301B"/>
    <w:rsid w:val="00383027"/>
    <w:rsid w:val="003831F9"/>
    <w:rsid w:val="00383411"/>
    <w:rsid w:val="0038355A"/>
    <w:rsid w:val="0038377E"/>
    <w:rsid w:val="00383DCE"/>
    <w:rsid w:val="003840F3"/>
    <w:rsid w:val="0038438C"/>
    <w:rsid w:val="00384608"/>
    <w:rsid w:val="00384DD7"/>
    <w:rsid w:val="003852BF"/>
    <w:rsid w:val="003852EE"/>
    <w:rsid w:val="0038540B"/>
    <w:rsid w:val="00385F7E"/>
    <w:rsid w:val="00385F88"/>
    <w:rsid w:val="003860F4"/>
    <w:rsid w:val="003861AC"/>
    <w:rsid w:val="003862A7"/>
    <w:rsid w:val="003867E1"/>
    <w:rsid w:val="003869D1"/>
    <w:rsid w:val="00386BEB"/>
    <w:rsid w:val="00386C65"/>
    <w:rsid w:val="00386C8C"/>
    <w:rsid w:val="00386EC7"/>
    <w:rsid w:val="003871FD"/>
    <w:rsid w:val="00387708"/>
    <w:rsid w:val="00387778"/>
    <w:rsid w:val="003877C6"/>
    <w:rsid w:val="00387EA7"/>
    <w:rsid w:val="00390158"/>
    <w:rsid w:val="0039040A"/>
    <w:rsid w:val="0039095C"/>
    <w:rsid w:val="00390BB7"/>
    <w:rsid w:val="00390F16"/>
    <w:rsid w:val="00390FDD"/>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3C0"/>
    <w:rsid w:val="0039646D"/>
    <w:rsid w:val="00396906"/>
    <w:rsid w:val="00396AA1"/>
    <w:rsid w:val="00396DA9"/>
    <w:rsid w:val="00396DCD"/>
    <w:rsid w:val="00396E87"/>
    <w:rsid w:val="00396FA8"/>
    <w:rsid w:val="003973BB"/>
    <w:rsid w:val="00397751"/>
    <w:rsid w:val="00397B0A"/>
    <w:rsid w:val="003A030A"/>
    <w:rsid w:val="003A0619"/>
    <w:rsid w:val="003A07A4"/>
    <w:rsid w:val="003A082A"/>
    <w:rsid w:val="003A0BB2"/>
    <w:rsid w:val="003A0D56"/>
    <w:rsid w:val="003A0ECE"/>
    <w:rsid w:val="003A19C8"/>
    <w:rsid w:val="003A2813"/>
    <w:rsid w:val="003A2B58"/>
    <w:rsid w:val="003A2B98"/>
    <w:rsid w:val="003A3683"/>
    <w:rsid w:val="003A368A"/>
    <w:rsid w:val="003A36A0"/>
    <w:rsid w:val="003A40FB"/>
    <w:rsid w:val="003A4119"/>
    <w:rsid w:val="003A48FA"/>
    <w:rsid w:val="003A4914"/>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0E7"/>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0ED0"/>
    <w:rsid w:val="003B15AC"/>
    <w:rsid w:val="003B1E0A"/>
    <w:rsid w:val="003B2352"/>
    <w:rsid w:val="003B28BD"/>
    <w:rsid w:val="003B290C"/>
    <w:rsid w:val="003B292E"/>
    <w:rsid w:val="003B294B"/>
    <w:rsid w:val="003B2A06"/>
    <w:rsid w:val="003B2A58"/>
    <w:rsid w:val="003B2B38"/>
    <w:rsid w:val="003B2D06"/>
    <w:rsid w:val="003B2EDE"/>
    <w:rsid w:val="003B2EF1"/>
    <w:rsid w:val="003B2FDD"/>
    <w:rsid w:val="003B3370"/>
    <w:rsid w:val="003B3524"/>
    <w:rsid w:val="003B37E9"/>
    <w:rsid w:val="003B4013"/>
    <w:rsid w:val="003B419C"/>
    <w:rsid w:val="003B420D"/>
    <w:rsid w:val="003B463D"/>
    <w:rsid w:val="003B472B"/>
    <w:rsid w:val="003B4B64"/>
    <w:rsid w:val="003B4DE3"/>
    <w:rsid w:val="003B4E8D"/>
    <w:rsid w:val="003B5146"/>
    <w:rsid w:val="003B52C4"/>
    <w:rsid w:val="003B5572"/>
    <w:rsid w:val="003B5AFA"/>
    <w:rsid w:val="003B5C00"/>
    <w:rsid w:val="003B5EF8"/>
    <w:rsid w:val="003B66DC"/>
    <w:rsid w:val="003B670A"/>
    <w:rsid w:val="003B6A7C"/>
    <w:rsid w:val="003B7360"/>
    <w:rsid w:val="003B759C"/>
    <w:rsid w:val="003B7A23"/>
    <w:rsid w:val="003B7A63"/>
    <w:rsid w:val="003B7ACD"/>
    <w:rsid w:val="003B7D88"/>
    <w:rsid w:val="003B7DC3"/>
    <w:rsid w:val="003B7F21"/>
    <w:rsid w:val="003C03BD"/>
    <w:rsid w:val="003C03E2"/>
    <w:rsid w:val="003C0635"/>
    <w:rsid w:val="003C06E5"/>
    <w:rsid w:val="003C12BF"/>
    <w:rsid w:val="003C1BB2"/>
    <w:rsid w:val="003C1BDF"/>
    <w:rsid w:val="003C1C54"/>
    <w:rsid w:val="003C1CB2"/>
    <w:rsid w:val="003C2174"/>
    <w:rsid w:val="003C2481"/>
    <w:rsid w:val="003C2483"/>
    <w:rsid w:val="003C272E"/>
    <w:rsid w:val="003C2A25"/>
    <w:rsid w:val="003C32B1"/>
    <w:rsid w:val="003C33E5"/>
    <w:rsid w:val="003C3478"/>
    <w:rsid w:val="003C35F4"/>
    <w:rsid w:val="003C3791"/>
    <w:rsid w:val="003C3AB5"/>
    <w:rsid w:val="003C3E66"/>
    <w:rsid w:val="003C3F60"/>
    <w:rsid w:val="003C407D"/>
    <w:rsid w:val="003C420C"/>
    <w:rsid w:val="003C4587"/>
    <w:rsid w:val="003C4754"/>
    <w:rsid w:val="003C47AC"/>
    <w:rsid w:val="003C4972"/>
    <w:rsid w:val="003C4ADF"/>
    <w:rsid w:val="003C4DC5"/>
    <w:rsid w:val="003C4EBB"/>
    <w:rsid w:val="003C4F07"/>
    <w:rsid w:val="003C4F8F"/>
    <w:rsid w:val="003C57CA"/>
    <w:rsid w:val="003C5B53"/>
    <w:rsid w:val="003C5B77"/>
    <w:rsid w:val="003C648E"/>
    <w:rsid w:val="003C6800"/>
    <w:rsid w:val="003C69EF"/>
    <w:rsid w:val="003C6BCF"/>
    <w:rsid w:val="003C6DBF"/>
    <w:rsid w:val="003C74BB"/>
    <w:rsid w:val="003C7517"/>
    <w:rsid w:val="003C782D"/>
    <w:rsid w:val="003C7BCF"/>
    <w:rsid w:val="003C7E6F"/>
    <w:rsid w:val="003D01F2"/>
    <w:rsid w:val="003D0352"/>
    <w:rsid w:val="003D078D"/>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23B"/>
    <w:rsid w:val="003D331C"/>
    <w:rsid w:val="003D38A6"/>
    <w:rsid w:val="003D3D1C"/>
    <w:rsid w:val="003D3D74"/>
    <w:rsid w:val="003D3FCE"/>
    <w:rsid w:val="003D43A4"/>
    <w:rsid w:val="003D48F8"/>
    <w:rsid w:val="003D4C22"/>
    <w:rsid w:val="003D4C50"/>
    <w:rsid w:val="003D4D09"/>
    <w:rsid w:val="003D4E17"/>
    <w:rsid w:val="003D5BBE"/>
    <w:rsid w:val="003D5CEF"/>
    <w:rsid w:val="003D6179"/>
    <w:rsid w:val="003D65E1"/>
    <w:rsid w:val="003D6897"/>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0C7"/>
    <w:rsid w:val="003E353B"/>
    <w:rsid w:val="003E3B67"/>
    <w:rsid w:val="003E3C10"/>
    <w:rsid w:val="003E3D64"/>
    <w:rsid w:val="003E43F0"/>
    <w:rsid w:val="003E4A75"/>
    <w:rsid w:val="003E507C"/>
    <w:rsid w:val="003E523C"/>
    <w:rsid w:val="003E529B"/>
    <w:rsid w:val="003E5564"/>
    <w:rsid w:val="003E5AAD"/>
    <w:rsid w:val="003E5CBE"/>
    <w:rsid w:val="003E5E5D"/>
    <w:rsid w:val="003E5F53"/>
    <w:rsid w:val="003E5F5B"/>
    <w:rsid w:val="003E610F"/>
    <w:rsid w:val="003E6134"/>
    <w:rsid w:val="003E6259"/>
    <w:rsid w:val="003E68FD"/>
    <w:rsid w:val="003E70BA"/>
    <w:rsid w:val="003E721C"/>
    <w:rsid w:val="003E773D"/>
    <w:rsid w:val="003E78D9"/>
    <w:rsid w:val="003E7929"/>
    <w:rsid w:val="003E7F7E"/>
    <w:rsid w:val="003F0528"/>
    <w:rsid w:val="003F0595"/>
    <w:rsid w:val="003F06DB"/>
    <w:rsid w:val="003F0962"/>
    <w:rsid w:val="003F0AAD"/>
    <w:rsid w:val="003F1634"/>
    <w:rsid w:val="003F198C"/>
    <w:rsid w:val="003F1F46"/>
    <w:rsid w:val="003F201F"/>
    <w:rsid w:val="003F2061"/>
    <w:rsid w:val="003F20DF"/>
    <w:rsid w:val="003F2152"/>
    <w:rsid w:val="003F2849"/>
    <w:rsid w:val="003F2A2B"/>
    <w:rsid w:val="003F3198"/>
    <w:rsid w:val="003F321F"/>
    <w:rsid w:val="003F46C4"/>
    <w:rsid w:val="003F4B53"/>
    <w:rsid w:val="003F4C96"/>
    <w:rsid w:val="003F50A5"/>
    <w:rsid w:val="003F55EB"/>
    <w:rsid w:val="003F5660"/>
    <w:rsid w:val="003F57D6"/>
    <w:rsid w:val="003F580C"/>
    <w:rsid w:val="003F58C8"/>
    <w:rsid w:val="003F5EFC"/>
    <w:rsid w:val="003F628E"/>
    <w:rsid w:val="003F62E9"/>
    <w:rsid w:val="003F6303"/>
    <w:rsid w:val="003F6334"/>
    <w:rsid w:val="003F63DA"/>
    <w:rsid w:val="003F6627"/>
    <w:rsid w:val="003F6696"/>
    <w:rsid w:val="003F6728"/>
    <w:rsid w:val="003F6AF8"/>
    <w:rsid w:val="003F6CA0"/>
    <w:rsid w:val="003F7115"/>
    <w:rsid w:val="003F77F4"/>
    <w:rsid w:val="003F7BD7"/>
    <w:rsid w:val="003F7FA3"/>
    <w:rsid w:val="003F7FEE"/>
    <w:rsid w:val="0040039C"/>
    <w:rsid w:val="00400779"/>
    <w:rsid w:val="00400920"/>
    <w:rsid w:val="004009EC"/>
    <w:rsid w:val="00400A68"/>
    <w:rsid w:val="00400AD0"/>
    <w:rsid w:val="00400ADC"/>
    <w:rsid w:val="00400BD5"/>
    <w:rsid w:val="00400D4F"/>
    <w:rsid w:val="0040142C"/>
    <w:rsid w:val="0040146C"/>
    <w:rsid w:val="0040149D"/>
    <w:rsid w:val="00401609"/>
    <w:rsid w:val="0040160C"/>
    <w:rsid w:val="0040163F"/>
    <w:rsid w:val="004016B9"/>
    <w:rsid w:val="004017D3"/>
    <w:rsid w:val="00401CD0"/>
    <w:rsid w:val="00401E49"/>
    <w:rsid w:val="00401E66"/>
    <w:rsid w:val="00401FF7"/>
    <w:rsid w:val="0040220F"/>
    <w:rsid w:val="004024ED"/>
    <w:rsid w:val="00402674"/>
    <w:rsid w:val="00402A4C"/>
    <w:rsid w:val="00402D0D"/>
    <w:rsid w:val="00402DD2"/>
    <w:rsid w:val="0040304F"/>
    <w:rsid w:val="0040361A"/>
    <w:rsid w:val="00403741"/>
    <w:rsid w:val="00403DFD"/>
    <w:rsid w:val="00403ECA"/>
    <w:rsid w:val="00404161"/>
    <w:rsid w:val="0040447A"/>
    <w:rsid w:val="00404914"/>
    <w:rsid w:val="00404A03"/>
    <w:rsid w:val="00404FDA"/>
    <w:rsid w:val="004050D1"/>
    <w:rsid w:val="00405261"/>
    <w:rsid w:val="004053A4"/>
    <w:rsid w:val="004053E2"/>
    <w:rsid w:val="0040542F"/>
    <w:rsid w:val="004054E8"/>
    <w:rsid w:val="00405799"/>
    <w:rsid w:val="0040597D"/>
    <w:rsid w:val="00405AF3"/>
    <w:rsid w:val="00405C3E"/>
    <w:rsid w:val="00405C56"/>
    <w:rsid w:val="00405CA1"/>
    <w:rsid w:val="00405DF5"/>
    <w:rsid w:val="0040619D"/>
    <w:rsid w:val="00406442"/>
    <w:rsid w:val="004065F0"/>
    <w:rsid w:val="00406AFA"/>
    <w:rsid w:val="00406F4C"/>
    <w:rsid w:val="004071EB"/>
    <w:rsid w:val="0040724C"/>
    <w:rsid w:val="0040766F"/>
    <w:rsid w:val="0040793B"/>
    <w:rsid w:val="00407A1D"/>
    <w:rsid w:val="00407AB2"/>
    <w:rsid w:val="00407B65"/>
    <w:rsid w:val="00407F6B"/>
    <w:rsid w:val="004107D7"/>
    <w:rsid w:val="004107EE"/>
    <w:rsid w:val="004111FA"/>
    <w:rsid w:val="004113E8"/>
    <w:rsid w:val="00411415"/>
    <w:rsid w:val="00411574"/>
    <w:rsid w:val="004118A4"/>
    <w:rsid w:val="004119AF"/>
    <w:rsid w:val="00411E61"/>
    <w:rsid w:val="00412B35"/>
    <w:rsid w:val="00412B8A"/>
    <w:rsid w:val="00412E9B"/>
    <w:rsid w:val="00413285"/>
    <w:rsid w:val="004135B1"/>
    <w:rsid w:val="004135F1"/>
    <w:rsid w:val="00413DA0"/>
    <w:rsid w:val="00413EFA"/>
    <w:rsid w:val="004140D1"/>
    <w:rsid w:val="00414232"/>
    <w:rsid w:val="0041423A"/>
    <w:rsid w:val="00414291"/>
    <w:rsid w:val="00414874"/>
    <w:rsid w:val="00414A58"/>
    <w:rsid w:val="00414BB6"/>
    <w:rsid w:val="00414EE8"/>
    <w:rsid w:val="00415014"/>
    <w:rsid w:val="0041509A"/>
    <w:rsid w:val="004150DA"/>
    <w:rsid w:val="00415107"/>
    <w:rsid w:val="004152E1"/>
    <w:rsid w:val="00415563"/>
    <w:rsid w:val="0041580B"/>
    <w:rsid w:val="004159F5"/>
    <w:rsid w:val="00415C60"/>
    <w:rsid w:val="0041600D"/>
    <w:rsid w:val="00416360"/>
    <w:rsid w:val="00417215"/>
    <w:rsid w:val="0041743C"/>
    <w:rsid w:val="0041754B"/>
    <w:rsid w:val="00417FC5"/>
    <w:rsid w:val="004202C0"/>
    <w:rsid w:val="004203E0"/>
    <w:rsid w:val="004205BD"/>
    <w:rsid w:val="004205C0"/>
    <w:rsid w:val="004206DA"/>
    <w:rsid w:val="00420714"/>
    <w:rsid w:val="00420840"/>
    <w:rsid w:val="004209D3"/>
    <w:rsid w:val="00420CBD"/>
    <w:rsid w:val="00420DFB"/>
    <w:rsid w:val="004213DD"/>
    <w:rsid w:val="0042146B"/>
    <w:rsid w:val="00421AA7"/>
    <w:rsid w:val="00421E1E"/>
    <w:rsid w:val="00422160"/>
    <w:rsid w:val="00422235"/>
    <w:rsid w:val="00422639"/>
    <w:rsid w:val="0042294B"/>
    <w:rsid w:val="0042298C"/>
    <w:rsid w:val="00422C08"/>
    <w:rsid w:val="00422C41"/>
    <w:rsid w:val="00422EAD"/>
    <w:rsid w:val="00422EBF"/>
    <w:rsid w:val="00423336"/>
    <w:rsid w:val="0042346B"/>
    <w:rsid w:val="004234B8"/>
    <w:rsid w:val="00423562"/>
    <w:rsid w:val="00423755"/>
    <w:rsid w:val="004237A0"/>
    <w:rsid w:val="004237CB"/>
    <w:rsid w:val="004237EB"/>
    <w:rsid w:val="0042393F"/>
    <w:rsid w:val="00423BBF"/>
    <w:rsid w:val="00423CBF"/>
    <w:rsid w:val="00423FD0"/>
    <w:rsid w:val="00424086"/>
    <w:rsid w:val="004240AF"/>
    <w:rsid w:val="00424413"/>
    <w:rsid w:val="00424467"/>
    <w:rsid w:val="00424DD2"/>
    <w:rsid w:val="00424DEB"/>
    <w:rsid w:val="00424E43"/>
    <w:rsid w:val="00424EC6"/>
    <w:rsid w:val="00424F09"/>
    <w:rsid w:val="00425323"/>
    <w:rsid w:val="00425677"/>
    <w:rsid w:val="00425858"/>
    <w:rsid w:val="00425A73"/>
    <w:rsid w:val="00425B54"/>
    <w:rsid w:val="00425D6C"/>
    <w:rsid w:val="00426371"/>
    <w:rsid w:val="0042689F"/>
    <w:rsid w:val="0042691E"/>
    <w:rsid w:val="00426944"/>
    <w:rsid w:val="00426C92"/>
    <w:rsid w:val="00426CA9"/>
    <w:rsid w:val="00426F27"/>
    <w:rsid w:val="00427670"/>
    <w:rsid w:val="004277B5"/>
    <w:rsid w:val="00427994"/>
    <w:rsid w:val="00427B80"/>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6DB"/>
    <w:rsid w:val="00432B8F"/>
    <w:rsid w:val="00432D09"/>
    <w:rsid w:val="00433029"/>
    <w:rsid w:val="004335FA"/>
    <w:rsid w:val="0043387A"/>
    <w:rsid w:val="004338F8"/>
    <w:rsid w:val="0043394E"/>
    <w:rsid w:val="0043398F"/>
    <w:rsid w:val="004339DD"/>
    <w:rsid w:val="00433AE0"/>
    <w:rsid w:val="00433BFA"/>
    <w:rsid w:val="0043413D"/>
    <w:rsid w:val="00434500"/>
    <w:rsid w:val="00434567"/>
    <w:rsid w:val="00434ACC"/>
    <w:rsid w:val="00434C7F"/>
    <w:rsid w:val="00434E04"/>
    <w:rsid w:val="00435084"/>
    <w:rsid w:val="00435250"/>
    <w:rsid w:val="0043527E"/>
    <w:rsid w:val="0043544F"/>
    <w:rsid w:val="0043585A"/>
    <w:rsid w:val="00435966"/>
    <w:rsid w:val="00435B8A"/>
    <w:rsid w:val="00435C9F"/>
    <w:rsid w:val="00435DC0"/>
    <w:rsid w:val="00435EAB"/>
    <w:rsid w:val="004366C1"/>
    <w:rsid w:val="00436999"/>
    <w:rsid w:val="00436B68"/>
    <w:rsid w:val="004373EB"/>
    <w:rsid w:val="0043743C"/>
    <w:rsid w:val="00437653"/>
    <w:rsid w:val="00437878"/>
    <w:rsid w:val="0043789D"/>
    <w:rsid w:val="00437931"/>
    <w:rsid w:val="00437A8C"/>
    <w:rsid w:val="00437BAB"/>
    <w:rsid w:val="00437CE5"/>
    <w:rsid w:val="00437DB6"/>
    <w:rsid w:val="0044024D"/>
    <w:rsid w:val="0044027B"/>
    <w:rsid w:val="004406C5"/>
    <w:rsid w:val="00440758"/>
    <w:rsid w:val="00440862"/>
    <w:rsid w:val="00440E74"/>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32"/>
    <w:rsid w:val="00443057"/>
    <w:rsid w:val="004432DF"/>
    <w:rsid w:val="004436ED"/>
    <w:rsid w:val="0044391A"/>
    <w:rsid w:val="00443B57"/>
    <w:rsid w:val="00443CA2"/>
    <w:rsid w:val="00443FC2"/>
    <w:rsid w:val="0044409D"/>
    <w:rsid w:val="0044412F"/>
    <w:rsid w:val="004444B8"/>
    <w:rsid w:val="004444E3"/>
    <w:rsid w:val="00444579"/>
    <w:rsid w:val="00444821"/>
    <w:rsid w:val="00444ED5"/>
    <w:rsid w:val="0044507B"/>
    <w:rsid w:val="004450D1"/>
    <w:rsid w:val="004454AD"/>
    <w:rsid w:val="0044560D"/>
    <w:rsid w:val="00445632"/>
    <w:rsid w:val="00445895"/>
    <w:rsid w:val="00445B76"/>
    <w:rsid w:val="00445D8C"/>
    <w:rsid w:val="00445E96"/>
    <w:rsid w:val="00445FAE"/>
    <w:rsid w:val="004460B7"/>
    <w:rsid w:val="004463E1"/>
    <w:rsid w:val="004464B2"/>
    <w:rsid w:val="00446A23"/>
    <w:rsid w:val="00446D62"/>
    <w:rsid w:val="004472C8"/>
    <w:rsid w:val="00447A10"/>
    <w:rsid w:val="00447DD0"/>
    <w:rsid w:val="00450053"/>
    <w:rsid w:val="00450135"/>
    <w:rsid w:val="0045025C"/>
    <w:rsid w:val="004504DE"/>
    <w:rsid w:val="00450576"/>
    <w:rsid w:val="00450654"/>
    <w:rsid w:val="00450983"/>
    <w:rsid w:val="00450AB7"/>
    <w:rsid w:val="00450CD2"/>
    <w:rsid w:val="00450DA6"/>
    <w:rsid w:val="00450F1C"/>
    <w:rsid w:val="00450F72"/>
    <w:rsid w:val="0045142D"/>
    <w:rsid w:val="0045161B"/>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905"/>
    <w:rsid w:val="00453A1A"/>
    <w:rsid w:val="00453D65"/>
    <w:rsid w:val="00453FF3"/>
    <w:rsid w:val="0045420C"/>
    <w:rsid w:val="00454ADE"/>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AD2"/>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878"/>
    <w:rsid w:val="00461AB9"/>
    <w:rsid w:val="00461BB5"/>
    <w:rsid w:val="00461DD0"/>
    <w:rsid w:val="00461E57"/>
    <w:rsid w:val="00461E6B"/>
    <w:rsid w:val="00462337"/>
    <w:rsid w:val="004626D5"/>
    <w:rsid w:val="0046271C"/>
    <w:rsid w:val="00462924"/>
    <w:rsid w:val="00462A7E"/>
    <w:rsid w:val="00462D00"/>
    <w:rsid w:val="00462F82"/>
    <w:rsid w:val="0046316A"/>
    <w:rsid w:val="00463807"/>
    <w:rsid w:val="0046383C"/>
    <w:rsid w:val="00463C44"/>
    <w:rsid w:val="00463C65"/>
    <w:rsid w:val="00463E54"/>
    <w:rsid w:val="004640B7"/>
    <w:rsid w:val="00464127"/>
    <w:rsid w:val="0046455F"/>
    <w:rsid w:val="00465207"/>
    <w:rsid w:val="00465324"/>
    <w:rsid w:val="0046541C"/>
    <w:rsid w:val="00465473"/>
    <w:rsid w:val="00465C04"/>
    <w:rsid w:val="00465C83"/>
    <w:rsid w:val="00465E6E"/>
    <w:rsid w:val="00465F8C"/>
    <w:rsid w:val="00465FAE"/>
    <w:rsid w:val="00466016"/>
    <w:rsid w:val="0046659B"/>
    <w:rsid w:val="00466682"/>
    <w:rsid w:val="004667F2"/>
    <w:rsid w:val="004669CB"/>
    <w:rsid w:val="00466B67"/>
    <w:rsid w:val="00466B9E"/>
    <w:rsid w:val="00466CED"/>
    <w:rsid w:val="00466E07"/>
    <w:rsid w:val="00466F57"/>
    <w:rsid w:val="00466F8D"/>
    <w:rsid w:val="004670BC"/>
    <w:rsid w:val="004673DC"/>
    <w:rsid w:val="0046748D"/>
    <w:rsid w:val="004676BA"/>
    <w:rsid w:val="00467B35"/>
    <w:rsid w:val="00467C39"/>
    <w:rsid w:val="00467CE8"/>
    <w:rsid w:val="00467D9D"/>
    <w:rsid w:val="00467DD3"/>
    <w:rsid w:val="00467DDD"/>
    <w:rsid w:val="00467FE1"/>
    <w:rsid w:val="004701B2"/>
    <w:rsid w:val="0047031A"/>
    <w:rsid w:val="004703B8"/>
    <w:rsid w:val="00470663"/>
    <w:rsid w:val="00470748"/>
    <w:rsid w:val="004707AC"/>
    <w:rsid w:val="00470E9E"/>
    <w:rsid w:val="00471A2D"/>
    <w:rsid w:val="00471D7F"/>
    <w:rsid w:val="0047251B"/>
    <w:rsid w:val="00472565"/>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4C7"/>
    <w:rsid w:val="00475960"/>
    <w:rsid w:val="00475A7B"/>
    <w:rsid w:val="00475C20"/>
    <w:rsid w:val="004760C8"/>
    <w:rsid w:val="00476135"/>
    <w:rsid w:val="004766E1"/>
    <w:rsid w:val="00476820"/>
    <w:rsid w:val="004768EF"/>
    <w:rsid w:val="00476BBE"/>
    <w:rsid w:val="00476E0B"/>
    <w:rsid w:val="0047749E"/>
    <w:rsid w:val="00477841"/>
    <w:rsid w:val="00477AFE"/>
    <w:rsid w:val="00477CF0"/>
    <w:rsid w:val="00477D5C"/>
    <w:rsid w:val="00477E60"/>
    <w:rsid w:val="00477EDE"/>
    <w:rsid w:val="004800FD"/>
    <w:rsid w:val="00480522"/>
    <w:rsid w:val="00480526"/>
    <w:rsid w:val="00480961"/>
    <w:rsid w:val="00480CEB"/>
    <w:rsid w:val="00480DD1"/>
    <w:rsid w:val="00480E6C"/>
    <w:rsid w:val="00480E96"/>
    <w:rsid w:val="004814B8"/>
    <w:rsid w:val="0048154D"/>
    <w:rsid w:val="00481A94"/>
    <w:rsid w:val="00481AA2"/>
    <w:rsid w:val="00481DA6"/>
    <w:rsid w:val="00482088"/>
    <w:rsid w:val="004820A7"/>
    <w:rsid w:val="00482588"/>
    <w:rsid w:val="004827B3"/>
    <w:rsid w:val="004828D3"/>
    <w:rsid w:val="00482A5E"/>
    <w:rsid w:val="00482A8D"/>
    <w:rsid w:val="00482A99"/>
    <w:rsid w:val="00482C48"/>
    <w:rsid w:val="00482E49"/>
    <w:rsid w:val="00482EE4"/>
    <w:rsid w:val="0048377C"/>
    <w:rsid w:val="00483872"/>
    <w:rsid w:val="00483943"/>
    <w:rsid w:val="00483E23"/>
    <w:rsid w:val="0048435A"/>
    <w:rsid w:val="00484472"/>
    <w:rsid w:val="00484797"/>
    <w:rsid w:val="00484A82"/>
    <w:rsid w:val="00484C14"/>
    <w:rsid w:val="00484DD3"/>
    <w:rsid w:val="004852CE"/>
    <w:rsid w:val="00485331"/>
    <w:rsid w:val="0048548E"/>
    <w:rsid w:val="0048556A"/>
    <w:rsid w:val="0048592A"/>
    <w:rsid w:val="004859FE"/>
    <w:rsid w:val="00485EFC"/>
    <w:rsid w:val="004860B0"/>
    <w:rsid w:val="00486156"/>
    <w:rsid w:val="004864E0"/>
    <w:rsid w:val="004866A4"/>
    <w:rsid w:val="004869A6"/>
    <w:rsid w:val="00487524"/>
    <w:rsid w:val="004875E6"/>
    <w:rsid w:val="00487DEE"/>
    <w:rsid w:val="00487F4B"/>
    <w:rsid w:val="004903F9"/>
    <w:rsid w:val="00490857"/>
    <w:rsid w:val="00490A71"/>
    <w:rsid w:val="00490D3D"/>
    <w:rsid w:val="00490EC7"/>
    <w:rsid w:val="00491553"/>
    <w:rsid w:val="00491B23"/>
    <w:rsid w:val="00491ECF"/>
    <w:rsid w:val="004924BF"/>
    <w:rsid w:val="00492632"/>
    <w:rsid w:val="00492728"/>
    <w:rsid w:val="00493218"/>
    <w:rsid w:val="00493508"/>
    <w:rsid w:val="004936B9"/>
    <w:rsid w:val="00493BFB"/>
    <w:rsid w:val="00494009"/>
    <w:rsid w:val="004941FC"/>
    <w:rsid w:val="004943E9"/>
    <w:rsid w:val="00494AE1"/>
    <w:rsid w:val="00494BCA"/>
    <w:rsid w:val="00494F2E"/>
    <w:rsid w:val="00495015"/>
    <w:rsid w:val="00495081"/>
    <w:rsid w:val="00495083"/>
    <w:rsid w:val="0049531B"/>
    <w:rsid w:val="00495423"/>
    <w:rsid w:val="0049569D"/>
    <w:rsid w:val="004958E2"/>
    <w:rsid w:val="00495E3C"/>
    <w:rsid w:val="00495E94"/>
    <w:rsid w:val="00496079"/>
    <w:rsid w:val="0049646D"/>
    <w:rsid w:val="00496CEF"/>
    <w:rsid w:val="00496E0D"/>
    <w:rsid w:val="00496FDC"/>
    <w:rsid w:val="00497229"/>
    <w:rsid w:val="0049770C"/>
    <w:rsid w:val="00497A7A"/>
    <w:rsid w:val="00497B78"/>
    <w:rsid w:val="00497F5A"/>
    <w:rsid w:val="004A04D4"/>
    <w:rsid w:val="004A05F2"/>
    <w:rsid w:val="004A06FE"/>
    <w:rsid w:val="004A08F5"/>
    <w:rsid w:val="004A0AC4"/>
    <w:rsid w:val="004A0AFD"/>
    <w:rsid w:val="004A0B65"/>
    <w:rsid w:val="004A0CFC"/>
    <w:rsid w:val="004A11C4"/>
    <w:rsid w:val="004A12AB"/>
    <w:rsid w:val="004A23D3"/>
    <w:rsid w:val="004A2934"/>
    <w:rsid w:val="004A2C15"/>
    <w:rsid w:val="004A2F14"/>
    <w:rsid w:val="004A30A0"/>
    <w:rsid w:val="004A3676"/>
    <w:rsid w:val="004A38BE"/>
    <w:rsid w:val="004A3B25"/>
    <w:rsid w:val="004A3C24"/>
    <w:rsid w:val="004A3CB5"/>
    <w:rsid w:val="004A4381"/>
    <w:rsid w:val="004A43E1"/>
    <w:rsid w:val="004A5051"/>
    <w:rsid w:val="004A513C"/>
    <w:rsid w:val="004A5273"/>
    <w:rsid w:val="004A52FF"/>
    <w:rsid w:val="004A583D"/>
    <w:rsid w:val="004A5A74"/>
    <w:rsid w:val="004A5A8C"/>
    <w:rsid w:val="004A5C51"/>
    <w:rsid w:val="004A5D89"/>
    <w:rsid w:val="004A5DB0"/>
    <w:rsid w:val="004A5E8E"/>
    <w:rsid w:val="004A5FB3"/>
    <w:rsid w:val="004A6347"/>
    <w:rsid w:val="004A63B5"/>
    <w:rsid w:val="004A66C5"/>
    <w:rsid w:val="004A67D4"/>
    <w:rsid w:val="004A69E6"/>
    <w:rsid w:val="004A6BA5"/>
    <w:rsid w:val="004A6D06"/>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AEB"/>
    <w:rsid w:val="004B1D6B"/>
    <w:rsid w:val="004B1ED3"/>
    <w:rsid w:val="004B1F63"/>
    <w:rsid w:val="004B20D6"/>
    <w:rsid w:val="004B20EC"/>
    <w:rsid w:val="004B2279"/>
    <w:rsid w:val="004B23E4"/>
    <w:rsid w:val="004B2654"/>
    <w:rsid w:val="004B27C7"/>
    <w:rsid w:val="004B29FC"/>
    <w:rsid w:val="004B2B2D"/>
    <w:rsid w:val="004B2EE4"/>
    <w:rsid w:val="004B3231"/>
    <w:rsid w:val="004B34CB"/>
    <w:rsid w:val="004B363C"/>
    <w:rsid w:val="004B3E72"/>
    <w:rsid w:val="004B3EDE"/>
    <w:rsid w:val="004B4598"/>
    <w:rsid w:val="004B4618"/>
    <w:rsid w:val="004B47B4"/>
    <w:rsid w:val="004B514E"/>
    <w:rsid w:val="004B5278"/>
    <w:rsid w:val="004B5541"/>
    <w:rsid w:val="004B669B"/>
    <w:rsid w:val="004B688E"/>
    <w:rsid w:val="004B6DA0"/>
    <w:rsid w:val="004B71EE"/>
    <w:rsid w:val="004B725A"/>
    <w:rsid w:val="004B74B4"/>
    <w:rsid w:val="004B77C8"/>
    <w:rsid w:val="004B7A3A"/>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A17"/>
    <w:rsid w:val="004C3EDE"/>
    <w:rsid w:val="004C3EF2"/>
    <w:rsid w:val="004C3FE3"/>
    <w:rsid w:val="004C417D"/>
    <w:rsid w:val="004C46BD"/>
    <w:rsid w:val="004C470A"/>
    <w:rsid w:val="004C4BB8"/>
    <w:rsid w:val="004C4C85"/>
    <w:rsid w:val="004C4E47"/>
    <w:rsid w:val="004C4FE8"/>
    <w:rsid w:val="004C53CF"/>
    <w:rsid w:val="004C567B"/>
    <w:rsid w:val="004C569D"/>
    <w:rsid w:val="004C57AB"/>
    <w:rsid w:val="004C5811"/>
    <w:rsid w:val="004C5926"/>
    <w:rsid w:val="004C5AF2"/>
    <w:rsid w:val="004C5B16"/>
    <w:rsid w:val="004C5D39"/>
    <w:rsid w:val="004C63F8"/>
    <w:rsid w:val="004C6505"/>
    <w:rsid w:val="004C6F61"/>
    <w:rsid w:val="004C7751"/>
    <w:rsid w:val="004C7A6A"/>
    <w:rsid w:val="004C7EB8"/>
    <w:rsid w:val="004C7F82"/>
    <w:rsid w:val="004C7FF3"/>
    <w:rsid w:val="004D03F2"/>
    <w:rsid w:val="004D0598"/>
    <w:rsid w:val="004D05DD"/>
    <w:rsid w:val="004D0E9B"/>
    <w:rsid w:val="004D10D7"/>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3A9B"/>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45"/>
    <w:rsid w:val="004D69E7"/>
    <w:rsid w:val="004D6C3D"/>
    <w:rsid w:val="004D6C9D"/>
    <w:rsid w:val="004D6E80"/>
    <w:rsid w:val="004D77EA"/>
    <w:rsid w:val="004D78C4"/>
    <w:rsid w:val="004D7ACD"/>
    <w:rsid w:val="004D7E0F"/>
    <w:rsid w:val="004D7F89"/>
    <w:rsid w:val="004E0047"/>
    <w:rsid w:val="004E02A9"/>
    <w:rsid w:val="004E0BFD"/>
    <w:rsid w:val="004E0DF4"/>
    <w:rsid w:val="004E0F50"/>
    <w:rsid w:val="004E105D"/>
    <w:rsid w:val="004E15FD"/>
    <w:rsid w:val="004E18C8"/>
    <w:rsid w:val="004E195D"/>
    <w:rsid w:val="004E1A28"/>
    <w:rsid w:val="004E1BFA"/>
    <w:rsid w:val="004E1E8D"/>
    <w:rsid w:val="004E2029"/>
    <w:rsid w:val="004E25F6"/>
    <w:rsid w:val="004E283E"/>
    <w:rsid w:val="004E2AE1"/>
    <w:rsid w:val="004E2E77"/>
    <w:rsid w:val="004E36DB"/>
    <w:rsid w:val="004E3CD8"/>
    <w:rsid w:val="004E465F"/>
    <w:rsid w:val="004E481A"/>
    <w:rsid w:val="004E4CC2"/>
    <w:rsid w:val="004E4FCA"/>
    <w:rsid w:val="004E5022"/>
    <w:rsid w:val="004E55CE"/>
    <w:rsid w:val="004E5838"/>
    <w:rsid w:val="004E5AE6"/>
    <w:rsid w:val="004E5C40"/>
    <w:rsid w:val="004E6303"/>
    <w:rsid w:val="004E683C"/>
    <w:rsid w:val="004E6A05"/>
    <w:rsid w:val="004E6AF1"/>
    <w:rsid w:val="004E6E7F"/>
    <w:rsid w:val="004E7515"/>
    <w:rsid w:val="004E75B7"/>
    <w:rsid w:val="004E7753"/>
    <w:rsid w:val="004E79BA"/>
    <w:rsid w:val="004E7DE6"/>
    <w:rsid w:val="004F0159"/>
    <w:rsid w:val="004F0376"/>
    <w:rsid w:val="004F054A"/>
    <w:rsid w:val="004F0B77"/>
    <w:rsid w:val="004F0DB3"/>
    <w:rsid w:val="004F0F65"/>
    <w:rsid w:val="004F10D0"/>
    <w:rsid w:val="004F115C"/>
    <w:rsid w:val="004F1217"/>
    <w:rsid w:val="004F1749"/>
    <w:rsid w:val="004F1987"/>
    <w:rsid w:val="004F199D"/>
    <w:rsid w:val="004F22BC"/>
    <w:rsid w:val="004F23CF"/>
    <w:rsid w:val="004F2CFE"/>
    <w:rsid w:val="004F31E8"/>
    <w:rsid w:val="004F355C"/>
    <w:rsid w:val="004F3A1C"/>
    <w:rsid w:val="004F3B38"/>
    <w:rsid w:val="004F469B"/>
    <w:rsid w:val="004F4709"/>
    <w:rsid w:val="004F47B5"/>
    <w:rsid w:val="004F4842"/>
    <w:rsid w:val="004F4C28"/>
    <w:rsid w:val="004F506D"/>
    <w:rsid w:val="004F5394"/>
    <w:rsid w:val="004F5401"/>
    <w:rsid w:val="004F5596"/>
    <w:rsid w:val="004F587F"/>
    <w:rsid w:val="004F5CF0"/>
    <w:rsid w:val="004F60EE"/>
    <w:rsid w:val="004F64A8"/>
    <w:rsid w:val="004F64F4"/>
    <w:rsid w:val="004F6998"/>
    <w:rsid w:val="004F69A3"/>
    <w:rsid w:val="004F6CB1"/>
    <w:rsid w:val="004F6E64"/>
    <w:rsid w:val="004F6F4C"/>
    <w:rsid w:val="004F6FDF"/>
    <w:rsid w:val="004F7637"/>
    <w:rsid w:val="004F78D7"/>
    <w:rsid w:val="004F7A7E"/>
    <w:rsid w:val="004F7C8B"/>
    <w:rsid w:val="004F7E6A"/>
    <w:rsid w:val="004F7F4B"/>
    <w:rsid w:val="00500171"/>
    <w:rsid w:val="005007FE"/>
    <w:rsid w:val="00500910"/>
    <w:rsid w:val="00500F14"/>
    <w:rsid w:val="00500F17"/>
    <w:rsid w:val="00500F30"/>
    <w:rsid w:val="00500F45"/>
    <w:rsid w:val="00500F4F"/>
    <w:rsid w:val="00500FE0"/>
    <w:rsid w:val="0050107C"/>
    <w:rsid w:val="0050132F"/>
    <w:rsid w:val="005014C4"/>
    <w:rsid w:val="005017AD"/>
    <w:rsid w:val="00501C4A"/>
    <w:rsid w:val="0050210D"/>
    <w:rsid w:val="0050234F"/>
    <w:rsid w:val="0050262F"/>
    <w:rsid w:val="00502F32"/>
    <w:rsid w:val="0050330A"/>
    <w:rsid w:val="00503426"/>
    <w:rsid w:val="0050349A"/>
    <w:rsid w:val="0050360A"/>
    <w:rsid w:val="00503681"/>
    <w:rsid w:val="005037C8"/>
    <w:rsid w:val="00503BB4"/>
    <w:rsid w:val="00504000"/>
    <w:rsid w:val="00504162"/>
    <w:rsid w:val="00504C4D"/>
    <w:rsid w:val="00504FDB"/>
    <w:rsid w:val="0050510F"/>
    <w:rsid w:val="0050511C"/>
    <w:rsid w:val="005052C8"/>
    <w:rsid w:val="00505307"/>
    <w:rsid w:val="00505632"/>
    <w:rsid w:val="0050574E"/>
    <w:rsid w:val="005057CF"/>
    <w:rsid w:val="005057D3"/>
    <w:rsid w:val="00505941"/>
    <w:rsid w:val="00505B7A"/>
    <w:rsid w:val="00505C1F"/>
    <w:rsid w:val="00505C51"/>
    <w:rsid w:val="00505E52"/>
    <w:rsid w:val="00506686"/>
    <w:rsid w:val="0050671A"/>
    <w:rsid w:val="005068EE"/>
    <w:rsid w:val="00507223"/>
    <w:rsid w:val="0050734E"/>
    <w:rsid w:val="005074BC"/>
    <w:rsid w:val="00507858"/>
    <w:rsid w:val="0050791B"/>
    <w:rsid w:val="00507E28"/>
    <w:rsid w:val="005100AC"/>
    <w:rsid w:val="00510284"/>
    <w:rsid w:val="00510389"/>
    <w:rsid w:val="005104C4"/>
    <w:rsid w:val="00510640"/>
    <w:rsid w:val="00510DAC"/>
    <w:rsid w:val="00511265"/>
    <w:rsid w:val="005112DA"/>
    <w:rsid w:val="00511587"/>
    <w:rsid w:val="00511740"/>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6AD"/>
    <w:rsid w:val="005148D4"/>
    <w:rsid w:val="00514A58"/>
    <w:rsid w:val="00514C3C"/>
    <w:rsid w:val="00514D5C"/>
    <w:rsid w:val="00515297"/>
    <w:rsid w:val="00515882"/>
    <w:rsid w:val="00515A91"/>
    <w:rsid w:val="00515ACC"/>
    <w:rsid w:val="00516187"/>
    <w:rsid w:val="005162B8"/>
    <w:rsid w:val="00516362"/>
    <w:rsid w:val="005164F7"/>
    <w:rsid w:val="0051651F"/>
    <w:rsid w:val="005165E8"/>
    <w:rsid w:val="00516786"/>
    <w:rsid w:val="0051680B"/>
    <w:rsid w:val="005168C5"/>
    <w:rsid w:val="00516E8B"/>
    <w:rsid w:val="00516ECC"/>
    <w:rsid w:val="00516FFC"/>
    <w:rsid w:val="00517295"/>
    <w:rsid w:val="005175EC"/>
    <w:rsid w:val="0051760E"/>
    <w:rsid w:val="00517768"/>
    <w:rsid w:val="00517974"/>
    <w:rsid w:val="00517CB4"/>
    <w:rsid w:val="00517F89"/>
    <w:rsid w:val="005200B4"/>
    <w:rsid w:val="005201CF"/>
    <w:rsid w:val="005209C2"/>
    <w:rsid w:val="00520B7A"/>
    <w:rsid w:val="00520CAE"/>
    <w:rsid w:val="005211C2"/>
    <w:rsid w:val="0052175F"/>
    <w:rsid w:val="0052187F"/>
    <w:rsid w:val="00521FEF"/>
    <w:rsid w:val="00522298"/>
    <w:rsid w:val="0052239C"/>
    <w:rsid w:val="005223D3"/>
    <w:rsid w:val="005225FC"/>
    <w:rsid w:val="00522661"/>
    <w:rsid w:val="005226B9"/>
    <w:rsid w:val="0052287E"/>
    <w:rsid w:val="00522CEE"/>
    <w:rsid w:val="00522E44"/>
    <w:rsid w:val="00522F1C"/>
    <w:rsid w:val="005232B2"/>
    <w:rsid w:val="00523AE8"/>
    <w:rsid w:val="0052461D"/>
    <w:rsid w:val="0052497E"/>
    <w:rsid w:val="00524B8E"/>
    <w:rsid w:val="00524E8E"/>
    <w:rsid w:val="00524F99"/>
    <w:rsid w:val="005251CF"/>
    <w:rsid w:val="00525206"/>
    <w:rsid w:val="00525623"/>
    <w:rsid w:val="005257F7"/>
    <w:rsid w:val="00525BAE"/>
    <w:rsid w:val="00525C24"/>
    <w:rsid w:val="00525EE7"/>
    <w:rsid w:val="00526539"/>
    <w:rsid w:val="00526D35"/>
    <w:rsid w:val="00526EB6"/>
    <w:rsid w:val="00526FF0"/>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5F0"/>
    <w:rsid w:val="005308E9"/>
    <w:rsid w:val="00530AF1"/>
    <w:rsid w:val="00530F10"/>
    <w:rsid w:val="00531796"/>
    <w:rsid w:val="00531AB9"/>
    <w:rsid w:val="00531B17"/>
    <w:rsid w:val="00531F73"/>
    <w:rsid w:val="00531F9C"/>
    <w:rsid w:val="0053210A"/>
    <w:rsid w:val="0053243B"/>
    <w:rsid w:val="00532510"/>
    <w:rsid w:val="00532714"/>
    <w:rsid w:val="00532BE8"/>
    <w:rsid w:val="00533181"/>
    <w:rsid w:val="005333AA"/>
    <w:rsid w:val="005337AC"/>
    <w:rsid w:val="00533B18"/>
    <w:rsid w:val="00533C08"/>
    <w:rsid w:val="00533C2C"/>
    <w:rsid w:val="00533E24"/>
    <w:rsid w:val="00534580"/>
    <w:rsid w:val="00534908"/>
    <w:rsid w:val="00534B30"/>
    <w:rsid w:val="00534C5B"/>
    <w:rsid w:val="00534DB1"/>
    <w:rsid w:val="005351D0"/>
    <w:rsid w:val="0053564D"/>
    <w:rsid w:val="00535E12"/>
    <w:rsid w:val="005360E7"/>
    <w:rsid w:val="00536DC2"/>
    <w:rsid w:val="00537603"/>
    <w:rsid w:val="00537DCE"/>
    <w:rsid w:val="005401A5"/>
    <w:rsid w:val="00540794"/>
    <w:rsid w:val="00540896"/>
    <w:rsid w:val="00540922"/>
    <w:rsid w:val="0054092A"/>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A1"/>
    <w:rsid w:val="005430F1"/>
    <w:rsid w:val="00543111"/>
    <w:rsid w:val="005432CC"/>
    <w:rsid w:val="005434F9"/>
    <w:rsid w:val="00543A9E"/>
    <w:rsid w:val="00543C0E"/>
    <w:rsid w:val="00544023"/>
    <w:rsid w:val="00544517"/>
    <w:rsid w:val="0054451E"/>
    <w:rsid w:val="0054472A"/>
    <w:rsid w:val="0054573F"/>
    <w:rsid w:val="00545809"/>
    <w:rsid w:val="00545863"/>
    <w:rsid w:val="00545AA0"/>
    <w:rsid w:val="00545E87"/>
    <w:rsid w:val="0054611F"/>
    <w:rsid w:val="00546157"/>
    <w:rsid w:val="00546293"/>
    <w:rsid w:val="00546483"/>
    <w:rsid w:val="00546547"/>
    <w:rsid w:val="005469F3"/>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1C19"/>
    <w:rsid w:val="005520DA"/>
    <w:rsid w:val="0055244D"/>
    <w:rsid w:val="00552AB5"/>
    <w:rsid w:val="00552B89"/>
    <w:rsid w:val="00552CEC"/>
    <w:rsid w:val="00552FAC"/>
    <w:rsid w:val="00553150"/>
    <w:rsid w:val="00553369"/>
    <w:rsid w:val="005533BF"/>
    <w:rsid w:val="005536F5"/>
    <w:rsid w:val="00553871"/>
    <w:rsid w:val="00553BEC"/>
    <w:rsid w:val="00554258"/>
    <w:rsid w:val="005542D3"/>
    <w:rsid w:val="005544E8"/>
    <w:rsid w:val="00554A9B"/>
    <w:rsid w:val="00554F4F"/>
    <w:rsid w:val="005550E2"/>
    <w:rsid w:val="005552C5"/>
    <w:rsid w:val="005553CD"/>
    <w:rsid w:val="00555603"/>
    <w:rsid w:val="0055560E"/>
    <w:rsid w:val="00555890"/>
    <w:rsid w:val="005558D9"/>
    <w:rsid w:val="00555968"/>
    <w:rsid w:val="00555A42"/>
    <w:rsid w:val="00555BC7"/>
    <w:rsid w:val="00555BE7"/>
    <w:rsid w:val="005564DC"/>
    <w:rsid w:val="005567A7"/>
    <w:rsid w:val="00556843"/>
    <w:rsid w:val="0055684D"/>
    <w:rsid w:val="00556E4E"/>
    <w:rsid w:val="005571AA"/>
    <w:rsid w:val="005576BD"/>
    <w:rsid w:val="0055789B"/>
    <w:rsid w:val="00557A9F"/>
    <w:rsid w:val="00557DF7"/>
    <w:rsid w:val="00557F3B"/>
    <w:rsid w:val="00557FAE"/>
    <w:rsid w:val="0056015E"/>
    <w:rsid w:val="005605B5"/>
    <w:rsid w:val="00560DE1"/>
    <w:rsid w:val="00560F92"/>
    <w:rsid w:val="0056125A"/>
    <w:rsid w:val="00561339"/>
    <w:rsid w:val="00561AD9"/>
    <w:rsid w:val="00561B83"/>
    <w:rsid w:val="00561CBA"/>
    <w:rsid w:val="0056226B"/>
    <w:rsid w:val="005628AC"/>
    <w:rsid w:val="00563001"/>
    <w:rsid w:val="0056354D"/>
    <w:rsid w:val="00563B5E"/>
    <w:rsid w:val="00563EB1"/>
    <w:rsid w:val="00564662"/>
    <w:rsid w:val="0056476B"/>
    <w:rsid w:val="00564780"/>
    <w:rsid w:val="005647A4"/>
    <w:rsid w:val="00564A8D"/>
    <w:rsid w:val="00564B5F"/>
    <w:rsid w:val="00564B6D"/>
    <w:rsid w:val="00564DD6"/>
    <w:rsid w:val="00564E14"/>
    <w:rsid w:val="00564FA2"/>
    <w:rsid w:val="00565B71"/>
    <w:rsid w:val="00565CE6"/>
    <w:rsid w:val="00565DA8"/>
    <w:rsid w:val="00565DC9"/>
    <w:rsid w:val="00565EAF"/>
    <w:rsid w:val="00565EDC"/>
    <w:rsid w:val="00565F83"/>
    <w:rsid w:val="0056614B"/>
    <w:rsid w:val="00566383"/>
    <w:rsid w:val="0056648F"/>
    <w:rsid w:val="00566599"/>
    <w:rsid w:val="0056688C"/>
    <w:rsid w:val="00566938"/>
    <w:rsid w:val="00566D56"/>
    <w:rsid w:val="00567220"/>
    <w:rsid w:val="00567AC6"/>
    <w:rsid w:val="00567CC0"/>
    <w:rsid w:val="00567FFA"/>
    <w:rsid w:val="00570430"/>
    <w:rsid w:val="005705B2"/>
    <w:rsid w:val="00570633"/>
    <w:rsid w:val="00570A9D"/>
    <w:rsid w:val="00570C37"/>
    <w:rsid w:val="00570C62"/>
    <w:rsid w:val="00570E4D"/>
    <w:rsid w:val="0057137B"/>
    <w:rsid w:val="005714CA"/>
    <w:rsid w:val="005714EA"/>
    <w:rsid w:val="00571634"/>
    <w:rsid w:val="0057169A"/>
    <w:rsid w:val="00571879"/>
    <w:rsid w:val="00571AFF"/>
    <w:rsid w:val="0057200E"/>
    <w:rsid w:val="00572206"/>
    <w:rsid w:val="005724C1"/>
    <w:rsid w:val="00572EB1"/>
    <w:rsid w:val="00573133"/>
    <w:rsid w:val="00573328"/>
    <w:rsid w:val="0057333B"/>
    <w:rsid w:val="00573459"/>
    <w:rsid w:val="00573642"/>
    <w:rsid w:val="005744E6"/>
    <w:rsid w:val="0057451C"/>
    <w:rsid w:val="00574CDA"/>
    <w:rsid w:val="00574E46"/>
    <w:rsid w:val="00575564"/>
    <w:rsid w:val="00575685"/>
    <w:rsid w:val="005757D6"/>
    <w:rsid w:val="005760A3"/>
    <w:rsid w:val="00576250"/>
    <w:rsid w:val="00576361"/>
    <w:rsid w:val="0057686B"/>
    <w:rsid w:val="005768E0"/>
    <w:rsid w:val="005768F4"/>
    <w:rsid w:val="00576A01"/>
    <w:rsid w:val="00576A80"/>
    <w:rsid w:val="00577140"/>
    <w:rsid w:val="00577286"/>
    <w:rsid w:val="00577693"/>
    <w:rsid w:val="0057791E"/>
    <w:rsid w:val="0058020C"/>
    <w:rsid w:val="0058085E"/>
    <w:rsid w:val="00581332"/>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0C1"/>
    <w:rsid w:val="0058356E"/>
    <w:rsid w:val="00583579"/>
    <w:rsid w:val="00583814"/>
    <w:rsid w:val="00583B2F"/>
    <w:rsid w:val="00583C8C"/>
    <w:rsid w:val="00583D1F"/>
    <w:rsid w:val="00583FAA"/>
    <w:rsid w:val="005841C8"/>
    <w:rsid w:val="0058432E"/>
    <w:rsid w:val="00584465"/>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E4D"/>
    <w:rsid w:val="00585F79"/>
    <w:rsid w:val="0058631D"/>
    <w:rsid w:val="005863C5"/>
    <w:rsid w:val="005866B3"/>
    <w:rsid w:val="0058691D"/>
    <w:rsid w:val="00586B16"/>
    <w:rsid w:val="00586B2B"/>
    <w:rsid w:val="00586BA7"/>
    <w:rsid w:val="00587080"/>
    <w:rsid w:val="0058709E"/>
    <w:rsid w:val="005872BD"/>
    <w:rsid w:val="00587316"/>
    <w:rsid w:val="00587815"/>
    <w:rsid w:val="0058787A"/>
    <w:rsid w:val="00587C9C"/>
    <w:rsid w:val="00590699"/>
    <w:rsid w:val="005906E3"/>
    <w:rsid w:val="00590775"/>
    <w:rsid w:val="00590AE5"/>
    <w:rsid w:val="00590C25"/>
    <w:rsid w:val="00590F97"/>
    <w:rsid w:val="00591043"/>
    <w:rsid w:val="0059123A"/>
    <w:rsid w:val="005919F7"/>
    <w:rsid w:val="00591A34"/>
    <w:rsid w:val="00591B0B"/>
    <w:rsid w:val="00591BF7"/>
    <w:rsid w:val="00592228"/>
    <w:rsid w:val="00592663"/>
    <w:rsid w:val="00592EEE"/>
    <w:rsid w:val="00592F5C"/>
    <w:rsid w:val="00592FBD"/>
    <w:rsid w:val="005936D3"/>
    <w:rsid w:val="00593B80"/>
    <w:rsid w:val="00593C65"/>
    <w:rsid w:val="00593EA1"/>
    <w:rsid w:val="0059435C"/>
    <w:rsid w:val="005946C7"/>
    <w:rsid w:val="0059483A"/>
    <w:rsid w:val="00594897"/>
    <w:rsid w:val="0059489D"/>
    <w:rsid w:val="00594A35"/>
    <w:rsid w:val="00595933"/>
    <w:rsid w:val="00595A41"/>
    <w:rsid w:val="00595C68"/>
    <w:rsid w:val="00595F30"/>
    <w:rsid w:val="0059631B"/>
    <w:rsid w:val="00596333"/>
    <w:rsid w:val="00596730"/>
    <w:rsid w:val="00596CD7"/>
    <w:rsid w:val="00596D33"/>
    <w:rsid w:val="005970FA"/>
    <w:rsid w:val="005972AC"/>
    <w:rsid w:val="00597420"/>
    <w:rsid w:val="0059754F"/>
    <w:rsid w:val="00597619"/>
    <w:rsid w:val="00597BC1"/>
    <w:rsid w:val="00597C42"/>
    <w:rsid w:val="00597C90"/>
    <w:rsid w:val="005A0042"/>
    <w:rsid w:val="005A0079"/>
    <w:rsid w:val="005A007C"/>
    <w:rsid w:val="005A02AA"/>
    <w:rsid w:val="005A04F0"/>
    <w:rsid w:val="005A0A77"/>
    <w:rsid w:val="005A1337"/>
    <w:rsid w:val="005A1700"/>
    <w:rsid w:val="005A1964"/>
    <w:rsid w:val="005A1A63"/>
    <w:rsid w:val="005A1BF0"/>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78"/>
    <w:rsid w:val="005A4D9C"/>
    <w:rsid w:val="005A4E31"/>
    <w:rsid w:val="005A4F9F"/>
    <w:rsid w:val="005A5354"/>
    <w:rsid w:val="005A54E1"/>
    <w:rsid w:val="005A55FE"/>
    <w:rsid w:val="005A5E18"/>
    <w:rsid w:val="005A60F1"/>
    <w:rsid w:val="005A650B"/>
    <w:rsid w:val="005A6594"/>
    <w:rsid w:val="005A65FC"/>
    <w:rsid w:val="005A67C8"/>
    <w:rsid w:val="005A6C71"/>
    <w:rsid w:val="005A718A"/>
    <w:rsid w:val="005A718D"/>
    <w:rsid w:val="005A72D2"/>
    <w:rsid w:val="005A73C9"/>
    <w:rsid w:val="005A7552"/>
    <w:rsid w:val="005A75F7"/>
    <w:rsid w:val="005A7690"/>
    <w:rsid w:val="005A7EC7"/>
    <w:rsid w:val="005B00CC"/>
    <w:rsid w:val="005B03A3"/>
    <w:rsid w:val="005B0BAB"/>
    <w:rsid w:val="005B0BF9"/>
    <w:rsid w:val="005B0FEE"/>
    <w:rsid w:val="005B128B"/>
    <w:rsid w:val="005B1319"/>
    <w:rsid w:val="005B19AF"/>
    <w:rsid w:val="005B20E1"/>
    <w:rsid w:val="005B2502"/>
    <w:rsid w:val="005B2721"/>
    <w:rsid w:val="005B2B02"/>
    <w:rsid w:val="005B2EBF"/>
    <w:rsid w:val="005B3024"/>
    <w:rsid w:val="005B32C4"/>
    <w:rsid w:val="005B3310"/>
    <w:rsid w:val="005B350D"/>
    <w:rsid w:val="005B391D"/>
    <w:rsid w:val="005B3C17"/>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B7EC3"/>
    <w:rsid w:val="005C0004"/>
    <w:rsid w:val="005C0078"/>
    <w:rsid w:val="005C0455"/>
    <w:rsid w:val="005C098C"/>
    <w:rsid w:val="005C0A95"/>
    <w:rsid w:val="005C1683"/>
    <w:rsid w:val="005C1765"/>
    <w:rsid w:val="005C1AB2"/>
    <w:rsid w:val="005C1B0A"/>
    <w:rsid w:val="005C1F5F"/>
    <w:rsid w:val="005C23D2"/>
    <w:rsid w:val="005C24FA"/>
    <w:rsid w:val="005C26D9"/>
    <w:rsid w:val="005C2904"/>
    <w:rsid w:val="005C29F3"/>
    <w:rsid w:val="005C2C16"/>
    <w:rsid w:val="005C2DFF"/>
    <w:rsid w:val="005C2E35"/>
    <w:rsid w:val="005C2F3F"/>
    <w:rsid w:val="005C3180"/>
    <w:rsid w:val="005C3219"/>
    <w:rsid w:val="005C32F3"/>
    <w:rsid w:val="005C3402"/>
    <w:rsid w:val="005C3F04"/>
    <w:rsid w:val="005C3F90"/>
    <w:rsid w:val="005C4112"/>
    <w:rsid w:val="005C427D"/>
    <w:rsid w:val="005C42C0"/>
    <w:rsid w:val="005C4478"/>
    <w:rsid w:val="005C4747"/>
    <w:rsid w:val="005C4890"/>
    <w:rsid w:val="005C4A51"/>
    <w:rsid w:val="005C4E1C"/>
    <w:rsid w:val="005C506D"/>
    <w:rsid w:val="005C5177"/>
    <w:rsid w:val="005C5CF5"/>
    <w:rsid w:val="005C60ED"/>
    <w:rsid w:val="005C6360"/>
    <w:rsid w:val="005C6489"/>
    <w:rsid w:val="005C683F"/>
    <w:rsid w:val="005C6A2A"/>
    <w:rsid w:val="005C6A7D"/>
    <w:rsid w:val="005C6AA0"/>
    <w:rsid w:val="005C6C5E"/>
    <w:rsid w:val="005C6D02"/>
    <w:rsid w:val="005C6ED3"/>
    <w:rsid w:val="005C70C9"/>
    <w:rsid w:val="005C712F"/>
    <w:rsid w:val="005C7277"/>
    <w:rsid w:val="005C72CB"/>
    <w:rsid w:val="005C7E2D"/>
    <w:rsid w:val="005D025F"/>
    <w:rsid w:val="005D0442"/>
    <w:rsid w:val="005D046B"/>
    <w:rsid w:val="005D04F9"/>
    <w:rsid w:val="005D08A2"/>
    <w:rsid w:val="005D0A37"/>
    <w:rsid w:val="005D10CA"/>
    <w:rsid w:val="005D116A"/>
    <w:rsid w:val="005D123D"/>
    <w:rsid w:val="005D18F4"/>
    <w:rsid w:val="005D19A5"/>
    <w:rsid w:val="005D1A9E"/>
    <w:rsid w:val="005D1C0A"/>
    <w:rsid w:val="005D236B"/>
    <w:rsid w:val="005D27BD"/>
    <w:rsid w:val="005D27F5"/>
    <w:rsid w:val="005D292B"/>
    <w:rsid w:val="005D2B82"/>
    <w:rsid w:val="005D3200"/>
    <w:rsid w:val="005D353D"/>
    <w:rsid w:val="005D3B6D"/>
    <w:rsid w:val="005D3C0A"/>
    <w:rsid w:val="005D42BE"/>
    <w:rsid w:val="005D46CE"/>
    <w:rsid w:val="005D4962"/>
    <w:rsid w:val="005D4DFD"/>
    <w:rsid w:val="005D4DFF"/>
    <w:rsid w:val="005D5494"/>
    <w:rsid w:val="005D5833"/>
    <w:rsid w:val="005D5B24"/>
    <w:rsid w:val="005D5D01"/>
    <w:rsid w:val="005D6018"/>
    <w:rsid w:val="005D67E2"/>
    <w:rsid w:val="005D6B48"/>
    <w:rsid w:val="005D6D4F"/>
    <w:rsid w:val="005D706A"/>
    <w:rsid w:val="005D711C"/>
    <w:rsid w:val="005D721D"/>
    <w:rsid w:val="005D7B30"/>
    <w:rsid w:val="005D7D50"/>
    <w:rsid w:val="005E0112"/>
    <w:rsid w:val="005E060F"/>
    <w:rsid w:val="005E114F"/>
    <w:rsid w:val="005E148F"/>
    <w:rsid w:val="005E1B74"/>
    <w:rsid w:val="005E1D40"/>
    <w:rsid w:val="005E20C8"/>
    <w:rsid w:val="005E2939"/>
    <w:rsid w:val="005E29F4"/>
    <w:rsid w:val="005E2A07"/>
    <w:rsid w:val="005E2B90"/>
    <w:rsid w:val="005E2C09"/>
    <w:rsid w:val="005E2EF1"/>
    <w:rsid w:val="005E2EFA"/>
    <w:rsid w:val="005E300D"/>
    <w:rsid w:val="005E32A0"/>
    <w:rsid w:val="005E3597"/>
    <w:rsid w:val="005E36B7"/>
    <w:rsid w:val="005E3833"/>
    <w:rsid w:val="005E38D4"/>
    <w:rsid w:val="005E3A6F"/>
    <w:rsid w:val="005E3D50"/>
    <w:rsid w:val="005E3E62"/>
    <w:rsid w:val="005E459E"/>
    <w:rsid w:val="005E45B0"/>
    <w:rsid w:val="005E46C3"/>
    <w:rsid w:val="005E5095"/>
    <w:rsid w:val="005E516C"/>
    <w:rsid w:val="005E5233"/>
    <w:rsid w:val="005E52D5"/>
    <w:rsid w:val="005E53E7"/>
    <w:rsid w:val="005E54DC"/>
    <w:rsid w:val="005E5527"/>
    <w:rsid w:val="005E5804"/>
    <w:rsid w:val="005E5D5D"/>
    <w:rsid w:val="005E615D"/>
    <w:rsid w:val="005E66B0"/>
    <w:rsid w:val="005E6A1B"/>
    <w:rsid w:val="005E6B08"/>
    <w:rsid w:val="005E6CD9"/>
    <w:rsid w:val="005E6EDF"/>
    <w:rsid w:val="005E7403"/>
    <w:rsid w:val="005E75B0"/>
    <w:rsid w:val="005E76F4"/>
    <w:rsid w:val="005E7781"/>
    <w:rsid w:val="005E778B"/>
    <w:rsid w:val="005E7BB0"/>
    <w:rsid w:val="005F0810"/>
    <w:rsid w:val="005F09FD"/>
    <w:rsid w:val="005F0A85"/>
    <w:rsid w:val="005F0D43"/>
    <w:rsid w:val="005F13C6"/>
    <w:rsid w:val="005F14CF"/>
    <w:rsid w:val="005F17CB"/>
    <w:rsid w:val="005F1CE7"/>
    <w:rsid w:val="005F2019"/>
    <w:rsid w:val="005F21B3"/>
    <w:rsid w:val="005F24AE"/>
    <w:rsid w:val="005F2579"/>
    <w:rsid w:val="005F2679"/>
    <w:rsid w:val="005F2A48"/>
    <w:rsid w:val="005F2A7E"/>
    <w:rsid w:val="005F2AE2"/>
    <w:rsid w:val="005F30C8"/>
    <w:rsid w:val="005F31DD"/>
    <w:rsid w:val="005F37F1"/>
    <w:rsid w:val="005F3DAF"/>
    <w:rsid w:val="005F3EBF"/>
    <w:rsid w:val="005F3F27"/>
    <w:rsid w:val="005F41B2"/>
    <w:rsid w:val="005F435D"/>
    <w:rsid w:val="005F4598"/>
    <w:rsid w:val="005F4C42"/>
    <w:rsid w:val="005F4C94"/>
    <w:rsid w:val="005F54A7"/>
    <w:rsid w:val="005F57B1"/>
    <w:rsid w:val="005F5820"/>
    <w:rsid w:val="005F5B56"/>
    <w:rsid w:val="005F5BA5"/>
    <w:rsid w:val="005F60B1"/>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14A"/>
    <w:rsid w:val="00602519"/>
    <w:rsid w:val="00602785"/>
    <w:rsid w:val="00602AAB"/>
    <w:rsid w:val="00602AB5"/>
    <w:rsid w:val="006030CD"/>
    <w:rsid w:val="006031B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5D94"/>
    <w:rsid w:val="006063EF"/>
    <w:rsid w:val="00606890"/>
    <w:rsid w:val="006069E5"/>
    <w:rsid w:val="00606A23"/>
    <w:rsid w:val="00606C96"/>
    <w:rsid w:val="00606EFD"/>
    <w:rsid w:val="00607B87"/>
    <w:rsid w:val="00607BDE"/>
    <w:rsid w:val="00607C40"/>
    <w:rsid w:val="00607CA4"/>
    <w:rsid w:val="00607CAB"/>
    <w:rsid w:val="00607F18"/>
    <w:rsid w:val="006104F1"/>
    <w:rsid w:val="00610AF4"/>
    <w:rsid w:val="00610D4C"/>
    <w:rsid w:val="0061164F"/>
    <w:rsid w:val="00611AA6"/>
    <w:rsid w:val="00611AE3"/>
    <w:rsid w:val="00611D2F"/>
    <w:rsid w:val="00611E38"/>
    <w:rsid w:val="00611F04"/>
    <w:rsid w:val="00611F8D"/>
    <w:rsid w:val="00612753"/>
    <w:rsid w:val="006128DA"/>
    <w:rsid w:val="0061292E"/>
    <w:rsid w:val="00612AD4"/>
    <w:rsid w:val="00612BDE"/>
    <w:rsid w:val="00612CDD"/>
    <w:rsid w:val="00612D24"/>
    <w:rsid w:val="00613097"/>
    <w:rsid w:val="00613218"/>
    <w:rsid w:val="006133E2"/>
    <w:rsid w:val="00613407"/>
    <w:rsid w:val="0061409C"/>
    <w:rsid w:val="006140DC"/>
    <w:rsid w:val="006141D5"/>
    <w:rsid w:val="00614289"/>
    <w:rsid w:val="006144FF"/>
    <w:rsid w:val="00614BF2"/>
    <w:rsid w:val="00615035"/>
    <w:rsid w:val="00615824"/>
    <w:rsid w:val="006158A6"/>
    <w:rsid w:val="006159A1"/>
    <w:rsid w:val="00615C84"/>
    <w:rsid w:val="00615CC7"/>
    <w:rsid w:val="00615D51"/>
    <w:rsid w:val="00616004"/>
    <w:rsid w:val="0061601F"/>
    <w:rsid w:val="0061667A"/>
    <w:rsid w:val="00616869"/>
    <w:rsid w:val="00616AE5"/>
    <w:rsid w:val="00616B6D"/>
    <w:rsid w:val="00616BC2"/>
    <w:rsid w:val="00617262"/>
    <w:rsid w:val="00617321"/>
    <w:rsid w:val="0061736B"/>
    <w:rsid w:val="00617379"/>
    <w:rsid w:val="0061745E"/>
    <w:rsid w:val="00617692"/>
    <w:rsid w:val="006177DE"/>
    <w:rsid w:val="0061780C"/>
    <w:rsid w:val="00617B98"/>
    <w:rsid w:val="00617DFF"/>
    <w:rsid w:val="0062001B"/>
    <w:rsid w:val="00620024"/>
    <w:rsid w:val="0062038E"/>
    <w:rsid w:val="006203CF"/>
    <w:rsid w:val="006203FA"/>
    <w:rsid w:val="00620412"/>
    <w:rsid w:val="00620419"/>
    <w:rsid w:val="006205B4"/>
    <w:rsid w:val="00620816"/>
    <w:rsid w:val="0062088C"/>
    <w:rsid w:val="0062097A"/>
    <w:rsid w:val="006209D5"/>
    <w:rsid w:val="00620AFA"/>
    <w:rsid w:val="00620BA1"/>
    <w:rsid w:val="00620C15"/>
    <w:rsid w:val="00620C80"/>
    <w:rsid w:val="00620F6C"/>
    <w:rsid w:val="006214CC"/>
    <w:rsid w:val="006219F4"/>
    <w:rsid w:val="006221F4"/>
    <w:rsid w:val="006222E6"/>
    <w:rsid w:val="00622578"/>
    <w:rsid w:val="00622906"/>
    <w:rsid w:val="00622B9B"/>
    <w:rsid w:val="00622C2A"/>
    <w:rsid w:val="00622CFF"/>
    <w:rsid w:val="00622DF5"/>
    <w:rsid w:val="00622F3B"/>
    <w:rsid w:val="0062308B"/>
    <w:rsid w:val="006231CA"/>
    <w:rsid w:val="0062325E"/>
    <w:rsid w:val="006233F3"/>
    <w:rsid w:val="00623523"/>
    <w:rsid w:val="00623571"/>
    <w:rsid w:val="00623714"/>
    <w:rsid w:val="006238A4"/>
    <w:rsid w:val="006239F3"/>
    <w:rsid w:val="00623B09"/>
    <w:rsid w:val="00623B28"/>
    <w:rsid w:val="00623BAB"/>
    <w:rsid w:val="00623FC8"/>
    <w:rsid w:val="0062424A"/>
    <w:rsid w:val="006243F1"/>
    <w:rsid w:val="006248AE"/>
    <w:rsid w:val="006253E7"/>
    <w:rsid w:val="00625559"/>
    <w:rsid w:val="00625716"/>
    <w:rsid w:val="0062575B"/>
    <w:rsid w:val="00625BCF"/>
    <w:rsid w:val="00625C67"/>
    <w:rsid w:val="006261BA"/>
    <w:rsid w:val="00626409"/>
    <w:rsid w:val="00626467"/>
    <w:rsid w:val="006265A5"/>
    <w:rsid w:val="00626854"/>
    <w:rsid w:val="00626A87"/>
    <w:rsid w:val="00626D3A"/>
    <w:rsid w:val="00627147"/>
    <w:rsid w:val="0062724C"/>
    <w:rsid w:val="006277EA"/>
    <w:rsid w:val="00627968"/>
    <w:rsid w:val="00627A32"/>
    <w:rsid w:val="00627AAC"/>
    <w:rsid w:val="00627D3E"/>
    <w:rsid w:val="00627E63"/>
    <w:rsid w:val="00627F38"/>
    <w:rsid w:val="006304C0"/>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2698"/>
    <w:rsid w:val="00633545"/>
    <w:rsid w:val="006335C5"/>
    <w:rsid w:val="006335CC"/>
    <w:rsid w:val="0063369B"/>
    <w:rsid w:val="00633A36"/>
    <w:rsid w:val="0063453F"/>
    <w:rsid w:val="00634586"/>
    <w:rsid w:val="006345B4"/>
    <w:rsid w:val="00634B76"/>
    <w:rsid w:val="006354A0"/>
    <w:rsid w:val="006354B8"/>
    <w:rsid w:val="00635A3B"/>
    <w:rsid w:val="00635D6A"/>
    <w:rsid w:val="00635DEB"/>
    <w:rsid w:val="00635EFB"/>
    <w:rsid w:val="00635F5C"/>
    <w:rsid w:val="00636039"/>
    <w:rsid w:val="00636257"/>
    <w:rsid w:val="0063652F"/>
    <w:rsid w:val="00636A73"/>
    <w:rsid w:val="00636FCB"/>
    <w:rsid w:val="0063716D"/>
    <w:rsid w:val="006371DF"/>
    <w:rsid w:val="00637865"/>
    <w:rsid w:val="00640038"/>
    <w:rsid w:val="00640101"/>
    <w:rsid w:val="006404B7"/>
    <w:rsid w:val="0064076A"/>
    <w:rsid w:val="00640B9F"/>
    <w:rsid w:val="00640FE2"/>
    <w:rsid w:val="00641091"/>
    <w:rsid w:val="006410F3"/>
    <w:rsid w:val="00641191"/>
    <w:rsid w:val="00641356"/>
    <w:rsid w:val="006413F2"/>
    <w:rsid w:val="00641B64"/>
    <w:rsid w:val="00641BBF"/>
    <w:rsid w:val="00642089"/>
    <w:rsid w:val="00642187"/>
    <w:rsid w:val="006422EC"/>
    <w:rsid w:val="006423CD"/>
    <w:rsid w:val="00642502"/>
    <w:rsid w:val="00642A11"/>
    <w:rsid w:val="00642B5E"/>
    <w:rsid w:val="00642C81"/>
    <w:rsid w:val="00642E1D"/>
    <w:rsid w:val="00642E46"/>
    <w:rsid w:val="006430E3"/>
    <w:rsid w:val="006431C8"/>
    <w:rsid w:val="00643225"/>
    <w:rsid w:val="0064340D"/>
    <w:rsid w:val="006434BD"/>
    <w:rsid w:val="006437BC"/>
    <w:rsid w:val="00644040"/>
    <w:rsid w:val="00644081"/>
    <w:rsid w:val="00644245"/>
    <w:rsid w:val="00644497"/>
    <w:rsid w:val="00644611"/>
    <w:rsid w:val="00644898"/>
    <w:rsid w:val="00644981"/>
    <w:rsid w:val="00644A6D"/>
    <w:rsid w:val="00644B91"/>
    <w:rsid w:val="00644BB8"/>
    <w:rsid w:val="00644CE0"/>
    <w:rsid w:val="0064512B"/>
    <w:rsid w:val="00645233"/>
    <w:rsid w:val="00645334"/>
    <w:rsid w:val="0064551D"/>
    <w:rsid w:val="006456D5"/>
    <w:rsid w:val="0064574D"/>
    <w:rsid w:val="0064581F"/>
    <w:rsid w:val="00646852"/>
    <w:rsid w:val="006468FA"/>
    <w:rsid w:val="00646E8E"/>
    <w:rsid w:val="0064725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81E"/>
    <w:rsid w:val="00651AA1"/>
    <w:rsid w:val="00651D9E"/>
    <w:rsid w:val="00651FFC"/>
    <w:rsid w:val="0065211F"/>
    <w:rsid w:val="006524AE"/>
    <w:rsid w:val="0065262D"/>
    <w:rsid w:val="00652728"/>
    <w:rsid w:val="006528DB"/>
    <w:rsid w:val="0065294E"/>
    <w:rsid w:val="00652A50"/>
    <w:rsid w:val="00652C1D"/>
    <w:rsid w:val="00652CBD"/>
    <w:rsid w:val="00653139"/>
    <w:rsid w:val="00653215"/>
    <w:rsid w:val="006532CF"/>
    <w:rsid w:val="00653502"/>
    <w:rsid w:val="006537CB"/>
    <w:rsid w:val="006538D3"/>
    <w:rsid w:val="006538E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99A"/>
    <w:rsid w:val="00655FBE"/>
    <w:rsid w:val="00656361"/>
    <w:rsid w:val="0065639C"/>
    <w:rsid w:val="006564EC"/>
    <w:rsid w:val="00656693"/>
    <w:rsid w:val="00656772"/>
    <w:rsid w:val="0065692B"/>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9B1"/>
    <w:rsid w:val="00660A66"/>
    <w:rsid w:val="00660E98"/>
    <w:rsid w:val="006612EE"/>
    <w:rsid w:val="00661459"/>
    <w:rsid w:val="006614DD"/>
    <w:rsid w:val="006616C1"/>
    <w:rsid w:val="00661959"/>
    <w:rsid w:val="00661A5D"/>
    <w:rsid w:val="00661BF2"/>
    <w:rsid w:val="00661CEB"/>
    <w:rsid w:val="00661E68"/>
    <w:rsid w:val="0066214A"/>
    <w:rsid w:val="00662218"/>
    <w:rsid w:val="0066293E"/>
    <w:rsid w:val="00662C96"/>
    <w:rsid w:val="00662D77"/>
    <w:rsid w:val="00662DDB"/>
    <w:rsid w:val="00662E36"/>
    <w:rsid w:val="00662F25"/>
    <w:rsid w:val="00663002"/>
    <w:rsid w:val="00663190"/>
    <w:rsid w:val="00663291"/>
    <w:rsid w:val="006632BB"/>
    <w:rsid w:val="006632FA"/>
    <w:rsid w:val="006634C1"/>
    <w:rsid w:val="00663527"/>
    <w:rsid w:val="0066366D"/>
    <w:rsid w:val="0066391F"/>
    <w:rsid w:val="00663B5A"/>
    <w:rsid w:val="006640DE"/>
    <w:rsid w:val="00664302"/>
    <w:rsid w:val="006643E0"/>
    <w:rsid w:val="00664925"/>
    <w:rsid w:val="00664DD9"/>
    <w:rsid w:val="00664F2D"/>
    <w:rsid w:val="00665CF2"/>
    <w:rsid w:val="00665FB4"/>
    <w:rsid w:val="006660DB"/>
    <w:rsid w:val="006660FA"/>
    <w:rsid w:val="006661AE"/>
    <w:rsid w:val="006664FA"/>
    <w:rsid w:val="00666919"/>
    <w:rsid w:val="006669C7"/>
    <w:rsid w:val="00666C6E"/>
    <w:rsid w:val="00666C7F"/>
    <w:rsid w:val="00666D59"/>
    <w:rsid w:val="00667234"/>
    <w:rsid w:val="006676F3"/>
    <w:rsid w:val="00667C2F"/>
    <w:rsid w:val="00667DC6"/>
    <w:rsid w:val="00667F0C"/>
    <w:rsid w:val="00670129"/>
    <w:rsid w:val="00670767"/>
    <w:rsid w:val="00670ACB"/>
    <w:rsid w:val="00670B06"/>
    <w:rsid w:val="00670CBB"/>
    <w:rsid w:val="00670E46"/>
    <w:rsid w:val="00670E60"/>
    <w:rsid w:val="0067114F"/>
    <w:rsid w:val="006711AC"/>
    <w:rsid w:val="0067126E"/>
    <w:rsid w:val="00671503"/>
    <w:rsid w:val="00671A45"/>
    <w:rsid w:val="00671A74"/>
    <w:rsid w:val="00671BF5"/>
    <w:rsid w:val="006720AD"/>
    <w:rsid w:val="006724F0"/>
    <w:rsid w:val="006725C8"/>
    <w:rsid w:val="00672A55"/>
    <w:rsid w:val="00672A9A"/>
    <w:rsid w:val="00672E14"/>
    <w:rsid w:val="00672F18"/>
    <w:rsid w:val="00673061"/>
    <w:rsid w:val="00673296"/>
    <w:rsid w:val="0067350F"/>
    <w:rsid w:val="0067369B"/>
    <w:rsid w:val="00673ED5"/>
    <w:rsid w:val="00674245"/>
    <w:rsid w:val="00674740"/>
    <w:rsid w:val="00674B61"/>
    <w:rsid w:val="00674D1C"/>
    <w:rsid w:val="00674F8F"/>
    <w:rsid w:val="006757E2"/>
    <w:rsid w:val="00675A0A"/>
    <w:rsid w:val="00675A30"/>
    <w:rsid w:val="00675B39"/>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77ECE"/>
    <w:rsid w:val="00680573"/>
    <w:rsid w:val="006805E6"/>
    <w:rsid w:val="0068091B"/>
    <w:rsid w:val="00680BC0"/>
    <w:rsid w:val="00680EE7"/>
    <w:rsid w:val="00680F9A"/>
    <w:rsid w:val="00681235"/>
    <w:rsid w:val="006814FB"/>
    <w:rsid w:val="00681A07"/>
    <w:rsid w:val="00681A73"/>
    <w:rsid w:val="00681A99"/>
    <w:rsid w:val="00682173"/>
    <w:rsid w:val="0068229F"/>
    <w:rsid w:val="006824FD"/>
    <w:rsid w:val="00682DC1"/>
    <w:rsid w:val="00682F25"/>
    <w:rsid w:val="00682FD9"/>
    <w:rsid w:val="0068311E"/>
    <w:rsid w:val="00683427"/>
    <w:rsid w:val="00683824"/>
    <w:rsid w:val="006838DB"/>
    <w:rsid w:val="00683D07"/>
    <w:rsid w:val="00683D9A"/>
    <w:rsid w:val="00684347"/>
    <w:rsid w:val="00684636"/>
    <w:rsid w:val="00684B3B"/>
    <w:rsid w:val="00684C20"/>
    <w:rsid w:val="00684D11"/>
    <w:rsid w:val="00685078"/>
    <w:rsid w:val="00685194"/>
    <w:rsid w:val="0068544D"/>
    <w:rsid w:val="00685926"/>
    <w:rsid w:val="00685931"/>
    <w:rsid w:val="00685CDC"/>
    <w:rsid w:val="00685F0A"/>
    <w:rsid w:val="00686339"/>
    <w:rsid w:val="00686827"/>
    <w:rsid w:val="006868E3"/>
    <w:rsid w:val="00686A4A"/>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0EC"/>
    <w:rsid w:val="006932D2"/>
    <w:rsid w:val="00693462"/>
    <w:rsid w:val="0069348E"/>
    <w:rsid w:val="0069372C"/>
    <w:rsid w:val="00693914"/>
    <w:rsid w:val="00693C1E"/>
    <w:rsid w:val="00693E10"/>
    <w:rsid w:val="00693F3C"/>
    <w:rsid w:val="00694CDA"/>
    <w:rsid w:val="006950E3"/>
    <w:rsid w:val="0069523A"/>
    <w:rsid w:val="006953CF"/>
    <w:rsid w:val="00695A3E"/>
    <w:rsid w:val="00695A41"/>
    <w:rsid w:val="00695DEE"/>
    <w:rsid w:val="00695E48"/>
    <w:rsid w:val="00696015"/>
    <w:rsid w:val="006963D9"/>
    <w:rsid w:val="00696693"/>
    <w:rsid w:val="00696A53"/>
    <w:rsid w:val="0069701B"/>
    <w:rsid w:val="00697862"/>
    <w:rsid w:val="00697B53"/>
    <w:rsid w:val="00697C2F"/>
    <w:rsid w:val="00697D5E"/>
    <w:rsid w:val="00697F40"/>
    <w:rsid w:val="00697F6D"/>
    <w:rsid w:val="006A0A0D"/>
    <w:rsid w:val="006A0EFE"/>
    <w:rsid w:val="006A113E"/>
    <w:rsid w:val="006A184F"/>
    <w:rsid w:val="006A1978"/>
    <w:rsid w:val="006A1B37"/>
    <w:rsid w:val="006A215F"/>
    <w:rsid w:val="006A2581"/>
    <w:rsid w:val="006A26D5"/>
    <w:rsid w:val="006A2E34"/>
    <w:rsid w:val="006A312F"/>
    <w:rsid w:val="006A33B7"/>
    <w:rsid w:val="006A3659"/>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4E2"/>
    <w:rsid w:val="006A5552"/>
    <w:rsid w:val="006A5C24"/>
    <w:rsid w:val="006A5D92"/>
    <w:rsid w:val="006A5FCC"/>
    <w:rsid w:val="006A66B7"/>
    <w:rsid w:val="006A67E1"/>
    <w:rsid w:val="006A684D"/>
    <w:rsid w:val="006A71F3"/>
    <w:rsid w:val="006A7647"/>
    <w:rsid w:val="006A76BB"/>
    <w:rsid w:val="006A7716"/>
    <w:rsid w:val="006A7D04"/>
    <w:rsid w:val="006A7D40"/>
    <w:rsid w:val="006B0901"/>
    <w:rsid w:val="006B0985"/>
    <w:rsid w:val="006B0C3B"/>
    <w:rsid w:val="006B0C93"/>
    <w:rsid w:val="006B0F3B"/>
    <w:rsid w:val="006B122D"/>
    <w:rsid w:val="006B124C"/>
    <w:rsid w:val="006B129E"/>
    <w:rsid w:val="006B17FC"/>
    <w:rsid w:val="006B1802"/>
    <w:rsid w:val="006B1A0B"/>
    <w:rsid w:val="006B1B6A"/>
    <w:rsid w:val="006B2006"/>
    <w:rsid w:val="006B236F"/>
    <w:rsid w:val="006B2B5E"/>
    <w:rsid w:val="006B2F11"/>
    <w:rsid w:val="006B306C"/>
    <w:rsid w:val="006B3404"/>
    <w:rsid w:val="006B362F"/>
    <w:rsid w:val="006B3A65"/>
    <w:rsid w:val="006B3D37"/>
    <w:rsid w:val="006B4199"/>
    <w:rsid w:val="006B41B6"/>
    <w:rsid w:val="006B43A2"/>
    <w:rsid w:val="006B462D"/>
    <w:rsid w:val="006B4643"/>
    <w:rsid w:val="006B4D05"/>
    <w:rsid w:val="006B4E63"/>
    <w:rsid w:val="006B50CE"/>
    <w:rsid w:val="006B524E"/>
    <w:rsid w:val="006B52D3"/>
    <w:rsid w:val="006B5398"/>
    <w:rsid w:val="006B58FE"/>
    <w:rsid w:val="006B60DE"/>
    <w:rsid w:val="006B6212"/>
    <w:rsid w:val="006B6494"/>
    <w:rsid w:val="006B67A7"/>
    <w:rsid w:val="006B6880"/>
    <w:rsid w:val="006B69C8"/>
    <w:rsid w:val="006B6DD9"/>
    <w:rsid w:val="006B70E4"/>
    <w:rsid w:val="006B71F3"/>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0CD"/>
    <w:rsid w:val="006C1121"/>
    <w:rsid w:val="006C12C6"/>
    <w:rsid w:val="006C12CF"/>
    <w:rsid w:val="006C1362"/>
    <w:rsid w:val="006C1825"/>
    <w:rsid w:val="006C1A65"/>
    <w:rsid w:val="006C1C62"/>
    <w:rsid w:val="006C1C9A"/>
    <w:rsid w:val="006C1F73"/>
    <w:rsid w:val="006C1FEC"/>
    <w:rsid w:val="006C231C"/>
    <w:rsid w:val="006C2376"/>
    <w:rsid w:val="006C26DC"/>
    <w:rsid w:val="006C2C1D"/>
    <w:rsid w:val="006C3194"/>
    <w:rsid w:val="006C3713"/>
    <w:rsid w:val="006C3A9F"/>
    <w:rsid w:val="006C3C1B"/>
    <w:rsid w:val="006C3F29"/>
    <w:rsid w:val="006C403B"/>
    <w:rsid w:val="006C448D"/>
    <w:rsid w:val="006C463E"/>
    <w:rsid w:val="006C479C"/>
    <w:rsid w:val="006C4856"/>
    <w:rsid w:val="006C48A6"/>
    <w:rsid w:val="006C4B79"/>
    <w:rsid w:val="006C4BB6"/>
    <w:rsid w:val="006C4CFB"/>
    <w:rsid w:val="006C4FFE"/>
    <w:rsid w:val="006C50FE"/>
    <w:rsid w:val="006C52FE"/>
    <w:rsid w:val="006C535F"/>
    <w:rsid w:val="006C541D"/>
    <w:rsid w:val="006C54B5"/>
    <w:rsid w:val="006C576D"/>
    <w:rsid w:val="006C57EF"/>
    <w:rsid w:val="006C5DA9"/>
    <w:rsid w:val="006C607A"/>
    <w:rsid w:val="006C60D4"/>
    <w:rsid w:val="006C610B"/>
    <w:rsid w:val="006C611C"/>
    <w:rsid w:val="006C64E3"/>
    <w:rsid w:val="006C6AB7"/>
    <w:rsid w:val="006C6B88"/>
    <w:rsid w:val="006C6D9B"/>
    <w:rsid w:val="006C6EAF"/>
    <w:rsid w:val="006C72B9"/>
    <w:rsid w:val="006C7308"/>
    <w:rsid w:val="006C734B"/>
    <w:rsid w:val="006C7498"/>
    <w:rsid w:val="006D01A0"/>
    <w:rsid w:val="006D0966"/>
    <w:rsid w:val="006D0D46"/>
    <w:rsid w:val="006D0E9F"/>
    <w:rsid w:val="006D1197"/>
    <w:rsid w:val="006D11BD"/>
    <w:rsid w:val="006D1268"/>
    <w:rsid w:val="006D1461"/>
    <w:rsid w:val="006D15C0"/>
    <w:rsid w:val="006D1622"/>
    <w:rsid w:val="006D1928"/>
    <w:rsid w:val="006D19A7"/>
    <w:rsid w:val="006D1A42"/>
    <w:rsid w:val="006D1ACE"/>
    <w:rsid w:val="006D1CCF"/>
    <w:rsid w:val="006D20E3"/>
    <w:rsid w:val="006D222A"/>
    <w:rsid w:val="006D2539"/>
    <w:rsid w:val="006D2A38"/>
    <w:rsid w:val="006D2BC2"/>
    <w:rsid w:val="006D2E6F"/>
    <w:rsid w:val="006D31EC"/>
    <w:rsid w:val="006D389A"/>
    <w:rsid w:val="006D3AB6"/>
    <w:rsid w:val="006D4042"/>
    <w:rsid w:val="006D41C2"/>
    <w:rsid w:val="006D41C3"/>
    <w:rsid w:val="006D42A2"/>
    <w:rsid w:val="006D448E"/>
    <w:rsid w:val="006D469D"/>
    <w:rsid w:val="006D4774"/>
    <w:rsid w:val="006D47AB"/>
    <w:rsid w:val="006D4933"/>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6D34"/>
    <w:rsid w:val="006D7653"/>
    <w:rsid w:val="006D76B0"/>
    <w:rsid w:val="006D7987"/>
    <w:rsid w:val="006D7EAF"/>
    <w:rsid w:val="006E0295"/>
    <w:rsid w:val="006E045F"/>
    <w:rsid w:val="006E06AA"/>
    <w:rsid w:val="006E08AF"/>
    <w:rsid w:val="006E0AB7"/>
    <w:rsid w:val="006E0F8E"/>
    <w:rsid w:val="006E111E"/>
    <w:rsid w:val="006E1708"/>
    <w:rsid w:val="006E181A"/>
    <w:rsid w:val="006E1A56"/>
    <w:rsid w:val="006E1C7A"/>
    <w:rsid w:val="006E1DFB"/>
    <w:rsid w:val="006E2499"/>
    <w:rsid w:val="006E25EC"/>
    <w:rsid w:val="006E25F4"/>
    <w:rsid w:val="006E283E"/>
    <w:rsid w:val="006E2942"/>
    <w:rsid w:val="006E351B"/>
    <w:rsid w:val="006E36FB"/>
    <w:rsid w:val="006E38E2"/>
    <w:rsid w:val="006E3997"/>
    <w:rsid w:val="006E4017"/>
    <w:rsid w:val="006E4A2C"/>
    <w:rsid w:val="006E4B58"/>
    <w:rsid w:val="006E4E95"/>
    <w:rsid w:val="006E52FC"/>
    <w:rsid w:val="006E56C7"/>
    <w:rsid w:val="006E5784"/>
    <w:rsid w:val="006E579E"/>
    <w:rsid w:val="006E5818"/>
    <w:rsid w:val="006E5865"/>
    <w:rsid w:val="006E591D"/>
    <w:rsid w:val="006E5C9A"/>
    <w:rsid w:val="006E6076"/>
    <w:rsid w:val="006E6BB6"/>
    <w:rsid w:val="006E6CF3"/>
    <w:rsid w:val="006E6E20"/>
    <w:rsid w:val="006E6E54"/>
    <w:rsid w:val="006E7330"/>
    <w:rsid w:val="006E73CA"/>
    <w:rsid w:val="006E7EA8"/>
    <w:rsid w:val="006F01D3"/>
    <w:rsid w:val="006F02E7"/>
    <w:rsid w:val="006F0345"/>
    <w:rsid w:val="006F0686"/>
    <w:rsid w:val="006F0BAD"/>
    <w:rsid w:val="006F0BC0"/>
    <w:rsid w:val="006F0ECD"/>
    <w:rsid w:val="006F0FF7"/>
    <w:rsid w:val="006F11C0"/>
    <w:rsid w:val="006F120A"/>
    <w:rsid w:val="006F127B"/>
    <w:rsid w:val="006F16DA"/>
    <w:rsid w:val="006F1D2C"/>
    <w:rsid w:val="006F2205"/>
    <w:rsid w:val="006F2286"/>
    <w:rsid w:val="006F2899"/>
    <w:rsid w:val="006F29F2"/>
    <w:rsid w:val="006F2D0B"/>
    <w:rsid w:val="006F2D87"/>
    <w:rsid w:val="006F2E94"/>
    <w:rsid w:val="006F319E"/>
    <w:rsid w:val="006F32C0"/>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19D"/>
    <w:rsid w:val="006F6717"/>
    <w:rsid w:val="006F68E7"/>
    <w:rsid w:val="006F6AF4"/>
    <w:rsid w:val="006F6B76"/>
    <w:rsid w:val="006F6D41"/>
    <w:rsid w:val="006F7103"/>
    <w:rsid w:val="006F7449"/>
    <w:rsid w:val="006F76B5"/>
    <w:rsid w:val="006F76BA"/>
    <w:rsid w:val="006F7E39"/>
    <w:rsid w:val="007001BC"/>
    <w:rsid w:val="007003B3"/>
    <w:rsid w:val="0070043E"/>
    <w:rsid w:val="00700AAC"/>
    <w:rsid w:val="00700BE5"/>
    <w:rsid w:val="00700CED"/>
    <w:rsid w:val="00700F24"/>
    <w:rsid w:val="0070101C"/>
    <w:rsid w:val="007010B6"/>
    <w:rsid w:val="007011C7"/>
    <w:rsid w:val="00701395"/>
    <w:rsid w:val="00701959"/>
    <w:rsid w:val="007019E9"/>
    <w:rsid w:val="007023BD"/>
    <w:rsid w:val="00702413"/>
    <w:rsid w:val="007024C8"/>
    <w:rsid w:val="00702686"/>
    <w:rsid w:val="0070293B"/>
    <w:rsid w:val="007029B3"/>
    <w:rsid w:val="00702A94"/>
    <w:rsid w:val="00702ACC"/>
    <w:rsid w:val="00702B4F"/>
    <w:rsid w:val="0070307D"/>
    <w:rsid w:val="007030B2"/>
    <w:rsid w:val="00703211"/>
    <w:rsid w:val="007034A2"/>
    <w:rsid w:val="00703537"/>
    <w:rsid w:val="007042B9"/>
    <w:rsid w:val="00704302"/>
    <w:rsid w:val="007043CB"/>
    <w:rsid w:val="0070461A"/>
    <w:rsid w:val="00704649"/>
    <w:rsid w:val="007048A2"/>
    <w:rsid w:val="0070492B"/>
    <w:rsid w:val="00704BC1"/>
    <w:rsid w:val="00704F02"/>
    <w:rsid w:val="00705015"/>
    <w:rsid w:val="007050DA"/>
    <w:rsid w:val="00705222"/>
    <w:rsid w:val="00705449"/>
    <w:rsid w:val="0070576E"/>
    <w:rsid w:val="00705D40"/>
    <w:rsid w:val="00706120"/>
    <w:rsid w:val="0070617C"/>
    <w:rsid w:val="0070619A"/>
    <w:rsid w:val="007064D0"/>
    <w:rsid w:val="00706746"/>
    <w:rsid w:val="00706947"/>
    <w:rsid w:val="00706959"/>
    <w:rsid w:val="00706DCD"/>
    <w:rsid w:val="00707043"/>
    <w:rsid w:val="007071F7"/>
    <w:rsid w:val="0070733D"/>
    <w:rsid w:val="007074E6"/>
    <w:rsid w:val="00707897"/>
    <w:rsid w:val="00707FE4"/>
    <w:rsid w:val="00710358"/>
    <w:rsid w:val="007103F2"/>
    <w:rsid w:val="0071052D"/>
    <w:rsid w:val="00710AA5"/>
    <w:rsid w:val="007110AB"/>
    <w:rsid w:val="007115A0"/>
    <w:rsid w:val="0071180E"/>
    <w:rsid w:val="00711864"/>
    <w:rsid w:val="007119FD"/>
    <w:rsid w:val="00711B9E"/>
    <w:rsid w:val="00711F6C"/>
    <w:rsid w:val="007127AF"/>
    <w:rsid w:val="0071282B"/>
    <w:rsid w:val="00712903"/>
    <w:rsid w:val="00712972"/>
    <w:rsid w:val="00712D1B"/>
    <w:rsid w:val="007134D9"/>
    <w:rsid w:val="00713571"/>
    <w:rsid w:val="007135B9"/>
    <w:rsid w:val="0071361F"/>
    <w:rsid w:val="007136AA"/>
    <w:rsid w:val="00713A35"/>
    <w:rsid w:val="00713A8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37F"/>
    <w:rsid w:val="00716AB5"/>
    <w:rsid w:val="00716B41"/>
    <w:rsid w:val="00716F60"/>
    <w:rsid w:val="00716F77"/>
    <w:rsid w:val="00716FE6"/>
    <w:rsid w:val="007171FE"/>
    <w:rsid w:val="007172B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063"/>
    <w:rsid w:val="0072211E"/>
    <w:rsid w:val="0072240C"/>
    <w:rsid w:val="0072292D"/>
    <w:rsid w:val="00722EC0"/>
    <w:rsid w:val="00723211"/>
    <w:rsid w:val="00723226"/>
    <w:rsid w:val="00723604"/>
    <w:rsid w:val="007237EC"/>
    <w:rsid w:val="00723A7E"/>
    <w:rsid w:val="00723AF5"/>
    <w:rsid w:val="00723DF2"/>
    <w:rsid w:val="00724006"/>
    <w:rsid w:val="007245E6"/>
    <w:rsid w:val="00724A8A"/>
    <w:rsid w:val="00724BBE"/>
    <w:rsid w:val="00724C3B"/>
    <w:rsid w:val="00724CA2"/>
    <w:rsid w:val="00724D82"/>
    <w:rsid w:val="00725315"/>
    <w:rsid w:val="007253A4"/>
    <w:rsid w:val="007257DC"/>
    <w:rsid w:val="007258CB"/>
    <w:rsid w:val="00725E8B"/>
    <w:rsid w:val="00726731"/>
    <w:rsid w:val="00726A16"/>
    <w:rsid w:val="00726A68"/>
    <w:rsid w:val="00726B2B"/>
    <w:rsid w:val="00726B69"/>
    <w:rsid w:val="00726BA8"/>
    <w:rsid w:val="00726C65"/>
    <w:rsid w:val="00726D7A"/>
    <w:rsid w:val="00727A70"/>
    <w:rsid w:val="00727CB3"/>
    <w:rsid w:val="00727FE5"/>
    <w:rsid w:val="007301EE"/>
    <w:rsid w:val="00730610"/>
    <w:rsid w:val="00730795"/>
    <w:rsid w:val="007308B6"/>
    <w:rsid w:val="0073096D"/>
    <w:rsid w:val="00730DCE"/>
    <w:rsid w:val="007310CF"/>
    <w:rsid w:val="007311D3"/>
    <w:rsid w:val="0073121C"/>
    <w:rsid w:val="0073142E"/>
    <w:rsid w:val="00731437"/>
    <w:rsid w:val="0073178D"/>
    <w:rsid w:val="00731950"/>
    <w:rsid w:val="00731987"/>
    <w:rsid w:val="00731A03"/>
    <w:rsid w:val="00731C87"/>
    <w:rsid w:val="00731D35"/>
    <w:rsid w:val="0073211D"/>
    <w:rsid w:val="00732130"/>
    <w:rsid w:val="007321F6"/>
    <w:rsid w:val="007325B3"/>
    <w:rsid w:val="00732CD8"/>
    <w:rsid w:val="00732E13"/>
    <w:rsid w:val="00732FB7"/>
    <w:rsid w:val="00733184"/>
    <w:rsid w:val="00733515"/>
    <w:rsid w:val="00733901"/>
    <w:rsid w:val="00733BAD"/>
    <w:rsid w:val="00733E88"/>
    <w:rsid w:val="00733F5D"/>
    <w:rsid w:val="0073441E"/>
    <w:rsid w:val="007344D7"/>
    <w:rsid w:val="0073461A"/>
    <w:rsid w:val="007349A2"/>
    <w:rsid w:val="00734EE8"/>
    <w:rsid w:val="00735207"/>
    <w:rsid w:val="007353CE"/>
    <w:rsid w:val="007356D6"/>
    <w:rsid w:val="007357B4"/>
    <w:rsid w:val="00735F0D"/>
    <w:rsid w:val="00735FEC"/>
    <w:rsid w:val="007361B2"/>
    <w:rsid w:val="007366F5"/>
    <w:rsid w:val="00736A0C"/>
    <w:rsid w:val="00736E1A"/>
    <w:rsid w:val="00736EF4"/>
    <w:rsid w:val="00736F2E"/>
    <w:rsid w:val="00737084"/>
    <w:rsid w:val="007373FF"/>
    <w:rsid w:val="00737919"/>
    <w:rsid w:val="00737B84"/>
    <w:rsid w:val="007403E0"/>
    <w:rsid w:val="00740518"/>
    <w:rsid w:val="00740B10"/>
    <w:rsid w:val="00740B87"/>
    <w:rsid w:val="00740D07"/>
    <w:rsid w:val="00741334"/>
    <w:rsid w:val="007413A9"/>
    <w:rsid w:val="007414D9"/>
    <w:rsid w:val="00741574"/>
    <w:rsid w:val="00741593"/>
    <w:rsid w:val="00741663"/>
    <w:rsid w:val="00741898"/>
    <w:rsid w:val="00741B92"/>
    <w:rsid w:val="00741D62"/>
    <w:rsid w:val="0074281E"/>
    <w:rsid w:val="00742B86"/>
    <w:rsid w:val="00743160"/>
    <w:rsid w:val="007437C1"/>
    <w:rsid w:val="0074390B"/>
    <w:rsid w:val="00743DAA"/>
    <w:rsid w:val="00743E47"/>
    <w:rsid w:val="00743F6D"/>
    <w:rsid w:val="00744283"/>
    <w:rsid w:val="007445C1"/>
    <w:rsid w:val="007445FA"/>
    <w:rsid w:val="00744611"/>
    <w:rsid w:val="0074483B"/>
    <w:rsid w:val="00744F38"/>
    <w:rsid w:val="007450A7"/>
    <w:rsid w:val="00745142"/>
    <w:rsid w:val="00745493"/>
    <w:rsid w:val="007456B3"/>
    <w:rsid w:val="00745B82"/>
    <w:rsid w:val="00745CED"/>
    <w:rsid w:val="00745DFB"/>
    <w:rsid w:val="00746102"/>
    <w:rsid w:val="00746200"/>
    <w:rsid w:val="00746299"/>
    <w:rsid w:val="00746452"/>
    <w:rsid w:val="00746553"/>
    <w:rsid w:val="00746613"/>
    <w:rsid w:val="0074671E"/>
    <w:rsid w:val="007469F5"/>
    <w:rsid w:val="00746AE9"/>
    <w:rsid w:val="00746B4A"/>
    <w:rsid w:val="00746C0B"/>
    <w:rsid w:val="00746C7A"/>
    <w:rsid w:val="00747282"/>
    <w:rsid w:val="00747850"/>
    <w:rsid w:val="00747877"/>
    <w:rsid w:val="007478C5"/>
    <w:rsid w:val="00747B15"/>
    <w:rsid w:val="00747BFE"/>
    <w:rsid w:val="00750064"/>
    <w:rsid w:val="00750293"/>
    <w:rsid w:val="007509E9"/>
    <w:rsid w:val="00750B34"/>
    <w:rsid w:val="00750B6C"/>
    <w:rsid w:val="00751041"/>
    <w:rsid w:val="00751312"/>
    <w:rsid w:val="0075146D"/>
    <w:rsid w:val="007515DD"/>
    <w:rsid w:val="0075169B"/>
    <w:rsid w:val="00751817"/>
    <w:rsid w:val="00751AAB"/>
    <w:rsid w:val="00751AC4"/>
    <w:rsid w:val="00751F05"/>
    <w:rsid w:val="00751FC0"/>
    <w:rsid w:val="0075236E"/>
    <w:rsid w:val="007525D4"/>
    <w:rsid w:val="00752772"/>
    <w:rsid w:val="0075291A"/>
    <w:rsid w:val="007529DB"/>
    <w:rsid w:val="00752E01"/>
    <w:rsid w:val="0075301B"/>
    <w:rsid w:val="00753185"/>
    <w:rsid w:val="007532C7"/>
    <w:rsid w:val="00753379"/>
    <w:rsid w:val="007535C4"/>
    <w:rsid w:val="0075393D"/>
    <w:rsid w:val="00753EB4"/>
    <w:rsid w:val="00754125"/>
    <w:rsid w:val="007545D7"/>
    <w:rsid w:val="007547D4"/>
    <w:rsid w:val="007549AF"/>
    <w:rsid w:val="00754A41"/>
    <w:rsid w:val="00754A59"/>
    <w:rsid w:val="00754AE1"/>
    <w:rsid w:val="00754B4F"/>
    <w:rsid w:val="00754D64"/>
    <w:rsid w:val="00754E33"/>
    <w:rsid w:val="00755070"/>
    <w:rsid w:val="00755143"/>
    <w:rsid w:val="00755147"/>
    <w:rsid w:val="007555A7"/>
    <w:rsid w:val="00755971"/>
    <w:rsid w:val="0075598C"/>
    <w:rsid w:val="00755AA1"/>
    <w:rsid w:val="00755DD9"/>
    <w:rsid w:val="007560F5"/>
    <w:rsid w:val="007563F3"/>
    <w:rsid w:val="0075640C"/>
    <w:rsid w:val="00756515"/>
    <w:rsid w:val="007567D2"/>
    <w:rsid w:val="0075692D"/>
    <w:rsid w:val="00756B30"/>
    <w:rsid w:val="00756E2F"/>
    <w:rsid w:val="007570EF"/>
    <w:rsid w:val="007570FC"/>
    <w:rsid w:val="0075727D"/>
    <w:rsid w:val="0075737F"/>
    <w:rsid w:val="007574C6"/>
    <w:rsid w:val="007575E5"/>
    <w:rsid w:val="007576FF"/>
    <w:rsid w:val="00757867"/>
    <w:rsid w:val="00757893"/>
    <w:rsid w:val="00757B53"/>
    <w:rsid w:val="00760810"/>
    <w:rsid w:val="00760854"/>
    <w:rsid w:val="007609A4"/>
    <w:rsid w:val="007609D2"/>
    <w:rsid w:val="007611ED"/>
    <w:rsid w:val="00761DA0"/>
    <w:rsid w:val="00762177"/>
    <w:rsid w:val="00762279"/>
    <w:rsid w:val="007622AE"/>
    <w:rsid w:val="00762340"/>
    <w:rsid w:val="0076242B"/>
    <w:rsid w:val="007625A4"/>
    <w:rsid w:val="00762B20"/>
    <w:rsid w:val="00762D07"/>
    <w:rsid w:val="00762D61"/>
    <w:rsid w:val="00764197"/>
    <w:rsid w:val="00764956"/>
    <w:rsid w:val="00764E54"/>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DAC"/>
    <w:rsid w:val="00767E0C"/>
    <w:rsid w:val="00767E19"/>
    <w:rsid w:val="007702B8"/>
    <w:rsid w:val="007703B6"/>
    <w:rsid w:val="00770439"/>
    <w:rsid w:val="00770474"/>
    <w:rsid w:val="007704F4"/>
    <w:rsid w:val="0077076F"/>
    <w:rsid w:val="00770771"/>
    <w:rsid w:val="00770809"/>
    <w:rsid w:val="00770A38"/>
    <w:rsid w:val="00770AF5"/>
    <w:rsid w:val="00770BCF"/>
    <w:rsid w:val="00770EBC"/>
    <w:rsid w:val="0077100B"/>
    <w:rsid w:val="00771307"/>
    <w:rsid w:val="00771550"/>
    <w:rsid w:val="00771620"/>
    <w:rsid w:val="0077171F"/>
    <w:rsid w:val="00771815"/>
    <w:rsid w:val="0077206F"/>
    <w:rsid w:val="0077222C"/>
    <w:rsid w:val="00772DD6"/>
    <w:rsid w:val="00772E2E"/>
    <w:rsid w:val="00772FEB"/>
    <w:rsid w:val="00773C76"/>
    <w:rsid w:val="007740EF"/>
    <w:rsid w:val="007743FB"/>
    <w:rsid w:val="0077465D"/>
    <w:rsid w:val="0077489C"/>
    <w:rsid w:val="00774BE2"/>
    <w:rsid w:val="00774CBA"/>
    <w:rsid w:val="00774F07"/>
    <w:rsid w:val="00775019"/>
    <w:rsid w:val="007756CA"/>
    <w:rsid w:val="00775716"/>
    <w:rsid w:val="00775792"/>
    <w:rsid w:val="0077584F"/>
    <w:rsid w:val="0077606E"/>
    <w:rsid w:val="007762FF"/>
    <w:rsid w:val="007766D6"/>
    <w:rsid w:val="00776B65"/>
    <w:rsid w:val="00776B79"/>
    <w:rsid w:val="00776B94"/>
    <w:rsid w:val="00776C0D"/>
    <w:rsid w:val="00776D0B"/>
    <w:rsid w:val="00776FD8"/>
    <w:rsid w:val="00777003"/>
    <w:rsid w:val="00777EA2"/>
    <w:rsid w:val="0078039D"/>
    <w:rsid w:val="00780521"/>
    <w:rsid w:val="00780AE8"/>
    <w:rsid w:val="00780D71"/>
    <w:rsid w:val="0078104D"/>
    <w:rsid w:val="00781331"/>
    <w:rsid w:val="00781467"/>
    <w:rsid w:val="00781703"/>
    <w:rsid w:val="00781A0B"/>
    <w:rsid w:val="00781D92"/>
    <w:rsid w:val="00781F25"/>
    <w:rsid w:val="007820FD"/>
    <w:rsid w:val="00782437"/>
    <w:rsid w:val="007824A2"/>
    <w:rsid w:val="007824C1"/>
    <w:rsid w:val="00782515"/>
    <w:rsid w:val="0078291E"/>
    <w:rsid w:val="00782E85"/>
    <w:rsid w:val="007838B2"/>
    <w:rsid w:val="00783903"/>
    <w:rsid w:val="00783E97"/>
    <w:rsid w:val="00784131"/>
    <w:rsid w:val="007841D2"/>
    <w:rsid w:val="00784229"/>
    <w:rsid w:val="007843B6"/>
    <w:rsid w:val="00784779"/>
    <w:rsid w:val="00784B65"/>
    <w:rsid w:val="00784C3F"/>
    <w:rsid w:val="00784FC5"/>
    <w:rsid w:val="007853DD"/>
    <w:rsid w:val="00785563"/>
    <w:rsid w:val="00785986"/>
    <w:rsid w:val="007859F1"/>
    <w:rsid w:val="00786452"/>
    <w:rsid w:val="0078687B"/>
    <w:rsid w:val="00786F07"/>
    <w:rsid w:val="00786FDE"/>
    <w:rsid w:val="00787008"/>
    <w:rsid w:val="0078752F"/>
    <w:rsid w:val="007875FB"/>
    <w:rsid w:val="0078771A"/>
    <w:rsid w:val="0078779F"/>
    <w:rsid w:val="007878BE"/>
    <w:rsid w:val="00787E0A"/>
    <w:rsid w:val="0079033A"/>
    <w:rsid w:val="0079091E"/>
    <w:rsid w:val="00790C4D"/>
    <w:rsid w:val="007917D2"/>
    <w:rsid w:val="00791B24"/>
    <w:rsid w:val="00791FA3"/>
    <w:rsid w:val="00792301"/>
    <w:rsid w:val="007925FA"/>
    <w:rsid w:val="00792A46"/>
    <w:rsid w:val="00792D51"/>
    <w:rsid w:val="00792E7C"/>
    <w:rsid w:val="00793504"/>
    <w:rsid w:val="00793624"/>
    <w:rsid w:val="007939C4"/>
    <w:rsid w:val="00793A63"/>
    <w:rsid w:val="00793AE6"/>
    <w:rsid w:val="00793BA5"/>
    <w:rsid w:val="00793E37"/>
    <w:rsid w:val="00793FBB"/>
    <w:rsid w:val="007940E7"/>
    <w:rsid w:val="007942BF"/>
    <w:rsid w:val="007947BC"/>
    <w:rsid w:val="00794DD6"/>
    <w:rsid w:val="00794DEB"/>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6DEF"/>
    <w:rsid w:val="00797224"/>
    <w:rsid w:val="00797AE6"/>
    <w:rsid w:val="00797C81"/>
    <w:rsid w:val="00797CA7"/>
    <w:rsid w:val="00797FF8"/>
    <w:rsid w:val="007A002B"/>
    <w:rsid w:val="007A043B"/>
    <w:rsid w:val="007A07D5"/>
    <w:rsid w:val="007A0832"/>
    <w:rsid w:val="007A0942"/>
    <w:rsid w:val="007A09AA"/>
    <w:rsid w:val="007A102D"/>
    <w:rsid w:val="007A1095"/>
    <w:rsid w:val="007A16DB"/>
    <w:rsid w:val="007A1AD3"/>
    <w:rsid w:val="007A1C4B"/>
    <w:rsid w:val="007A1FC1"/>
    <w:rsid w:val="007A2406"/>
    <w:rsid w:val="007A28E6"/>
    <w:rsid w:val="007A2AD5"/>
    <w:rsid w:val="007A2AD6"/>
    <w:rsid w:val="007A2D75"/>
    <w:rsid w:val="007A3306"/>
    <w:rsid w:val="007A3AC7"/>
    <w:rsid w:val="007A3ED4"/>
    <w:rsid w:val="007A3EEE"/>
    <w:rsid w:val="007A445B"/>
    <w:rsid w:val="007A4AC5"/>
    <w:rsid w:val="007A4BCC"/>
    <w:rsid w:val="007A4C13"/>
    <w:rsid w:val="007A4F9F"/>
    <w:rsid w:val="007A5113"/>
    <w:rsid w:val="007A525D"/>
    <w:rsid w:val="007A552D"/>
    <w:rsid w:val="007A5561"/>
    <w:rsid w:val="007A557C"/>
    <w:rsid w:val="007A5681"/>
    <w:rsid w:val="007A56AD"/>
    <w:rsid w:val="007A577E"/>
    <w:rsid w:val="007A592F"/>
    <w:rsid w:val="007A5ECF"/>
    <w:rsid w:val="007A60D8"/>
    <w:rsid w:val="007A6466"/>
    <w:rsid w:val="007A666E"/>
    <w:rsid w:val="007A67A9"/>
    <w:rsid w:val="007A6A60"/>
    <w:rsid w:val="007A6C55"/>
    <w:rsid w:val="007A76CD"/>
    <w:rsid w:val="007A792C"/>
    <w:rsid w:val="007A7EBC"/>
    <w:rsid w:val="007B0405"/>
    <w:rsid w:val="007B04F9"/>
    <w:rsid w:val="007B058E"/>
    <w:rsid w:val="007B070F"/>
    <w:rsid w:val="007B074F"/>
    <w:rsid w:val="007B0B3B"/>
    <w:rsid w:val="007B1157"/>
    <w:rsid w:val="007B11B1"/>
    <w:rsid w:val="007B12F2"/>
    <w:rsid w:val="007B136C"/>
    <w:rsid w:val="007B1BF2"/>
    <w:rsid w:val="007B2145"/>
    <w:rsid w:val="007B27A6"/>
    <w:rsid w:val="007B283A"/>
    <w:rsid w:val="007B2A9E"/>
    <w:rsid w:val="007B2D44"/>
    <w:rsid w:val="007B2D80"/>
    <w:rsid w:val="007B2F77"/>
    <w:rsid w:val="007B3114"/>
    <w:rsid w:val="007B32DF"/>
    <w:rsid w:val="007B3779"/>
    <w:rsid w:val="007B390D"/>
    <w:rsid w:val="007B3975"/>
    <w:rsid w:val="007B3BDE"/>
    <w:rsid w:val="007B3CD5"/>
    <w:rsid w:val="007B3D50"/>
    <w:rsid w:val="007B40F3"/>
    <w:rsid w:val="007B418A"/>
    <w:rsid w:val="007B426F"/>
    <w:rsid w:val="007B42E4"/>
    <w:rsid w:val="007B42F5"/>
    <w:rsid w:val="007B4726"/>
    <w:rsid w:val="007B476C"/>
    <w:rsid w:val="007B4988"/>
    <w:rsid w:val="007B515A"/>
    <w:rsid w:val="007B5429"/>
    <w:rsid w:val="007B562F"/>
    <w:rsid w:val="007B5C49"/>
    <w:rsid w:val="007B5F68"/>
    <w:rsid w:val="007B642E"/>
    <w:rsid w:val="007B657E"/>
    <w:rsid w:val="007B66FC"/>
    <w:rsid w:val="007B6B3B"/>
    <w:rsid w:val="007B7342"/>
    <w:rsid w:val="007B7CD4"/>
    <w:rsid w:val="007B7F37"/>
    <w:rsid w:val="007C01A1"/>
    <w:rsid w:val="007C05B0"/>
    <w:rsid w:val="007C0677"/>
    <w:rsid w:val="007C079D"/>
    <w:rsid w:val="007C07D5"/>
    <w:rsid w:val="007C0B73"/>
    <w:rsid w:val="007C0CCA"/>
    <w:rsid w:val="007C1016"/>
    <w:rsid w:val="007C14F2"/>
    <w:rsid w:val="007C1824"/>
    <w:rsid w:val="007C19B9"/>
    <w:rsid w:val="007C1D8C"/>
    <w:rsid w:val="007C217F"/>
    <w:rsid w:val="007C281D"/>
    <w:rsid w:val="007C29CF"/>
    <w:rsid w:val="007C2B50"/>
    <w:rsid w:val="007C2D9E"/>
    <w:rsid w:val="007C2DCB"/>
    <w:rsid w:val="007C31C1"/>
    <w:rsid w:val="007C36E8"/>
    <w:rsid w:val="007C37DE"/>
    <w:rsid w:val="007C3EDB"/>
    <w:rsid w:val="007C4482"/>
    <w:rsid w:val="007C44C1"/>
    <w:rsid w:val="007C4521"/>
    <w:rsid w:val="007C4724"/>
    <w:rsid w:val="007C4F74"/>
    <w:rsid w:val="007C4F88"/>
    <w:rsid w:val="007C5079"/>
    <w:rsid w:val="007C511B"/>
    <w:rsid w:val="007C51A7"/>
    <w:rsid w:val="007C529C"/>
    <w:rsid w:val="007C550D"/>
    <w:rsid w:val="007C5842"/>
    <w:rsid w:val="007C5BE6"/>
    <w:rsid w:val="007C5E6E"/>
    <w:rsid w:val="007C5E8B"/>
    <w:rsid w:val="007C61FD"/>
    <w:rsid w:val="007C647B"/>
    <w:rsid w:val="007C6530"/>
    <w:rsid w:val="007C7167"/>
    <w:rsid w:val="007C7273"/>
    <w:rsid w:val="007C74C9"/>
    <w:rsid w:val="007C7526"/>
    <w:rsid w:val="007C7771"/>
    <w:rsid w:val="007C77AD"/>
    <w:rsid w:val="007D06AF"/>
    <w:rsid w:val="007D0966"/>
    <w:rsid w:val="007D09E2"/>
    <w:rsid w:val="007D0C13"/>
    <w:rsid w:val="007D0CCD"/>
    <w:rsid w:val="007D0FCF"/>
    <w:rsid w:val="007D1012"/>
    <w:rsid w:val="007D11D5"/>
    <w:rsid w:val="007D1205"/>
    <w:rsid w:val="007D137F"/>
    <w:rsid w:val="007D153C"/>
    <w:rsid w:val="007D195D"/>
    <w:rsid w:val="007D1C5E"/>
    <w:rsid w:val="007D1CD5"/>
    <w:rsid w:val="007D1D9E"/>
    <w:rsid w:val="007D20D7"/>
    <w:rsid w:val="007D2141"/>
    <w:rsid w:val="007D2249"/>
    <w:rsid w:val="007D22F7"/>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1D5"/>
    <w:rsid w:val="007D52FD"/>
    <w:rsid w:val="007D555B"/>
    <w:rsid w:val="007D59BC"/>
    <w:rsid w:val="007D5A3B"/>
    <w:rsid w:val="007D5BD5"/>
    <w:rsid w:val="007D5C34"/>
    <w:rsid w:val="007D60B4"/>
    <w:rsid w:val="007D62F4"/>
    <w:rsid w:val="007D63C7"/>
    <w:rsid w:val="007D64CC"/>
    <w:rsid w:val="007D6BC7"/>
    <w:rsid w:val="007D6CE2"/>
    <w:rsid w:val="007D6DDB"/>
    <w:rsid w:val="007D6F55"/>
    <w:rsid w:val="007D6FAC"/>
    <w:rsid w:val="007D70D8"/>
    <w:rsid w:val="007D768B"/>
    <w:rsid w:val="007D7D80"/>
    <w:rsid w:val="007D7EF2"/>
    <w:rsid w:val="007E0BBF"/>
    <w:rsid w:val="007E0C58"/>
    <w:rsid w:val="007E0FE8"/>
    <w:rsid w:val="007E105B"/>
    <w:rsid w:val="007E136D"/>
    <w:rsid w:val="007E1485"/>
    <w:rsid w:val="007E1929"/>
    <w:rsid w:val="007E197D"/>
    <w:rsid w:val="007E1F6A"/>
    <w:rsid w:val="007E21FB"/>
    <w:rsid w:val="007E2564"/>
    <w:rsid w:val="007E2811"/>
    <w:rsid w:val="007E286D"/>
    <w:rsid w:val="007E2EED"/>
    <w:rsid w:val="007E32BB"/>
    <w:rsid w:val="007E3BE8"/>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41B"/>
    <w:rsid w:val="007E654F"/>
    <w:rsid w:val="007E6700"/>
    <w:rsid w:val="007E67FE"/>
    <w:rsid w:val="007E6867"/>
    <w:rsid w:val="007E6D60"/>
    <w:rsid w:val="007E6FFA"/>
    <w:rsid w:val="007E70F0"/>
    <w:rsid w:val="007E736A"/>
    <w:rsid w:val="007E740F"/>
    <w:rsid w:val="007E742D"/>
    <w:rsid w:val="007E77F6"/>
    <w:rsid w:val="007E7D5A"/>
    <w:rsid w:val="007F01C4"/>
    <w:rsid w:val="007F067D"/>
    <w:rsid w:val="007F071F"/>
    <w:rsid w:val="007F0AA9"/>
    <w:rsid w:val="007F0CF9"/>
    <w:rsid w:val="007F0F73"/>
    <w:rsid w:val="007F1136"/>
    <w:rsid w:val="007F14F5"/>
    <w:rsid w:val="007F17FB"/>
    <w:rsid w:val="007F183F"/>
    <w:rsid w:val="007F1AF1"/>
    <w:rsid w:val="007F20CE"/>
    <w:rsid w:val="007F243B"/>
    <w:rsid w:val="007F41C2"/>
    <w:rsid w:val="007F4598"/>
    <w:rsid w:val="007F4900"/>
    <w:rsid w:val="007F4A8D"/>
    <w:rsid w:val="007F4C9F"/>
    <w:rsid w:val="007F4E2B"/>
    <w:rsid w:val="007F5576"/>
    <w:rsid w:val="007F5D36"/>
    <w:rsid w:val="007F5F56"/>
    <w:rsid w:val="007F61A6"/>
    <w:rsid w:val="007F628C"/>
    <w:rsid w:val="007F6C04"/>
    <w:rsid w:val="007F6DC1"/>
    <w:rsid w:val="007F7125"/>
    <w:rsid w:val="007F72B1"/>
    <w:rsid w:val="007F72E1"/>
    <w:rsid w:val="007F76EA"/>
    <w:rsid w:val="007F7A47"/>
    <w:rsid w:val="007F7AB7"/>
    <w:rsid w:val="007F7D54"/>
    <w:rsid w:val="008003EF"/>
    <w:rsid w:val="008004CC"/>
    <w:rsid w:val="00800559"/>
    <w:rsid w:val="00800D11"/>
    <w:rsid w:val="008011A1"/>
    <w:rsid w:val="00801315"/>
    <w:rsid w:val="00801500"/>
    <w:rsid w:val="0080187A"/>
    <w:rsid w:val="00801D3A"/>
    <w:rsid w:val="00801D3B"/>
    <w:rsid w:val="00801FBD"/>
    <w:rsid w:val="00801FC4"/>
    <w:rsid w:val="00801FF8"/>
    <w:rsid w:val="0080206B"/>
    <w:rsid w:val="00802687"/>
    <w:rsid w:val="008026C2"/>
    <w:rsid w:val="00802766"/>
    <w:rsid w:val="00802C21"/>
    <w:rsid w:val="0080311D"/>
    <w:rsid w:val="008031F5"/>
    <w:rsid w:val="00803509"/>
    <w:rsid w:val="008035BE"/>
    <w:rsid w:val="00803EE8"/>
    <w:rsid w:val="00803F59"/>
    <w:rsid w:val="0080430C"/>
    <w:rsid w:val="008045EE"/>
    <w:rsid w:val="00804A3C"/>
    <w:rsid w:val="00804F4F"/>
    <w:rsid w:val="0080520D"/>
    <w:rsid w:val="008056A4"/>
    <w:rsid w:val="00805B50"/>
    <w:rsid w:val="00805B88"/>
    <w:rsid w:val="00805EEE"/>
    <w:rsid w:val="00806043"/>
    <w:rsid w:val="0080612E"/>
    <w:rsid w:val="0080687A"/>
    <w:rsid w:val="00806AFE"/>
    <w:rsid w:val="00806B57"/>
    <w:rsid w:val="00806C4A"/>
    <w:rsid w:val="00806CAF"/>
    <w:rsid w:val="00806D8A"/>
    <w:rsid w:val="00806E76"/>
    <w:rsid w:val="008074C1"/>
    <w:rsid w:val="00807766"/>
    <w:rsid w:val="00807816"/>
    <w:rsid w:val="008079AB"/>
    <w:rsid w:val="00807C81"/>
    <w:rsid w:val="00807F4C"/>
    <w:rsid w:val="00810214"/>
    <w:rsid w:val="0081021D"/>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6EF4"/>
    <w:rsid w:val="008171A9"/>
    <w:rsid w:val="008174CB"/>
    <w:rsid w:val="0081755F"/>
    <w:rsid w:val="00817651"/>
    <w:rsid w:val="00817913"/>
    <w:rsid w:val="00817B84"/>
    <w:rsid w:val="00817CB9"/>
    <w:rsid w:val="008200B4"/>
    <w:rsid w:val="00820120"/>
    <w:rsid w:val="008201AB"/>
    <w:rsid w:val="008201BA"/>
    <w:rsid w:val="0082040A"/>
    <w:rsid w:val="00820C48"/>
    <w:rsid w:val="00821014"/>
    <w:rsid w:val="00821046"/>
    <w:rsid w:val="0082122F"/>
    <w:rsid w:val="00821751"/>
    <w:rsid w:val="0082176B"/>
    <w:rsid w:val="0082189C"/>
    <w:rsid w:val="008218D1"/>
    <w:rsid w:val="00821A18"/>
    <w:rsid w:val="00821D81"/>
    <w:rsid w:val="00821E8D"/>
    <w:rsid w:val="00822003"/>
    <w:rsid w:val="0082204C"/>
    <w:rsid w:val="00822266"/>
    <w:rsid w:val="00822278"/>
    <w:rsid w:val="008224B3"/>
    <w:rsid w:val="0082250A"/>
    <w:rsid w:val="00822E98"/>
    <w:rsid w:val="00822F1C"/>
    <w:rsid w:val="008231B7"/>
    <w:rsid w:val="008232BD"/>
    <w:rsid w:val="0082331B"/>
    <w:rsid w:val="00823443"/>
    <w:rsid w:val="008235D4"/>
    <w:rsid w:val="00823688"/>
    <w:rsid w:val="00823F1B"/>
    <w:rsid w:val="00824401"/>
    <w:rsid w:val="008246C0"/>
    <w:rsid w:val="00824815"/>
    <w:rsid w:val="00824E2E"/>
    <w:rsid w:val="00825491"/>
    <w:rsid w:val="00825509"/>
    <w:rsid w:val="00825672"/>
    <w:rsid w:val="0082586F"/>
    <w:rsid w:val="00825F7F"/>
    <w:rsid w:val="008260B4"/>
    <w:rsid w:val="00826637"/>
    <w:rsid w:val="0082668E"/>
    <w:rsid w:val="008266FC"/>
    <w:rsid w:val="00826A4B"/>
    <w:rsid w:val="00826D82"/>
    <w:rsid w:val="00826E18"/>
    <w:rsid w:val="008272C1"/>
    <w:rsid w:val="00827589"/>
    <w:rsid w:val="008276D6"/>
    <w:rsid w:val="00827713"/>
    <w:rsid w:val="00827851"/>
    <w:rsid w:val="00830097"/>
    <w:rsid w:val="008300BB"/>
    <w:rsid w:val="00830554"/>
    <w:rsid w:val="00830625"/>
    <w:rsid w:val="008307DB"/>
    <w:rsid w:val="008308FD"/>
    <w:rsid w:val="00830BDD"/>
    <w:rsid w:val="0083112B"/>
    <w:rsid w:val="00831258"/>
    <w:rsid w:val="0083139D"/>
    <w:rsid w:val="00831C82"/>
    <w:rsid w:val="00831D05"/>
    <w:rsid w:val="00831E3C"/>
    <w:rsid w:val="00832BFF"/>
    <w:rsid w:val="00832CCF"/>
    <w:rsid w:val="00832DC1"/>
    <w:rsid w:val="008335BE"/>
    <w:rsid w:val="00833774"/>
    <w:rsid w:val="00833AD6"/>
    <w:rsid w:val="00833CED"/>
    <w:rsid w:val="0083407A"/>
    <w:rsid w:val="008340B1"/>
    <w:rsid w:val="0083414A"/>
    <w:rsid w:val="0083444D"/>
    <w:rsid w:val="00834A64"/>
    <w:rsid w:val="00834C67"/>
    <w:rsid w:val="00834F00"/>
    <w:rsid w:val="00835038"/>
    <w:rsid w:val="0083561B"/>
    <w:rsid w:val="00835756"/>
    <w:rsid w:val="00835768"/>
    <w:rsid w:val="00835773"/>
    <w:rsid w:val="00835800"/>
    <w:rsid w:val="008359B2"/>
    <w:rsid w:val="00835A25"/>
    <w:rsid w:val="00835AEF"/>
    <w:rsid w:val="00835CBD"/>
    <w:rsid w:val="00835FCC"/>
    <w:rsid w:val="00836527"/>
    <w:rsid w:val="008366AF"/>
    <w:rsid w:val="008367B1"/>
    <w:rsid w:val="00837332"/>
    <w:rsid w:val="008374DD"/>
    <w:rsid w:val="008375E3"/>
    <w:rsid w:val="008375F3"/>
    <w:rsid w:val="008377C4"/>
    <w:rsid w:val="00837917"/>
    <w:rsid w:val="00837D00"/>
    <w:rsid w:val="008401EE"/>
    <w:rsid w:val="00840274"/>
    <w:rsid w:val="008404DC"/>
    <w:rsid w:val="0084055B"/>
    <w:rsid w:val="0084082F"/>
    <w:rsid w:val="00840883"/>
    <w:rsid w:val="008408B2"/>
    <w:rsid w:val="0084095F"/>
    <w:rsid w:val="00840A59"/>
    <w:rsid w:val="00840A93"/>
    <w:rsid w:val="00840F1D"/>
    <w:rsid w:val="00841005"/>
    <w:rsid w:val="0084155B"/>
    <w:rsid w:val="00841717"/>
    <w:rsid w:val="0084194E"/>
    <w:rsid w:val="00841B35"/>
    <w:rsid w:val="00841DB3"/>
    <w:rsid w:val="00841EFE"/>
    <w:rsid w:val="008421D5"/>
    <w:rsid w:val="00842778"/>
    <w:rsid w:val="00842976"/>
    <w:rsid w:val="008432E9"/>
    <w:rsid w:val="00843367"/>
    <w:rsid w:val="008436C4"/>
    <w:rsid w:val="0084380C"/>
    <w:rsid w:val="00843AF0"/>
    <w:rsid w:val="00843B31"/>
    <w:rsid w:val="00843DE7"/>
    <w:rsid w:val="00843E21"/>
    <w:rsid w:val="00843EAD"/>
    <w:rsid w:val="0084421F"/>
    <w:rsid w:val="00844257"/>
    <w:rsid w:val="008444EC"/>
    <w:rsid w:val="0084465B"/>
    <w:rsid w:val="008449EC"/>
    <w:rsid w:val="00844A6E"/>
    <w:rsid w:val="00844C5B"/>
    <w:rsid w:val="00844CAF"/>
    <w:rsid w:val="00844D8E"/>
    <w:rsid w:val="00844F13"/>
    <w:rsid w:val="008451A3"/>
    <w:rsid w:val="0084536F"/>
    <w:rsid w:val="008453FC"/>
    <w:rsid w:val="008455F9"/>
    <w:rsid w:val="0084585C"/>
    <w:rsid w:val="0084598E"/>
    <w:rsid w:val="00845E82"/>
    <w:rsid w:val="008460E2"/>
    <w:rsid w:val="008461EE"/>
    <w:rsid w:val="0084620F"/>
    <w:rsid w:val="0084638A"/>
    <w:rsid w:val="0084640A"/>
    <w:rsid w:val="00846551"/>
    <w:rsid w:val="00846601"/>
    <w:rsid w:val="00846633"/>
    <w:rsid w:val="00846F84"/>
    <w:rsid w:val="00847093"/>
    <w:rsid w:val="008470B4"/>
    <w:rsid w:val="008470E0"/>
    <w:rsid w:val="00847413"/>
    <w:rsid w:val="00847435"/>
    <w:rsid w:val="008474EF"/>
    <w:rsid w:val="00847721"/>
    <w:rsid w:val="0084781F"/>
    <w:rsid w:val="00847A25"/>
    <w:rsid w:val="00847B0F"/>
    <w:rsid w:val="00847D8D"/>
    <w:rsid w:val="00850679"/>
    <w:rsid w:val="00850764"/>
    <w:rsid w:val="008507B6"/>
    <w:rsid w:val="00850884"/>
    <w:rsid w:val="008508EB"/>
    <w:rsid w:val="00850AE8"/>
    <w:rsid w:val="00850BC7"/>
    <w:rsid w:val="00850DE7"/>
    <w:rsid w:val="00850FB0"/>
    <w:rsid w:val="0085127E"/>
    <w:rsid w:val="008512C7"/>
    <w:rsid w:val="0085146C"/>
    <w:rsid w:val="008516D5"/>
    <w:rsid w:val="00851DF2"/>
    <w:rsid w:val="00851E23"/>
    <w:rsid w:val="008520F8"/>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3CB9"/>
    <w:rsid w:val="00854197"/>
    <w:rsid w:val="0085478F"/>
    <w:rsid w:val="00854C84"/>
    <w:rsid w:val="00854E2B"/>
    <w:rsid w:val="00855067"/>
    <w:rsid w:val="008553AF"/>
    <w:rsid w:val="00855517"/>
    <w:rsid w:val="00855651"/>
    <w:rsid w:val="00855754"/>
    <w:rsid w:val="0085578A"/>
    <w:rsid w:val="00855950"/>
    <w:rsid w:val="00855C2F"/>
    <w:rsid w:val="00855E44"/>
    <w:rsid w:val="00855E6E"/>
    <w:rsid w:val="008560A5"/>
    <w:rsid w:val="00856246"/>
    <w:rsid w:val="00856584"/>
    <w:rsid w:val="00856655"/>
    <w:rsid w:val="008567CA"/>
    <w:rsid w:val="00856E6B"/>
    <w:rsid w:val="00857538"/>
    <w:rsid w:val="00857A79"/>
    <w:rsid w:val="00857BAE"/>
    <w:rsid w:val="00857D95"/>
    <w:rsid w:val="008601EA"/>
    <w:rsid w:val="00860B1C"/>
    <w:rsid w:val="00860CFF"/>
    <w:rsid w:val="00860F3B"/>
    <w:rsid w:val="00860FAA"/>
    <w:rsid w:val="008610B0"/>
    <w:rsid w:val="008614E0"/>
    <w:rsid w:val="0086165B"/>
    <w:rsid w:val="0086186E"/>
    <w:rsid w:val="00861987"/>
    <w:rsid w:val="00861AA9"/>
    <w:rsid w:val="00862091"/>
    <w:rsid w:val="008620E9"/>
    <w:rsid w:val="00862345"/>
    <w:rsid w:val="008623B7"/>
    <w:rsid w:val="0086246C"/>
    <w:rsid w:val="008624DB"/>
    <w:rsid w:val="00862603"/>
    <w:rsid w:val="00862766"/>
    <w:rsid w:val="00862839"/>
    <w:rsid w:val="00862A0E"/>
    <w:rsid w:val="00863303"/>
    <w:rsid w:val="008634DA"/>
    <w:rsid w:val="008636A9"/>
    <w:rsid w:val="00863E36"/>
    <w:rsid w:val="0086408B"/>
    <w:rsid w:val="00864413"/>
    <w:rsid w:val="0086449B"/>
    <w:rsid w:val="0086475A"/>
    <w:rsid w:val="008647B7"/>
    <w:rsid w:val="008648A9"/>
    <w:rsid w:val="00864A4E"/>
    <w:rsid w:val="00864AFE"/>
    <w:rsid w:val="008650E7"/>
    <w:rsid w:val="00865187"/>
    <w:rsid w:val="0086559E"/>
    <w:rsid w:val="008655AE"/>
    <w:rsid w:val="00865751"/>
    <w:rsid w:val="0086587E"/>
    <w:rsid w:val="00865A55"/>
    <w:rsid w:val="00865C9E"/>
    <w:rsid w:val="00866103"/>
    <w:rsid w:val="008661ED"/>
    <w:rsid w:val="0086635F"/>
    <w:rsid w:val="00866816"/>
    <w:rsid w:val="008669D8"/>
    <w:rsid w:val="00866B63"/>
    <w:rsid w:val="00866B90"/>
    <w:rsid w:val="00866BEF"/>
    <w:rsid w:val="00867415"/>
    <w:rsid w:val="00867F34"/>
    <w:rsid w:val="0087021F"/>
    <w:rsid w:val="00870253"/>
    <w:rsid w:val="00870445"/>
    <w:rsid w:val="008706F0"/>
    <w:rsid w:val="00870809"/>
    <w:rsid w:val="0087081D"/>
    <w:rsid w:val="0087095B"/>
    <w:rsid w:val="00871435"/>
    <w:rsid w:val="00871817"/>
    <w:rsid w:val="00871A87"/>
    <w:rsid w:val="0087226F"/>
    <w:rsid w:val="008722C8"/>
    <w:rsid w:val="008724B4"/>
    <w:rsid w:val="00872A2F"/>
    <w:rsid w:val="00872D71"/>
    <w:rsid w:val="008731A4"/>
    <w:rsid w:val="008731D4"/>
    <w:rsid w:val="0087340C"/>
    <w:rsid w:val="00873562"/>
    <w:rsid w:val="00873812"/>
    <w:rsid w:val="00873875"/>
    <w:rsid w:val="008738A9"/>
    <w:rsid w:val="00873B2D"/>
    <w:rsid w:val="00873E05"/>
    <w:rsid w:val="00873EE4"/>
    <w:rsid w:val="00873F6F"/>
    <w:rsid w:val="00874660"/>
    <w:rsid w:val="008746A2"/>
    <w:rsid w:val="0087479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3FB"/>
    <w:rsid w:val="0088248E"/>
    <w:rsid w:val="008828DA"/>
    <w:rsid w:val="00882EDE"/>
    <w:rsid w:val="008830A9"/>
    <w:rsid w:val="00883629"/>
    <w:rsid w:val="00883796"/>
    <w:rsid w:val="00883AF4"/>
    <w:rsid w:val="00883D98"/>
    <w:rsid w:val="00883E79"/>
    <w:rsid w:val="008841DD"/>
    <w:rsid w:val="008842EA"/>
    <w:rsid w:val="008844A2"/>
    <w:rsid w:val="008844EB"/>
    <w:rsid w:val="00885098"/>
    <w:rsid w:val="00885107"/>
    <w:rsid w:val="0088513F"/>
    <w:rsid w:val="008853AE"/>
    <w:rsid w:val="00885971"/>
    <w:rsid w:val="00885BFF"/>
    <w:rsid w:val="00885C64"/>
    <w:rsid w:val="00885DBB"/>
    <w:rsid w:val="00885F69"/>
    <w:rsid w:val="0088608A"/>
    <w:rsid w:val="0088622C"/>
    <w:rsid w:val="00886751"/>
    <w:rsid w:val="00886A8B"/>
    <w:rsid w:val="00886BCA"/>
    <w:rsid w:val="00886D0E"/>
    <w:rsid w:val="00886E0A"/>
    <w:rsid w:val="00886E18"/>
    <w:rsid w:val="00886E63"/>
    <w:rsid w:val="00886FDB"/>
    <w:rsid w:val="0088702F"/>
    <w:rsid w:val="0088742C"/>
    <w:rsid w:val="00887562"/>
    <w:rsid w:val="00887A62"/>
    <w:rsid w:val="00887AD7"/>
    <w:rsid w:val="00887BDD"/>
    <w:rsid w:val="00887CAD"/>
    <w:rsid w:val="00890628"/>
    <w:rsid w:val="008906C2"/>
    <w:rsid w:val="008909B8"/>
    <w:rsid w:val="00890C0E"/>
    <w:rsid w:val="00890D72"/>
    <w:rsid w:val="00890E45"/>
    <w:rsid w:val="008911E9"/>
    <w:rsid w:val="00891291"/>
    <w:rsid w:val="0089137F"/>
    <w:rsid w:val="008913DA"/>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762"/>
    <w:rsid w:val="00893EC8"/>
    <w:rsid w:val="0089404A"/>
    <w:rsid w:val="0089424F"/>
    <w:rsid w:val="00894500"/>
    <w:rsid w:val="0089457A"/>
    <w:rsid w:val="00894A4F"/>
    <w:rsid w:val="00894AFA"/>
    <w:rsid w:val="00894F76"/>
    <w:rsid w:val="008954D7"/>
    <w:rsid w:val="00895970"/>
    <w:rsid w:val="00895DC3"/>
    <w:rsid w:val="00895F7D"/>
    <w:rsid w:val="0089626E"/>
    <w:rsid w:val="00896300"/>
    <w:rsid w:val="008963EF"/>
    <w:rsid w:val="00896481"/>
    <w:rsid w:val="00896A83"/>
    <w:rsid w:val="00896D2C"/>
    <w:rsid w:val="00896E5D"/>
    <w:rsid w:val="00896F28"/>
    <w:rsid w:val="00896FA5"/>
    <w:rsid w:val="00896FD0"/>
    <w:rsid w:val="008973EB"/>
    <w:rsid w:val="00897E74"/>
    <w:rsid w:val="00897F86"/>
    <w:rsid w:val="00897FC7"/>
    <w:rsid w:val="008A03A9"/>
    <w:rsid w:val="008A0925"/>
    <w:rsid w:val="008A0B64"/>
    <w:rsid w:val="008A0D4B"/>
    <w:rsid w:val="008A0E42"/>
    <w:rsid w:val="008A14DA"/>
    <w:rsid w:val="008A17DF"/>
    <w:rsid w:val="008A17F0"/>
    <w:rsid w:val="008A1923"/>
    <w:rsid w:val="008A1BE8"/>
    <w:rsid w:val="008A1D55"/>
    <w:rsid w:val="008A1E80"/>
    <w:rsid w:val="008A2324"/>
    <w:rsid w:val="008A2ECA"/>
    <w:rsid w:val="008A2F49"/>
    <w:rsid w:val="008A2FFD"/>
    <w:rsid w:val="008A3736"/>
    <w:rsid w:val="008A3782"/>
    <w:rsid w:val="008A39B6"/>
    <w:rsid w:val="008A39C3"/>
    <w:rsid w:val="008A3F0A"/>
    <w:rsid w:val="008A3FFB"/>
    <w:rsid w:val="008A42A3"/>
    <w:rsid w:val="008A46C9"/>
    <w:rsid w:val="008A4B6A"/>
    <w:rsid w:val="008A4D31"/>
    <w:rsid w:val="008A572B"/>
    <w:rsid w:val="008A57DD"/>
    <w:rsid w:val="008A5A3C"/>
    <w:rsid w:val="008A5B63"/>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1D85"/>
    <w:rsid w:val="008B2539"/>
    <w:rsid w:val="008B29B5"/>
    <w:rsid w:val="008B29B7"/>
    <w:rsid w:val="008B31F3"/>
    <w:rsid w:val="008B32A3"/>
    <w:rsid w:val="008B345D"/>
    <w:rsid w:val="008B3A5E"/>
    <w:rsid w:val="008B3A61"/>
    <w:rsid w:val="008B3F02"/>
    <w:rsid w:val="008B3F12"/>
    <w:rsid w:val="008B40BE"/>
    <w:rsid w:val="008B4115"/>
    <w:rsid w:val="008B510C"/>
    <w:rsid w:val="008B5432"/>
    <w:rsid w:val="008B54D7"/>
    <w:rsid w:val="008B558E"/>
    <w:rsid w:val="008B584C"/>
    <w:rsid w:val="008B5925"/>
    <w:rsid w:val="008B5A87"/>
    <w:rsid w:val="008B6069"/>
    <w:rsid w:val="008B615C"/>
    <w:rsid w:val="008B61A9"/>
    <w:rsid w:val="008B709C"/>
    <w:rsid w:val="008B7220"/>
    <w:rsid w:val="008B7686"/>
    <w:rsid w:val="008B7769"/>
    <w:rsid w:val="008B79FD"/>
    <w:rsid w:val="008C008B"/>
    <w:rsid w:val="008C00BB"/>
    <w:rsid w:val="008C01D1"/>
    <w:rsid w:val="008C04BC"/>
    <w:rsid w:val="008C08D4"/>
    <w:rsid w:val="008C0940"/>
    <w:rsid w:val="008C0CD2"/>
    <w:rsid w:val="008C0E8D"/>
    <w:rsid w:val="008C1272"/>
    <w:rsid w:val="008C1672"/>
    <w:rsid w:val="008C17E8"/>
    <w:rsid w:val="008C1840"/>
    <w:rsid w:val="008C1E1C"/>
    <w:rsid w:val="008C1E83"/>
    <w:rsid w:val="008C1F75"/>
    <w:rsid w:val="008C225A"/>
    <w:rsid w:val="008C2727"/>
    <w:rsid w:val="008C27FA"/>
    <w:rsid w:val="008C2A92"/>
    <w:rsid w:val="008C2BEE"/>
    <w:rsid w:val="008C2FC2"/>
    <w:rsid w:val="008C2FE1"/>
    <w:rsid w:val="008C3495"/>
    <w:rsid w:val="008C3498"/>
    <w:rsid w:val="008C376C"/>
    <w:rsid w:val="008C393A"/>
    <w:rsid w:val="008C3A0F"/>
    <w:rsid w:val="008C3A71"/>
    <w:rsid w:val="008C4019"/>
    <w:rsid w:val="008C4760"/>
    <w:rsid w:val="008C503D"/>
    <w:rsid w:val="008C5062"/>
    <w:rsid w:val="008C5232"/>
    <w:rsid w:val="008C53FE"/>
    <w:rsid w:val="008C5465"/>
    <w:rsid w:val="008C5883"/>
    <w:rsid w:val="008C59D2"/>
    <w:rsid w:val="008C5AED"/>
    <w:rsid w:val="008C5EFC"/>
    <w:rsid w:val="008C5F9F"/>
    <w:rsid w:val="008C652E"/>
    <w:rsid w:val="008C673D"/>
    <w:rsid w:val="008C6906"/>
    <w:rsid w:val="008C6995"/>
    <w:rsid w:val="008C6B0E"/>
    <w:rsid w:val="008C6E43"/>
    <w:rsid w:val="008C6EF8"/>
    <w:rsid w:val="008C6F12"/>
    <w:rsid w:val="008C6F88"/>
    <w:rsid w:val="008C7026"/>
    <w:rsid w:val="008C7166"/>
    <w:rsid w:val="008C71F9"/>
    <w:rsid w:val="008C7318"/>
    <w:rsid w:val="008C7344"/>
    <w:rsid w:val="008C7803"/>
    <w:rsid w:val="008C7CBB"/>
    <w:rsid w:val="008C7D58"/>
    <w:rsid w:val="008C7F4D"/>
    <w:rsid w:val="008D00FF"/>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8EB"/>
    <w:rsid w:val="008D3A4E"/>
    <w:rsid w:val="008D3C17"/>
    <w:rsid w:val="008D3C1D"/>
    <w:rsid w:val="008D3ED9"/>
    <w:rsid w:val="008D3F17"/>
    <w:rsid w:val="008D402B"/>
    <w:rsid w:val="008D4298"/>
    <w:rsid w:val="008D43E0"/>
    <w:rsid w:val="008D4994"/>
    <w:rsid w:val="008D4C3C"/>
    <w:rsid w:val="008D4C4A"/>
    <w:rsid w:val="008D4CF9"/>
    <w:rsid w:val="008D4D15"/>
    <w:rsid w:val="008D512D"/>
    <w:rsid w:val="008D542C"/>
    <w:rsid w:val="008D570D"/>
    <w:rsid w:val="008D5893"/>
    <w:rsid w:val="008D5C2A"/>
    <w:rsid w:val="008D5CA9"/>
    <w:rsid w:val="008D6173"/>
    <w:rsid w:val="008D6414"/>
    <w:rsid w:val="008D64FE"/>
    <w:rsid w:val="008D66CC"/>
    <w:rsid w:val="008D72B7"/>
    <w:rsid w:val="008D7347"/>
    <w:rsid w:val="008D73E1"/>
    <w:rsid w:val="008D7DBE"/>
    <w:rsid w:val="008E0320"/>
    <w:rsid w:val="008E0401"/>
    <w:rsid w:val="008E0673"/>
    <w:rsid w:val="008E08BC"/>
    <w:rsid w:val="008E16A4"/>
    <w:rsid w:val="008E19F4"/>
    <w:rsid w:val="008E1C34"/>
    <w:rsid w:val="008E1CC2"/>
    <w:rsid w:val="008E1F55"/>
    <w:rsid w:val="008E20C6"/>
    <w:rsid w:val="008E2323"/>
    <w:rsid w:val="008E2986"/>
    <w:rsid w:val="008E2E8F"/>
    <w:rsid w:val="008E2FA9"/>
    <w:rsid w:val="008E313F"/>
    <w:rsid w:val="008E367B"/>
    <w:rsid w:val="008E371D"/>
    <w:rsid w:val="008E3A2B"/>
    <w:rsid w:val="008E3A43"/>
    <w:rsid w:val="008E3F13"/>
    <w:rsid w:val="008E40F2"/>
    <w:rsid w:val="008E44A5"/>
    <w:rsid w:val="008E4972"/>
    <w:rsid w:val="008E49F2"/>
    <w:rsid w:val="008E585A"/>
    <w:rsid w:val="008E5AFD"/>
    <w:rsid w:val="008E5B80"/>
    <w:rsid w:val="008E603A"/>
    <w:rsid w:val="008E65CC"/>
    <w:rsid w:val="008E66BF"/>
    <w:rsid w:val="008E6A56"/>
    <w:rsid w:val="008E6DC1"/>
    <w:rsid w:val="008E6E60"/>
    <w:rsid w:val="008E6F07"/>
    <w:rsid w:val="008E6F83"/>
    <w:rsid w:val="008E7176"/>
    <w:rsid w:val="008E77EB"/>
    <w:rsid w:val="008E791E"/>
    <w:rsid w:val="008E7C05"/>
    <w:rsid w:val="008E7C6D"/>
    <w:rsid w:val="008F0221"/>
    <w:rsid w:val="008F0442"/>
    <w:rsid w:val="008F062E"/>
    <w:rsid w:val="008F0711"/>
    <w:rsid w:val="008F0CD5"/>
    <w:rsid w:val="008F0DFA"/>
    <w:rsid w:val="008F0E27"/>
    <w:rsid w:val="008F1094"/>
    <w:rsid w:val="008F10D7"/>
    <w:rsid w:val="008F1371"/>
    <w:rsid w:val="008F1441"/>
    <w:rsid w:val="008F15C3"/>
    <w:rsid w:val="008F15FA"/>
    <w:rsid w:val="008F165F"/>
    <w:rsid w:val="008F1854"/>
    <w:rsid w:val="008F186C"/>
    <w:rsid w:val="008F18CE"/>
    <w:rsid w:val="008F1A82"/>
    <w:rsid w:val="008F1A94"/>
    <w:rsid w:val="008F1EC7"/>
    <w:rsid w:val="008F1F46"/>
    <w:rsid w:val="008F2278"/>
    <w:rsid w:val="008F229B"/>
    <w:rsid w:val="008F26B4"/>
    <w:rsid w:val="008F2FCB"/>
    <w:rsid w:val="008F30DA"/>
    <w:rsid w:val="008F3115"/>
    <w:rsid w:val="008F3407"/>
    <w:rsid w:val="008F3486"/>
    <w:rsid w:val="008F3505"/>
    <w:rsid w:val="008F3F72"/>
    <w:rsid w:val="008F3F9D"/>
    <w:rsid w:val="008F4310"/>
    <w:rsid w:val="008F43F4"/>
    <w:rsid w:val="008F455A"/>
    <w:rsid w:val="008F4994"/>
    <w:rsid w:val="008F4CB4"/>
    <w:rsid w:val="008F4E68"/>
    <w:rsid w:val="008F5323"/>
    <w:rsid w:val="008F5500"/>
    <w:rsid w:val="008F58F1"/>
    <w:rsid w:val="008F5A70"/>
    <w:rsid w:val="008F60AE"/>
    <w:rsid w:val="008F60D5"/>
    <w:rsid w:val="008F6170"/>
    <w:rsid w:val="008F643E"/>
    <w:rsid w:val="008F65C7"/>
    <w:rsid w:val="008F65FB"/>
    <w:rsid w:val="008F693A"/>
    <w:rsid w:val="008F6C2D"/>
    <w:rsid w:val="008F74DE"/>
    <w:rsid w:val="008F7645"/>
    <w:rsid w:val="008F7841"/>
    <w:rsid w:val="008F784A"/>
    <w:rsid w:val="008F7F02"/>
    <w:rsid w:val="008F7F45"/>
    <w:rsid w:val="008F7FC4"/>
    <w:rsid w:val="00900165"/>
    <w:rsid w:val="00900443"/>
    <w:rsid w:val="009004EF"/>
    <w:rsid w:val="00900A17"/>
    <w:rsid w:val="00900BAC"/>
    <w:rsid w:val="00900F04"/>
    <w:rsid w:val="00900F4B"/>
    <w:rsid w:val="00901024"/>
    <w:rsid w:val="00901032"/>
    <w:rsid w:val="00901301"/>
    <w:rsid w:val="009013FD"/>
    <w:rsid w:val="00901A95"/>
    <w:rsid w:val="00901AD9"/>
    <w:rsid w:val="00901DF1"/>
    <w:rsid w:val="0090228E"/>
    <w:rsid w:val="0090233B"/>
    <w:rsid w:val="009023C8"/>
    <w:rsid w:val="0090256F"/>
    <w:rsid w:val="009027AF"/>
    <w:rsid w:val="00902A6D"/>
    <w:rsid w:val="00902B59"/>
    <w:rsid w:val="00903004"/>
    <w:rsid w:val="00903278"/>
    <w:rsid w:val="00903C3C"/>
    <w:rsid w:val="00903D39"/>
    <w:rsid w:val="00904047"/>
    <w:rsid w:val="0090418A"/>
    <w:rsid w:val="009041B2"/>
    <w:rsid w:val="00904858"/>
    <w:rsid w:val="00904C17"/>
    <w:rsid w:val="009050FD"/>
    <w:rsid w:val="009051E3"/>
    <w:rsid w:val="009052C7"/>
    <w:rsid w:val="00905344"/>
    <w:rsid w:val="009055D9"/>
    <w:rsid w:val="0090564D"/>
    <w:rsid w:val="00905EA7"/>
    <w:rsid w:val="0090602D"/>
    <w:rsid w:val="00906564"/>
    <w:rsid w:val="00906A8A"/>
    <w:rsid w:val="0090703B"/>
    <w:rsid w:val="0090753E"/>
    <w:rsid w:val="00907D24"/>
    <w:rsid w:val="00910015"/>
    <w:rsid w:val="00910059"/>
    <w:rsid w:val="0091013A"/>
    <w:rsid w:val="0091076F"/>
    <w:rsid w:val="0091091E"/>
    <w:rsid w:val="00910B01"/>
    <w:rsid w:val="00910B0A"/>
    <w:rsid w:val="00910F97"/>
    <w:rsid w:val="00911517"/>
    <w:rsid w:val="009118C2"/>
    <w:rsid w:val="00911AFE"/>
    <w:rsid w:val="00911D4C"/>
    <w:rsid w:val="00911EBC"/>
    <w:rsid w:val="009123E9"/>
    <w:rsid w:val="00912566"/>
    <w:rsid w:val="0091274D"/>
    <w:rsid w:val="00912A4E"/>
    <w:rsid w:val="00912B11"/>
    <w:rsid w:val="00912DB5"/>
    <w:rsid w:val="0091306F"/>
    <w:rsid w:val="009133D9"/>
    <w:rsid w:val="009135E4"/>
    <w:rsid w:val="00913EB0"/>
    <w:rsid w:val="00914001"/>
    <w:rsid w:val="009144B4"/>
    <w:rsid w:val="009146CE"/>
    <w:rsid w:val="0091486E"/>
    <w:rsid w:val="009148F7"/>
    <w:rsid w:val="00914A08"/>
    <w:rsid w:val="00914BA7"/>
    <w:rsid w:val="00914F5F"/>
    <w:rsid w:val="00915147"/>
    <w:rsid w:val="00915590"/>
    <w:rsid w:val="0091563C"/>
    <w:rsid w:val="009157B8"/>
    <w:rsid w:val="009158B7"/>
    <w:rsid w:val="00915BC7"/>
    <w:rsid w:val="00915C6B"/>
    <w:rsid w:val="00915EE4"/>
    <w:rsid w:val="00915F5B"/>
    <w:rsid w:val="00915FAF"/>
    <w:rsid w:val="0091607B"/>
    <w:rsid w:val="00916176"/>
    <w:rsid w:val="009164B2"/>
    <w:rsid w:val="00916597"/>
    <w:rsid w:val="0091687F"/>
    <w:rsid w:val="00916CAB"/>
    <w:rsid w:val="00916E94"/>
    <w:rsid w:val="00917067"/>
    <w:rsid w:val="0091710C"/>
    <w:rsid w:val="00917260"/>
    <w:rsid w:val="0091738C"/>
    <w:rsid w:val="00917429"/>
    <w:rsid w:val="00917E46"/>
    <w:rsid w:val="00917FE9"/>
    <w:rsid w:val="009200DC"/>
    <w:rsid w:val="00920ABE"/>
    <w:rsid w:val="00921158"/>
    <w:rsid w:val="00921200"/>
    <w:rsid w:val="0092159B"/>
    <w:rsid w:val="0092190D"/>
    <w:rsid w:val="00921A79"/>
    <w:rsid w:val="00921DA3"/>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5DE"/>
    <w:rsid w:val="009257E5"/>
    <w:rsid w:val="0092587B"/>
    <w:rsid w:val="00925942"/>
    <w:rsid w:val="009259E0"/>
    <w:rsid w:val="00925AAA"/>
    <w:rsid w:val="009262A1"/>
    <w:rsid w:val="009265DB"/>
    <w:rsid w:val="009266D5"/>
    <w:rsid w:val="00926963"/>
    <w:rsid w:val="00926AF9"/>
    <w:rsid w:val="00926F60"/>
    <w:rsid w:val="00927331"/>
    <w:rsid w:val="009273C0"/>
    <w:rsid w:val="00927436"/>
    <w:rsid w:val="00927632"/>
    <w:rsid w:val="0092787F"/>
    <w:rsid w:val="00927C19"/>
    <w:rsid w:val="00927EAB"/>
    <w:rsid w:val="00930262"/>
    <w:rsid w:val="00930502"/>
    <w:rsid w:val="0093089B"/>
    <w:rsid w:val="009309E8"/>
    <w:rsid w:val="00930A58"/>
    <w:rsid w:val="00930D4D"/>
    <w:rsid w:val="00931098"/>
    <w:rsid w:val="009310B9"/>
    <w:rsid w:val="009316DB"/>
    <w:rsid w:val="009317C1"/>
    <w:rsid w:val="00931A56"/>
    <w:rsid w:val="00931A63"/>
    <w:rsid w:val="00931B1E"/>
    <w:rsid w:val="00931C40"/>
    <w:rsid w:val="00931E59"/>
    <w:rsid w:val="00932009"/>
    <w:rsid w:val="00932237"/>
    <w:rsid w:val="00932BC7"/>
    <w:rsid w:val="00933392"/>
    <w:rsid w:val="00933A7E"/>
    <w:rsid w:val="00933B4E"/>
    <w:rsid w:val="009341F6"/>
    <w:rsid w:val="00934255"/>
    <w:rsid w:val="009342F9"/>
    <w:rsid w:val="00934626"/>
    <w:rsid w:val="009348F0"/>
    <w:rsid w:val="00934AD5"/>
    <w:rsid w:val="00934BC3"/>
    <w:rsid w:val="00935204"/>
    <w:rsid w:val="0093557C"/>
    <w:rsid w:val="00935692"/>
    <w:rsid w:val="009357B7"/>
    <w:rsid w:val="00935DA2"/>
    <w:rsid w:val="00936109"/>
    <w:rsid w:val="00936145"/>
    <w:rsid w:val="00936161"/>
    <w:rsid w:val="009364D6"/>
    <w:rsid w:val="00936511"/>
    <w:rsid w:val="009365D2"/>
    <w:rsid w:val="0093670F"/>
    <w:rsid w:val="009367F8"/>
    <w:rsid w:val="0093697C"/>
    <w:rsid w:val="00936B70"/>
    <w:rsid w:val="00937590"/>
    <w:rsid w:val="00937664"/>
    <w:rsid w:val="009376DF"/>
    <w:rsid w:val="009376FC"/>
    <w:rsid w:val="009376FD"/>
    <w:rsid w:val="0094042A"/>
    <w:rsid w:val="00940BA6"/>
    <w:rsid w:val="00940D8A"/>
    <w:rsid w:val="00940F5C"/>
    <w:rsid w:val="009411FA"/>
    <w:rsid w:val="009414DB"/>
    <w:rsid w:val="009417EF"/>
    <w:rsid w:val="00941810"/>
    <w:rsid w:val="009418A4"/>
    <w:rsid w:val="00942190"/>
    <w:rsid w:val="009422C2"/>
    <w:rsid w:val="0094256E"/>
    <w:rsid w:val="00942ADE"/>
    <w:rsid w:val="00942AFD"/>
    <w:rsid w:val="00942B46"/>
    <w:rsid w:val="00942BC4"/>
    <w:rsid w:val="00942C76"/>
    <w:rsid w:val="00942DEA"/>
    <w:rsid w:val="00942DF3"/>
    <w:rsid w:val="00942F24"/>
    <w:rsid w:val="00942F43"/>
    <w:rsid w:val="00943404"/>
    <w:rsid w:val="009434B6"/>
    <w:rsid w:val="009438DD"/>
    <w:rsid w:val="00943DA5"/>
    <w:rsid w:val="0094479E"/>
    <w:rsid w:val="00944A8C"/>
    <w:rsid w:val="00944CD3"/>
    <w:rsid w:val="00944D9F"/>
    <w:rsid w:val="0094506C"/>
    <w:rsid w:val="00945145"/>
    <w:rsid w:val="00945559"/>
    <w:rsid w:val="009458BD"/>
    <w:rsid w:val="009458E9"/>
    <w:rsid w:val="0094593A"/>
    <w:rsid w:val="009459FD"/>
    <w:rsid w:val="0094603C"/>
    <w:rsid w:val="009462E5"/>
    <w:rsid w:val="0094640E"/>
    <w:rsid w:val="0094647F"/>
    <w:rsid w:val="00946BFA"/>
    <w:rsid w:val="009470D2"/>
    <w:rsid w:val="009473C5"/>
    <w:rsid w:val="0094770D"/>
    <w:rsid w:val="00947A59"/>
    <w:rsid w:val="00947AB1"/>
    <w:rsid w:val="00947DFE"/>
    <w:rsid w:val="00947E3F"/>
    <w:rsid w:val="009501BD"/>
    <w:rsid w:val="009503B6"/>
    <w:rsid w:val="00950412"/>
    <w:rsid w:val="009506B9"/>
    <w:rsid w:val="00950911"/>
    <w:rsid w:val="00950A47"/>
    <w:rsid w:val="00950A60"/>
    <w:rsid w:val="00950DF7"/>
    <w:rsid w:val="00950E0B"/>
    <w:rsid w:val="00951032"/>
    <w:rsid w:val="009514AC"/>
    <w:rsid w:val="0095196E"/>
    <w:rsid w:val="009519D6"/>
    <w:rsid w:val="009530D1"/>
    <w:rsid w:val="00953445"/>
    <w:rsid w:val="00953732"/>
    <w:rsid w:val="00953A8B"/>
    <w:rsid w:val="00953B3A"/>
    <w:rsid w:val="0095436E"/>
    <w:rsid w:val="00954447"/>
    <w:rsid w:val="00954628"/>
    <w:rsid w:val="00954854"/>
    <w:rsid w:val="00954901"/>
    <w:rsid w:val="00954A65"/>
    <w:rsid w:val="00954D49"/>
    <w:rsid w:val="00954FBE"/>
    <w:rsid w:val="009550E6"/>
    <w:rsid w:val="00955603"/>
    <w:rsid w:val="00955AE8"/>
    <w:rsid w:val="00955C2F"/>
    <w:rsid w:val="00955DCB"/>
    <w:rsid w:val="00956874"/>
    <w:rsid w:val="009569C2"/>
    <w:rsid w:val="00956B19"/>
    <w:rsid w:val="00956DD3"/>
    <w:rsid w:val="0095706A"/>
    <w:rsid w:val="00957082"/>
    <w:rsid w:val="00957136"/>
    <w:rsid w:val="00957308"/>
    <w:rsid w:val="00957948"/>
    <w:rsid w:val="00957D8E"/>
    <w:rsid w:val="00960665"/>
    <w:rsid w:val="009607C3"/>
    <w:rsid w:val="0096097B"/>
    <w:rsid w:val="00960D9F"/>
    <w:rsid w:val="009614A1"/>
    <w:rsid w:val="00961624"/>
    <w:rsid w:val="00961642"/>
    <w:rsid w:val="00961CB2"/>
    <w:rsid w:val="00961CD3"/>
    <w:rsid w:val="00961DED"/>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3AC"/>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7A5"/>
    <w:rsid w:val="0097382C"/>
    <w:rsid w:val="00974085"/>
    <w:rsid w:val="00974101"/>
    <w:rsid w:val="0097422E"/>
    <w:rsid w:val="00974AD5"/>
    <w:rsid w:val="00974E05"/>
    <w:rsid w:val="00974F3E"/>
    <w:rsid w:val="00975325"/>
    <w:rsid w:val="00975583"/>
    <w:rsid w:val="00975A3C"/>
    <w:rsid w:val="00975B4A"/>
    <w:rsid w:val="00976019"/>
    <w:rsid w:val="009760A6"/>
    <w:rsid w:val="00976344"/>
    <w:rsid w:val="00976384"/>
    <w:rsid w:val="00976662"/>
    <w:rsid w:val="009769D8"/>
    <w:rsid w:val="00976C45"/>
    <w:rsid w:val="00976E28"/>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AEE"/>
    <w:rsid w:val="00981B24"/>
    <w:rsid w:val="00982008"/>
    <w:rsid w:val="0098209A"/>
    <w:rsid w:val="009823FA"/>
    <w:rsid w:val="00982747"/>
    <w:rsid w:val="009829F0"/>
    <w:rsid w:val="00982B31"/>
    <w:rsid w:val="00982EA9"/>
    <w:rsid w:val="009831A0"/>
    <w:rsid w:val="0098321D"/>
    <w:rsid w:val="0098336C"/>
    <w:rsid w:val="0098385B"/>
    <w:rsid w:val="009838B5"/>
    <w:rsid w:val="00983E10"/>
    <w:rsid w:val="00983F31"/>
    <w:rsid w:val="00983F52"/>
    <w:rsid w:val="009840B4"/>
    <w:rsid w:val="00984834"/>
    <w:rsid w:val="009848DE"/>
    <w:rsid w:val="00984C85"/>
    <w:rsid w:val="00984CB6"/>
    <w:rsid w:val="00984DD1"/>
    <w:rsid w:val="0098511C"/>
    <w:rsid w:val="00985533"/>
    <w:rsid w:val="009856A9"/>
    <w:rsid w:val="009858AF"/>
    <w:rsid w:val="0098614F"/>
    <w:rsid w:val="009862AC"/>
    <w:rsid w:val="00986D62"/>
    <w:rsid w:val="00987154"/>
    <w:rsid w:val="00987443"/>
    <w:rsid w:val="00987BDA"/>
    <w:rsid w:val="00987CF8"/>
    <w:rsid w:val="00987FBE"/>
    <w:rsid w:val="00987FF8"/>
    <w:rsid w:val="0099001B"/>
    <w:rsid w:val="00990153"/>
    <w:rsid w:val="0099025E"/>
    <w:rsid w:val="009903CE"/>
    <w:rsid w:val="00990696"/>
    <w:rsid w:val="009906F2"/>
    <w:rsid w:val="0099087F"/>
    <w:rsid w:val="00990D75"/>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129"/>
    <w:rsid w:val="00993228"/>
    <w:rsid w:val="00993D84"/>
    <w:rsid w:val="00993FD5"/>
    <w:rsid w:val="0099408C"/>
    <w:rsid w:val="00994096"/>
    <w:rsid w:val="009940AF"/>
    <w:rsid w:val="009943FB"/>
    <w:rsid w:val="009944C7"/>
    <w:rsid w:val="009945C9"/>
    <w:rsid w:val="009945FC"/>
    <w:rsid w:val="0099475F"/>
    <w:rsid w:val="0099477A"/>
    <w:rsid w:val="00995483"/>
    <w:rsid w:val="0099593C"/>
    <w:rsid w:val="00995940"/>
    <w:rsid w:val="00995AFA"/>
    <w:rsid w:val="00995B65"/>
    <w:rsid w:val="00995BE5"/>
    <w:rsid w:val="00995DEE"/>
    <w:rsid w:val="00996052"/>
    <w:rsid w:val="009961EB"/>
    <w:rsid w:val="00996269"/>
    <w:rsid w:val="009963C3"/>
    <w:rsid w:val="0099674E"/>
    <w:rsid w:val="009967C7"/>
    <w:rsid w:val="00996826"/>
    <w:rsid w:val="00996B8D"/>
    <w:rsid w:val="00996BC8"/>
    <w:rsid w:val="00996C0B"/>
    <w:rsid w:val="00996CFA"/>
    <w:rsid w:val="00996F32"/>
    <w:rsid w:val="009971AD"/>
    <w:rsid w:val="0099753F"/>
    <w:rsid w:val="00997641"/>
    <w:rsid w:val="009976B6"/>
    <w:rsid w:val="00997ABF"/>
    <w:rsid w:val="00997C68"/>
    <w:rsid w:val="00997D89"/>
    <w:rsid w:val="00997ED1"/>
    <w:rsid w:val="00997F88"/>
    <w:rsid w:val="009A011C"/>
    <w:rsid w:val="009A01C9"/>
    <w:rsid w:val="009A038E"/>
    <w:rsid w:val="009A04A0"/>
    <w:rsid w:val="009A0609"/>
    <w:rsid w:val="009A08FB"/>
    <w:rsid w:val="009A0991"/>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3FC0"/>
    <w:rsid w:val="009A42AB"/>
    <w:rsid w:val="009A42AE"/>
    <w:rsid w:val="009A441C"/>
    <w:rsid w:val="009A45C7"/>
    <w:rsid w:val="009A474B"/>
    <w:rsid w:val="009A4A70"/>
    <w:rsid w:val="009A4AEA"/>
    <w:rsid w:val="009A4F8D"/>
    <w:rsid w:val="009A509B"/>
    <w:rsid w:val="009A5517"/>
    <w:rsid w:val="009A586A"/>
    <w:rsid w:val="009A5918"/>
    <w:rsid w:val="009A5DDE"/>
    <w:rsid w:val="009A627C"/>
    <w:rsid w:val="009A670E"/>
    <w:rsid w:val="009A76DC"/>
    <w:rsid w:val="009A7A75"/>
    <w:rsid w:val="009A7C83"/>
    <w:rsid w:val="009A7D4C"/>
    <w:rsid w:val="009B029D"/>
    <w:rsid w:val="009B0600"/>
    <w:rsid w:val="009B06AE"/>
    <w:rsid w:val="009B075C"/>
    <w:rsid w:val="009B0A92"/>
    <w:rsid w:val="009B0C61"/>
    <w:rsid w:val="009B0FAA"/>
    <w:rsid w:val="009B12C0"/>
    <w:rsid w:val="009B16D9"/>
    <w:rsid w:val="009B1BAB"/>
    <w:rsid w:val="009B1D62"/>
    <w:rsid w:val="009B1DE3"/>
    <w:rsid w:val="009B1E10"/>
    <w:rsid w:val="009B1E77"/>
    <w:rsid w:val="009B1EC1"/>
    <w:rsid w:val="009B2399"/>
    <w:rsid w:val="009B247D"/>
    <w:rsid w:val="009B27AB"/>
    <w:rsid w:val="009B29C4"/>
    <w:rsid w:val="009B2A03"/>
    <w:rsid w:val="009B2F58"/>
    <w:rsid w:val="009B307D"/>
    <w:rsid w:val="009B385D"/>
    <w:rsid w:val="009B3A86"/>
    <w:rsid w:val="009B49CC"/>
    <w:rsid w:val="009B587B"/>
    <w:rsid w:val="009B59A4"/>
    <w:rsid w:val="009B5A0C"/>
    <w:rsid w:val="009B5BF4"/>
    <w:rsid w:val="009B5D1D"/>
    <w:rsid w:val="009B6068"/>
    <w:rsid w:val="009B62DC"/>
    <w:rsid w:val="009B6426"/>
    <w:rsid w:val="009B6542"/>
    <w:rsid w:val="009B6CB6"/>
    <w:rsid w:val="009B6D0E"/>
    <w:rsid w:val="009B6FDA"/>
    <w:rsid w:val="009B7268"/>
    <w:rsid w:val="009B7293"/>
    <w:rsid w:val="009B7554"/>
    <w:rsid w:val="009B78EE"/>
    <w:rsid w:val="009B798C"/>
    <w:rsid w:val="009B7AA9"/>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7DD"/>
    <w:rsid w:val="009C1D57"/>
    <w:rsid w:val="009C2240"/>
    <w:rsid w:val="009C24A2"/>
    <w:rsid w:val="009C264B"/>
    <w:rsid w:val="009C2A78"/>
    <w:rsid w:val="009C2C12"/>
    <w:rsid w:val="009C2D81"/>
    <w:rsid w:val="009C33EB"/>
    <w:rsid w:val="009C36AF"/>
    <w:rsid w:val="009C39D2"/>
    <w:rsid w:val="009C3CB7"/>
    <w:rsid w:val="009C3D5B"/>
    <w:rsid w:val="009C4489"/>
    <w:rsid w:val="009C49C0"/>
    <w:rsid w:val="009C4CFF"/>
    <w:rsid w:val="009C52B7"/>
    <w:rsid w:val="009C551C"/>
    <w:rsid w:val="009C594B"/>
    <w:rsid w:val="009C5FDD"/>
    <w:rsid w:val="009C6017"/>
    <w:rsid w:val="009C6103"/>
    <w:rsid w:val="009C6CBF"/>
    <w:rsid w:val="009C6D4D"/>
    <w:rsid w:val="009C6F27"/>
    <w:rsid w:val="009C736C"/>
    <w:rsid w:val="009C77D3"/>
    <w:rsid w:val="009C7B59"/>
    <w:rsid w:val="009D04C2"/>
    <w:rsid w:val="009D0513"/>
    <w:rsid w:val="009D07A7"/>
    <w:rsid w:val="009D0D29"/>
    <w:rsid w:val="009D0E23"/>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7E1"/>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3F2"/>
    <w:rsid w:val="009D76D8"/>
    <w:rsid w:val="009D7864"/>
    <w:rsid w:val="009D797E"/>
    <w:rsid w:val="009D7ACE"/>
    <w:rsid w:val="009D7E29"/>
    <w:rsid w:val="009D7FD2"/>
    <w:rsid w:val="009E02CB"/>
    <w:rsid w:val="009E06F8"/>
    <w:rsid w:val="009E09AE"/>
    <w:rsid w:val="009E1431"/>
    <w:rsid w:val="009E1574"/>
    <w:rsid w:val="009E17CE"/>
    <w:rsid w:val="009E1C14"/>
    <w:rsid w:val="009E1D15"/>
    <w:rsid w:val="009E1F5A"/>
    <w:rsid w:val="009E2370"/>
    <w:rsid w:val="009E2526"/>
    <w:rsid w:val="009E2779"/>
    <w:rsid w:val="009E279D"/>
    <w:rsid w:val="009E2CD2"/>
    <w:rsid w:val="009E2D58"/>
    <w:rsid w:val="009E2DDC"/>
    <w:rsid w:val="009E2DE4"/>
    <w:rsid w:val="009E306D"/>
    <w:rsid w:val="009E3524"/>
    <w:rsid w:val="009E36A6"/>
    <w:rsid w:val="009E3A76"/>
    <w:rsid w:val="009E3AAC"/>
    <w:rsid w:val="009E4032"/>
    <w:rsid w:val="009E4120"/>
    <w:rsid w:val="009E431D"/>
    <w:rsid w:val="009E447C"/>
    <w:rsid w:val="009E4904"/>
    <w:rsid w:val="009E4A97"/>
    <w:rsid w:val="009E4E98"/>
    <w:rsid w:val="009E4F2F"/>
    <w:rsid w:val="009E4FD3"/>
    <w:rsid w:val="009E528B"/>
    <w:rsid w:val="009E5379"/>
    <w:rsid w:val="009E5AC5"/>
    <w:rsid w:val="009E5EE7"/>
    <w:rsid w:val="009E630C"/>
    <w:rsid w:val="009E6398"/>
    <w:rsid w:val="009E641E"/>
    <w:rsid w:val="009E642C"/>
    <w:rsid w:val="009E68DD"/>
    <w:rsid w:val="009E6BC4"/>
    <w:rsid w:val="009E6BD3"/>
    <w:rsid w:val="009E6D6D"/>
    <w:rsid w:val="009E74F9"/>
    <w:rsid w:val="009E7E17"/>
    <w:rsid w:val="009F0167"/>
    <w:rsid w:val="009F018C"/>
    <w:rsid w:val="009F0302"/>
    <w:rsid w:val="009F04B3"/>
    <w:rsid w:val="009F08B3"/>
    <w:rsid w:val="009F0BB6"/>
    <w:rsid w:val="009F0E14"/>
    <w:rsid w:val="009F0E55"/>
    <w:rsid w:val="009F0FC9"/>
    <w:rsid w:val="009F10B0"/>
    <w:rsid w:val="009F166A"/>
    <w:rsid w:val="009F1762"/>
    <w:rsid w:val="009F1838"/>
    <w:rsid w:val="009F1917"/>
    <w:rsid w:val="009F1A58"/>
    <w:rsid w:val="009F1C88"/>
    <w:rsid w:val="009F1CC0"/>
    <w:rsid w:val="009F22A5"/>
    <w:rsid w:val="009F2493"/>
    <w:rsid w:val="009F2659"/>
    <w:rsid w:val="009F27EC"/>
    <w:rsid w:val="009F2CB6"/>
    <w:rsid w:val="009F2D72"/>
    <w:rsid w:val="009F37C7"/>
    <w:rsid w:val="009F3D89"/>
    <w:rsid w:val="009F3EB7"/>
    <w:rsid w:val="009F41A3"/>
    <w:rsid w:val="009F4316"/>
    <w:rsid w:val="009F4704"/>
    <w:rsid w:val="009F476B"/>
    <w:rsid w:val="009F47C9"/>
    <w:rsid w:val="009F48A2"/>
    <w:rsid w:val="009F4A23"/>
    <w:rsid w:val="009F4B2F"/>
    <w:rsid w:val="009F4B59"/>
    <w:rsid w:val="009F4B77"/>
    <w:rsid w:val="009F4D03"/>
    <w:rsid w:val="009F4E8A"/>
    <w:rsid w:val="009F574A"/>
    <w:rsid w:val="009F59C7"/>
    <w:rsid w:val="009F5E5C"/>
    <w:rsid w:val="009F6481"/>
    <w:rsid w:val="009F6AB1"/>
    <w:rsid w:val="009F6E20"/>
    <w:rsid w:val="009F6FAB"/>
    <w:rsid w:val="009F7247"/>
    <w:rsid w:val="009F770D"/>
    <w:rsid w:val="00A001A0"/>
    <w:rsid w:val="00A001AB"/>
    <w:rsid w:val="00A002B5"/>
    <w:rsid w:val="00A003DA"/>
    <w:rsid w:val="00A00DAC"/>
    <w:rsid w:val="00A0104D"/>
    <w:rsid w:val="00A0153D"/>
    <w:rsid w:val="00A01B1E"/>
    <w:rsid w:val="00A01F27"/>
    <w:rsid w:val="00A01F6E"/>
    <w:rsid w:val="00A020CF"/>
    <w:rsid w:val="00A02446"/>
    <w:rsid w:val="00A024C8"/>
    <w:rsid w:val="00A027C0"/>
    <w:rsid w:val="00A028A5"/>
    <w:rsid w:val="00A02B98"/>
    <w:rsid w:val="00A03009"/>
    <w:rsid w:val="00A0349B"/>
    <w:rsid w:val="00A03A64"/>
    <w:rsid w:val="00A03AF3"/>
    <w:rsid w:val="00A03B74"/>
    <w:rsid w:val="00A03F14"/>
    <w:rsid w:val="00A0442A"/>
    <w:rsid w:val="00A049D4"/>
    <w:rsid w:val="00A04C1C"/>
    <w:rsid w:val="00A04FBA"/>
    <w:rsid w:val="00A05715"/>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CDC"/>
    <w:rsid w:val="00A11E36"/>
    <w:rsid w:val="00A11E5A"/>
    <w:rsid w:val="00A12076"/>
    <w:rsid w:val="00A12154"/>
    <w:rsid w:val="00A121D3"/>
    <w:rsid w:val="00A12358"/>
    <w:rsid w:val="00A1273C"/>
    <w:rsid w:val="00A12CBD"/>
    <w:rsid w:val="00A13409"/>
    <w:rsid w:val="00A13934"/>
    <w:rsid w:val="00A13E46"/>
    <w:rsid w:val="00A13EDA"/>
    <w:rsid w:val="00A1479D"/>
    <w:rsid w:val="00A149F6"/>
    <w:rsid w:val="00A14BB1"/>
    <w:rsid w:val="00A14D7D"/>
    <w:rsid w:val="00A14E15"/>
    <w:rsid w:val="00A14FD3"/>
    <w:rsid w:val="00A1501D"/>
    <w:rsid w:val="00A15146"/>
    <w:rsid w:val="00A152AC"/>
    <w:rsid w:val="00A154CC"/>
    <w:rsid w:val="00A157A0"/>
    <w:rsid w:val="00A1585D"/>
    <w:rsid w:val="00A15BCF"/>
    <w:rsid w:val="00A15C46"/>
    <w:rsid w:val="00A16176"/>
    <w:rsid w:val="00A167E5"/>
    <w:rsid w:val="00A16949"/>
    <w:rsid w:val="00A16BA9"/>
    <w:rsid w:val="00A16CA5"/>
    <w:rsid w:val="00A1729E"/>
    <w:rsid w:val="00A173B6"/>
    <w:rsid w:val="00A17562"/>
    <w:rsid w:val="00A179F9"/>
    <w:rsid w:val="00A17B57"/>
    <w:rsid w:val="00A17C95"/>
    <w:rsid w:val="00A17CB0"/>
    <w:rsid w:val="00A17F58"/>
    <w:rsid w:val="00A201DD"/>
    <w:rsid w:val="00A20360"/>
    <w:rsid w:val="00A2056B"/>
    <w:rsid w:val="00A205B8"/>
    <w:rsid w:val="00A2091A"/>
    <w:rsid w:val="00A20F9A"/>
    <w:rsid w:val="00A2125B"/>
    <w:rsid w:val="00A219F4"/>
    <w:rsid w:val="00A21B74"/>
    <w:rsid w:val="00A21EB8"/>
    <w:rsid w:val="00A2218B"/>
    <w:rsid w:val="00A22A2E"/>
    <w:rsid w:val="00A22C33"/>
    <w:rsid w:val="00A22C4B"/>
    <w:rsid w:val="00A22DD6"/>
    <w:rsid w:val="00A22E74"/>
    <w:rsid w:val="00A23162"/>
    <w:rsid w:val="00A23217"/>
    <w:rsid w:val="00A23B4C"/>
    <w:rsid w:val="00A23EB0"/>
    <w:rsid w:val="00A23F6C"/>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E95"/>
    <w:rsid w:val="00A25F88"/>
    <w:rsid w:val="00A2623D"/>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51D"/>
    <w:rsid w:val="00A32682"/>
    <w:rsid w:val="00A329F5"/>
    <w:rsid w:val="00A32BE4"/>
    <w:rsid w:val="00A32D37"/>
    <w:rsid w:val="00A32EC5"/>
    <w:rsid w:val="00A32F3E"/>
    <w:rsid w:val="00A32FE9"/>
    <w:rsid w:val="00A330ED"/>
    <w:rsid w:val="00A337A1"/>
    <w:rsid w:val="00A3388A"/>
    <w:rsid w:val="00A342FB"/>
    <w:rsid w:val="00A3466E"/>
    <w:rsid w:val="00A34773"/>
    <w:rsid w:val="00A34814"/>
    <w:rsid w:val="00A34BF7"/>
    <w:rsid w:val="00A34CA2"/>
    <w:rsid w:val="00A34D91"/>
    <w:rsid w:val="00A34F83"/>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01D"/>
    <w:rsid w:val="00A36387"/>
    <w:rsid w:val="00A365BD"/>
    <w:rsid w:val="00A371BF"/>
    <w:rsid w:val="00A3720E"/>
    <w:rsid w:val="00A372A8"/>
    <w:rsid w:val="00A373BC"/>
    <w:rsid w:val="00A377ED"/>
    <w:rsid w:val="00A3780B"/>
    <w:rsid w:val="00A37D62"/>
    <w:rsid w:val="00A37E9A"/>
    <w:rsid w:val="00A40104"/>
    <w:rsid w:val="00A40B58"/>
    <w:rsid w:val="00A40B7D"/>
    <w:rsid w:val="00A40CAC"/>
    <w:rsid w:val="00A40EDB"/>
    <w:rsid w:val="00A41471"/>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5DE6"/>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0DA5"/>
    <w:rsid w:val="00A51324"/>
    <w:rsid w:val="00A515ED"/>
    <w:rsid w:val="00A516AB"/>
    <w:rsid w:val="00A51B7B"/>
    <w:rsid w:val="00A51D83"/>
    <w:rsid w:val="00A51F88"/>
    <w:rsid w:val="00A520AF"/>
    <w:rsid w:val="00A5246F"/>
    <w:rsid w:val="00A52517"/>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68"/>
    <w:rsid w:val="00A614F2"/>
    <w:rsid w:val="00A6164F"/>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57A"/>
    <w:rsid w:val="00A668FF"/>
    <w:rsid w:val="00A66A69"/>
    <w:rsid w:val="00A66A6C"/>
    <w:rsid w:val="00A66AC0"/>
    <w:rsid w:val="00A66CCC"/>
    <w:rsid w:val="00A66DA7"/>
    <w:rsid w:val="00A66E1D"/>
    <w:rsid w:val="00A66E4E"/>
    <w:rsid w:val="00A66E92"/>
    <w:rsid w:val="00A672F1"/>
    <w:rsid w:val="00A67688"/>
    <w:rsid w:val="00A678F5"/>
    <w:rsid w:val="00A70344"/>
    <w:rsid w:val="00A7041B"/>
    <w:rsid w:val="00A70CC8"/>
    <w:rsid w:val="00A70F20"/>
    <w:rsid w:val="00A710E8"/>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3CC6"/>
    <w:rsid w:val="00A73D3C"/>
    <w:rsid w:val="00A7428D"/>
    <w:rsid w:val="00A747D0"/>
    <w:rsid w:val="00A74B61"/>
    <w:rsid w:val="00A752B2"/>
    <w:rsid w:val="00A7530F"/>
    <w:rsid w:val="00A755F1"/>
    <w:rsid w:val="00A7621F"/>
    <w:rsid w:val="00A76280"/>
    <w:rsid w:val="00A762DA"/>
    <w:rsid w:val="00A76E0C"/>
    <w:rsid w:val="00A77088"/>
    <w:rsid w:val="00A7790D"/>
    <w:rsid w:val="00A77B78"/>
    <w:rsid w:val="00A77CC7"/>
    <w:rsid w:val="00A80099"/>
    <w:rsid w:val="00A800C1"/>
    <w:rsid w:val="00A80506"/>
    <w:rsid w:val="00A805CC"/>
    <w:rsid w:val="00A8157A"/>
    <w:rsid w:val="00A815F7"/>
    <w:rsid w:val="00A82438"/>
    <w:rsid w:val="00A82831"/>
    <w:rsid w:val="00A82D66"/>
    <w:rsid w:val="00A82F5C"/>
    <w:rsid w:val="00A830E8"/>
    <w:rsid w:val="00A83558"/>
    <w:rsid w:val="00A837AD"/>
    <w:rsid w:val="00A8387C"/>
    <w:rsid w:val="00A83EA1"/>
    <w:rsid w:val="00A83F6C"/>
    <w:rsid w:val="00A846AD"/>
    <w:rsid w:val="00A84706"/>
    <w:rsid w:val="00A84C12"/>
    <w:rsid w:val="00A84CD3"/>
    <w:rsid w:val="00A85037"/>
    <w:rsid w:val="00A851FE"/>
    <w:rsid w:val="00A85708"/>
    <w:rsid w:val="00A859E3"/>
    <w:rsid w:val="00A86088"/>
    <w:rsid w:val="00A864A0"/>
    <w:rsid w:val="00A86907"/>
    <w:rsid w:val="00A86AA4"/>
    <w:rsid w:val="00A870C0"/>
    <w:rsid w:val="00A871E2"/>
    <w:rsid w:val="00A87921"/>
    <w:rsid w:val="00A87C2E"/>
    <w:rsid w:val="00A900EF"/>
    <w:rsid w:val="00A90152"/>
    <w:rsid w:val="00A90396"/>
    <w:rsid w:val="00A908F6"/>
    <w:rsid w:val="00A90B01"/>
    <w:rsid w:val="00A90C95"/>
    <w:rsid w:val="00A910EE"/>
    <w:rsid w:val="00A91148"/>
    <w:rsid w:val="00A911C8"/>
    <w:rsid w:val="00A91217"/>
    <w:rsid w:val="00A912B6"/>
    <w:rsid w:val="00A91548"/>
    <w:rsid w:val="00A9191D"/>
    <w:rsid w:val="00A91C2B"/>
    <w:rsid w:val="00A91D11"/>
    <w:rsid w:val="00A91FB2"/>
    <w:rsid w:val="00A92605"/>
    <w:rsid w:val="00A92C6E"/>
    <w:rsid w:val="00A92CCB"/>
    <w:rsid w:val="00A92CD7"/>
    <w:rsid w:val="00A92D3A"/>
    <w:rsid w:val="00A92EBD"/>
    <w:rsid w:val="00A933D1"/>
    <w:rsid w:val="00A9343E"/>
    <w:rsid w:val="00A936A0"/>
    <w:rsid w:val="00A936AA"/>
    <w:rsid w:val="00A9380C"/>
    <w:rsid w:val="00A93BC2"/>
    <w:rsid w:val="00A93C2A"/>
    <w:rsid w:val="00A93ED0"/>
    <w:rsid w:val="00A9423A"/>
    <w:rsid w:val="00A94346"/>
    <w:rsid w:val="00A94530"/>
    <w:rsid w:val="00A9458B"/>
    <w:rsid w:val="00A948F4"/>
    <w:rsid w:val="00A9494A"/>
    <w:rsid w:val="00A94DEC"/>
    <w:rsid w:val="00A94FAB"/>
    <w:rsid w:val="00A950E6"/>
    <w:rsid w:val="00A950FC"/>
    <w:rsid w:val="00A95286"/>
    <w:rsid w:val="00A95692"/>
    <w:rsid w:val="00A95B29"/>
    <w:rsid w:val="00A95B47"/>
    <w:rsid w:val="00A95BA7"/>
    <w:rsid w:val="00A96220"/>
    <w:rsid w:val="00A963DE"/>
    <w:rsid w:val="00A964F5"/>
    <w:rsid w:val="00A96B1C"/>
    <w:rsid w:val="00A96B27"/>
    <w:rsid w:val="00A96B58"/>
    <w:rsid w:val="00A96E7C"/>
    <w:rsid w:val="00A9704A"/>
    <w:rsid w:val="00A970F2"/>
    <w:rsid w:val="00A97290"/>
    <w:rsid w:val="00A973A2"/>
    <w:rsid w:val="00A974CF"/>
    <w:rsid w:val="00A977DD"/>
    <w:rsid w:val="00A97FF7"/>
    <w:rsid w:val="00AA00DE"/>
    <w:rsid w:val="00AA01F0"/>
    <w:rsid w:val="00AA03F1"/>
    <w:rsid w:val="00AA058E"/>
    <w:rsid w:val="00AA06E7"/>
    <w:rsid w:val="00AA0938"/>
    <w:rsid w:val="00AA0AB6"/>
    <w:rsid w:val="00AA0B42"/>
    <w:rsid w:val="00AA15FB"/>
    <w:rsid w:val="00AA16D9"/>
    <w:rsid w:val="00AA179E"/>
    <w:rsid w:val="00AA1B1B"/>
    <w:rsid w:val="00AA1D8C"/>
    <w:rsid w:val="00AA1F08"/>
    <w:rsid w:val="00AA220E"/>
    <w:rsid w:val="00AA228B"/>
    <w:rsid w:val="00AA22F2"/>
    <w:rsid w:val="00AA28EE"/>
    <w:rsid w:val="00AA2D3F"/>
    <w:rsid w:val="00AA2F43"/>
    <w:rsid w:val="00AA333C"/>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90A"/>
    <w:rsid w:val="00AA6CB2"/>
    <w:rsid w:val="00AA7136"/>
    <w:rsid w:val="00AA7259"/>
    <w:rsid w:val="00AA7279"/>
    <w:rsid w:val="00AA7764"/>
    <w:rsid w:val="00AA7844"/>
    <w:rsid w:val="00AA78D5"/>
    <w:rsid w:val="00AB01C8"/>
    <w:rsid w:val="00AB0856"/>
    <w:rsid w:val="00AB08EF"/>
    <w:rsid w:val="00AB1039"/>
    <w:rsid w:val="00AB1275"/>
    <w:rsid w:val="00AB1515"/>
    <w:rsid w:val="00AB1A4A"/>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50"/>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7A4"/>
    <w:rsid w:val="00AB685A"/>
    <w:rsid w:val="00AB697D"/>
    <w:rsid w:val="00AB6A14"/>
    <w:rsid w:val="00AB6B74"/>
    <w:rsid w:val="00AB6F7D"/>
    <w:rsid w:val="00AB7182"/>
    <w:rsid w:val="00AB71DD"/>
    <w:rsid w:val="00AB7339"/>
    <w:rsid w:val="00AB74DE"/>
    <w:rsid w:val="00AB7582"/>
    <w:rsid w:val="00AB7ACD"/>
    <w:rsid w:val="00AB7B4A"/>
    <w:rsid w:val="00AC03F6"/>
    <w:rsid w:val="00AC0469"/>
    <w:rsid w:val="00AC081A"/>
    <w:rsid w:val="00AC0FBA"/>
    <w:rsid w:val="00AC10D5"/>
    <w:rsid w:val="00AC1441"/>
    <w:rsid w:val="00AC1858"/>
    <w:rsid w:val="00AC1C8B"/>
    <w:rsid w:val="00AC2200"/>
    <w:rsid w:val="00AC22E4"/>
    <w:rsid w:val="00AC236F"/>
    <w:rsid w:val="00AC262C"/>
    <w:rsid w:val="00AC2C19"/>
    <w:rsid w:val="00AC30D7"/>
    <w:rsid w:val="00AC333F"/>
    <w:rsid w:val="00AC33F3"/>
    <w:rsid w:val="00AC35FD"/>
    <w:rsid w:val="00AC38E8"/>
    <w:rsid w:val="00AC3CEC"/>
    <w:rsid w:val="00AC4436"/>
    <w:rsid w:val="00AC45D0"/>
    <w:rsid w:val="00AC46E1"/>
    <w:rsid w:val="00AC4A5E"/>
    <w:rsid w:val="00AC4A82"/>
    <w:rsid w:val="00AC4AB7"/>
    <w:rsid w:val="00AC4B11"/>
    <w:rsid w:val="00AC4B9B"/>
    <w:rsid w:val="00AC526A"/>
    <w:rsid w:val="00AC544E"/>
    <w:rsid w:val="00AC54DC"/>
    <w:rsid w:val="00AC5797"/>
    <w:rsid w:val="00AC580D"/>
    <w:rsid w:val="00AC5AC3"/>
    <w:rsid w:val="00AC5BBE"/>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4BB"/>
    <w:rsid w:val="00AD0815"/>
    <w:rsid w:val="00AD0B18"/>
    <w:rsid w:val="00AD0B3E"/>
    <w:rsid w:val="00AD0B7A"/>
    <w:rsid w:val="00AD101E"/>
    <w:rsid w:val="00AD1135"/>
    <w:rsid w:val="00AD1144"/>
    <w:rsid w:val="00AD14C4"/>
    <w:rsid w:val="00AD16EA"/>
    <w:rsid w:val="00AD19E3"/>
    <w:rsid w:val="00AD1C44"/>
    <w:rsid w:val="00AD1D61"/>
    <w:rsid w:val="00AD1F66"/>
    <w:rsid w:val="00AD2102"/>
    <w:rsid w:val="00AD265B"/>
    <w:rsid w:val="00AD2C27"/>
    <w:rsid w:val="00AD2C53"/>
    <w:rsid w:val="00AD2D86"/>
    <w:rsid w:val="00AD33A7"/>
    <w:rsid w:val="00AD3433"/>
    <w:rsid w:val="00AD3778"/>
    <w:rsid w:val="00AD3788"/>
    <w:rsid w:val="00AD3983"/>
    <w:rsid w:val="00AD39F7"/>
    <w:rsid w:val="00AD3A97"/>
    <w:rsid w:val="00AD3D52"/>
    <w:rsid w:val="00AD401E"/>
    <w:rsid w:val="00AD4DF3"/>
    <w:rsid w:val="00AD521D"/>
    <w:rsid w:val="00AD52E4"/>
    <w:rsid w:val="00AD54B6"/>
    <w:rsid w:val="00AD557A"/>
    <w:rsid w:val="00AD5711"/>
    <w:rsid w:val="00AD59B8"/>
    <w:rsid w:val="00AD5A48"/>
    <w:rsid w:val="00AD5CA8"/>
    <w:rsid w:val="00AD5D2F"/>
    <w:rsid w:val="00AD5D9F"/>
    <w:rsid w:val="00AD5DFD"/>
    <w:rsid w:val="00AD5F61"/>
    <w:rsid w:val="00AD60AC"/>
    <w:rsid w:val="00AD64CC"/>
    <w:rsid w:val="00AD6623"/>
    <w:rsid w:val="00AD66BB"/>
    <w:rsid w:val="00AD680B"/>
    <w:rsid w:val="00AD6C7D"/>
    <w:rsid w:val="00AD6D7D"/>
    <w:rsid w:val="00AD6D81"/>
    <w:rsid w:val="00AD7113"/>
    <w:rsid w:val="00AD75A4"/>
    <w:rsid w:val="00AD78F9"/>
    <w:rsid w:val="00AD7D02"/>
    <w:rsid w:val="00AD7F03"/>
    <w:rsid w:val="00AE01B7"/>
    <w:rsid w:val="00AE03F0"/>
    <w:rsid w:val="00AE0921"/>
    <w:rsid w:val="00AE0ADC"/>
    <w:rsid w:val="00AE0CE6"/>
    <w:rsid w:val="00AE12D1"/>
    <w:rsid w:val="00AE145B"/>
    <w:rsid w:val="00AE1A85"/>
    <w:rsid w:val="00AE1CF1"/>
    <w:rsid w:val="00AE1D43"/>
    <w:rsid w:val="00AE2300"/>
    <w:rsid w:val="00AE23E3"/>
    <w:rsid w:val="00AE260C"/>
    <w:rsid w:val="00AE2B22"/>
    <w:rsid w:val="00AE2EBD"/>
    <w:rsid w:val="00AE32AE"/>
    <w:rsid w:val="00AE3454"/>
    <w:rsid w:val="00AE35E8"/>
    <w:rsid w:val="00AE362B"/>
    <w:rsid w:val="00AE3747"/>
    <w:rsid w:val="00AE3770"/>
    <w:rsid w:val="00AE3806"/>
    <w:rsid w:val="00AE3E60"/>
    <w:rsid w:val="00AE3EBE"/>
    <w:rsid w:val="00AE3FD8"/>
    <w:rsid w:val="00AE4180"/>
    <w:rsid w:val="00AE4455"/>
    <w:rsid w:val="00AE4487"/>
    <w:rsid w:val="00AE44DB"/>
    <w:rsid w:val="00AE4531"/>
    <w:rsid w:val="00AE4C74"/>
    <w:rsid w:val="00AE4C8E"/>
    <w:rsid w:val="00AE4D6E"/>
    <w:rsid w:val="00AE4D83"/>
    <w:rsid w:val="00AE4E85"/>
    <w:rsid w:val="00AE4F19"/>
    <w:rsid w:val="00AE5066"/>
    <w:rsid w:val="00AE5244"/>
    <w:rsid w:val="00AE5494"/>
    <w:rsid w:val="00AE55CF"/>
    <w:rsid w:val="00AE56BE"/>
    <w:rsid w:val="00AE5C79"/>
    <w:rsid w:val="00AE6121"/>
    <w:rsid w:val="00AE617A"/>
    <w:rsid w:val="00AE67BB"/>
    <w:rsid w:val="00AE78C7"/>
    <w:rsid w:val="00AE7D84"/>
    <w:rsid w:val="00AE7EBF"/>
    <w:rsid w:val="00AF0182"/>
    <w:rsid w:val="00AF0320"/>
    <w:rsid w:val="00AF0513"/>
    <w:rsid w:val="00AF0887"/>
    <w:rsid w:val="00AF08CC"/>
    <w:rsid w:val="00AF0A7A"/>
    <w:rsid w:val="00AF0BEB"/>
    <w:rsid w:val="00AF0D29"/>
    <w:rsid w:val="00AF0EFC"/>
    <w:rsid w:val="00AF122C"/>
    <w:rsid w:val="00AF122E"/>
    <w:rsid w:val="00AF1335"/>
    <w:rsid w:val="00AF1D3F"/>
    <w:rsid w:val="00AF20AC"/>
    <w:rsid w:val="00AF23AB"/>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4F1"/>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1FAF"/>
    <w:rsid w:val="00B0225C"/>
    <w:rsid w:val="00B02514"/>
    <w:rsid w:val="00B026BF"/>
    <w:rsid w:val="00B026F4"/>
    <w:rsid w:val="00B02800"/>
    <w:rsid w:val="00B02AA5"/>
    <w:rsid w:val="00B02DDC"/>
    <w:rsid w:val="00B02E75"/>
    <w:rsid w:val="00B02ECA"/>
    <w:rsid w:val="00B033D2"/>
    <w:rsid w:val="00B033DB"/>
    <w:rsid w:val="00B03A4E"/>
    <w:rsid w:val="00B03A52"/>
    <w:rsid w:val="00B03A56"/>
    <w:rsid w:val="00B04687"/>
    <w:rsid w:val="00B04730"/>
    <w:rsid w:val="00B05547"/>
    <w:rsid w:val="00B05577"/>
    <w:rsid w:val="00B05714"/>
    <w:rsid w:val="00B0586E"/>
    <w:rsid w:val="00B058A7"/>
    <w:rsid w:val="00B05DBA"/>
    <w:rsid w:val="00B05F84"/>
    <w:rsid w:val="00B063F5"/>
    <w:rsid w:val="00B06701"/>
    <w:rsid w:val="00B06867"/>
    <w:rsid w:val="00B07394"/>
    <w:rsid w:val="00B078B5"/>
    <w:rsid w:val="00B103F5"/>
    <w:rsid w:val="00B104E5"/>
    <w:rsid w:val="00B10AA6"/>
    <w:rsid w:val="00B11204"/>
    <w:rsid w:val="00B1137D"/>
    <w:rsid w:val="00B11903"/>
    <w:rsid w:val="00B11B2F"/>
    <w:rsid w:val="00B1200E"/>
    <w:rsid w:val="00B12393"/>
    <w:rsid w:val="00B12912"/>
    <w:rsid w:val="00B1293C"/>
    <w:rsid w:val="00B12B81"/>
    <w:rsid w:val="00B12C10"/>
    <w:rsid w:val="00B12C99"/>
    <w:rsid w:val="00B12E01"/>
    <w:rsid w:val="00B12F61"/>
    <w:rsid w:val="00B12FEA"/>
    <w:rsid w:val="00B1329A"/>
    <w:rsid w:val="00B13CBC"/>
    <w:rsid w:val="00B13CED"/>
    <w:rsid w:val="00B13F42"/>
    <w:rsid w:val="00B1408B"/>
    <w:rsid w:val="00B141C6"/>
    <w:rsid w:val="00B14572"/>
    <w:rsid w:val="00B14648"/>
    <w:rsid w:val="00B146D0"/>
    <w:rsid w:val="00B1478A"/>
    <w:rsid w:val="00B14C1D"/>
    <w:rsid w:val="00B15083"/>
    <w:rsid w:val="00B156D6"/>
    <w:rsid w:val="00B15B01"/>
    <w:rsid w:val="00B15D7E"/>
    <w:rsid w:val="00B160C4"/>
    <w:rsid w:val="00B16528"/>
    <w:rsid w:val="00B16888"/>
    <w:rsid w:val="00B168C4"/>
    <w:rsid w:val="00B16A1E"/>
    <w:rsid w:val="00B16CC9"/>
    <w:rsid w:val="00B170C7"/>
    <w:rsid w:val="00B1711B"/>
    <w:rsid w:val="00B1746C"/>
    <w:rsid w:val="00B17910"/>
    <w:rsid w:val="00B17C2C"/>
    <w:rsid w:val="00B201BE"/>
    <w:rsid w:val="00B2082B"/>
    <w:rsid w:val="00B20E8A"/>
    <w:rsid w:val="00B20EC5"/>
    <w:rsid w:val="00B20F1F"/>
    <w:rsid w:val="00B20F4F"/>
    <w:rsid w:val="00B210F7"/>
    <w:rsid w:val="00B21982"/>
    <w:rsid w:val="00B21BE6"/>
    <w:rsid w:val="00B21BF8"/>
    <w:rsid w:val="00B21C5D"/>
    <w:rsid w:val="00B21DB0"/>
    <w:rsid w:val="00B21ED2"/>
    <w:rsid w:val="00B22110"/>
    <w:rsid w:val="00B224CB"/>
    <w:rsid w:val="00B22977"/>
    <w:rsid w:val="00B22CC9"/>
    <w:rsid w:val="00B2331F"/>
    <w:rsid w:val="00B2365D"/>
    <w:rsid w:val="00B23818"/>
    <w:rsid w:val="00B23A65"/>
    <w:rsid w:val="00B23D26"/>
    <w:rsid w:val="00B23D57"/>
    <w:rsid w:val="00B23DAD"/>
    <w:rsid w:val="00B23DBC"/>
    <w:rsid w:val="00B23ECF"/>
    <w:rsid w:val="00B241A2"/>
    <w:rsid w:val="00B243B7"/>
    <w:rsid w:val="00B2472D"/>
    <w:rsid w:val="00B24812"/>
    <w:rsid w:val="00B2499A"/>
    <w:rsid w:val="00B24B29"/>
    <w:rsid w:val="00B24D2A"/>
    <w:rsid w:val="00B24DA1"/>
    <w:rsid w:val="00B2595A"/>
    <w:rsid w:val="00B259CE"/>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993"/>
    <w:rsid w:val="00B30EE9"/>
    <w:rsid w:val="00B3113D"/>
    <w:rsid w:val="00B31155"/>
    <w:rsid w:val="00B31507"/>
    <w:rsid w:val="00B31CF3"/>
    <w:rsid w:val="00B31EAD"/>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CD8"/>
    <w:rsid w:val="00B35E57"/>
    <w:rsid w:val="00B36085"/>
    <w:rsid w:val="00B363BE"/>
    <w:rsid w:val="00B36639"/>
    <w:rsid w:val="00B36782"/>
    <w:rsid w:val="00B367BC"/>
    <w:rsid w:val="00B367FF"/>
    <w:rsid w:val="00B36843"/>
    <w:rsid w:val="00B37028"/>
    <w:rsid w:val="00B374C3"/>
    <w:rsid w:val="00B377FC"/>
    <w:rsid w:val="00B37BD6"/>
    <w:rsid w:val="00B37D87"/>
    <w:rsid w:val="00B40019"/>
    <w:rsid w:val="00B40063"/>
    <w:rsid w:val="00B400AA"/>
    <w:rsid w:val="00B405BE"/>
    <w:rsid w:val="00B405D2"/>
    <w:rsid w:val="00B405D3"/>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928"/>
    <w:rsid w:val="00B42C66"/>
    <w:rsid w:val="00B42E2A"/>
    <w:rsid w:val="00B4304E"/>
    <w:rsid w:val="00B431DD"/>
    <w:rsid w:val="00B43410"/>
    <w:rsid w:val="00B43439"/>
    <w:rsid w:val="00B43775"/>
    <w:rsid w:val="00B43B09"/>
    <w:rsid w:val="00B44032"/>
    <w:rsid w:val="00B446E5"/>
    <w:rsid w:val="00B44728"/>
    <w:rsid w:val="00B448C7"/>
    <w:rsid w:val="00B44A5F"/>
    <w:rsid w:val="00B44CC3"/>
    <w:rsid w:val="00B44EBC"/>
    <w:rsid w:val="00B44F26"/>
    <w:rsid w:val="00B44F8D"/>
    <w:rsid w:val="00B451BD"/>
    <w:rsid w:val="00B451D0"/>
    <w:rsid w:val="00B452F9"/>
    <w:rsid w:val="00B45600"/>
    <w:rsid w:val="00B45810"/>
    <w:rsid w:val="00B459E4"/>
    <w:rsid w:val="00B45ACD"/>
    <w:rsid w:val="00B45F01"/>
    <w:rsid w:val="00B467FD"/>
    <w:rsid w:val="00B46920"/>
    <w:rsid w:val="00B46AF4"/>
    <w:rsid w:val="00B46FB2"/>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7FE"/>
    <w:rsid w:val="00B539B3"/>
    <w:rsid w:val="00B54450"/>
    <w:rsid w:val="00B5470C"/>
    <w:rsid w:val="00B547B7"/>
    <w:rsid w:val="00B5481E"/>
    <w:rsid w:val="00B54A2D"/>
    <w:rsid w:val="00B54AC8"/>
    <w:rsid w:val="00B54AE4"/>
    <w:rsid w:val="00B54C6D"/>
    <w:rsid w:val="00B54CC6"/>
    <w:rsid w:val="00B54D31"/>
    <w:rsid w:val="00B551C6"/>
    <w:rsid w:val="00B552E4"/>
    <w:rsid w:val="00B55632"/>
    <w:rsid w:val="00B55B36"/>
    <w:rsid w:val="00B55B6C"/>
    <w:rsid w:val="00B55EDD"/>
    <w:rsid w:val="00B56616"/>
    <w:rsid w:val="00B567EF"/>
    <w:rsid w:val="00B56A5E"/>
    <w:rsid w:val="00B56A8C"/>
    <w:rsid w:val="00B56E1D"/>
    <w:rsid w:val="00B56EB9"/>
    <w:rsid w:val="00B57130"/>
    <w:rsid w:val="00B57197"/>
    <w:rsid w:val="00B572BE"/>
    <w:rsid w:val="00B57983"/>
    <w:rsid w:val="00B579DC"/>
    <w:rsid w:val="00B57B03"/>
    <w:rsid w:val="00B57BA5"/>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2FAF"/>
    <w:rsid w:val="00B63506"/>
    <w:rsid w:val="00B63961"/>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4FF6"/>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43D"/>
    <w:rsid w:val="00B70E10"/>
    <w:rsid w:val="00B70F72"/>
    <w:rsid w:val="00B71116"/>
    <w:rsid w:val="00B71409"/>
    <w:rsid w:val="00B71696"/>
    <w:rsid w:val="00B71AD9"/>
    <w:rsid w:val="00B71C4C"/>
    <w:rsid w:val="00B71FB6"/>
    <w:rsid w:val="00B7210A"/>
    <w:rsid w:val="00B728A4"/>
    <w:rsid w:val="00B729DD"/>
    <w:rsid w:val="00B72A5A"/>
    <w:rsid w:val="00B72AE5"/>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029"/>
    <w:rsid w:val="00B75080"/>
    <w:rsid w:val="00B7545D"/>
    <w:rsid w:val="00B75774"/>
    <w:rsid w:val="00B758CD"/>
    <w:rsid w:val="00B758D2"/>
    <w:rsid w:val="00B759F3"/>
    <w:rsid w:val="00B75A08"/>
    <w:rsid w:val="00B75A54"/>
    <w:rsid w:val="00B760D9"/>
    <w:rsid w:val="00B7613A"/>
    <w:rsid w:val="00B76271"/>
    <w:rsid w:val="00B76A68"/>
    <w:rsid w:val="00B76B1A"/>
    <w:rsid w:val="00B8038A"/>
    <w:rsid w:val="00B8050F"/>
    <w:rsid w:val="00B80B9E"/>
    <w:rsid w:val="00B81053"/>
    <w:rsid w:val="00B813DF"/>
    <w:rsid w:val="00B816BF"/>
    <w:rsid w:val="00B81F91"/>
    <w:rsid w:val="00B822C3"/>
    <w:rsid w:val="00B827E9"/>
    <w:rsid w:val="00B82A13"/>
    <w:rsid w:val="00B82CEB"/>
    <w:rsid w:val="00B82D4C"/>
    <w:rsid w:val="00B82DAC"/>
    <w:rsid w:val="00B82DBF"/>
    <w:rsid w:val="00B82F88"/>
    <w:rsid w:val="00B83084"/>
    <w:rsid w:val="00B83A09"/>
    <w:rsid w:val="00B83C8A"/>
    <w:rsid w:val="00B83E03"/>
    <w:rsid w:val="00B83E88"/>
    <w:rsid w:val="00B84073"/>
    <w:rsid w:val="00B8453F"/>
    <w:rsid w:val="00B8456E"/>
    <w:rsid w:val="00B84598"/>
    <w:rsid w:val="00B84A75"/>
    <w:rsid w:val="00B84AA9"/>
    <w:rsid w:val="00B84B5C"/>
    <w:rsid w:val="00B853F9"/>
    <w:rsid w:val="00B8547F"/>
    <w:rsid w:val="00B857D4"/>
    <w:rsid w:val="00B85B33"/>
    <w:rsid w:val="00B85B87"/>
    <w:rsid w:val="00B8601A"/>
    <w:rsid w:val="00B861B9"/>
    <w:rsid w:val="00B86318"/>
    <w:rsid w:val="00B8645B"/>
    <w:rsid w:val="00B864A6"/>
    <w:rsid w:val="00B86726"/>
    <w:rsid w:val="00B868E8"/>
    <w:rsid w:val="00B86DCD"/>
    <w:rsid w:val="00B8713B"/>
    <w:rsid w:val="00B8757B"/>
    <w:rsid w:val="00B87BFA"/>
    <w:rsid w:val="00B87D0E"/>
    <w:rsid w:val="00B87E2D"/>
    <w:rsid w:val="00B90006"/>
    <w:rsid w:val="00B902F4"/>
    <w:rsid w:val="00B90752"/>
    <w:rsid w:val="00B90770"/>
    <w:rsid w:val="00B90C0F"/>
    <w:rsid w:val="00B911F0"/>
    <w:rsid w:val="00B91290"/>
    <w:rsid w:val="00B914C6"/>
    <w:rsid w:val="00B91826"/>
    <w:rsid w:val="00B91A34"/>
    <w:rsid w:val="00B9211E"/>
    <w:rsid w:val="00B9221E"/>
    <w:rsid w:val="00B9227A"/>
    <w:rsid w:val="00B9228D"/>
    <w:rsid w:val="00B92656"/>
    <w:rsid w:val="00B92BD7"/>
    <w:rsid w:val="00B92EA5"/>
    <w:rsid w:val="00B930A6"/>
    <w:rsid w:val="00B9332B"/>
    <w:rsid w:val="00B9356B"/>
    <w:rsid w:val="00B93B68"/>
    <w:rsid w:val="00B93CCC"/>
    <w:rsid w:val="00B93D2E"/>
    <w:rsid w:val="00B93DAC"/>
    <w:rsid w:val="00B942F3"/>
    <w:rsid w:val="00B947F1"/>
    <w:rsid w:val="00B94952"/>
    <w:rsid w:val="00B94D01"/>
    <w:rsid w:val="00B94E39"/>
    <w:rsid w:val="00B94F81"/>
    <w:rsid w:val="00B95195"/>
    <w:rsid w:val="00B951FF"/>
    <w:rsid w:val="00B9668C"/>
    <w:rsid w:val="00B967A5"/>
    <w:rsid w:val="00B96909"/>
    <w:rsid w:val="00B96B78"/>
    <w:rsid w:val="00B96CE9"/>
    <w:rsid w:val="00B96FDC"/>
    <w:rsid w:val="00B97252"/>
    <w:rsid w:val="00B97405"/>
    <w:rsid w:val="00B975B5"/>
    <w:rsid w:val="00B975C4"/>
    <w:rsid w:val="00B97650"/>
    <w:rsid w:val="00B97855"/>
    <w:rsid w:val="00B97AF5"/>
    <w:rsid w:val="00B97BAC"/>
    <w:rsid w:val="00B97D89"/>
    <w:rsid w:val="00B97EAE"/>
    <w:rsid w:val="00BA0162"/>
    <w:rsid w:val="00BA02B0"/>
    <w:rsid w:val="00BA0452"/>
    <w:rsid w:val="00BA049E"/>
    <w:rsid w:val="00BA05B9"/>
    <w:rsid w:val="00BA0A12"/>
    <w:rsid w:val="00BA1064"/>
    <w:rsid w:val="00BA1121"/>
    <w:rsid w:val="00BA1138"/>
    <w:rsid w:val="00BA18E9"/>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3E67"/>
    <w:rsid w:val="00BA409F"/>
    <w:rsid w:val="00BA4428"/>
    <w:rsid w:val="00BA4673"/>
    <w:rsid w:val="00BA4874"/>
    <w:rsid w:val="00BA48F4"/>
    <w:rsid w:val="00BA49B4"/>
    <w:rsid w:val="00BA50F4"/>
    <w:rsid w:val="00BA52C7"/>
    <w:rsid w:val="00BA5545"/>
    <w:rsid w:val="00BA5E7D"/>
    <w:rsid w:val="00BA6156"/>
    <w:rsid w:val="00BA64A7"/>
    <w:rsid w:val="00BA6895"/>
    <w:rsid w:val="00BA694F"/>
    <w:rsid w:val="00BA6E37"/>
    <w:rsid w:val="00BA70A8"/>
    <w:rsid w:val="00BA70C2"/>
    <w:rsid w:val="00BA7120"/>
    <w:rsid w:val="00BA74ED"/>
    <w:rsid w:val="00BA766C"/>
    <w:rsid w:val="00BA7758"/>
    <w:rsid w:val="00BB0372"/>
    <w:rsid w:val="00BB0381"/>
    <w:rsid w:val="00BB0C05"/>
    <w:rsid w:val="00BB0C0C"/>
    <w:rsid w:val="00BB0C3C"/>
    <w:rsid w:val="00BB15F8"/>
    <w:rsid w:val="00BB17AC"/>
    <w:rsid w:val="00BB18EA"/>
    <w:rsid w:val="00BB1A75"/>
    <w:rsid w:val="00BB1AED"/>
    <w:rsid w:val="00BB1D88"/>
    <w:rsid w:val="00BB20B9"/>
    <w:rsid w:val="00BB23B3"/>
    <w:rsid w:val="00BB26C2"/>
    <w:rsid w:val="00BB285B"/>
    <w:rsid w:val="00BB2F96"/>
    <w:rsid w:val="00BB307F"/>
    <w:rsid w:val="00BB30A6"/>
    <w:rsid w:val="00BB30BC"/>
    <w:rsid w:val="00BB30DE"/>
    <w:rsid w:val="00BB3141"/>
    <w:rsid w:val="00BB357D"/>
    <w:rsid w:val="00BB392F"/>
    <w:rsid w:val="00BB3A70"/>
    <w:rsid w:val="00BB3FA6"/>
    <w:rsid w:val="00BB40B8"/>
    <w:rsid w:val="00BB433B"/>
    <w:rsid w:val="00BB4353"/>
    <w:rsid w:val="00BB4489"/>
    <w:rsid w:val="00BB45D3"/>
    <w:rsid w:val="00BB45F3"/>
    <w:rsid w:val="00BB466C"/>
    <w:rsid w:val="00BB48EA"/>
    <w:rsid w:val="00BB4D62"/>
    <w:rsid w:val="00BB4E7D"/>
    <w:rsid w:val="00BB567F"/>
    <w:rsid w:val="00BB5753"/>
    <w:rsid w:val="00BB5C71"/>
    <w:rsid w:val="00BB5E3D"/>
    <w:rsid w:val="00BB60A2"/>
    <w:rsid w:val="00BB612A"/>
    <w:rsid w:val="00BB68AE"/>
    <w:rsid w:val="00BB6983"/>
    <w:rsid w:val="00BB69F1"/>
    <w:rsid w:val="00BB6DA8"/>
    <w:rsid w:val="00BB6EE9"/>
    <w:rsid w:val="00BB705A"/>
    <w:rsid w:val="00BB740C"/>
    <w:rsid w:val="00BC022A"/>
    <w:rsid w:val="00BC0EB7"/>
    <w:rsid w:val="00BC0F05"/>
    <w:rsid w:val="00BC0F37"/>
    <w:rsid w:val="00BC11A4"/>
    <w:rsid w:val="00BC129E"/>
    <w:rsid w:val="00BC17FF"/>
    <w:rsid w:val="00BC197E"/>
    <w:rsid w:val="00BC1A4F"/>
    <w:rsid w:val="00BC1B90"/>
    <w:rsid w:val="00BC20E3"/>
    <w:rsid w:val="00BC21A0"/>
    <w:rsid w:val="00BC27BB"/>
    <w:rsid w:val="00BC2839"/>
    <w:rsid w:val="00BC2998"/>
    <w:rsid w:val="00BC2C2D"/>
    <w:rsid w:val="00BC30C2"/>
    <w:rsid w:val="00BC31A3"/>
    <w:rsid w:val="00BC335F"/>
    <w:rsid w:val="00BC33F2"/>
    <w:rsid w:val="00BC3622"/>
    <w:rsid w:val="00BC38CF"/>
    <w:rsid w:val="00BC3D9A"/>
    <w:rsid w:val="00BC3F6B"/>
    <w:rsid w:val="00BC3FF2"/>
    <w:rsid w:val="00BC4385"/>
    <w:rsid w:val="00BC4418"/>
    <w:rsid w:val="00BC443D"/>
    <w:rsid w:val="00BC4607"/>
    <w:rsid w:val="00BC4AE4"/>
    <w:rsid w:val="00BC4E9D"/>
    <w:rsid w:val="00BC4F6A"/>
    <w:rsid w:val="00BC5129"/>
    <w:rsid w:val="00BC5245"/>
    <w:rsid w:val="00BC53B7"/>
    <w:rsid w:val="00BC5597"/>
    <w:rsid w:val="00BC569D"/>
    <w:rsid w:val="00BC57E8"/>
    <w:rsid w:val="00BC59CA"/>
    <w:rsid w:val="00BC59FB"/>
    <w:rsid w:val="00BC5F1C"/>
    <w:rsid w:val="00BC606D"/>
    <w:rsid w:val="00BC60E7"/>
    <w:rsid w:val="00BC687E"/>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2AB"/>
    <w:rsid w:val="00BD1474"/>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DDC"/>
    <w:rsid w:val="00BD5F4E"/>
    <w:rsid w:val="00BD642B"/>
    <w:rsid w:val="00BD66FE"/>
    <w:rsid w:val="00BD6B29"/>
    <w:rsid w:val="00BD6B8C"/>
    <w:rsid w:val="00BD6BDC"/>
    <w:rsid w:val="00BD6C8A"/>
    <w:rsid w:val="00BD6CF0"/>
    <w:rsid w:val="00BD717C"/>
    <w:rsid w:val="00BD7214"/>
    <w:rsid w:val="00BD75DA"/>
    <w:rsid w:val="00BD7698"/>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7D7"/>
    <w:rsid w:val="00BE18EB"/>
    <w:rsid w:val="00BE1A83"/>
    <w:rsid w:val="00BE1CE7"/>
    <w:rsid w:val="00BE2176"/>
    <w:rsid w:val="00BE226B"/>
    <w:rsid w:val="00BE2650"/>
    <w:rsid w:val="00BE3163"/>
    <w:rsid w:val="00BE3180"/>
    <w:rsid w:val="00BE3798"/>
    <w:rsid w:val="00BE431D"/>
    <w:rsid w:val="00BE4420"/>
    <w:rsid w:val="00BE4483"/>
    <w:rsid w:val="00BE48DE"/>
    <w:rsid w:val="00BE49B9"/>
    <w:rsid w:val="00BE4ADF"/>
    <w:rsid w:val="00BE4B3B"/>
    <w:rsid w:val="00BE4DA5"/>
    <w:rsid w:val="00BE4E92"/>
    <w:rsid w:val="00BE51A2"/>
    <w:rsid w:val="00BE5760"/>
    <w:rsid w:val="00BE61F3"/>
    <w:rsid w:val="00BE657C"/>
    <w:rsid w:val="00BE672F"/>
    <w:rsid w:val="00BE6858"/>
    <w:rsid w:val="00BE6B30"/>
    <w:rsid w:val="00BE6C19"/>
    <w:rsid w:val="00BE6F20"/>
    <w:rsid w:val="00BE715B"/>
    <w:rsid w:val="00BE72C1"/>
    <w:rsid w:val="00BE75B5"/>
    <w:rsid w:val="00BE77D4"/>
    <w:rsid w:val="00BE79C7"/>
    <w:rsid w:val="00BE7B68"/>
    <w:rsid w:val="00BE7D18"/>
    <w:rsid w:val="00BE7E97"/>
    <w:rsid w:val="00BF02AC"/>
    <w:rsid w:val="00BF0343"/>
    <w:rsid w:val="00BF063C"/>
    <w:rsid w:val="00BF0951"/>
    <w:rsid w:val="00BF0DB1"/>
    <w:rsid w:val="00BF0DEA"/>
    <w:rsid w:val="00BF116A"/>
    <w:rsid w:val="00BF12A0"/>
    <w:rsid w:val="00BF15D2"/>
    <w:rsid w:val="00BF1A81"/>
    <w:rsid w:val="00BF21B8"/>
    <w:rsid w:val="00BF21FE"/>
    <w:rsid w:val="00BF23A2"/>
    <w:rsid w:val="00BF2482"/>
    <w:rsid w:val="00BF2498"/>
    <w:rsid w:val="00BF2F0B"/>
    <w:rsid w:val="00BF3270"/>
    <w:rsid w:val="00BF3288"/>
    <w:rsid w:val="00BF377C"/>
    <w:rsid w:val="00BF37DE"/>
    <w:rsid w:val="00BF3CA2"/>
    <w:rsid w:val="00BF3DD2"/>
    <w:rsid w:val="00BF3FEF"/>
    <w:rsid w:val="00BF414A"/>
    <w:rsid w:val="00BF4DB7"/>
    <w:rsid w:val="00BF4E88"/>
    <w:rsid w:val="00BF567C"/>
    <w:rsid w:val="00BF5982"/>
    <w:rsid w:val="00BF5F59"/>
    <w:rsid w:val="00BF63A0"/>
    <w:rsid w:val="00BF64BB"/>
    <w:rsid w:val="00BF662B"/>
    <w:rsid w:val="00BF663C"/>
    <w:rsid w:val="00BF66D7"/>
    <w:rsid w:val="00BF6788"/>
    <w:rsid w:val="00BF690D"/>
    <w:rsid w:val="00BF6B75"/>
    <w:rsid w:val="00BF6D7B"/>
    <w:rsid w:val="00BF6E3D"/>
    <w:rsid w:val="00BF6EC6"/>
    <w:rsid w:val="00BF70B3"/>
    <w:rsid w:val="00BF73C9"/>
    <w:rsid w:val="00BF7666"/>
    <w:rsid w:val="00BF775D"/>
    <w:rsid w:val="00BF7BD0"/>
    <w:rsid w:val="00BF7CA6"/>
    <w:rsid w:val="00BF7D04"/>
    <w:rsid w:val="00BF7D89"/>
    <w:rsid w:val="00BF7E23"/>
    <w:rsid w:val="00C000B4"/>
    <w:rsid w:val="00C00179"/>
    <w:rsid w:val="00C00273"/>
    <w:rsid w:val="00C00281"/>
    <w:rsid w:val="00C00392"/>
    <w:rsid w:val="00C00414"/>
    <w:rsid w:val="00C00421"/>
    <w:rsid w:val="00C00A91"/>
    <w:rsid w:val="00C00A9B"/>
    <w:rsid w:val="00C00C12"/>
    <w:rsid w:val="00C00C52"/>
    <w:rsid w:val="00C0137D"/>
    <w:rsid w:val="00C014CE"/>
    <w:rsid w:val="00C01653"/>
    <w:rsid w:val="00C01BA8"/>
    <w:rsid w:val="00C025AE"/>
    <w:rsid w:val="00C026C2"/>
    <w:rsid w:val="00C0285A"/>
    <w:rsid w:val="00C029E7"/>
    <w:rsid w:val="00C02C1A"/>
    <w:rsid w:val="00C02EF6"/>
    <w:rsid w:val="00C03270"/>
    <w:rsid w:val="00C03499"/>
    <w:rsid w:val="00C034E4"/>
    <w:rsid w:val="00C036BA"/>
    <w:rsid w:val="00C03838"/>
    <w:rsid w:val="00C03BCD"/>
    <w:rsid w:val="00C03E23"/>
    <w:rsid w:val="00C03F05"/>
    <w:rsid w:val="00C04120"/>
    <w:rsid w:val="00C04155"/>
    <w:rsid w:val="00C042CC"/>
    <w:rsid w:val="00C04513"/>
    <w:rsid w:val="00C04A4C"/>
    <w:rsid w:val="00C04D97"/>
    <w:rsid w:val="00C0617B"/>
    <w:rsid w:val="00C0708C"/>
    <w:rsid w:val="00C072AC"/>
    <w:rsid w:val="00C076B1"/>
    <w:rsid w:val="00C077E7"/>
    <w:rsid w:val="00C077FC"/>
    <w:rsid w:val="00C07808"/>
    <w:rsid w:val="00C078BF"/>
    <w:rsid w:val="00C07BFF"/>
    <w:rsid w:val="00C1061B"/>
    <w:rsid w:val="00C109D1"/>
    <w:rsid w:val="00C10AE5"/>
    <w:rsid w:val="00C10F6F"/>
    <w:rsid w:val="00C11075"/>
    <w:rsid w:val="00C11467"/>
    <w:rsid w:val="00C11A9E"/>
    <w:rsid w:val="00C120FB"/>
    <w:rsid w:val="00C12CBE"/>
    <w:rsid w:val="00C12E30"/>
    <w:rsid w:val="00C12EFB"/>
    <w:rsid w:val="00C12F01"/>
    <w:rsid w:val="00C135A8"/>
    <w:rsid w:val="00C13612"/>
    <w:rsid w:val="00C13693"/>
    <w:rsid w:val="00C13817"/>
    <w:rsid w:val="00C138B6"/>
    <w:rsid w:val="00C139EF"/>
    <w:rsid w:val="00C13CFA"/>
    <w:rsid w:val="00C14444"/>
    <w:rsid w:val="00C14988"/>
    <w:rsid w:val="00C14F25"/>
    <w:rsid w:val="00C15166"/>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971"/>
    <w:rsid w:val="00C20BF6"/>
    <w:rsid w:val="00C2113E"/>
    <w:rsid w:val="00C2119F"/>
    <w:rsid w:val="00C211A1"/>
    <w:rsid w:val="00C21901"/>
    <w:rsid w:val="00C21A6A"/>
    <w:rsid w:val="00C21F0F"/>
    <w:rsid w:val="00C22062"/>
    <w:rsid w:val="00C220E4"/>
    <w:rsid w:val="00C22301"/>
    <w:rsid w:val="00C224E4"/>
    <w:rsid w:val="00C227A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4F9F"/>
    <w:rsid w:val="00C25012"/>
    <w:rsid w:val="00C253CB"/>
    <w:rsid w:val="00C253F0"/>
    <w:rsid w:val="00C2559A"/>
    <w:rsid w:val="00C25A17"/>
    <w:rsid w:val="00C25F5B"/>
    <w:rsid w:val="00C262A3"/>
    <w:rsid w:val="00C2643F"/>
    <w:rsid w:val="00C26908"/>
    <w:rsid w:val="00C26989"/>
    <w:rsid w:val="00C26DBD"/>
    <w:rsid w:val="00C27091"/>
    <w:rsid w:val="00C2792A"/>
    <w:rsid w:val="00C279C3"/>
    <w:rsid w:val="00C27AE5"/>
    <w:rsid w:val="00C27AFC"/>
    <w:rsid w:val="00C30393"/>
    <w:rsid w:val="00C303F5"/>
    <w:rsid w:val="00C30676"/>
    <w:rsid w:val="00C3085D"/>
    <w:rsid w:val="00C30961"/>
    <w:rsid w:val="00C30976"/>
    <w:rsid w:val="00C30CE3"/>
    <w:rsid w:val="00C30D64"/>
    <w:rsid w:val="00C30DEE"/>
    <w:rsid w:val="00C30EA7"/>
    <w:rsid w:val="00C30F98"/>
    <w:rsid w:val="00C3112F"/>
    <w:rsid w:val="00C31259"/>
    <w:rsid w:val="00C3152D"/>
    <w:rsid w:val="00C318C1"/>
    <w:rsid w:val="00C31C51"/>
    <w:rsid w:val="00C31CF7"/>
    <w:rsid w:val="00C31E22"/>
    <w:rsid w:val="00C31F01"/>
    <w:rsid w:val="00C320EF"/>
    <w:rsid w:val="00C321EF"/>
    <w:rsid w:val="00C32244"/>
    <w:rsid w:val="00C32403"/>
    <w:rsid w:val="00C32501"/>
    <w:rsid w:val="00C32625"/>
    <w:rsid w:val="00C32650"/>
    <w:rsid w:val="00C3299C"/>
    <w:rsid w:val="00C32D9F"/>
    <w:rsid w:val="00C32EA8"/>
    <w:rsid w:val="00C3301C"/>
    <w:rsid w:val="00C3343E"/>
    <w:rsid w:val="00C3361B"/>
    <w:rsid w:val="00C33731"/>
    <w:rsid w:val="00C33A1B"/>
    <w:rsid w:val="00C33B33"/>
    <w:rsid w:val="00C33B37"/>
    <w:rsid w:val="00C33DA6"/>
    <w:rsid w:val="00C33FE4"/>
    <w:rsid w:val="00C33FF2"/>
    <w:rsid w:val="00C342CC"/>
    <w:rsid w:val="00C34352"/>
    <w:rsid w:val="00C34468"/>
    <w:rsid w:val="00C34523"/>
    <w:rsid w:val="00C34B74"/>
    <w:rsid w:val="00C34BD8"/>
    <w:rsid w:val="00C34F49"/>
    <w:rsid w:val="00C356CD"/>
    <w:rsid w:val="00C36050"/>
    <w:rsid w:val="00C3609F"/>
    <w:rsid w:val="00C36262"/>
    <w:rsid w:val="00C36862"/>
    <w:rsid w:val="00C3691D"/>
    <w:rsid w:val="00C36D6F"/>
    <w:rsid w:val="00C36E13"/>
    <w:rsid w:val="00C3725B"/>
    <w:rsid w:val="00C37451"/>
    <w:rsid w:val="00C374B6"/>
    <w:rsid w:val="00C3795B"/>
    <w:rsid w:val="00C37967"/>
    <w:rsid w:val="00C37AB3"/>
    <w:rsid w:val="00C37C73"/>
    <w:rsid w:val="00C37D38"/>
    <w:rsid w:val="00C40313"/>
    <w:rsid w:val="00C4037B"/>
    <w:rsid w:val="00C406A9"/>
    <w:rsid w:val="00C407E1"/>
    <w:rsid w:val="00C408FC"/>
    <w:rsid w:val="00C40A08"/>
    <w:rsid w:val="00C40B46"/>
    <w:rsid w:val="00C41290"/>
    <w:rsid w:val="00C41392"/>
    <w:rsid w:val="00C41482"/>
    <w:rsid w:val="00C4193A"/>
    <w:rsid w:val="00C41A13"/>
    <w:rsid w:val="00C41A3D"/>
    <w:rsid w:val="00C41CDA"/>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C42"/>
    <w:rsid w:val="00C43DD2"/>
    <w:rsid w:val="00C43F4E"/>
    <w:rsid w:val="00C44412"/>
    <w:rsid w:val="00C44829"/>
    <w:rsid w:val="00C448BE"/>
    <w:rsid w:val="00C450A7"/>
    <w:rsid w:val="00C454F2"/>
    <w:rsid w:val="00C45C61"/>
    <w:rsid w:val="00C45C8B"/>
    <w:rsid w:val="00C461F6"/>
    <w:rsid w:val="00C4634A"/>
    <w:rsid w:val="00C466B6"/>
    <w:rsid w:val="00C467A8"/>
    <w:rsid w:val="00C468A8"/>
    <w:rsid w:val="00C46981"/>
    <w:rsid w:val="00C46C21"/>
    <w:rsid w:val="00C46D18"/>
    <w:rsid w:val="00C46E20"/>
    <w:rsid w:val="00C47188"/>
    <w:rsid w:val="00C47AB8"/>
    <w:rsid w:val="00C5025D"/>
    <w:rsid w:val="00C50301"/>
    <w:rsid w:val="00C50425"/>
    <w:rsid w:val="00C5059A"/>
    <w:rsid w:val="00C5060E"/>
    <w:rsid w:val="00C508AA"/>
    <w:rsid w:val="00C50CF8"/>
    <w:rsid w:val="00C51097"/>
    <w:rsid w:val="00C5129A"/>
    <w:rsid w:val="00C516DF"/>
    <w:rsid w:val="00C51834"/>
    <w:rsid w:val="00C51DED"/>
    <w:rsid w:val="00C51DF5"/>
    <w:rsid w:val="00C52265"/>
    <w:rsid w:val="00C528BD"/>
    <w:rsid w:val="00C52980"/>
    <w:rsid w:val="00C52D23"/>
    <w:rsid w:val="00C52E8B"/>
    <w:rsid w:val="00C52E91"/>
    <w:rsid w:val="00C53079"/>
    <w:rsid w:val="00C53255"/>
    <w:rsid w:val="00C532DD"/>
    <w:rsid w:val="00C53580"/>
    <w:rsid w:val="00C53765"/>
    <w:rsid w:val="00C53EDB"/>
    <w:rsid w:val="00C54171"/>
    <w:rsid w:val="00C54202"/>
    <w:rsid w:val="00C54364"/>
    <w:rsid w:val="00C54711"/>
    <w:rsid w:val="00C547D0"/>
    <w:rsid w:val="00C54A6B"/>
    <w:rsid w:val="00C54BD5"/>
    <w:rsid w:val="00C54CF8"/>
    <w:rsid w:val="00C5517C"/>
    <w:rsid w:val="00C5520A"/>
    <w:rsid w:val="00C55790"/>
    <w:rsid w:val="00C55833"/>
    <w:rsid w:val="00C5608C"/>
    <w:rsid w:val="00C5617A"/>
    <w:rsid w:val="00C56980"/>
    <w:rsid w:val="00C56ABD"/>
    <w:rsid w:val="00C56DB2"/>
    <w:rsid w:val="00C57390"/>
    <w:rsid w:val="00C574C6"/>
    <w:rsid w:val="00C5759D"/>
    <w:rsid w:val="00C57635"/>
    <w:rsid w:val="00C57836"/>
    <w:rsid w:val="00C57A25"/>
    <w:rsid w:val="00C57BAB"/>
    <w:rsid w:val="00C57EE7"/>
    <w:rsid w:val="00C57FAC"/>
    <w:rsid w:val="00C602D5"/>
    <w:rsid w:val="00C604B1"/>
    <w:rsid w:val="00C60BDE"/>
    <w:rsid w:val="00C60BF9"/>
    <w:rsid w:val="00C60F5D"/>
    <w:rsid w:val="00C60FC8"/>
    <w:rsid w:val="00C611A3"/>
    <w:rsid w:val="00C614AD"/>
    <w:rsid w:val="00C61518"/>
    <w:rsid w:val="00C61647"/>
    <w:rsid w:val="00C61760"/>
    <w:rsid w:val="00C61979"/>
    <w:rsid w:val="00C619FC"/>
    <w:rsid w:val="00C61A73"/>
    <w:rsid w:val="00C61C86"/>
    <w:rsid w:val="00C61E3A"/>
    <w:rsid w:val="00C61FC6"/>
    <w:rsid w:val="00C627D1"/>
    <w:rsid w:val="00C62D09"/>
    <w:rsid w:val="00C630ED"/>
    <w:rsid w:val="00C631E3"/>
    <w:rsid w:val="00C634EF"/>
    <w:rsid w:val="00C6404A"/>
    <w:rsid w:val="00C642F9"/>
    <w:rsid w:val="00C6489A"/>
    <w:rsid w:val="00C648DA"/>
    <w:rsid w:val="00C6544E"/>
    <w:rsid w:val="00C65523"/>
    <w:rsid w:val="00C6561E"/>
    <w:rsid w:val="00C656EE"/>
    <w:rsid w:val="00C65B6C"/>
    <w:rsid w:val="00C65EBF"/>
    <w:rsid w:val="00C65ECA"/>
    <w:rsid w:val="00C6603F"/>
    <w:rsid w:val="00C660A1"/>
    <w:rsid w:val="00C66A63"/>
    <w:rsid w:val="00C66CBC"/>
    <w:rsid w:val="00C66F35"/>
    <w:rsid w:val="00C66F4F"/>
    <w:rsid w:val="00C66F6C"/>
    <w:rsid w:val="00C6741D"/>
    <w:rsid w:val="00C67519"/>
    <w:rsid w:val="00C67549"/>
    <w:rsid w:val="00C67C84"/>
    <w:rsid w:val="00C67E6C"/>
    <w:rsid w:val="00C67F21"/>
    <w:rsid w:val="00C70AD1"/>
    <w:rsid w:val="00C70DBD"/>
    <w:rsid w:val="00C70E1E"/>
    <w:rsid w:val="00C7100F"/>
    <w:rsid w:val="00C71373"/>
    <w:rsid w:val="00C718BF"/>
    <w:rsid w:val="00C71C92"/>
    <w:rsid w:val="00C71CE3"/>
    <w:rsid w:val="00C71DAF"/>
    <w:rsid w:val="00C72039"/>
    <w:rsid w:val="00C72335"/>
    <w:rsid w:val="00C72ADD"/>
    <w:rsid w:val="00C72B45"/>
    <w:rsid w:val="00C73135"/>
    <w:rsid w:val="00C7320A"/>
    <w:rsid w:val="00C733BA"/>
    <w:rsid w:val="00C73447"/>
    <w:rsid w:val="00C735B2"/>
    <w:rsid w:val="00C739AE"/>
    <w:rsid w:val="00C73C1F"/>
    <w:rsid w:val="00C73E28"/>
    <w:rsid w:val="00C740A1"/>
    <w:rsid w:val="00C743E6"/>
    <w:rsid w:val="00C74850"/>
    <w:rsid w:val="00C74A1F"/>
    <w:rsid w:val="00C74B08"/>
    <w:rsid w:val="00C74B5B"/>
    <w:rsid w:val="00C74D61"/>
    <w:rsid w:val="00C75001"/>
    <w:rsid w:val="00C75118"/>
    <w:rsid w:val="00C75432"/>
    <w:rsid w:val="00C75B53"/>
    <w:rsid w:val="00C75DA6"/>
    <w:rsid w:val="00C75EA0"/>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5EE"/>
    <w:rsid w:val="00C809F4"/>
    <w:rsid w:val="00C80A8A"/>
    <w:rsid w:val="00C80F33"/>
    <w:rsid w:val="00C81182"/>
    <w:rsid w:val="00C81213"/>
    <w:rsid w:val="00C81763"/>
    <w:rsid w:val="00C81947"/>
    <w:rsid w:val="00C8194D"/>
    <w:rsid w:val="00C81B35"/>
    <w:rsid w:val="00C81D7E"/>
    <w:rsid w:val="00C81E41"/>
    <w:rsid w:val="00C81EB8"/>
    <w:rsid w:val="00C82450"/>
    <w:rsid w:val="00C82984"/>
    <w:rsid w:val="00C82EBD"/>
    <w:rsid w:val="00C83109"/>
    <w:rsid w:val="00C837CF"/>
    <w:rsid w:val="00C83B0A"/>
    <w:rsid w:val="00C83D4E"/>
    <w:rsid w:val="00C83E9B"/>
    <w:rsid w:val="00C83FE6"/>
    <w:rsid w:val="00C844CC"/>
    <w:rsid w:val="00C8452A"/>
    <w:rsid w:val="00C84553"/>
    <w:rsid w:val="00C846F3"/>
    <w:rsid w:val="00C84BA5"/>
    <w:rsid w:val="00C84ECD"/>
    <w:rsid w:val="00C8509E"/>
    <w:rsid w:val="00C8587F"/>
    <w:rsid w:val="00C85ABB"/>
    <w:rsid w:val="00C85B57"/>
    <w:rsid w:val="00C85B9D"/>
    <w:rsid w:val="00C85E32"/>
    <w:rsid w:val="00C85F0E"/>
    <w:rsid w:val="00C85FE8"/>
    <w:rsid w:val="00C86073"/>
    <w:rsid w:val="00C8608F"/>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48D"/>
    <w:rsid w:val="00C90540"/>
    <w:rsid w:val="00C90576"/>
    <w:rsid w:val="00C90590"/>
    <w:rsid w:val="00C9078C"/>
    <w:rsid w:val="00C90C40"/>
    <w:rsid w:val="00C90D85"/>
    <w:rsid w:val="00C910B9"/>
    <w:rsid w:val="00C91928"/>
    <w:rsid w:val="00C91CD8"/>
    <w:rsid w:val="00C92430"/>
    <w:rsid w:val="00C925AE"/>
    <w:rsid w:val="00C92A72"/>
    <w:rsid w:val="00C93065"/>
    <w:rsid w:val="00C93104"/>
    <w:rsid w:val="00C93437"/>
    <w:rsid w:val="00C93CE8"/>
    <w:rsid w:val="00C93CF4"/>
    <w:rsid w:val="00C93F78"/>
    <w:rsid w:val="00C941A2"/>
    <w:rsid w:val="00C94776"/>
    <w:rsid w:val="00C94F23"/>
    <w:rsid w:val="00C95062"/>
    <w:rsid w:val="00C950A2"/>
    <w:rsid w:val="00C95207"/>
    <w:rsid w:val="00C95550"/>
    <w:rsid w:val="00C95649"/>
    <w:rsid w:val="00C95971"/>
    <w:rsid w:val="00C95AD6"/>
    <w:rsid w:val="00C95B9F"/>
    <w:rsid w:val="00C960C2"/>
    <w:rsid w:val="00C96364"/>
    <w:rsid w:val="00C965F3"/>
    <w:rsid w:val="00C9661B"/>
    <w:rsid w:val="00C966B2"/>
    <w:rsid w:val="00C96FE0"/>
    <w:rsid w:val="00C971D5"/>
    <w:rsid w:val="00C9734D"/>
    <w:rsid w:val="00C973A3"/>
    <w:rsid w:val="00C977C1"/>
    <w:rsid w:val="00C9794E"/>
    <w:rsid w:val="00C97AB9"/>
    <w:rsid w:val="00C97E36"/>
    <w:rsid w:val="00CA001B"/>
    <w:rsid w:val="00CA05CD"/>
    <w:rsid w:val="00CA0E8D"/>
    <w:rsid w:val="00CA14D8"/>
    <w:rsid w:val="00CA1887"/>
    <w:rsid w:val="00CA1B58"/>
    <w:rsid w:val="00CA1C98"/>
    <w:rsid w:val="00CA2340"/>
    <w:rsid w:val="00CA2890"/>
    <w:rsid w:val="00CA29A2"/>
    <w:rsid w:val="00CA3285"/>
    <w:rsid w:val="00CA35BA"/>
    <w:rsid w:val="00CA3A83"/>
    <w:rsid w:val="00CA3B7E"/>
    <w:rsid w:val="00CA3D3E"/>
    <w:rsid w:val="00CA3ED9"/>
    <w:rsid w:val="00CA3FD6"/>
    <w:rsid w:val="00CA4426"/>
    <w:rsid w:val="00CA4668"/>
    <w:rsid w:val="00CA47A7"/>
    <w:rsid w:val="00CA49ED"/>
    <w:rsid w:val="00CA4EF7"/>
    <w:rsid w:val="00CA5160"/>
    <w:rsid w:val="00CA524C"/>
    <w:rsid w:val="00CA54A0"/>
    <w:rsid w:val="00CA552E"/>
    <w:rsid w:val="00CA553F"/>
    <w:rsid w:val="00CA5549"/>
    <w:rsid w:val="00CA56C8"/>
    <w:rsid w:val="00CA5C77"/>
    <w:rsid w:val="00CA5F1E"/>
    <w:rsid w:val="00CA6403"/>
    <w:rsid w:val="00CA6430"/>
    <w:rsid w:val="00CA6758"/>
    <w:rsid w:val="00CA71CE"/>
    <w:rsid w:val="00CA757F"/>
    <w:rsid w:val="00CA7895"/>
    <w:rsid w:val="00CA798F"/>
    <w:rsid w:val="00CA7BEE"/>
    <w:rsid w:val="00CA7C13"/>
    <w:rsid w:val="00CA7C2F"/>
    <w:rsid w:val="00CA7E8A"/>
    <w:rsid w:val="00CA7EE2"/>
    <w:rsid w:val="00CB0A5F"/>
    <w:rsid w:val="00CB0B0E"/>
    <w:rsid w:val="00CB1323"/>
    <w:rsid w:val="00CB139A"/>
    <w:rsid w:val="00CB1405"/>
    <w:rsid w:val="00CB1BCC"/>
    <w:rsid w:val="00CB1C96"/>
    <w:rsid w:val="00CB1D6F"/>
    <w:rsid w:val="00CB1F3A"/>
    <w:rsid w:val="00CB2076"/>
    <w:rsid w:val="00CB253C"/>
    <w:rsid w:val="00CB2B86"/>
    <w:rsid w:val="00CB2E8B"/>
    <w:rsid w:val="00CB2FCF"/>
    <w:rsid w:val="00CB328B"/>
    <w:rsid w:val="00CB32B9"/>
    <w:rsid w:val="00CB3694"/>
    <w:rsid w:val="00CB3A2B"/>
    <w:rsid w:val="00CB3B6F"/>
    <w:rsid w:val="00CB4050"/>
    <w:rsid w:val="00CB40E2"/>
    <w:rsid w:val="00CB443D"/>
    <w:rsid w:val="00CB449C"/>
    <w:rsid w:val="00CB4A10"/>
    <w:rsid w:val="00CB4B50"/>
    <w:rsid w:val="00CB4FBF"/>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B2E"/>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496"/>
    <w:rsid w:val="00CC1509"/>
    <w:rsid w:val="00CC2298"/>
    <w:rsid w:val="00CC22C0"/>
    <w:rsid w:val="00CC22EE"/>
    <w:rsid w:val="00CC2387"/>
    <w:rsid w:val="00CC27E7"/>
    <w:rsid w:val="00CC2929"/>
    <w:rsid w:val="00CC2BDC"/>
    <w:rsid w:val="00CC348A"/>
    <w:rsid w:val="00CC3B0B"/>
    <w:rsid w:val="00CC3BE5"/>
    <w:rsid w:val="00CC3C04"/>
    <w:rsid w:val="00CC3FE6"/>
    <w:rsid w:val="00CC47B8"/>
    <w:rsid w:val="00CC47DB"/>
    <w:rsid w:val="00CC4C35"/>
    <w:rsid w:val="00CC4D98"/>
    <w:rsid w:val="00CC4DC9"/>
    <w:rsid w:val="00CC505C"/>
    <w:rsid w:val="00CC5307"/>
    <w:rsid w:val="00CC5467"/>
    <w:rsid w:val="00CC5473"/>
    <w:rsid w:val="00CC5A84"/>
    <w:rsid w:val="00CC5B0B"/>
    <w:rsid w:val="00CC5B5D"/>
    <w:rsid w:val="00CC5C36"/>
    <w:rsid w:val="00CC5C55"/>
    <w:rsid w:val="00CC5E58"/>
    <w:rsid w:val="00CC601B"/>
    <w:rsid w:val="00CC6084"/>
    <w:rsid w:val="00CC63C0"/>
    <w:rsid w:val="00CC64B9"/>
    <w:rsid w:val="00CC660A"/>
    <w:rsid w:val="00CC6738"/>
    <w:rsid w:val="00CC694F"/>
    <w:rsid w:val="00CC6A75"/>
    <w:rsid w:val="00CC6E18"/>
    <w:rsid w:val="00CC6E78"/>
    <w:rsid w:val="00CC7447"/>
    <w:rsid w:val="00CC7575"/>
    <w:rsid w:val="00CC77D8"/>
    <w:rsid w:val="00CD0025"/>
    <w:rsid w:val="00CD0066"/>
    <w:rsid w:val="00CD02C8"/>
    <w:rsid w:val="00CD0440"/>
    <w:rsid w:val="00CD0823"/>
    <w:rsid w:val="00CD0DAA"/>
    <w:rsid w:val="00CD0E14"/>
    <w:rsid w:val="00CD0FB6"/>
    <w:rsid w:val="00CD133F"/>
    <w:rsid w:val="00CD13A6"/>
    <w:rsid w:val="00CD1571"/>
    <w:rsid w:val="00CD1A2C"/>
    <w:rsid w:val="00CD1AF0"/>
    <w:rsid w:val="00CD1D9C"/>
    <w:rsid w:val="00CD1F12"/>
    <w:rsid w:val="00CD220D"/>
    <w:rsid w:val="00CD224B"/>
    <w:rsid w:val="00CD2315"/>
    <w:rsid w:val="00CD2525"/>
    <w:rsid w:val="00CD2FC8"/>
    <w:rsid w:val="00CD2FF0"/>
    <w:rsid w:val="00CD306F"/>
    <w:rsid w:val="00CD347A"/>
    <w:rsid w:val="00CD3833"/>
    <w:rsid w:val="00CD38D9"/>
    <w:rsid w:val="00CD3A7C"/>
    <w:rsid w:val="00CD3AD7"/>
    <w:rsid w:val="00CD3DB7"/>
    <w:rsid w:val="00CD3FEF"/>
    <w:rsid w:val="00CD459C"/>
    <w:rsid w:val="00CD47C9"/>
    <w:rsid w:val="00CD4BCC"/>
    <w:rsid w:val="00CD4C9D"/>
    <w:rsid w:val="00CD4DDD"/>
    <w:rsid w:val="00CD5336"/>
    <w:rsid w:val="00CD559A"/>
    <w:rsid w:val="00CD55FB"/>
    <w:rsid w:val="00CD5769"/>
    <w:rsid w:val="00CD58ED"/>
    <w:rsid w:val="00CD58FD"/>
    <w:rsid w:val="00CD59E9"/>
    <w:rsid w:val="00CD5EB8"/>
    <w:rsid w:val="00CD5F2E"/>
    <w:rsid w:val="00CD60B0"/>
    <w:rsid w:val="00CD61F2"/>
    <w:rsid w:val="00CD62E4"/>
    <w:rsid w:val="00CD642F"/>
    <w:rsid w:val="00CD6451"/>
    <w:rsid w:val="00CD65BD"/>
    <w:rsid w:val="00CD6667"/>
    <w:rsid w:val="00CD6945"/>
    <w:rsid w:val="00CD699D"/>
    <w:rsid w:val="00CD69E2"/>
    <w:rsid w:val="00CD6E22"/>
    <w:rsid w:val="00CD6E7B"/>
    <w:rsid w:val="00CD6F6D"/>
    <w:rsid w:val="00CD72C8"/>
    <w:rsid w:val="00CD7A2B"/>
    <w:rsid w:val="00CD7A79"/>
    <w:rsid w:val="00CD7BF2"/>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3"/>
    <w:rsid w:val="00CE21B4"/>
    <w:rsid w:val="00CE2646"/>
    <w:rsid w:val="00CE28C2"/>
    <w:rsid w:val="00CE2ACB"/>
    <w:rsid w:val="00CE2CBD"/>
    <w:rsid w:val="00CE2DDB"/>
    <w:rsid w:val="00CE2E48"/>
    <w:rsid w:val="00CE3064"/>
    <w:rsid w:val="00CE326B"/>
    <w:rsid w:val="00CE331A"/>
    <w:rsid w:val="00CE3946"/>
    <w:rsid w:val="00CE40A6"/>
    <w:rsid w:val="00CE4293"/>
    <w:rsid w:val="00CE42FB"/>
    <w:rsid w:val="00CE4542"/>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3EC"/>
    <w:rsid w:val="00CE641E"/>
    <w:rsid w:val="00CE6A07"/>
    <w:rsid w:val="00CE6ED4"/>
    <w:rsid w:val="00CE7574"/>
    <w:rsid w:val="00CE767B"/>
    <w:rsid w:val="00CE76AB"/>
    <w:rsid w:val="00CE7C98"/>
    <w:rsid w:val="00CE7DEB"/>
    <w:rsid w:val="00CF0881"/>
    <w:rsid w:val="00CF0C48"/>
    <w:rsid w:val="00CF0EAB"/>
    <w:rsid w:val="00CF0EB5"/>
    <w:rsid w:val="00CF11CE"/>
    <w:rsid w:val="00CF1417"/>
    <w:rsid w:val="00CF14A1"/>
    <w:rsid w:val="00CF14A7"/>
    <w:rsid w:val="00CF15A7"/>
    <w:rsid w:val="00CF18AC"/>
    <w:rsid w:val="00CF1973"/>
    <w:rsid w:val="00CF1D65"/>
    <w:rsid w:val="00CF1F1C"/>
    <w:rsid w:val="00CF1F50"/>
    <w:rsid w:val="00CF23DD"/>
    <w:rsid w:val="00CF252C"/>
    <w:rsid w:val="00CF2C34"/>
    <w:rsid w:val="00CF2D5B"/>
    <w:rsid w:val="00CF30DB"/>
    <w:rsid w:val="00CF3114"/>
    <w:rsid w:val="00CF333B"/>
    <w:rsid w:val="00CF33FB"/>
    <w:rsid w:val="00CF35E3"/>
    <w:rsid w:val="00CF4043"/>
    <w:rsid w:val="00CF42A2"/>
    <w:rsid w:val="00CF42E1"/>
    <w:rsid w:val="00CF4486"/>
    <w:rsid w:val="00CF4C28"/>
    <w:rsid w:val="00CF4C82"/>
    <w:rsid w:val="00CF50D9"/>
    <w:rsid w:val="00CF54DD"/>
    <w:rsid w:val="00CF5692"/>
    <w:rsid w:val="00CF59B1"/>
    <w:rsid w:val="00CF5BB3"/>
    <w:rsid w:val="00CF5C1D"/>
    <w:rsid w:val="00CF5C28"/>
    <w:rsid w:val="00CF5F79"/>
    <w:rsid w:val="00CF5FA9"/>
    <w:rsid w:val="00CF5FFA"/>
    <w:rsid w:val="00CF62F2"/>
    <w:rsid w:val="00CF6A01"/>
    <w:rsid w:val="00CF6E57"/>
    <w:rsid w:val="00CF6F9C"/>
    <w:rsid w:val="00CF7066"/>
    <w:rsid w:val="00CF729F"/>
    <w:rsid w:val="00CF7454"/>
    <w:rsid w:val="00CF753B"/>
    <w:rsid w:val="00CF76E7"/>
    <w:rsid w:val="00CF7880"/>
    <w:rsid w:val="00CF7E30"/>
    <w:rsid w:val="00D00013"/>
    <w:rsid w:val="00D00530"/>
    <w:rsid w:val="00D00C0C"/>
    <w:rsid w:val="00D00D30"/>
    <w:rsid w:val="00D00E5F"/>
    <w:rsid w:val="00D013BE"/>
    <w:rsid w:val="00D0144A"/>
    <w:rsid w:val="00D014D2"/>
    <w:rsid w:val="00D0160B"/>
    <w:rsid w:val="00D01631"/>
    <w:rsid w:val="00D0165B"/>
    <w:rsid w:val="00D01776"/>
    <w:rsid w:val="00D017D4"/>
    <w:rsid w:val="00D018D5"/>
    <w:rsid w:val="00D01A5E"/>
    <w:rsid w:val="00D01D35"/>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71B"/>
    <w:rsid w:val="00D06CAE"/>
    <w:rsid w:val="00D06FC9"/>
    <w:rsid w:val="00D07009"/>
    <w:rsid w:val="00D07166"/>
    <w:rsid w:val="00D078E1"/>
    <w:rsid w:val="00D07D99"/>
    <w:rsid w:val="00D101C3"/>
    <w:rsid w:val="00D10208"/>
    <w:rsid w:val="00D1065A"/>
    <w:rsid w:val="00D1098E"/>
    <w:rsid w:val="00D10AC2"/>
    <w:rsid w:val="00D10B0C"/>
    <w:rsid w:val="00D10F5A"/>
    <w:rsid w:val="00D11068"/>
    <w:rsid w:val="00D11721"/>
    <w:rsid w:val="00D11A34"/>
    <w:rsid w:val="00D11B62"/>
    <w:rsid w:val="00D11BA3"/>
    <w:rsid w:val="00D11E4D"/>
    <w:rsid w:val="00D12127"/>
    <w:rsid w:val="00D12728"/>
    <w:rsid w:val="00D12BAB"/>
    <w:rsid w:val="00D12C57"/>
    <w:rsid w:val="00D12CAA"/>
    <w:rsid w:val="00D130B8"/>
    <w:rsid w:val="00D130FD"/>
    <w:rsid w:val="00D13311"/>
    <w:rsid w:val="00D134B4"/>
    <w:rsid w:val="00D1390D"/>
    <w:rsid w:val="00D13A8F"/>
    <w:rsid w:val="00D13D8B"/>
    <w:rsid w:val="00D13DAD"/>
    <w:rsid w:val="00D13DD0"/>
    <w:rsid w:val="00D13E04"/>
    <w:rsid w:val="00D13EAA"/>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027"/>
    <w:rsid w:val="00D1613B"/>
    <w:rsid w:val="00D163D6"/>
    <w:rsid w:val="00D166F6"/>
    <w:rsid w:val="00D1683F"/>
    <w:rsid w:val="00D16F1D"/>
    <w:rsid w:val="00D17219"/>
    <w:rsid w:val="00D17482"/>
    <w:rsid w:val="00D17699"/>
    <w:rsid w:val="00D177D3"/>
    <w:rsid w:val="00D178F1"/>
    <w:rsid w:val="00D17A95"/>
    <w:rsid w:val="00D17FC4"/>
    <w:rsid w:val="00D20ABF"/>
    <w:rsid w:val="00D2140A"/>
    <w:rsid w:val="00D217CD"/>
    <w:rsid w:val="00D219BE"/>
    <w:rsid w:val="00D21B74"/>
    <w:rsid w:val="00D21BC6"/>
    <w:rsid w:val="00D21E6E"/>
    <w:rsid w:val="00D2218C"/>
    <w:rsid w:val="00D226F1"/>
    <w:rsid w:val="00D2279B"/>
    <w:rsid w:val="00D22895"/>
    <w:rsid w:val="00D22AE7"/>
    <w:rsid w:val="00D22B32"/>
    <w:rsid w:val="00D22FE4"/>
    <w:rsid w:val="00D2315A"/>
    <w:rsid w:val="00D23399"/>
    <w:rsid w:val="00D2345C"/>
    <w:rsid w:val="00D234F7"/>
    <w:rsid w:val="00D2382F"/>
    <w:rsid w:val="00D23CFC"/>
    <w:rsid w:val="00D23D6F"/>
    <w:rsid w:val="00D241BB"/>
    <w:rsid w:val="00D241EC"/>
    <w:rsid w:val="00D24442"/>
    <w:rsid w:val="00D245D2"/>
    <w:rsid w:val="00D24812"/>
    <w:rsid w:val="00D2484F"/>
    <w:rsid w:val="00D24AF4"/>
    <w:rsid w:val="00D24B20"/>
    <w:rsid w:val="00D24C67"/>
    <w:rsid w:val="00D24D70"/>
    <w:rsid w:val="00D2527F"/>
    <w:rsid w:val="00D253D3"/>
    <w:rsid w:val="00D25A81"/>
    <w:rsid w:val="00D25BA5"/>
    <w:rsid w:val="00D25D77"/>
    <w:rsid w:val="00D26043"/>
    <w:rsid w:val="00D262C1"/>
    <w:rsid w:val="00D262D0"/>
    <w:rsid w:val="00D26838"/>
    <w:rsid w:val="00D268F8"/>
    <w:rsid w:val="00D2726E"/>
    <w:rsid w:val="00D2746A"/>
    <w:rsid w:val="00D275E2"/>
    <w:rsid w:val="00D279B5"/>
    <w:rsid w:val="00D27B69"/>
    <w:rsid w:val="00D30261"/>
    <w:rsid w:val="00D302DA"/>
    <w:rsid w:val="00D305AC"/>
    <w:rsid w:val="00D30871"/>
    <w:rsid w:val="00D30CFB"/>
    <w:rsid w:val="00D30ECE"/>
    <w:rsid w:val="00D30EE8"/>
    <w:rsid w:val="00D31319"/>
    <w:rsid w:val="00D31375"/>
    <w:rsid w:val="00D31413"/>
    <w:rsid w:val="00D31645"/>
    <w:rsid w:val="00D31887"/>
    <w:rsid w:val="00D319EB"/>
    <w:rsid w:val="00D31E0B"/>
    <w:rsid w:val="00D31F0C"/>
    <w:rsid w:val="00D3202A"/>
    <w:rsid w:val="00D32AD7"/>
    <w:rsid w:val="00D32E36"/>
    <w:rsid w:val="00D3303B"/>
    <w:rsid w:val="00D331F6"/>
    <w:rsid w:val="00D33DBB"/>
    <w:rsid w:val="00D34000"/>
    <w:rsid w:val="00D34091"/>
    <w:rsid w:val="00D34510"/>
    <w:rsid w:val="00D34A62"/>
    <w:rsid w:val="00D35BF4"/>
    <w:rsid w:val="00D36538"/>
    <w:rsid w:val="00D3700C"/>
    <w:rsid w:val="00D3726B"/>
    <w:rsid w:val="00D37472"/>
    <w:rsid w:val="00D3767A"/>
    <w:rsid w:val="00D3767D"/>
    <w:rsid w:val="00D37821"/>
    <w:rsid w:val="00D37DC4"/>
    <w:rsid w:val="00D37F88"/>
    <w:rsid w:val="00D40106"/>
    <w:rsid w:val="00D4012B"/>
    <w:rsid w:val="00D4019A"/>
    <w:rsid w:val="00D40283"/>
    <w:rsid w:val="00D40369"/>
    <w:rsid w:val="00D40761"/>
    <w:rsid w:val="00D41D1F"/>
    <w:rsid w:val="00D41DB8"/>
    <w:rsid w:val="00D420B7"/>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AB9"/>
    <w:rsid w:val="00D44E20"/>
    <w:rsid w:val="00D44E2B"/>
    <w:rsid w:val="00D4524D"/>
    <w:rsid w:val="00D453BF"/>
    <w:rsid w:val="00D454B7"/>
    <w:rsid w:val="00D4569C"/>
    <w:rsid w:val="00D4597E"/>
    <w:rsid w:val="00D45CD9"/>
    <w:rsid w:val="00D464C2"/>
    <w:rsid w:val="00D46856"/>
    <w:rsid w:val="00D46A2C"/>
    <w:rsid w:val="00D46AD5"/>
    <w:rsid w:val="00D47539"/>
    <w:rsid w:val="00D47540"/>
    <w:rsid w:val="00D47877"/>
    <w:rsid w:val="00D47A19"/>
    <w:rsid w:val="00D47BD7"/>
    <w:rsid w:val="00D47EAF"/>
    <w:rsid w:val="00D50794"/>
    <w:rsid w:val="00D509F2"/>
    <w:rsid w:val="00D50B4C"/>
    <w:rsid w:val="00D512C0"/>
    <w:rsid w:val="00D516FB"/>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29B"/>
    <w:rsid w:val="00D565A2"/>
    <w:rsid w:val="00D56654"/>
    <w:rsid w:val="00D56663"/>
    <w:rsid w:val="00D566A6"/>
    <w:rsid w:val="00D567E0"/>
    <w:rsid w:val="00D56819"/>
    <w:rsid w:val="00D56AD9"/>
    <w:rsid w:val="00D5741F"/>
    <w:rsid w:val="00D5746F"/>
    <w:rsid w:val="00D57687"/>
    <w:rsid w:val="00D57A97"/>
    <w:rsid w:val="00D57D43"/>
    <w:rsid w:val="00D57E36"/>
    <w:rsid w:val="00D57F28"/>
    <w:rsid w:val="00D57FA0"/>
    <w:rsid w:val="00D60140"/>
    <w:rsid w:val="00D60473"/>
    <w:rsid w:val="00D60586"/>
    <w:rsid w:val="00D607DF"/>
    <w:rsid w:val="00D60A8A"/>
    <w:rsid w:val="00D60E3A"/>
    <w:rsid w:val="00D60E7F"/>
    <w:rsid w:val="00D60FD7"/>
    <w:rsid w:val="00D61342"/>
    <w:rsid w:val="00D61934"/>
    <w:rsid w:val="00D61B18"/>
    <w:rsid w:val="00D61E00"/>
    <w:rsid w:val="00D622CC"/>
    <w:rsid w:val="00D6270F"/>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B01"/>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0EAF"/>
    <w:rsid w:val="00D711F3"/>
    <w:rsid w:val="00D71220"/>
    <w:rsid w:val="00D714C9"/>
    <w:rsid w:val="00D71818"/>
    <w:rsid w:val="00D71DCA"/>
    <w:rsid w:val="00D72217"/>
    <w:rsid w:val="00D7265D"/>
    <w:rsid w:val="00D72F70"/>
    <w:rsid w:val="00D737AF"/>
    <w:rsid w:val="00D73920"/>
    <w:rsid w:val="00D73AFA"/>
    <w:rsid w:val="00D73C75"/>
    <w:rsid w:val="00D73F9F"/>
    <w:rsid w:val="00D743AC"/>
    <w:rsid w:val="00D7482E"/>
    <w:rsid w:val="00D7490B"/>
    <w:rsid w:val="00D74A61"/>
    <w:rsid w:val="00D74C4E"/>
    <w:rsid w:val="00D755EF"/>
    <w:rsid w:val="00D75AFB"/>
    <w:rsid w:val="00D75E68"/>
    <w:rsid w:val="00D75F46"/>
    <w:rsid w:val="00D7625B"/>
    <w:rsid w:val="00D76499"/>
    <w:rsid w:val="00D76614"/>
    <w:rsid w:val="00D770E9"/>
    <w:rsid w:val="00D7718C"/>
    <w:rsid w:val="00D772FB"/>
    <w:rsid w:val="00D774BB"/>
    <w:rsid w:val="00D776DE"/>
    <w:rsid w:val="00D77AF2"/>
    <w:rsid w:val="00D77F8F"/>
    <w:rsid w:val="00D77FAD"/>
    <w:rsid w:val="00D80121"/>
    <w:rsid w:val="00D80200"/>
    <w:rsid w:val="00D802CE"/>
    <w:rsid w:val="00D803D5"/>
    <w:rsid w:val="00D80427"/>
    <w:rsid w:val="00D80751"/>
    <w:rsid w:val="00D809AA"/>
    <w:rsid w:val="00D80A7B"/>
    <w:rsid w:val="00D81243"/>
    <w:rsid w:val="00D81546"/>
    <w:rsid w:val="00D818DE"/>
    <w:rsid w:val="00D81A53"/>
    <w:rsid w:val="00D81DF5"/>
    <w:rsid w:val="00D81E46"/>
    <w:rsid w:val="00D82046"/>
    <w:rsid w:val="00D8212F"/>
    <w:rsid w:val="00D8266D"/>
    <w:rsid w:val="00D8268F"/>
    <w:rsid w:val="00D82C7E"/>
    <w:rsid w:val="00D82D5D"/>
    <w:rsid w:val="00D8317B"/>
    <w:rsid w:val="00D8362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5F16"/>
    <w:rsid w:val="00D85FAC"/>
    <w:rsid w:val="00D8623D"/>
    <w:rsid w:val="00D8663A"/>
    <w:rsid w:val="00D868B1"/>
    <w:rsid w:val="00D87362"/>
    <w:rsid w:val="00D874EB"/>
    <w:rsid w:val="00D8750B"/>
    <w:rsid w:val="00D87535"/>
    <w:rsid w:val="00D87A60"/>
    <w:rsid w:val="00D87C96"/>
    <w:rsid w:val="00D87DB3"/>
    <w:rsid w:val="00D900D5"/>
    <w:rsid w:val="00D9044F"/>
    <w:rsid w:val="00D9051E"/>
    <w:rsid w:val="00D90787"/>
    <w:rsid w:val="00D90FA9"/>
    <w:rsid w:val="00D9118A"/>
    <w:rsid w:val="00D91253"/>
    <w:rsid w:val="00D9139C"/>
    <w:rsid w:val="00D914F2"/>
    <w:rsid w:val="00D919B0"/>
    <w:rsid w:val="00D91F02"/>
    <w:rsid w:val="00D92198"/>
    <w:rsid w:val="00D925AD"/>
    <w:rsid w:val="00D92624"/>
    <w:rsid w:val="00D92682"/>
    <w:rsid w:val="00D92EFB"/>
    <w:rsid w:val="00D92F30"/>
    <w:rsid w:val="00D930C0"/>
    <w:rsid w:val="00D93A2A"/>
    <w:rsid w:val="00D94109"/>
    <w:rsid w:val="00D94183"/>
    <w:rsid w:val="00D943AB"/>
    <w:rsid w:val="00D94473"/>
    <w:rsid w:val="00D94E68"/>
    <w:rsid w:val="00D95008"/>
    <w:rsid w:val="00D952BC"/>
    <w:rsid w:val="00D953F2"/>
    <w:rsid w:val="00D95525"/>
    <w:rsid w:val="00D956FE"/>
    <w:rsid w:val="00D9587D"/>
    <w:rsid w:val="00D959B3"/>
    <w:rsid w:val="00D95A9F"/>
    <w:rsid w:val="00D95D26"/>
    <w:rsid w:val="00D960F8"/>
    <w:rsid w:val="00D9611B"/>
    <w:rsid w:val="00D961AE"/>
    <w:rsid w:val="00D96361"/>
    <w:rsid w:val="00D967A9"/>
    <w:rsid w:val="00D96B8F"/>
    <w:rsid w:val="00D96D01"/>
    <w:rsid w:val="00D96F32"/>
    <w:rsid w:val="00D97075"/>
    <w:rsid w:val="00D97181"/>
    <w:rsid w:val="00D978AF"/>
    <w:rsid w:val="00D97AF5"/>
    <w:rsid w:val="00D97B5E"/>
    <w:rsid w:val="00D97D7D"/>
    <w:rsid w:val="00D97DCD"/>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014"/>
    <w:rsid w:val="00DA413A"/>
    <w:rsid w:val="00DA4141"/>
    <w:rsid w:val="00DA46A1"/>
    <w:rsid w:val="00DA4904"/>
    <w:rsid w:val="00DA4A62"/>
    <w:rsid w:val="00DA4B2A"/>
    <w:rsid w:val="00DA4B6C"/>
    <w:rsid w:val="00DA51D2"/>
    <w:rsid w:val="00DA53AB"/>
    <w:rsid w:val="00DA54E2"/>
    <w:rsid w:val="00DA5ABD"/>
    <w:rsid w:val="00DA5B7B"/>
    <w:rsid w:val="00DA5CA3"/>
    <w:rsid w:val="00DA5D25"/>
    <w:rsid w:val="00DA5ED7"/>
    <w:rsid w:val="00DA5F88"/>
    <w:rsid w:val="00DA60DA"/>
    <w:rsid w:val="00DA627B"/>
    <w:rsid w:val="00DA66B5"/>
    <w:rsid w:val="00DA679B"/>
    <w:rsid w:val="00DA67C4"/>
    <w:rsid w:val="00DA68AE"/>
    <w:rsid w:val="00DA7374"/>
    <w:rsid w:val="00DA775B"/>
    <w:rsid w:val="00DA79E1"/>
    <w:rsid w:val="00DA7A2E"/>
    <w:rsid w:val="00DA7C14"/>
    <w:rsid w:val="00DB0A18"/>
    <w:rsid w:val="00DB0AF1"/>
    <w:rsid w:val="00DB12B2"/>
    <w:rsid w:val="00DB1609"/>
    <w:rsid w:val="00DB1888"/>
    <w:rsid w:val="00DB1950"/>
    <w:rsid w:val="00DB1C10"/>
    <w:rsid w:val="00DB1E1F"/>
    <w:rsid w:val="00DB2567"/>
    <w:rsid w:val="00DB2824"/>
    <w:rsid w:val="00DB2E16"/>
    <w:rsid w:val="00DB30E5"/>
    <w:rsid w:val="00DB33A2"/>
    <w:rsid w:val="00DB34D0"/>
    <w:rsid w:val="00DB34DA"/>
    <w:rsid w:val="00DB3610"/>
    <w:rsid w:val="00DB3813"/>
    <w:rsid w:val="00DB38CF"/>
    <w:rsid w:val="00DB44FF"/>
    <w:rsid w:val="00DB46E3"/>
    <w:rsid w:val="00DB526B"/>
    <w:rsid w:val="00DB52CC"/>
    <w:rsid w:val="00DB5434"/>
    <w:rsid w:val="00DB553D"/>
    <w:rsid w:val="00DB59FB"/>
    <w:rsid w:val="00DB5B78"/>
    <w:rsid w:val="00DB5C1A"/>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1B98"/>
    <w:rsid w:val="00DC2002"/>
    <w:rsid w:val="00DC2082"/>
    <w:rsid w:val="00DC22BC"/>
    <w:rsid w:val="00DC3565"/>
    <w:rsid w:val="00DC3665"/>
    <w:rsid w:val="00DC3845"/>
    <w:rsid w:val="00DC3B53"/>
    <w:rsid w:val="00DC3C1F"/>
    <w:rsid w:val="00DC4693"/>
    <w:rsid w:val="00DC568E"/>
    <w:rsid w:val="00DC5A8F"/>
    <w:rsid w:val="00DC5B96"/>
    <w:rsid w:val="00DC5C12"/>
    <w:rsid w:val="00DC5CA0"/>
    <w:rsid w:val="00DC5D38"/>
    <w:rsid w:val="00DC5EEC"/>
    <w:rsid w:val="00DC612F"/>
    <w:rsid w:val="00DC61BA"/>
    <w:rsid w:val="00DC66B8"/>
    <w:rsid w:val="00DC67ED"/>
    <w:rsid w:val="00DC69B0"/>
    <w:rsid w:val="00DC70E6"/>
    <w:rsid w:val="00DC72EE"/>
    <w:rsid w:val="00DC73AE"/>
    <w:rsid w:val="00DC73B3"/>
    <w:rsid w:val="00DC76E1"/>
    <w:rsid w:val="00DD0656"/>
    <w:rsid w:val="00DD0704"/>
    <w:rsid w:val="00DD0AD1"/>
    <w:rsid w:val="00DD0BEE"/>
    <w:rsid w:val="00DD0F35"/>
    <w:rsid w:val="00DD10A7"/>
    <w:rsid w:val="00DD1425"/>
    <w:rsid w:val="00DD159B"/>
    <w:rsid w:val="00DD16CA"/>
    <w:rsid w:val="00DD1C7B"/>
    <w:rsid w:val="00DD222C"/>
    <w:rsid w:val="00DD22EF"/>
    <w:rsid w:val="00DD2A3C"/>
    <w:rsid w:val="00DD3247"/>
    <w:rsid w:val="00DD32A1"/>
    <w:rsid w:val="00DD368F"/>
    <w:rsid w:val="00DD3F81"/>
    <w:rsid w:val="00DD4232"/>
    <w:rsid w:val="00DD446D"/>
    <w:rsid w:val="00DD44F4"/>
    <w:rsid w:val="00DD46F7"/>
    <w:rsid w:val="00DD4A2A"/>
    <w:rsid w:val="00DD4B67"/>
    <w:rsid w:val="00DD4E20"/>
    <w:rsid w:val="00DD508E"/>
    <w:rsid w:val="00DD52C5"/>
    <w:rsid w:val="00DD54B3"/>
    <w:rsid w:val="00DD5B5E"/>
    <w:rsid w:val="00DD5F1F"/>
    <w:rsid w:val="00DD5F82"/>
    <w:rsid w:val="00DD6101"/>
    <w:rsid w:val="00DD63CD"/>
    <w:rsid w:val="00DD67CC"/>
    <w:rsid w:val="00DD6869"/>
    <w:rsid w:val="00DD695C"/>
    <w:rsid w:val="00DD6BAD"/>
    <w:rsid w:val="00DD6D78"/>
    <w:rsid w:val="00DD70FA"/>
    <w:rsid w:val="00DD7107"/>
    <w:rsid w:val="00DD725F"/>
    <w:rsid w:val="00DD7621"/>
    <w:rsid w:val="00DD7722"/>
    <w:rsid w:val="00DD7E00"/>
    <w:rsid w:val="00DE0663"/>
    <w:rsid w:val="00DE067F"/>
    <w:rsid w:val="00DE0783"/>
    <w:rsid w:val="00DE07EA"/>
    <w:rsid w:val="00DE0860"/>
    <w:rsid w:val="00DE0ABC"/>
    <w:rsid w:val="00DE0B1C"/>
    <w:rsid w:val="00DE0F33"/>
    <w:rsid w:val="00DE1198"/>
    <w:rsid w:val="00DE142F"/>
    <w:rsid w:val="00DE1664"/>
    <w:rsid w:val="00DE1798"/>
    <w:rsid w:val="00DE1E60"/>
    <w:rsid w:val="00DE1FB1"/>
    <w:rsid w:val="00DE2436"/>
    <w:rsid w:val="00DE27FA"/>
    <w:rsid w:val="00DE29EF"/>
    <w:rsid w:val="00DE2AAB"/>
    <w:rsid w:val="00DE2DED"/>
    <w:rsid w:val="00DE2F8C"/>
    <w:rsid w:val="00DE323E"/>
    <w:rsid w:val="00DE347B"/>
    <w:rsid w:val="00DE34EC"/>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AC"/>
    <w:rsid w:val="00DE56E9"/>
    <w:rsid w:val="00DE61DB"/>
    <w:rsid w:val="00DE63AE"/>
    <w:rsid w:val="00DE696F"/>
    <w:rsid w:val="00DE6AC1"/>
    <w:rsid w:val="00DE6F4D"/>
    <w:rsid w:val="00DE70DF"/>
    <w:rsid w:val="00DE7141"/>
    <w:rsid w:val="00DE7488"/>
    <w:rsid w:val="00DE768B"/>
    <w:rsid w:val="00DE7A3F"/>
    <w:rsid w:val="00DE7A61"/>
    <w:rsid w:val="00DE7A6C"/>
    <w:rsid w:val="00DE7D3D"/>
    <w:rsid w:val="00DF086A"/>
    <w:rsid w:val="00DF09BD"/>
    <w:rsid w:val="00DF0CCF"/>
    <w:rsid w:val="00DF0E9E"/>
    <w:rsid w:val="00DF0EB7"/>
    <w:rsid w:val="00DF0FAC"/>
    <w:rsid w:val="00DF1013"/>
    <w:rsid w:val="00DF1062"/>
    <w:rsid w:val="00DF1089"/>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49FF"/>
    <w:rsid w:val="00DF5370"/>
    <w:rsid w:val="00DF5522"/>
    <w:rsid w:val="00DF553F"/>
    <w:rsid w:val="00DF59A6"/>
    <w:rsid w:val="00DF59A8"/>
    <w:rsid w:val="00DF5B14"/>
    <w:rsid w:val="00DF5EBD"/>
    <w:rsid w:val="00DF60C0"/>
    <w:rsid w:val="00DF64B3"/>
    <w:rsid w:val="00DF6753"/>
    <w:rsid w:val="00DF67D0"/>
    <w:rsid w:val="00DF6C41"/>
    <w:rsid w:val="00DF77F8"/>
    <w:rsid w:val="00DF798A"/>
    <w:rsid w:val="00DF79DA"/>
    <w:rsid w:val="00DF7E35"/>
    <w:rsid w:val="00DF7FDF"/>
    <w:rsid w:val="00E00CDF"/>
    <w:rsid w:val="00E00EB9"/>
    <w:rsid w:val="00E01413"/>
    <w:rsid w:val="00E01427"/>
    <w:rsid w:val="00E01582"/>
    <w:rsid w:val="00E01698"/>
    <w:rsid w:val="00E01978"/>
    <w:rsid w:val="00E01BE2"/>
    <w:rsid w:val="00E01DFD"/>
    <w:rsid w:val="00E02079"/>
    <w:rsid w:val="00E02C7D"/>
    <w:rsid w:val="00E02EE4"/>
    <w:rsid w:val="00E02F56"/>
    <w:rsid w:val="00E02FF0"/>
    <w:rsid w:val="00E03008"/>
    <w:rsid w:val="00E03037"/>
    <w:rsid w:val="00E030FE"/>
    <w:rsid w:val="00E03275"/>
    <w:rsid w:val="00E03613"/>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1B0"/>
    <w:rsid w:val="00E0530F"/>
    <w:rsid w:val="00E05568"/>
    <w:rsid w:val="00E05590"/>
    <w:rsid w:val="00E058B6"/>
    <w:rsid w:val="00E05A55"/>
    <w:rsid w:val="00E05A9F"/>
    <w:rsid w:val="00E05BBE"/>
    <w:rsid w:val="00E05D65"/>
    <w:rsid w:val="00E06257"/>
    <w:rsid w:val="00E0650B"/>
    <w:rsid w:val="00E06609"/>
    <w:rsid w:val="00E06AE0"/>
    <w:rsid w:val="00E06B4D"/>
    <w:rsid w:val="00E0721E"/>
    <w:rsid w:val="00E074AF"/>
    <w:rsid w:val="00E074EE"/>
    <w:rsid w:val="00E077B6"/>
    <w:rsid w:val="00E0792A"/>
    <w:rsid w:val="00E07CE8"/>
    <w:rsid w:val="00E07D1D"/>
    <w:rsid w:val="00E07D60"/>
    <w:rsid w:val="00E102A6"/>
    <w:rsid w:val="00E10E91"/>
    <w:rsid w:val="00E11090"/>
    <w:rsid w:val="00E1111C"/>
    <w:rsid w:val="00E111D4"/>
    <w:rsid w:val="00E112FD"/>
    <w:rsid w:val="00E1130C"/>
    <w:rsid w:val="00E11377"/>
    <w:rsid w:val="00E11CCC"/>
    <w:rsid w:val="00E11DAC"/>
    <w:rsid w:val="00E1210F"/>
    <w:rsid w:val="00E1279C"/>
    <w:rsid w:val="00E12CF5"/>
    <w:rsid w:val="00E13260"/>
    <w:rsid w:val="00E133E3"/>
    <w:rsid w:val="00E13F4C"/>
    <w:rsid w:val="00E1407C"/>
    <w:rsid w:val="00E144A7"/>
    <w:rsid w:val="00E14952"/>
    <w:rsid w:val="00E14D7D"/>
    <w:rsid w:val="00E153B3"/>
    <w:rsid w:val="00E153D1"/>
    <w:rsid w:val="00E15493"/>
    <w:rsid w:val="00E15834"/>
    <w:rsid w:val="00E158DE"/>
    <w:rsid w:val="00E15925"/>
    <w:rsid w:val="00E15D5A"/>
    <w:rsid w:val="00E15D89"/>
    <w:rsid w:val="00E15E42"/>
    <w:rsid w:val="00E15FED"/>
    <w:rsid w:val="00E16233"/>
    <w:rsid w:val="00E16295"/>
    <w:rsid w:val="00E16369"/>
    <w:rsid w:val="00E163F5"/>
    <w:rsid w:val="00E163F9"/>
    <w:rsid w:val="00E165FA"/>
    <w:rsid w:val="00E168EB"/>
    <w:rsid w:val="00E16A83"/>
    <w:rsid w:val="00E16CF1"/>
    <w:rsid w:val="00E16F9B"/>
    <w:rsid w:val="00E16FE7"/>
    <w:rsid w:val="00E172A7"/>
    <w:rsid w:val="00E17A98"/>
    <w:rsid w:val="00E17BC1"/>
    <w:rsid w:val="00E17BEA"/>
    <w:rsid w:val="00E17CD3"/>
    <w:rsid w:val="00E17D5A"/>
    <w:rsid w:val="00E17D78"/>
    <w:rsid w:val="00E17DFC"/>
    <w:rsid w:val="00E17F02"/>
    <w:rsid w:val="00E20039"/>
    <w:rsid w:val="00E208E4"/>
    <w:rsid w:val="00E21121"/>
    <w:rsid w:val="00E211B4"/>
    <w:rsid w:val="00E21383"/>
    <w:rsid w:val="00E21AC0"/>
    <w:rsid w:val="00E21C3C"/>
    <w:rsid w:val="00E21FEE"/>
    <w:rsid w:val="00E22B90"/>
    <w:rsid w:val="00E22BE0"/>
    <w:rsid w:val="00E22F46"/>
    <w:rsid w:val="00E23517"/>
    <w:rsid w:val="00E23935"/>
    <w:rsid w:val="00E23ACD"/>
    <w:rsid w:val="00E23EBD"/>
    <w:rsid w:val="00E24212"/>
    <w:rsid w:val="00E242AB"/>
    <w:rsid w:val="00E243C0"/>
    <w:rsid w:val="00E247D0"/>
    <w:rsid w:val="00E24A6E"/>
    <w:rsid w:val="00E24DE5"/>
    <w:rsid w:val="00E24DF2"/>
    <w:rsid w:val="00E253DB"/>
    <w:rsid w:val="00E256F6"/>
    <w:rsid w:val="00E25840"/>
    <w:rsid w:val="00E25A35"/>
    <w:rsid w:val="00E25DAC"/>
    <w:rsid w:val="00E25DBD"/>
    <w:rsid w:val="00E2620A"/>
    <w:rsid w:val="00E267D7"/>
    <w:rsid w:val="00E271F7"/>
    <w:rsid w:val="00E273AD"/>
    <w:rsid w:val="00E273BA"/>
    <w:rsid w:val="00E275C1"/>
    <w:rsid w:val="00E278F9"/>
    <w:rsid w:val="00E27DFC"/>
    <w:rsid w:val="00E27F89"/>
    <w:rsid w:val="00E300EC"/>
    <w:rsid w:val="00E30D5B"/>
    <w:rsid w:val="00E31048"/>
    <w:rsid w:val="00E310E3"/>
    <w:rsid w:val="00E31119"/>
    <w:rsid w:val="00E3167B"/>
    <w:rsid w:val="00E31A2A"/>
    <w:rsid w:val="00E31DC7"/>
    <w:rsid w:val="00E31E35"/>
    <w:rsid w:val="00E326ED"/>
    <w:rsid w:val="00E32F89"/>
    <w:rsid w:val="00E32FA0"/>
    <w:rsid w:val="00E335CC"/>
    <w:rsid w:val="00E33C19"/>
    <w:rsid w:val="00E3422C"/>
    <w:rsid w:val="00E342FC"/>
    <w:rsid w:val="00E3460C"/>
    <w:rsid w:val="00E34621"/>
    <w:rsid w:val="00E34BF1"/>
    <w:rsid w:val="00E35056"/>
    <w:rsid w:val="00E352CA"/>
    <w:rsid w:val="00E353A8"/>
    <w:rsid w:val="00E35410"/>
    <w:rsid w:val="00E35821"/>
    <w:rsid w:val="00E358A3"/>
    <w:rsid w:val="00E358CF"/>
    <w:rsid w:val="00E35905"/>
    <w:rsid w:val="00E35C8F"/>
    <w:rsid w:val="00E35F3E"/>
    <w:rsid w:val="00E35F8D"/>
    <w:rsid w:val="00E3600D"/>
    <w:rsid w:val="00E363F6"/>
    <w:rsid w:val="00E36614"/>
    <w:rsid w:val="00E3670A"/>
    <w:rsid w:val="00E36ABF"/>
    <w:rsid w:val="00E36C01"/>
    <w:rsid w:val="00E36D91"/>
    <w:rsid w:val="00E37318"/>
    <w:rsid w:val="00E37393"/>
    <w:rsid w:val="00E375A2"/>
    <w:rsid w:val="00E3763F"/>
    <w:rsid w:val="00E37648"/>
    <w:rsid w:val="00E378B2"/>
    <w:rsid w:val="00E37B31"/>
    <w:rsid w:val="00E37EB8"/>
    <w:rsid w:val="00E401A6"/>
    <w:rsid w:val="00E40254"/>
    <w:rsid w:val="00E40355"/>
    <w:rsid w:val="00E40636"/>
    <w:rsid w:val="00E40689"/>
    <w:rsid w:val="00E407A4"/>
    <w:rsid w:val="00E408E3"/>
    <w:rsid w:val="00E40C56"/>
    <w:rsid w:val="00E40CAF"/>
    <w:rsid w:val="00E40CDA"/>
    <w:rsid w:val="00E41278"/>
    <w:rsid w:val="00E4146F"/>
    <w:rsid w:val="00E416BF"/>
    <w:rsid w:val="00E41BC1"/>
    <w:rsid w:val="00E41F5C"/>
    <w:rsid w:val="00E42095"/>
    <w:rsid w:val="00E426CE"/>
    <w:rsid w:val="00E42757"/>
    <w:rsid w:val="00E42A3E"/>
    <w:rsid w:val="00E42CBF"/>
    <w:rsid w:val="00E4321D"/>
    <w:rsid w:val="00E435A9"/>
    <w:rsid w:val="00E4385D"/>
    <w:rsid w:val="00E43994"/>
    <w:rsid w:val="00E439E9"/>
    <w:rsid w:val="00E43A58"/>
    <w:rsid w:val="00E43A92"/>
    <w:rsid w:val="00E43A96"/>
    <w:rsid w:val="00E43AFA"/>
    <w:rsid w:val="00E43E68"/>
    <w:rsid w:val="00E43E81"/>
    <w:rsid w:val="00E441FF"/>
    <w:rsid w:val="00E444B7"/>
    <w:rsid w:val="00E446F4"/>
    <w:rsid w:val="00E44BDC"/>
    <w:rsid w:val="00E44EDC"/>
    <w:rsid w:val="00E45222"/>
    <w:rsid w:val="00E4542D"/>
    <w:rsid w:val="00E454D3"/>
    <w:rsid w:val="00E45A87"/>
    <w:rsid w:val="00E45C8F"/>
    <w:rsid w:val="00E45CFF"/>
    <w:rsid w:val="00E45D94"/>
    <w:rsid w:val="00E45E9B"/>
    <w:rsid w:val="00E46377"/>
    <w:rsid w:val="00E46392"/>
    <w:rsid w:val="00E4660B"/>
    <w:rsid w:val="00E466A6"/>
    <w:rsid w:val="00E467C3"/>
    <w:rsid w:val="00E46902"/>
    <w:rsid w:val="00E46D4D"/>
    <w:rsid w:val="00E46F5A"/>
    <w:rsid w:val="00E46FAD"/>
    <w:rsid w:val="00E473D7"/>
    <w:rsid w:val="00E47522"/>
    <w:rsid w:val="00E4770D"/>
    <w:rsid w:val="00E47944"/>
    <w:rsid w:val="00E4796C"/>
    <w:rsid w:val="00E47A47"/>
    <w:rsid w:val="00E47CC3"/>
    <w:rsid w:val="00E47EEF"/>
    <w:rsid w:val="00E5016F"/>
    <w:rsid w:val="00E5019B"/>
    <w:rsid w:val="00E50678"/>
    <w:rsid w:val="00E50CED"/>
    <w:rsid w:val="00E50E33"/>
    <w:rsid w:val="00E50FF1"/>
    <w:rsid w:val="00E5152C"/>
    <w:rsid w:val="00E51625"/>
    <w:rsid w:val="00E51D28"/>
    <w:rsid w:val="00E51D80"/>
    <w:rsid w:val="00E51DB3"/>
    <w:rsid w:val="00E51E60"/>
    <w:rsid w:val="00E51F1F"/>
    <w:rsid w:val="00E520FE"/>
    <w:rsid w:val="00E52159"/>
    <w:rsid w:val="00E521D2"/>
    <w:rsid w:val="00E5228A"/>
    <w:rsid w:val="00E5254D"/>
    <w:rsid w:val="00E5264A"/>
    <w:rsid w:val="00E5267C"/>
    <w:rsid w:val="00E529A0"/>
    <w:rsid w:val="00E52B42"/>
    <w:rsid w:val="00E52B71"/>
    <w:rsid w:val="00E52D4F"/>
    <w:rsid w:val="00E531A3"/>
    <w:rsid w:val="00E5321E"/>
    <w:rsid w:val="00E533A1"/>
    <w:rsid w:val="00E53815"/>
    <w:rsid w:val="00E5386E"/>
    <w:rsid w:val="00E53C59"/>
    <w:rsid w:val="00E54196"/>
    <w:rsid w:val="00E541C3"/>
    <w:rsid w:val="00E54751"/>
    <w:rsid w:val="00E549B4"/>
    <w:rsid w:val="00E54D3F"/>
    <w:rsid w:val="00E54E7A"/>
    <w:rsid w:val="00E55148"/>
    <w:rsid w:val="00E55B19"/>
    <w:rsid w:val="00E55D2C"/>
    <w:rsid w:val="00E55D52"/>
    <w:rsid w:val="00E56046"/>
    <w:rsid w:val="00E561A6"/>
    <w:rsid w:val="00E563F5"/>
    <w:rsid w:val="00E56730"/>
    <w:rsid w:val="00E5673A"/>
    <w:rsid w:val="00E5699C"/>
    <w:rsid w:val="00E56A43"/>
    <w:rsid w:val="00E56B08"/>
    <w:rsid w:val="00E56B1B"/>
    <w:rsid w:val="00E56CC7"/>
    <w:rsid w:val="00E56ED6"/>
    <w:rsid w:val="00E5715E"/>
    <w:rsid w:val="00E57930"/>
    <w:rsid w:val="00E57F21"/>
    <w:rsid w:val="00E602CF"/>
    <w:rsid w:val="00E60431"/>
    <w:rsid w:val="00E60494"/>
    <w:rsid w:val="00E605A6"/>
    <w:rsid w:val="00E6061D"/>
    <w:rsid w:val="00E6099D"/>
    <w:rsid w:val="00E609FA"/>
    <w:rsid w:val="00E60C38"/>
    <w:rsid w:val="00E60C3A"/>
    <w:rsid w:val="00E6130B"/>
    <w:rsid w:val="00E6139E"/>
    <w:rsid w:val="00E61401"/>
    <w:rsid w:val="00E616EC"/>
    <w:rsid w:val="00E61D73"/>
    <w:rsid w:val="00E61DA6"/>
    <w:rsid w:val="00E61ED7"/>
    <w:rsid w:val="00E61FA6"/>
    <w:rsid w:val="00E62046"/>
    <w:rsid w:val="00E62263"/>
    <w:rsid w:val="00E625AD"/>
    <w:rsid w:val="00E62654"/>
    <w:rsid w:val="00E62807"/>
    <w:rsid w:val="00E62B66"/>
    <w:rsid w:val="00E63154"/>
    <w:rsid w:val="00E6344F"/>
    <w:rsid w:val="00E637C8"/>
    <w:rsid w:val="00E6391C"/>
    <w:rsid w:val="00E63B3E"/>
    <w:rsid w:val="00E63B93"/>
    <w:rsid w:val="00E63CB7"/>
    <w:rsid w:val="00E63DC3"/>
    <w:rsid w:val="00E63FB6"/>
    <w:rsid w:val="00E64129"/>
    <w:rsid w:val="00E6420B"/>
    <w:rsid w:val="00E6422A"/>
    <w:rsid w:val="00E643A9"/>
    <w:rsid w:val="00E64526"/>
    <w:rsid w:val="00E64859"/>
    <w:rsid w:val="00E64BB9"/>
    <w:rsid w:val="00E64FCE"/>
    <w:rsid w:val="00E64FE1"/>
    <w:rsid w:val="00E65547"/>
    <w:rsid w:val="00E65A61"/>
    <w:rsid w:val="00E65D6D"/>
    <w:rsid w:val="00E65DFE"/>
    <w:rsid w:val="00E65E6B"/>
    <w:rsid w:val="00E660F0"/>
    <w:rsid w:val="00E6624C"/>
    <w:rsid w:val="00E66537"/>
    <w:rsid w:val="00E66FB5"/>
    <w:rsid w:val="00E670F4"/>
    <w:rsid w:val="00E671FD"/>
    <w:rsid w:val="00E6762B"/>
    <w:rsid w:val="00E677C7"/>
    <w:rsid w:val="00E67A2C"/>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8A0"/>
    <w:rsid w:val="00E729F0"/>
    <w:rsid w:val="00E72A02"/>
    <w:rsid w:val="00E72B8D"/>
    <w:rsid w:val="00E72E09"/>
    <w:rsid w:val="00E73165"/>
    <w:rsid w:val="00E73422"/>
    <w:rsid w:val="00E73496"/>
    <w:rsid w:val="00E73541"/>
    <w:rsid w:val="00E736F8"/>
    <w:rsid w:val="00E739B7"/>
    <w:rsid w:val="00E739C3"/>
    <w:rsid w:val="00E73CB7"/>
    <w:rsid w:val="00E73DF7"/>
    <w:rsid w:val="00E742ED"/>
    <w:rsid w:val="00E745AF"/>
    <w:rsid w:val="00E74670"/>
    <w:rsid w:val="00E7476F"/>
    <w:rsid w:val="00E74812"/>
    <w:rsid w:val="00E749FE"/>
    <w:rsid w:val="00E74A8D"/>
    <w:rsid w:val="00E74B4B"/>
    <w:rsid w:val="00E74CDC"/>
    <w:rsid w:val="00E75107"/>
    <w:rsid w:val="00E754B5"/>
    <w:rsid w:val="00E756DB"/>
    <w:rsid w:val="00E75744"/>
    <w:rsid w:val="00E757B1"/>
    <w:rsid w:val="00E75DC7"/>
    <w:rsid w:val="00E76069"/>
    <w:rsid w:val="00E7643E"/>
    <w:rsid w:val="00E7644B"/>
    <w:rsid w:val="00E76600"/>
    <w:rsid w:val="00E766F8"/>
    <w:rsid w:val="00E76869"/>
    <w:rsid w:val="00E76892"/>
    <w:rsid w:val="00E77386"/>
    <w:rsid w:val="00E8043F"/>
    <w:rsid w:val="00E8054A"/>
    <w:rsid w:val="00E8091B"/>
    <w:rsid w:val="00E80AA3"/>
    <w:rsid w:val="00E80E7F"/>
    <w:rsid w:val="00E80EFB"/>
    <w:rsid w:val="00E80F66"/>
    <w:rsid w:val="00E810A1"/>
    <w:rsid w:val="00E811C4"/>
    <w:rsid w:val="00E8127E"/>
    <w:rsid w:val="00E81637"/>
    <w:rsid w:val="00E816C5"/>
    <w:rsid w:val="00E817BB"/>
    <w:rsid w:val="00E81B0C"/>
    <w:rsid w:val="00E81C5B"/>
    <w:rsid w:val="00E8257F"/>
    <w:rsid w:val="00E82B8A"/>
    <w:rsid w:val="00E82E14"/>
    <w:rsid w:val="00E83217"/>
    <w:rsid w:val="00E8332D"/>
    <w:rsid w:val="00E8334D"/>
    <w:rsid w:val="00E83715"/>
    <w:rsid w:val="00E837FA"/>
    <w:rsid w:val="00E83F3F"/>
    <w:rsid w:val="00E84178"/>
    <w:rsid w:val="00E8459E"/>
    <w:rsid w:val="00E849DF"/>
    <w:rsid w:val="00E84D2D"/>
    <w:rsid w:val="00E84D70"/>
    <w:rsid w:val="00E84F8D"/>
    <w:rsid w:val="00E85259"/>
    <w:rsid w:val="00E853C7"/>
    <w:rsid w:val="00E8583E"/>
    <w:rsid w:val="00E85940"/>
    <w:rsid w:val="00E85A49"/>
    <w:rsid w:val="00E85A66"/>
    <w:rsid w:val="00E85B55"/>
    <w:rsid w:val="00E85CD5"/>
    <w:rsid w:val="00E85D33"/>
    <w:rsid w:val="00E85EE3"/>
    <w:rsid w:val="00E85F01"/>
    <w:rsid w:val="00E866FF"/>
    <w:rsid w:val="00E8691B"/>
    <w:rsid w:val="00E86C01"/>
    <w:rsid w:val="00E86C10"/>
    <w:rsid w:val="00E870AA"/>
    <w:rsid w:val="00E870E5"/>
    <w:rsid w:val="00E8722F"/>
    <w:rsid w:val="00E87681"/>
    <w:rsid w:val="00E87735"/>
    <w:rsid w:val="00E87E06"/>
    <w:rsid w:val="00E87E85"/>
    <w:rsid w:val="00E90332"/>
    <w:rsid w:val="00E9060D"/>
    <w:rsid w:val="00E90AC7"/>
    <w:rsid w:val="00E90D8C"/>
    <w:rsid w:val="00E90EDC"/>
    <w:rsid w:val="00E9138C"/>
    <w:rsid w:val="00E913A4"/>
    <w:rsid w:val="00E916B4"/>
    <w:rsid w:val="00E91ADC"/>
    <w:rsid w:val="00E91C0D"/>
    <w:rsid w:val="00E91C65"/>
    <w:rsid w:val="00E922C5"/>
    <w:rsid w:val="00E9289F"/>
    <w:rsid w:val="00E928C4"/>
    <w:rsid w:val="00E928F4"/>
    <w:rsid w:val="00E92A3C"/>
    <w:rsid w:val="00E92B0E"/>
    <w:rsid w:val="00E92BCA"/>
    <w:rsid w:val="00E92D84"/>
    <w:rsid w:val="00E931BD"/>
    <w:rsid w:val="00E93885"/>
    <w:rsid w:val="00E93970"/>
    <w:rsid w:val="00E93997"/>
    <w:rsid w:val="00E93C70"/>
    <w:rsid w:val="00E93D3D"/>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88F"/>
    <w:rsid w:val="00E97A54"/>
    <w:rsid w:val="00E97FFE"/>
    <w:rsid w:val="00EA00FB"/>
    <w:rsid w:val="00EA046B"/>
    <w:rsid w:val="00EA07F1"/>
    <w:rsid w:val="00EA084B"/>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3D35"/>
    <w:rsid w:val="00EA4014"/>
    <w:rsid w:val="00EA423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EF4"/>
    <w:rsid w:val="00EA6F2D"/>
    <w:rsid w:val="00EA734F"/>
    <w:rsid w:val="00EA75ED"/>
    <w:rsid w:val="00EA77E6"/>
    <w:rsid w:val="00EA787C"/>
    <w:rsid w:val="00EA7981"/>
    <w:rsid w:val="00EA7C02"/>
    <w:rsid w:val="00EA7DB9"/>
    <w:rsid w:val="00EA7F60"/>
    <w:rsid w:val="00EB0213"/>
    <w:rsid w:val="00EB0CFF"/>
    <w:rsid w:val="00EB1019"/>
    <w:rsid w:val="00EB15F5"/>
    <w:rsid w:val="00EB16BE"/>
    <w:rsid w:val="00EB16DC"/>
    <w:rsid w:val="00EB1760"/>
    <w:rsid w:val="00EB1BDA"/>
    <w:rsid w:val="00EB1D71"/>
    <w:rsid w:val="00EB21AD"/>
    <w:rsid w:val="00EB22B4"/>
    <w:rsid w:val="00EB25D1"/>
    <w:rsid w:val="00EB27C6"/>
    <w:rsid w:val="00EB2AC4"/>
    <w:rsid w:val="00EB2E38"/>
    <w:rsid w:val="00EB2EB3"/>
    <w:rsid w:val="00EB2EED"/>
    <w:rsid w:val="00EB2F30"/>
    <w:rsid w:val="00EB3215"/>
    <w:rsid w:val="00EB38A9"/>
    <w:rsid w:val="00EB3CCC"/>
    <w:rsid w:val="00EB3DAF"/>
    <w:rsid w:val="00EB3DD7"/>
    <w:rsid w:val="00EB3F58"/>
    <w:rsid w:val="00EB43BA"/>
    <w:rsid w:val="00EB4A6D"/>
    <w:rsid w:val="00EB4CF3"/>
    <w:rsid w:val="00EB4D43"/>
    <w:rsid w:val="00EB4EAA"/>
    <w:rsid w:val="00EB5193"/>
    <w:rsid w:val="00EB560D"/>
    <w:rsid w:val="00EB566B"/>
    <w:rsid w:val="00EB57C8"/>
    <w:rsid w:val="00EB5B94"/>
    <w:rsid w:val="00EB5D07"/>
    <w:rsid w:val="00EB5DE2"/>
    <w:rsid w:val="00EB62CE"/>
    <w:rsid w:val="00EB6430"/>
    <w:rsid w:val="00EB655B"/>
    <w:rsid w:val="00EB65A5"/>
    <w:rsid w:val="00EB67D9"/>
    <w:rsid w:val="00EB680A"/>
    <w:rsid w:val="00EB6A8A"/>
    <w:rsid w:val="00EB7B7A"/>
    <w:rsid w:val="00EC0008"/>
    <w:rsid w:val="00EC00D9"/>
    <w:rsid w:val="00EC07C6"/>
    <w:rsid w:val="00EC08C0"/>
    <w:rsid w:val="00EC0975"/>
    <w:rsid w:val="00EC09EF"/>
    <w:rsid w:val="00EC0AFB"/>
    <w:rsid w:val="00EC0E2E"/>
    <w:rsid w:val="00EC0F43"/>
    <w:rsid w:val="00EC1425"/>
    <w:rsid w:val="00EC15A4"/>
    <w:rsid w:val="00EC175B"/>
    <w:rsid w:val="00EC1A14"/>
    <w:rsid w:val="00EC1A2F"/>
    <w:rsid w:val="00EC1CAA"/>
    <w:rsid w:val="00EC1DF4"/>
    <w:rsid w:val="00EC1EDE"/>
    <w:rsid w:val="00EC2AD8"/>
    <w:rsid w:val="00EC2CF1"/>
    <w:rsid w:val="00EC3206"/>
    <w:rsid w:val="00EC3550"/>
    <w:rsid w:val="00EC3609"/>
    <w:rsid w:val="00EC3A1A"/>
    <w:rsid w:val="00EC3B09"/>
    <w:rsid w:val="00EC3C35"/>
    <w:rsid w:val="00EC3E9F"/>
    <w:rsid w:val="00EC47FD"/>
    <w:rsid w:val="00EC4871"/>
    <w:rsid w:val="00EC49B2"/>
    <w:rsid w:val="00EC4D1F"/>
    <w:rsid w:val="00EC5838"/>
    <w:rsid w:val="00EC5A18"/>
    <w:rsid w:val="00EC5C3A"/>
    <w:rsid w:val="00EC5CAE"/>
    <w:rsid w:val="00EC626A"/>
    <w:rsid w:val="00EC650F"/>
    <w:rsid w:val="00EC6F99"/>
    <w:rsid w:val="00EC7192"/>
    <w:rsid w:val="00EC7A5A"/>
    <w:rsid w:val="00EC7AEA"/>
    <w:rsid w:val="00EC7BBB"/>
    <w:rsid w:val="00EC7EB0"/>
    <w:rsid w:val="00EC7EE1"/>
    <w:rsid w:val="00ED04CD"/>
    <w:rsid w:val="00ED079E"/>
    <w:rsid w:val="00ED0B4E"/>
    <w:rsid w:val="00ED0C1F"/>
    <w:rsid w:val="00ED1006"/>
    <w:rsid w:val="00ED1549"/>
    <w:rsid w:val="00ED16A8"/>
    <w:rsid w:val="00ED17D7"/>
    <w:rsid w:val="00ED1862"/>
    <w:rsid w:val="00ED1B0D"/>
    <w:rsid w:val="00ED1F02"/>
    <w:rsid w:val="00ED2068"/>
    <w:rsid w:val="00ED2092"/>
    <w:rsid w:val="00ED268E"/>
    <w:rsid w:val="00ED2BF0"/>
    <w:rsid w:val="00ED305D"/>
    <w:rsid w:val="00ED3276"/>
    <w:rsid w:val="00ED3A17"/>
    <w:rsid w:val="00ED3C7B"/>
    <w:rsid w:val="00ED3D56"/>
    <w:rsid w:val="00ED419A"/>
    <w:rsid w:val="00ED43DE"/>
    <w:rsid w:val="00ED4E0C"/>
    <w:rsid w:val="00ED4EC9"/>
    <w:rsid w:val="00ED5732"/>
    <w:rsid w:val="00ED594F"/>
    <w:rsid w:val="00ED5D6E"/>
    <w:rsid w:val="00ED61DC"/>
    <w:rsid w:val="00ED61FB"/>
    <w:rsid w:val="00ED6308"/>
    <w:rsid w:val="00ED65EB"/>
    <w:rsid w:val="00ED66D1"/>
    <w:rsid w:val="00ED688B"/>
    <w:rsid w:val="00ED7163"/>
    <w:rsid w:val="00ED71F2"/>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87"/>
    <w:rsid w:val="00EE259B"/>
    <w:rsid w:val="00EE270D"/>
    <w:rsid w:val="00EE29A6"/>
    <w:rsid w:val="00EE2CA4"/>
    <w:rsid w:val="00EE2DB8"/>
    <w:rsid w:val="00EE2F98"/>
    <w:rsid w:val="00EE3789"/>
    <w:rsid w:val="00EE3865"/>
    <w:rsid w:val="00EE38E0"/>
    <w:rsid w:val="00EE38F7"/>
    <w:rsid w:val="00EE3975"/>
    <w:rsid w:val="00EE3A9A"/>
    <w:rsid w:val="00EE3C3A"/>
    <w:rsid w:val="00EE3C98"/>
    <w:rsid w:val="00EE3E01"/>
    <w:rsid w:val="00EE3F73"/>
    <w:rsid w:val="00EE41B5"/>
    <w:rsid w:val="00EE4293"/>
    <w:rsid w:val="00EE42BE"/>
    <w:rsid w:val="00EE43AB"/>
    <w:rsid w:val="00EE46FD"/>
    <w:rsid w:val="00EE4899"/>
    <w:rsid w:val="00EE4A38"/>
    <w:rsid w:val="00EE4D5B"/>
    <w:rsid w:val="00EE4D81"/>
    <w:rsid w:val="00EE4FA2"/>
    <w:rsid w:val="00EE5152"/>
    <w:rsid w:val="00EE51BE"/>
    <w:rsid w:val="00EE529D"/>
    <w:rsid w:val="00EE53A8"/>
    <w:rsid w:val="00EE55BD"/>
    <w:rsid w:val="00EE5B3A"/>
    <w:rsid w:val="00EE5FAF"/>
    <w:rsid w:val="00EE672F"/>
    <w:rsid w:val="00EE6A4A"/>
    <w:rsid w:val="00EE6BD1"/>
    <w:rsid w:val="00EE6C2B"/>
    <w:rsid w:val="00EE6EAE"/>
    <w:rsid w:val="00EE7178"/>
    <w:rsid w:val="00EE75EA"/>
    <w:rsid w:val="00EE79D9"/>
    <w:rsid w:val="00EE7F9F"/>
    <w:rsid w:val="00EF0002"/>
    <w:rsid w:val="00EF0241"/>
    <w:rsid w:val="00EF042E"/>
    <w:rsid w:val="00EF06D5"/>
    <w:rsid w:val="00EF08E8"/>
    <w:rsid w:val="00EF0C7D"/>
    <w:rsid w:val="00EF0FCE"/>
    <w:rsid w:val="00EF13BB"/>
    <w:rsid w:val="00EF140B"/>
    <w:rsid w:val="00EF143F"/>
    <w:rsid w:val="00EF15D4"/>
    <w:rsid w:val="00EF1776"/>
    <w:rsid w:val="00EF1D39"/>
    <w:rsid w:val="00EF2391"/>
    <w:rsid w:val="00EF2605"/>
    <w:rsid w:val="00EF26BE"/>
    <w:rsid w:val="00EF277D"/>
    <w:rsid w:val="00EF28D8"/>
    <w:rsid w:val="00EF358A"/>
    <w:rsid w:val="00EF3CF5"/>
    <w:rsid w:val="00EF3CFC"/>
    <w:rsid w:val="00EF3F77"/>
    <w:rsid w:val="00EF4310"/>
    <w:rsid w:val="00EF4A2B"/>
    <w:rsid w:val="00EF4CC7"/>
    <w:rsid w:val="00EF4EC8"/>
    <w:rsid w:val="00EF4EED"/>
    <w:rsid w:val="00EF5065"/>
    <w:rsid w:val="00EF5080"/>
    <w:rsid w:val="00EF52F3"/>
    <w:rsid w:val="00EF5313"/>
    <w:rsid w:val="00EF54A8"/>
    <w:rsid w:val="00EF56E4"/>
    <w:rsid w:val="00EF5972"/>
    <w:rsid w:val="00EF5977"/>
    <w:rsid w:val="00EF5B4B"/>
    <w:rsid w:val="00EF5FB6"/>
    <w:rsid w:val="00EF60AE"/>
    <w:rsid w:val="00EF60FD"/>
    <w:rsid w:val="00EF6221"/>
    <w:rsid w:val="00EF6570"/>
    <w:rsid w:val="00EF657B"/>
    <w:rsid w:val="00EF6679"/>
    <w:rsid w:val="00EF6867"/>
    <w:rsid w:val="00EF68BF"/>
    <w:rsid w:val="00EF68DF"/>
    <w:rsid w:val="00EF6BD7"/>
    <w:rsid w:val="00EF6F00"/>
    <w:rsid w:val="00EF6FF2"/>
    <w:rsid w:val="00EF7077"/>
    <w:rsid w:val="00EF72C6"/>
    <w:rsid w:val="00EF75D3"/>
    <w:rsid w:val="00EF79CF"/>
    <w:rsid w:val="00F00DD8"/>
    <w:rsid w:val="00F00EEC"/>
    <w:rsid w:val="00F011C2"/>
    <w:rsid w:val="00F01603"/>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4D4"/>
    <w:rsid w:val="00F03564"/>
    <w:rsid w:val="00F03D10"/>
    <w:rsid w:val="00F03F3A"/>
    <w:rsid w:val="00F0458F"/>
    <w:rsid w:val="00F04805"/>
    <w:rsid w:val="00F04898"/>
    <w:rsid w:val="00F04996"/>
    <w:rsid w:val="00F04E19"/>
    <w:rsid w:val="00F04E5A"/>
    <w:rsid w:val="00F04FB1"/>
    <w:rsid w:val="00F05048"/>
    <w:rsid w:val="00F051CE"/>
    <w:rsid w:val="00F053C6"/>
    <w:rsid w:val="00F05745"/>
    <w:rsid w:val="00F05778"/>
    <w:rsid w:val="00F059E8"/>
    <w:rsid w:val="00F05E24"/>
    <w:rsid w:val="00F0633F"/>
    <w:rsid w:val="00F06559"/>
    <w:rsid w:val="00F065AB"/>
    <w:rsid w:val="00F0690A"/>
    <w:rsid w:val="00F06936"/>
    <w:rsid w:val="00F071B3"/>
    <w:rsid w:val="00F07204"/>
    <w:rsid w:val="00F0728A"/>
    <w:rsid w:val="00F0738C"/>
    <w:rsid w:val="00F07463"/>
    <w:rsid w:val="00F07667"/>
    <w:rsid w:val="00F0773C"/>
    <w:rsid w:val="00F0776D"/>
    <w:rsid w:val="00F07B58"/>
    <w:rsid w:val="00F07E92"/>
    <w:rsid w:val="00F07ED6"/>
    <w:rsid w:val="00F07F53"/>
    <w:rsid w:val="00F07FA6"/>
    <w:rsid w:val="00F10164"/>
    <w:rsid w:val="00F10633"/>
    <w:rsid w:val="00F1075E"/>
    <w:rsid w:val="00F10A1D"/>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7C5"/>
    <w:rsid w:val="00F13B6A"/>
    <w:rsid w:val="00F13BBF"/>
    <w:rsid w:val="00F13CF2"/>
    <w:rsid w:val="00F13E5C"/>
    <w:rsid w:val="00F14424"/>
    <w:rsid w:val="00F145DC"/>
    <w:rsid w:val="00F14815"/>
    <w:rsid w:val="00F152A6"/>
    <w:rsid w:val="00F154CE"/>
    <w:rsid w:val="00F15D56"/>
    <w:rsid w:val="00F15F1F"/>
    <w:rsid w:val="00F164C8"/>
    <w:rsid w:val="00F16883"/>
    <w:rsid w:val="00F1699A"/>
    <w:rsid w:val="00F17154"/>
    <w:rsid w:val="00F17315"/>
    <w:rsid w:val="00F17398"/>
    <w:rsid w:val="00F1748B"/>
    <w:rsid w:val="00F17505"/>
    <w:rsid w:val="00F1752C"/>
    <w:rsid w:val="00F17844"/>
    <w:rsid w:val="00F179B3"/>
    <w:rsid w:val="00F17A61"/>
    <w:rsid w:val="00F17BDF"/>
    <w:rsid w:val="00F17D69"/>
    <w:rsid w:val="00F17E82"/>
    <w:rsid w:val="00F20152"/>
    <w:rsid w:val="00F201B3"/>
    <w:rsid w:val="00F2055B"/>
    <w:rsid w:val="00F20DA9"/>
    <w:rsid w:val="00F20E60"/>
    <w:rsid w:val="00F20E91"/>
    <w:rsid w:val="00F21570"/>
    <w:rsid w:val="00F218EF"/>
    <w:rsid w:val="00F219DC"/>
    <w:rsid w:val="00F22274"/>
    <w:rsid w:val="00F22545"/>
    <w:rsid w:val="00F22D7A"/>
    <w:rsid w:val="00F2306D"/>
    <w:rsid w:val="00F230D7"/>
    <w:rsid w:val="00F23270"/>
    <w:rsid w:val="00F23281"/>
    <w:rsid w:val="00F2374B"/>
    <w:rsid w:val="00F23AC3"/>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6DE2"/>
    <w:rsid w:val="00F27AE5"/>
    <w:rsid w:val="00F303EC"/>
    <w:rsid w:val="00F30418"/>
    <w:rsid w:val="00F30615"/>
    <w:rsid w:val="00F306DF"/>
    <w:rsid w:val="00F3072D"/>
    <w:rsid w:val="00F307E7"/>
    <w:rsid w:val="00F3094A"/>
    <w:rsid w:val="00F30A6E"/>
    <w:rsid w:val="00F311EF"/>
    <w:rsid w:val="00F314AF"/>
    <w:rsid w:val="00F31521"/>
    <w:rsid w:val="00F316D8"/>
    <w:rsid w:val="00F31754"/>
    <w:rsid w:val="00F319F9"/>
    <w:rsid w:val="00F31B00"/>
    <w:rsid w:val="00F31B12"/>
    <w:rsid w:val="00F31D81"/>
    <w:rsid w:val="00F31F64"/>
    <w:rsid w:val="00F3207F"/>
    <w:rsid w:val="00F320B0"/>
    <w:rsid w:val="00F3218B"/>
    <w:rsid w:val="00F32281"/>
    <w:rsid w:val="00F32394"/>
    <w:rsid w:val="00F32714"/>
    <w:rsid w:val="00F32963"/>
    <w:rsid w:val="00F32EB9"/>
    <w:rsid w:val="00F32EBD"/>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91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4D8"/>
    <w:rsid w:val="00F428AE"/>
    <w:rsid w:val="00F431F0"/>
    <w:rsid w:val="00F43222"/>
    <w:rsid w:val="00F4351A"/>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07B"/>
    <w:rsid w:val="00F46224"/>
    <w:rsid w:val="00F46336"/>
    <w:rsid w:val="00F46339"/>
    <w:rsid w:val="00F46781"/>
    <w:rsid w:val="00F46B2A"/>
    <w:rsid w:val="00F46C21"/>
    <w:rsid w:val="00F46CA4"/>
    <w:rsid w:val="00F46E8C"/>
    <w:rsid w:val="00F4734F"/>
    <w:rsid w:val="00F474E4"/>
    <w:rsid w:val="00F47972"/>
    <w:rsid w:val="00F47FAD"/>
    <w:rsid w:val="00F5040F"/>
    <w:rsid w:val="00F50EBA"/>
    <w:rsid w:val="00F51082"/>
    <w:rsid w:val="00F5127F"/>
    <w:rsid w:val="00F51BD1"/>
    <w:rsid w:val="00F51EE5"/>
    <w:rsid w:val="00F51F09"/>
    <w:rsid w:val="00F51FAD"/>
    <w:rsid w:val="00F522BC"/>
    <w:rsid w:val="00F5242B"/>
    <w:rsid w:val="00F5274E"/>
    <w:rsid w:val="00F527DD"/>
    <w:rsid w:val="00F52DAB"/>
    <w:rsid w:val="00F52F60"/>
    <w:rsid w:val="00F532FC"/>
    <w:rsid w:val="00F53473"/>
    <w:rsid w:val="00F5386C"/>
    <w:rsid w:val="00F53C70"/>
    <w:rsid w:val="00F54075"/>
    <w:rsid w:val="00F5440B"/>
    <w:rsid w:val="00F54416"/>
    <w:rsid w:val="00F5445C"/>
    <w:rsid w:val="00F5449D"/>
    <w:rsid w:val="00F54B79"/>
    <w:rsid w:val="00F54BF5"/>
    <w:rsid w:val="00F5526D"/>
    <w:rsid w:val="00F55490"/>
    <w:rsid w:val="00F554FF"/>
    <w:rsid w:val="00F55AE8"/>
    <w:rsid w:val="00F55AF4"/>
    <w:rsid w:val="00F55B5D"/>
    <w:rsid w:val="00F55CD6"/>
    <w:rsid w:val="00F56851"/>
    <w:rsid w:val="00F56912"/>
    <w:rsid w:val="00F56959"/>
    <w:rsid w:val="00F56CD2"/>
    <w:rsid w:val="00F56D60"/>
    <w:rsid w:val="00F571AC"/>
    <w:rsid w:val="00F57276"/>
    <w:rsid w:val="00F5743E"/>
    <w:rsid w:val="00F576A4"/>
    <w:rsid w:val="00F57769"/>
    <w:rsid w:val="00F5780B"/>
    <w:rsid w:val="00F578FA"/>
    <w:rsid w:val="00F60026"/>
    <w:rsid w:val="00F6051D"/>
    <w:rsid w:val="00F6056E"/>
    <w:rsid w:val="00F60573"/>
    <w:rsid w:val="00F60BA9"/>
    <w:rsid w:val="00F60D75"/>
    <w:rsid w:val="00F6114D"/>
    <w:rsid w:val="00F61A76"/>
    <w:rsid w:val="00F61EAA"/>
    <w:rsid w:val="00F62189"/>
    <w:rsid w:val="00F62460"/>
    <w:rsid w:val="00F6280A"/>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5FA0"/>
    <w:rsid w:val="00F66066"/>
    <w:rsid w:val="00F66272"/>
    <w:rsid w:val="00F662BF"/>
    <w:rsid w:val="00F66369"/>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66F"/>
    <w:rsid w:val="00F70711"/>
    <w:rsid w:val="00F70B94"/>
    <w:rsid w:val="00F710DA"/>
    <w:rsid w:val="00F71367"/>
    <w:rsid w:val="00F71918"/>
    <w:rsid w:val="00F719E9"/>
    <w:rsid w:val="00F71AD7"/>
    <w:rsid w:val="00F71D05"/>
    <w:rsid w:val="00F71D77"/>
    <w:rsid w:val="00F7220B"/>
    <w:rsid w:val="00F729DA"/>
    <w:rsid w:val="00F72A9B"/>
    <w:rsid w:val="00F72AF1"/>
    <w:rsid w:val="00F73494"/>
    <w:rsid w:val="00F73515"/>
    <w:rsid w:val="00F736BC"/>
    <w:rsid w:val="00F73877"/>
    <w:rsid w:val="00F742A1"/>
    <w:rsid w:val="00F743F1"/>
    <w:rsid w:val="00F746ED"/>
    <w:rsid w:val="00F747DE"/>
    <w:rsid w:val="00F74A75"/>
    <w:rsid w:val="00F74A9D"/>
    <w:rsid w:val="00F74F8F"/>
    <w:rsid w:val="00F750BF"/>
    <w:rsid w:val="00F7519E"/>
    <w:rsid w:val="00F75225"/>
    <w:rsid w:val="00F75390"/>
    <w:rsid w:val="00F75A23"/>
    <w:rsid w:val="00F75AFC"/>
    <w:rsid w:val="00F75BFA"/>
    <w:rsid w:val="00F75D5E"/>
    <w:rsid w:val="00F76542"/>
    <w:rsid w:val="00F765DB"/>
    <w:rsid w:val="00F76B7B"/>
    <w:rsid w:val="00F77046"/>
    <w:rsid w:val="00F773CF"/>
    <w:rsid w:val="00F77449"/>
    <w:rsid w:val="00F8071B"/>
    <w:rsid w:val="00F80FA0"/>
    <w:rsid w:val="00F81029"/>
    <w:rsid w:val="00F81098"/>
    <w:rsid w:val="00F810EE"/>
    <w:rsid w:val="00F81228"/>
    <w:rsid w:val="00F81356"/>
    <w:rsid w:val="00F81439"/>
    <w:rsid w:val="00F816B8"/>
    <w:rsid w:val="00F816FE"/>
    <w:rsid w:val="00F8186F"/>
    <w:rsid w:val="00F81959"/>
    <w:rsid w:val="00F821EC"/>
    <w:rsid w:val="00F82419"/>
    <w:rsid w:val="00F82783"/>
    <w:rsid w:val="00F82F7B"/>
    <w:rsid w:val="00F8300D"/>
    <w:rsid w:val="00F8314F"/>
    <w:rsid w:val="00F8327F"/>
    <w:rsid w:val="00F83544"/>
    <w:rsid w:val="00F836A2"/>
    <w:rsid w:val="00F838BB"/>
    <w:rsid w:val="00F83A83"/>
    <w:rsid w:val="00F83BB2"/>
    <w:rsid w:val="00F8427A"/>
    <w:rsid w:val="00F842DF"/>
    <w:rsid w:val="00F84409"/>
    <w:rsid w:val="00F84621"/>
    <w:rsid w:val="00F84637"/>
    <w:rsid w:val="00F8486D"/>
    <w:rsid w:val="00F84C3D"/>
    <w:rsid w:val="00F84DD5"/>
    <w:rsid w:val="00F84EA4"/>
    <w:rsid w:val="00F851A7"/>
    <w:rsid w:val="00F8537C"/>
    <w:rsid w:val="00F86032"/>
    <w:rsid w:val="00F862F3"/>
    <w:rsid w:val="00F86710"/>
    <w:rsid w:val="00F86B0D"/>
    <w:rsid w:val="00F86B8A"/>
    <w:rsid w:val="00F86F4A"/>
    <w:rsid w:val="00F871E0"/>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2F13"/>
    <w:rsid w:val="00F930CB"/>
    <w:rsid w:val="00F93185"/>
    <w:rsid w:val="00F932C5"/>
    <w:rsid w:val="00F93598"/>
    <w:rsid w:val="00F93818"/>
    <w:rsid w:val="00F93AB4"/>
    <w:rsid w:val="00F94258"/>
    <w:rsid w:val="00F94693"/>
    <w:rsid w:val="00F94ED7"/>
    <w:rsid w:val="00F95642"/>
    <w:rsid w:val="00F956D1"/>
    <w:rsid w:val="00F95766"/>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B7"/>
    <w:rsid w:val="00F975C4"/>
    <w:rsid w:val="00F97703"/>
    <w:rsid w:val="00F977AE"/>
    <w:rsid w:val="00FA02C9"/>
    <w:rsid w:val="00FA0363"/>
    <w:rsid w:val="00FA07E0"/>
    <w:rsid w:val="00FA0919"/>
    <w:rsid w:val="00FA0B9C"/>
    <w:rsid w:val="00FA0BF9"/>
    <w:rsid w:val="00FA1165"/>
    <w:rsid w:val="00FA11B6"/>
    <w:rsid w:val="00FA133B"/>
    <w:rsid w:val="00FA1652"/>
    <w:rsid w:val="00FA16DE"/>
    <w:rsid w:val="00FA192E"/>
    <w:rsid w:val="00FA1997"/>
    <w:rsid w:val="00FA1E11"/>
    <w:rsid w:val="00FA203C"/>
    <w:rsid w:val="00FA2096"/>
    <w:rsid w:val="00FA2162"/>
    <w:rsid w:val="00FA24F6"/>
    <w:rsid w:val="00FA26D7"/>
    <w:rsid w:val="00FA28B0"/>
    <w:rsid w:val="00FA29B0"/>
    <w:rsid w:val="00FA2A98"/>
    <w:rsid w:val="00FA2D75"/>
    <w:rsid w:val="00FA3323"/>
    <w:rsid w:val="00FA33F0"/>
    <w:rsid w:val="00FA36EF"/>
    <w:rsid w:val="00FA38FF"/>
    <w:rsid w:val="00FA3FA4"/>
    <w:rsid w:val="00FA41CE"/>
    <w:rsid w:val="00FA44A7"/>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3FD"/>
    <w:rsid w:val="00FB04A5"/>
    <w:rsid w:val="00FB058F"/>
    <w:rsid w:val="00FB06CE"/>
    <w:rsid w:val="00FB1383"/>
    <w:rsid w:val="00FB179E"/>
    <w:rsid w:val="00FB18BC"/>
    <w:rsid w:val="00FB19C0"/>
    <w:rsid w:val="00FB1F11"/>
    <w:rsid w:val="00FB2128"/>
    <w:rsid w:val="00FB22D9"/>
    <w:rsid w:val="00FB238E"/>
    <w:rsid w:val="00FB2C6A"/>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7C"/>
    <w:rsid w:val="00FB68A2"/>
    <w:rsid w:val="00FB697C"/>
    <w:rsid w:val="00FB6B02"/>
    <w:rsid w:val="00FB6FBE"/>
    <w:rsid w:val="00FB73F1"/>
    <w:rsid w:val="00FB7585"/>
    <w:rsid w:val="00FB75FE"/>
    <w:rsid w:val="00FB780B"/>
    <w:rsid w:val="00FB7B66"/>
    <w:rsid w:val="00FC0069"/>
    <w:rsid w:val="00FC00FC"/>
    <w:rsid w:val="00FC0F4B"/>
    <w:rsid w:val="00FC13DE"/>
    <w:rsid w:val="00FC17AA"/>
    <w:rsid w:val="00FC19EA"/>
    <w:rsid w:val="00FC1DA7"/>
    <w:rsid w:val="00FC1E2A"/>
    <w:rsid w:val="00FC2046"/>
    <w:rsid w:val="00FC204A"/>
    <w:rsid w:val="00FC2116"/>
    <w:rsid w:val="00FC2166"/>
    <w:rsid w:val="00FC217C"/>
    <w:rsid w:val="00FC21BC"/>
    <w:rsid w:val="00FC2879"/>
    <w:rsid w:val="00FC316A"/>
    <w:rsid w:val="00FC37FA"/>
    <w:rsid w:val="00FC39F7"/>
    <w:rsid w:val="00FC3A27"/>
    <w:rsid w:val="00FC3B6C"/>
    <w:rsid w:val="00FC40BC"/>
    <w:rsid w:val="00FC4C49"/>
    <w:rsid w:val="00FC4C4E"/>
    <w:rsid w:val="00FC533B"/>
    <w:rsid w:val="00FC53BC"/>
    <w:rsid w:val="00FC5608"/>
    <w:rsid w:val="00FC5735"/>
    <w:rsid w:val="00FC57C7"/>
    <w:rsid w:val="00FC62F8"/>
    <w:rsid w:val="00FC6405"/>
    <w:rsid w:val="00FC66EA"/>
    <w:rsid w:val="00FC67FF"/>
    <w:rsid w:val="00FC6836"/>
    <w:rsid w:val="00FC68B7"/>
    <w:rsid w:val="00FC6AAC"/>
    <w:rsid w:val="00FC6CF4"/>
    <w:rsid w:val="00FC6ECA"/>
    <w:rsid w:val="00FC711A"/>
    <w:rsid w:val="00FC77AA"/>
    <w:rsid w:val="00FC78D1"/>
    <w:rsid w:val="00FC7E49"/>
    <w:rsid w:val="00FD024A"/>
    <w:rsid w:val="00FD043A"/>
    <w:rsid w:val="00FD068C"/>
    <w:rsid w:val="00FD0775"/>
    <w:rsid w:val="00FD0946"/>
    <w:rsid w:val="00FD0C04"/>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305"/>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135"/>
    <w:rsid w:val="00FD63BD"/>
    <w:rsid w:val="00FD64F0"/>
    <w:rsid w:val="00FD689C"/>
    <w:rsid w:val="00FD6F7F"/>
    <w:rsid w:val="00FD78F0"/>
    <w:rsid w:val="00FD79C7"/>
    <w:rsid w:val="00FE0375"/>
    <w:rsid w:val="00FE05A0"/>
    <w:rsid w:val="00FE0794"/>
    <w:rsid w:val="00FE0A67"/>
    <w:rsid w:val="00FE0DC5"/>
    <w:rsid w:val="00FE152B"/>
    <w:rsid w:val="00FE1693"/>
    <w:rsid w:val="00FE1758"/>
    <w:rsid w:val="00FE1866"/>
    <w:rsid w:val="00FE18B3"/>
    <w:rsid w:val="00FE1AFB"/>
    <w:rsid w:val="00FE1B14"/>
    <w:rsid w:val="00FE1D7D"/>
    <w:rsid w:val="00FE217D"/>
    <w:rsid w:val="00FE22E1"/>
    <w:rsid w:val="00FE2716"/>
    <w:rsid w:val="00FE2843"/>
    <w:rsid w:val="00FE3229"/>
    <w:rsid w:val="00FE3384"/>
    <w:rsid w:val="00FE3A32"/>
    <w:rsid w:val="00FE3C22"/>
    <w:rsid w:val="00FE3E87"/>
    <w:rsid w:val="00FE3EA0"/>
    <w:rsid w:val="00FE3FA8"/>
    <w:rsid w:val="00FE3FFE"/>
    <w:rsid w:val="00FE423C"/>
    <w:rsid w:val="00FE466D"/>
    <w:rsid w:val="00FE4FBF"/>
    <w:rsid w:val="00FE4FCE"/>
    <w:rsid w:val="00FE53C2"/>
    <w:rsid w:val="00FE5526"/>
    <w:rsid w:val="00FE577F"/>
    <w:rsid w:val="00FE57C4"/>
    <w:rsid w:val="00FE5964"/>
    <w:rsid w:val="00FE5A22"/>
    <w:rsid w:val="00FE5BCC"/>
    <w:rsid w:val="00FE6083"/>
    <w:rsid w:val="00FE67C0"/>
    <w:rsid w:val="00FE699B"/>
    <w:rsid w:val="00FE6E06"/>
    <w:rsid w:val="00FE6F83"/>
    <w:rsid w:val="00FE72A8"/>
    <w:rsid w:val="00FE730A"/>
    <w:rsid w:val="00FE7517"/>
    <w:rsid w:val="00FE7606"/>
    <w:rsid w:val="00FE7748"/>
    <w:rsid w:val="00FE7A87"/>
    <w:rsid w:val="00FE7B89"/>
    <w:rsid w:val="00FE7E4A"/>
    <w:rsid w:val="00FE7EC0"/>
    <w:rsid w:val="00FF0740"/>
    <w:rsid w:val="00FF0B6C"/>
    <w:rsid w:val="00FF0BF1"/>
    <w:rsid w:val="00FF0DC3"/>
    <w:rsid w:val="00FF0E32"/>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76D"/>
    <w:rsid w:val="00FF398F"/>
    <w:rsid w:val="00FF3F1C"/>
    <w:rsid w:val="00FF4107"/>
    <w:rsid w:val="00FF474F"/>
    <w:rsid w:val="00FF4812"/>
    <w:rsid w:val="00FF4F0B"/>
    <w:rsid w:val="00FF51BF"/>
    <w:rsid w:val="00FF56FC"/>
    <w:rsid w:val="00FF579C"/>
    <w:rsid w:val="00FF57DD"/>
    <w:rsid w:val="00FF5843"/>
    <w:rsid w:val="00FF5A58"/>
    <w:rsid w:val="00FF5EA8"/>
    <w:rsid w:val="00FF5F4B"/>
    <w:rsid w:val="00FF67F9"/>
    <w:rsid w:val="00FF6C5C"/>
    <w:rsid w:val="00FF7178"/>
    <w:rsid w:val="00FF7384"/>
    <w:rsid w:val="00FF738A"/>
    <w:rsid w:val="00FF7580"/>
    <w:rsid w:val="00FF782F"/>
    <w:rsid w:val="00FF796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1A1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
    <w:name w:val="Unresolved Mention"/>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estakeholder.org/private-equity-hospital-tracker/" TargetMode="External"/><Relationship Id="rId21" Type="http://schemas.openxmlformats.org/officeDocument/2006/relationships/hyperlink" Target="https://healthlaw.org/medicaid-awareness-month/" TargetMode="External"/><Relationship Id="rId42" Type="http://schemas.openxmlformats.org/officeDocument/2006/relationships/hyperlink" Target="https://healthlaw.org/medicaid-awareness-month/" TargetMode="External"/><Relationship Id="rId63" Type="http://schemas.openxmlformats.org/officeDocument/2006/relationships/hyperlink" Target="https://us02web.zoom.us/j/83099952952?pwd=blJaVzkzblp6aml0YjRPYmNLMzlhUT09" TargetMode="External"/><Relationship Id="rId84" Type="http://schemas.openxmlformats.org/officeDocument/2006/relationships/hyperlink" Target="https://eostransitions.com/wordpress1/wp-content/uploads/2024/04/EFC-Position-Profile.F-04.19.24.pdf" TargetMode="External"/><Relationship Id="rId138" Type="http://schemas.openxmlformats.org/officeDocument/2006/relationships/hyperlink" Target="mailto:rmoore8473@charter.net" TargetMode="External"/><Relationship Id="rId159" Type="http://schemas.openxmlformats.org/officeDocument/2006/relationships/hyperlink" Target="https://www.mass.gov/doc/draft-of-closure-and-relocation-plan-pdf-benjamin-healthcare-center/download" TargetMode="External"/><Relationship Id="rId170" Type="http://schemas.openxmlformats.org/officeDocument/2006/relationships/hyperlink" Target="https://www.mass.gov/info-details/ascentria-care-alliance-laurel-ridge" TargetMode="External"/><Relationship Id="rId191" Type="http://schemas.openxmlformats.org/officeDocument/2006/relationships/hyperlink" Target="https://projects.propublica.org/nursing-homes/homes/h-225320" TargetMode="External"/><Relationship Id="rId205" Type="http://schemas.openxmlformats.org/officeDocument/2006/relationships/hyperlink" Target="https://projects.propublica.org/nursing-homes/homes/h-225207" TargetMode="External"/><Relationship Id="rId226" Type="http://schemas.openxmlformats.org/officeDocument/2006/relationships/hyperlink" Target="https://www.instagram.com/dignityalliance/" TargetMode="External"/><Relationship Id="rId247" Type="http://schemas.openxmlformats.org/officeDocument/2006/relationships/hyperlink" Target="https://dignityalliancema.org/dignity-digest/" TargetMode="External"/><Relationship Id="rId107" Type="http://schemas.openxmlformats.org/officeDocument/2006/relationships/hyperlink" Target="https://healthlaw.org/medicaid-awareness-month/" TargetMode="External"/><Relationship Id="rId11" Type="http://schemas.openxmlformats.org/officeDocument/2006/relationships/hyperlink" Target="http://www.DignityAllianceMA.org" TargetMode="External"/><Relationship Id="rId32" Type="http://schemas.openxmlformats.org/officeDocument/2006/relationships/hyperlink" Target="https://www.latimes.com/california/story/2023-09-02/column-beefing-up-nursing-home-staff-will-help-but-thats-only-a-start" TargetMode="External"/><Relationship Id="rId53" Type="http://schemas.openxmlformats.org/officeDocument/2006/relationships/hyperlink" Target="https://stopbullyingcoalition.us11.list-manage.com/track/click?u=bb31968b61c43b6a33354fba9&amp;id=cdc6982561&amp;e=5550fd4927" TargetMode="External"/><Relationship Id="rId74" Type="http://schemas.openxmlformats.org/officeDocument/2006/relationships/hyperlink" Target="https://forms.office.com/g/EKkqAbHejp" TargetMode="External"/><Relationship Id="rId128" Type="http://schemas.openxmlformats.org/officeDocument/2006/relationships/hyperlink" Target="https://click.connect.hhs.gov/?qs=cec4b32dfd53a7030ff565a4c376a47a8e6c725bd3214a7aa37daa6e9b205a9874dafba401cbb400577471b4e99a08ca3f154f54cb06ee30" TargetMode="External"/><Relationship Id="rId149" Type="http://schemas.openxmlformats.org/officeDocument/2006/relationships/hyperlink" Target="https://podcasts.apple.com/us/podcast/pursuing-quality-long-term-care/id1522955998" TargetMode="External"/><Relationship Id="rId5" Type="http://schemas.openxmlformats.org/officeDocument/2006/relationships/webSettings" Target="webSettings.xml"/><Relationship Id="rId95" Type="http://schemas.openxmlformats.org/officeDocument/2006/relationships/hyperlink" Target="https://marketing.statnews.com/navigating-a-new-era-in-alzheimers-treatment" TargetMode="External"/><Relationship Id="rId160" Type="http://schemas.openxmlformats.org/officeDocument/2006/relationships/hyperlink" Target="https://www.mass.gov/doc/draft-of-closure-and-relocation-plan-docx-benjamin-healthcare-center/download" TargetMode="External"/><Relationship Id="rId181" Type="http://schemas.openxmlformats.org/officeDocument/2006/relationships/hyperlink" Target="https://www.mass.gov/lists/don-advocate-healthcare-llc-amendment" TargetMode="External"/><Relationship Id="rId216" Type="http://schemas.openxmlformats.org/officeDocument/2006/relationships/hyperlink" Target="https://www.mass.gov/info-details/long-term-care-facilities-specific-covid-19-data" TargetMode="External"/><Relationship Id="rId237" Type="http://schemas.openxmlformats.org/officeDocument/2006/relationships/hyperlink" Target="mailto:rmoore8743@charter.net" TargetMode="External"/><Relationship Id="rId22" Type="http://schemas.openxmlformats.org/officeDocument/2006/relationships/hyperlink" Target="https://news.harvard.edu/gazette/story/2024/04/americas-graying-we-need-to-change-the-way-we-think-about-age/" TargetMode="External"/><Relationship Id="rId43" Type="http://schemas.openxmlformats.org/officeDocument/2006/relationships/hyperlink" Target="https://www.statehousenews.com/news/healthcare/nearly-200-000-people-off-masshealth-in-last-two-months/article_38e1fe14-0631-11ef-8c81-630fd5fb2b29.html?utm_source=statehousenews.com&amp;utm_campaign=%2Fnews%2Fhealthcare%2Fnearly-200-000-people-off-masshealth-in-last-two-months%2Farticle-38e1fe14-0631-11ef-8c81-630fd5fb2b29.html%3Fmode%3Demail%26-dc%3D1714404542&amp;utm_medium=auto%20alert%20email&amp;utm_content=read%20more" TargetMode="External"/><Relationship Id="rId64" Type="http://schemas.openxmlformats.org/officeDocument/2006/relationships/hyperlink" Target="https://www.mass.gov/doc/regional-listening-sessions-overview/download" TargetMode="External"/><Relationship Id="rId118" Type="http://schemas.openxmlformats.org/officeDocument/2006/relationships/hyperlink" Target="https://www.nytimes.com/2024/04/25/books/review/steve-gleason-a-life-impossible-als.html?unlocked_article_code=1.oE0.6o9v.mUXZQDKUKFLv&amp;smid=url-share" TargetMode="External"/><Relationship Id="rId139" Type="http://schemas.openxmlformats.org/officeDocument/2006/relationships/hyperlink" Target="https://healthlaw.org/" TargetMode="External"/><Relationship Id="rId85" Type="http://schemas.openxmlformats.org/officeDocument/2006/relationships/hyperlink" Target="https://massterlist.com/listings/marketplace/manager-health-informatics-and-reporting/" TargetMode="External"/><Relationship Id="rId150" Type="http://schemas.openxmlformats.org/officeDocument/2006/relationships/hyperlink" Target="https://dignityalliancema.org/resources/" TargetMode="External"/><Relationship Id="rId171" Type="http://schemas.openxmlformats.org/officeDocument/2006/relationships/hyperlink" Target="https://www.mass.gov/info-details/ascentria-care-alliance-lutheran-housing" TargetMode="External"/><Relationship Id="rId192" Type="http://schemas.openxmlformats.org/officeDocument/2006/relationships/hyperlink" Target="https://tinyurl.com/MarlboroughHills" TargetMode="External"/><Relationship Id="rId206" Type="http://schemas.openxmlformats.org/officeDocument/2006/relationships/hyperlink" Target="https://thetremontrehabcare.com/" TargetMode="External"/><Relationship Id="rId227" Type="http://schemas.openxmlformats.org/officeDocument/2006/relationships/hyperlink" Target="https://www.linkedin.com/company/dignity-alliance-massachusetts" TargetMode="External"/><Relationship Id="rId248" Type="http://schemas.openxmlformats.org/officeDocument/2006/relationships/hyperlink" Target="http://www.DignityAllianceMA.org" TargetMode="External"/><Relationship Id="rId12" Type="http://schemas.openxmlformats.org/officeDocument/2006/relationships/hyperlink" Target="https://dignityalliancema.org/donate/" TargetMode="External"/><Relationship Id="rId17" Type="http://schemas.openxmlformats.org/officeDocument/2006/relationships/hyperlink" Target="https://www.hsph.harvard.edu/event/a-reexamination-of-aging-living-longer-happier-and-healthier/" TargetMode="External"/><Relationship Id="rId33" Type="http://schemas.openxmlformats.org/officeDocument/2006/relationships/hyperlink" Target="https://www.latimes.com/california/story/2024-04-28/column-as-some-nursing-homes-cry-poverty-what-can-be-done-about-increased-staffing-requirements" TargetMode="External"/><Relationship Id="rId38" Type="http://schemas.openxmlformats.org/officeDocument/2006/relationships/hyperlink" Target="https://live-globalageing.pantheonsite.io/articlesblogs/improving-vaccination-policies-in-long-term-care-settings/?utm_source=LeadingAge&amp;utm_campaign=edb8bb58aa-EMAIL_CAMPAIGN_2023_12_29_05_53_COPY_01&amp;utm_medium=email&amp;utm_term=0_-47eaa07c9b-%5BLIST_EMAIL_ID%5D" TargetMode="External"/><Relationship Id="rId59" Type="http://schemas.openxmlformats.org/officeDocument/2006/relationships/image" Target="media/image5.jpg"/><Relationship Id="rId103" Type="http://schemas.openxmlformats.org/officeDocument/2006/relationships/hyperlink" Target="https://kffhealthnews.org/news/article/nursing-home-staffing-federal-mandates-biden-cms/?utm_campaign=KHN%20-%20Weekly%20Edition&amp;utm_medium=email&amp;_hsenc=p2ANqtz-9TpM3L5oo_jLJFL1LXEkvbFJXUbEI3dhzAih2FOH-nCQL9LNaR7Vy14LlZ_wbwSFWOJJS4eMfh3Twd8Bya8LIY-bG_nw&amp;_hsmi=304527588&amp;utm_content=304527588&amp;utm_source=hs_email" TargetMode="External"/><Relationship Id="rId108" Type="http://schemas.openxmlformats.org/officeDocument/2006/relationships/hyperlink" Target="https://youtu.be/iTlrCIuUbMo" TargetMode="External"/><Relationship Id="rId124" Type="http://schemas.openxmlformats.org/officeDocument/2006/relationships/hyperlink" Target="https://hds.harvard.edu/people/chris-berlin" TargetMode="External"/><Relationship Id="rId129" Type="http://schemas.openxmlformats.org/officeDocument/2006/relationships/hyperlink" Target="https://click.connect.hhs.gov/?qs=cec4b32dfd53a703afbf3b709787bd248b33b4db94c937ae90ad5599fe4f969ed2f010cb9af1bf4079c9f1321a394f83b186e34131391ad6" TargetMode="External"/><Relationship Id="rId54" Type="http://schemas.openxmlformats.org/officeDocument/2006/relationships/hyperlink" Target="https://stopbullyingcoalition.us11.list-manage.com/track/click?u=bb31968b61c43b6a33354fba9&amp;id=879b8e3326&amp;e=5550fd4927" TargetMode="External"/><Relationship Id="rId70" Type="http://schemas.openxmlformats.org/officeDocument/2006/relationships/hyperlink" Target="https://forms.office.com/g/bPHf7gTf4Z" TargetMode="External"/><Relationship Id="rId75" Type="http://schemas.openxmlformats.org/officeDocument/2006/relationships/hyperlink" Target="https://us06web.zoom.us/j/86022641742?pwd=mKTWCpYiUfK46egPo50KqsvZD8weEJ.1" TargetMode="External"/><Relationship Id="rId91" Type="http://schemas.openxmlformats.org/officeDocument/2006/relationships/hyperlink" Target="https://lnks.gd/l/eyJhbGciOiJIUzI1NiJ9.eyJidWxsZXRpbl9saW5rX2lkIjoxMDIsInVyaSI6ImJwMjpjbGljayIsInVybCI6Imh0dHBzOi8vd3d3LmFjY2Vzc2liaWxpdHlvbmxpbmUub3JnL2FvL3Nlc3Npb24vP2lkPTExMTExMiIsImJ1bGxldGluX2lkIjoiMjAyNDA0MjUuOTM4NjI3NTEifQ.PAh0AgTwJKl4KZ6eQHRGifxCthhZSSBNqoG7QVJ2BHc/s/1434103912/br/241354629684-l" TargetMode="External"/><Relationship Id="rId96" Type="http://schemas.openxmlformats.org/officeDocument/2006/relationships/hyperlink" Target="https://register.gotowebinar.com/register/8996654276440277595" TargetMode="External"/><Relationship Id="rId140" Type="http://schemas.openxmlformats.org/officeDocument/2006/relationships/hyperlink" Target="https://healthlaw.org/" TargetMode="External"/><Relationship Id="rId145" Type="http://schemas.openxmlformats.org/officeDocument/2006/relationships/hyperlink" Target="https://www.wiseandhealthyaging.org/" TargetMode="External"/><Relationship Id="rId161" Type="http://schemas.openxmlformats.org/officeDocument/2006/relationships/hyperlink" Target="https://www.mass.gov/doc/notice-of-intent-to-close-pdf-bridgewater-nursing-rehab/download" TargetMode="External"/><Relationship Id="rId166" Type="http://schemas.openxmlformats.org/officeDocument/2006/relationships/hyperlink" Target="https://www.medicare.gov/nursinghomecompare/search.html" TargetMode="External"/><Relationship Id="rId182" Type="http://schemas.openxmlformats.org/officeDocument/2006/relationships/hyperlink" Target="https://www.mass.gov/lists/don-campion-health-wellness-inc-20111605-ls" TargetMode="External"/><Relationship Id="rId187" Type="http://schemas.openxmlformats.org/officeDocument/2006/relationships/hyperlink" Target="https://tinyurl.com/SpeciialFocusFacilityProgram" TargetMode="External"/><Relationship Id="rId217" Type="http://schemas.openxmlformats.org/officeDocument/2006/relationships/hyperlink" Target="https://www.mass.gov/info-details/long-term-care-facilities-specific-covid-19-data"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anha.org/uploads/ScopeSeverity2018.pdf" TargetMode="External"/><Relationship Id="rId233" Type="http://schemas.openxmlformats.org/officeDocument/2006/relationships/hyperlink" Target="mailto:baskinfrank19@gmail.com" TargetMode="External"/><Relationship Id="rId238" Type="http://schemas.openxmlformats.org/officeDocument/2006/relationships/hyperlink" Target="mailto:jkaplan@cpr-ma.org" TargetMode="External"/><Relationship Id="rId23" Type="http://schemas.openxmlformats.org/officeDocument/2006/relationships/hyperlink" Target="https://live-globalageing.pantheonsite.io/articlesblogs/improving-vaccination-policies-in-long-term-care-settings/?utm_source=LeadingAge&amp;utm_campaign=edb8bb58aa-EMAIL_CAMPAIGN_2023_12_29_05_53_COPY_01&amp;utm_medium=email&amp;utm_term=0_-47eaa07c9b-%5BLIST_EMAIL_ID%5D" TargetMode="External"/><Relationship Id="rId28" Type="http://schemas.openxmlformats.org/officeDocument/2006/relationships/hyperlink" Target="https://www.nytimes.com/2024/04/25/us/amputee-military-nurse-hannah-cvancara.html?unlocked_article_code=1.n00.BzZV.S5PbVQWTnQoO" TargetMode="External"/><Relationship Id="rId49" Type="http://schemas.openxmlformats.org/officeDocument/2006/relationships/hyperlink" Target="https://www.nytimes.com/2024/03/07/nyregion/home-care-aides-city-council-bill-end-24-hour-shifts.html?unlocked_article_code=1.m00.JPeg.8_0shYy8QcKT" TargetMode="External"/><Relationship Id="rId114" Type="http://schemas.openxmlformats.org/officeDocument/2006/relationships/hyperlink" Target="https://www.statnews.com/2024/04/23/telehealth-complex-chronic-diseases-pots-ehlers-danlos/?utm_campaign=weekend_reads&amp;utm_medium=email&amp;_hsenc=p2ANqtz-_GmA2aV9E0QS0EeYTEmgMg0KqYSgWZNLOfUu_fgR2ZdUAu3ubIjLcsCXiBuC6P6MVpEhN3Bx6xKwTFwrbKownqQ3EKnw&amp;_hsmi=304536334&amp;utm_content=304536334&amp;utm_source=hs_email" TargetMode="External"/><Relationship Id="rId119" Type="http://schemas.openxmlformats.org/officeDocument/2006/relationships/hyperlink" Target="https://www.simonandschuster.com/books/The-Good-Life/Robert-Waldinger/9781982166694" TargetMode="External"/><Relationship Id="rId44" Type="http://schemas.openxmlformats.org/officeDocument/2006/relationships/hyperlink" Target="https://www.mass.gov/news/masshealth-receives-federal-authority-to-expand-eligibility-for-individuals-and-lower-insurance-costs-for-massachusetts-families" TargetMode="External"/><Relationship Id="rId60" Type="http://schemas.openxmlformats.org/officeDocument/2006/relationships/image" Target="media/image6.jpg"/><Relationship Id="rId65" Type="http://schemas.openxmlformats.org/officeDocument/2006/relationships/hyperlink" Target="https://forms.office.com/g/BczyahTjAW" TargetMode="External"/><Relationship Id="rId81" Type="http://schemas.openxmlformats.org/officeDocument/2006/relationships/hyperlink" Target="https://urldefense.com/v3/__https:/malegislature.gov/Laws/GeneralLaws/PartI/TitleII/Chapter13/Section13__;!!CPANwP4y!TCShiu-Gkk_TyxDB6aOjYHG7csmVGbzmWdzWp3YSicfoZyHXiqonAC2KnHv9YOXWSZsbNEHEnCwEu9npAJLOwRCsHLoNOdu_$" TargetMode="External"/><Relationship Id="rId86" Type="http://schemas.openxmlformats.org/officeDocument/2006/relationships/hyperlink" Target="https://cms.zoomgov.com/webinar/register/WN_G2w6UUt7TTars6D39H_k4Q" TargetMode="External"/><Relationship Id="rId130" Type="http://schemas.openxmlformats.org/officeDocument/2006/relationships/hyperlink" Target="https://click.connect.hhs.gov/?qs=cec4b32dfd53a703404662abaa2e0647a03ae1b44c44f90e12ecb66d8a403f45a693ad2e8cdfc7fa3f718cdc69678e24050f1a707c8e6178" TargetMode="External"/><Relationship Id="rId135" Type="http://schemas.openxmlformats.org/officeDocument/2006/relationships/hyperlink" Target="https://live-globalageing.pantheonsite.io/articlesblogs/foreign-born-worker-survey/" TargetMode="External"/><Relationship Id="rId151" Type="http://schemas.openxmlformats.org/officeDocument/2006/relationships/hyperlink" Target="https://dignityalliancema.org/funding-opportunities/" TargetMode="External"/><Relationship Id="rId156" Type="http://schemas.openxmlformats.org/officeDocument/2006/relationships/hyperlink" Target="https://www.mass.gov/info-details/information-about-nursing-home-closures?_gl=1*1o3pl0c*_ga*ODMxMTIyMTQuMTU2NzY3NjEzMg..*_ga_MCLPEGW7WM*MTcwODM1MDI1OC42Mi4xLjE3MDgzNTAyNzUuMC4wLjA." TargetMode="External"/><Relationship Id="rId177" Type="http://schemas.openxmlformats.org/officeDocument/2006/relationships/hyperlink" Target="https://www.mass.gov/info-details/next-step-healthcare-llc-conservation-long-term-care-project" TargetMode="External"/><Relationship Id="rId198" Type="http://schemas.openxmlformats.org/officeDocument/2006/relationships/hyperlink" Target="https://www.genesishcc.com/glenridge" TargetMode="External"/><Relationship Id="rId172" Type="http://schemas.openxmlformats.org/officeDocument/2006/relationships/hyperlink" Target="https://www.mass.gov/info-details/ascentria-care-alliance-quaboag" TargetMode="External"/><Relationship Id="rId193" Type="http://schemas.openxmlformats.org/officeDocument/2006/relationships/hyperlink" Target="https://projects.propublica.org/nursing-homes/homes/h-225218" TargetMode="External"/><Relationship Id="rId202" Type="http://schemas.openxmlformats.org/officeDocument/2006/relationships/hyperlink" Target="https://projects.propublica.org/nursing-homes/homes/h-225412" TargetMode="External"/><Relationship Id="rId207" Type="http://schemas.openxmlformats.org/officeDocument/2006/relationships/hyperlink" Target="https://projects.propublica.org/nursing-homes/homes/h-225488" TargetMode="External"/><Relationship Id="rId223" Type="http://schemas.openxmlformats.org/officeDocument/2006/relationships/hyperlink" Target="https://dignityalliancema.org/2022/02/09/social-media-workshops/" TargetMode="External"/><Relationship Id="rId228" Type="http://schemas.openxmlformats.org/officeDocument/2006/relationships/hyperlink" Target="https://twitter.com/dignity_ma?s=21" TargetMode="External"/><Relationship Id="rId244" Type="http://schemas.openxmlformats.org/officeDocument/2006/relationships/hyperlink" Target="mailto:info@DignityAllianceMA.org" TargetMode="External"/><Relationship Id="rId249" Type="http://schemas.openxmlformats.org/officeDocument/2006/relationships/footer" Target="footer1.xml"/><Relationship Id="rId13" Type="http://schemas.openxmlformats.org/officeDocument/2006/relationships/hyperlink" Target="https://news.harvard.edu/gazette/story/2024/04/americas-graying-we-need-to-change-the-way-we-think-about-age/" TargetMode="External"/><Relationship Id="rId18" Type="http://schemas.openxmlformats.org/officeDocument/2006/relationships/hyperlink" Target="https://www.nytimes.com/2024/03/07/nyregion/home-care-aides-city-council-bill-end-24-hour-shifts.html?unlocked_article_code=1.m00.JPeg.8_0shYy8QcKT" TargetMode="External"/><Relationship Id="rId39" Type="http://schemas.openxmlformats.org/officeDocument/2006/relationships/hyperlink" Target="https://www.statnews.com/2024/04/23/telehealth-complex-chronic-diseases-pots-ehlers-danlos/?utm_campaign=weekend_reads&amp;utm_medium=email&amp;_hsenc=p2ANqtz-_GmA2aV9E0QS0EeYTEmgMg0KqYSgWZNLOfUu_fgR2ZdUAu3ubIjLcsCXiBuC6P6MVpEhN3Bx6xKwTFwrbKownqQ3EKnw&amp;_hsmi=304536334&amp;utm_content=304536334&amp;utm_source=hs_email" TargetMode="External"/><Relationship Id="rId109" Type="http://schemas.openxmlformats.org/officeDocument/2006/relationships/hyperlink" Target="https://www.statehousenews.com/news/healthcare/nearly-200-000-people-off-masshealth-in-last-two-months/article_38e1fe14-0631-11ef-8c81-630fd5fb2b29.html?utm_source=statehousenews.com&amp;utm_campaign=%2Fnews%2Fhealthcare%2Fnearly-200-000-people-off-masshealth-in-last-two-months%2Farticle-38e1fe14-0631-11ef-8c81-630fd5fb2b29.html%3Fmode%3Demail%26-dc%3D1714404542&amp;utm_medium=auto%20alert%20email&amp;utm_content=read%20more" TargetMode="External"/><Relationship Id="rId34" Type="http://schemas.openxmlformats.org/officeDocument/2006/relationships/hyperlink" Target="https://heal-ca.org/a-race-to-the-bottom-how-us-nursing-homes-are-failing-us/" TargetMode="External"/><Relationship Id="rId50" Type="http://schemas.openxmlformats.org/officeDocument/2006/relationships/hyperlink" Target="https://globalageing.org/articlesblogs/global-perspectives-on-foreign-born-workers-panel-discussion/" TargetMode="External"/><Relationship Id="rId55" Type="http://schemas.openxmlformats.org/officeDocument/2006/relationships/hyperlink" Target="https://stopbullyingcoalition.us11.list-manage.com/track/click?u=bb31968b61c43b6a33354fba9&amp;id=61265dc286&amp;e=5550fd4927" TargetMode="External"/><Relationship Id="rId76" Type="http://schemas.openxmlformats.org/officeDocument/2006/relationships/hyperlink" Target="https://forms.office.com/g/LdwNqwHsiG" TargetMode="External"/><Relationship Id="rId97" Type="http://schemas.openxmlformats.org/officeDocument/2006/relationships/hyperlink" Target="https://acl.us20.list-manage.com/track/click?u=a1a4f12fd7ff4383f1f025072&amp;id=5015218ed6&amp;e=6a60ee705f" TargetMode="External"/><Relationship Id="rId104" Type="http://schemas.openxmlformats.org/officeDocument/2006/relationships/hyperlink" Target="https://live-globalageing.pantheonsite.io/articlesblogs/improving-vaccination-policies-in-long-term-care-settings/?utm_source=LeadingAge&amp;utm_campaign=edb8bb58aa-EMAIL_CAMPAIGN_2023_12_29_05_53_COPY_01&amp;utm_medium=email&amp;utm_term=0_-47eaa07c9b-%5BLIST_EMAIL_ID%5D" TargetMode="External"/><Relationship Id="rId120" Type="http://schemas.openxmlformats.org/officeDocument/2006/relationships/hyperlink" Target="https://www.nytimes.com/2024/04/25/us/amputee-military-nurse-hannah-cvancara.html?unlocked_article_code=1.n00.BzZV.S5PbVQWTnQoO" TargetMode="External"/><Relationship Id="rId125" Type="http://schemas.openxmlformats.org/officeDocument/2006/relationships/hyperlink" Target="https://harvard-thinking.simplecast.com/episodes/what-dying-people-actually-need-rvWa9TE5" TargetMode="External"/><Relationship Id="rId141" Type="http://schemas.openxmlformats.org/officeDocument/2006/relationships/hyperlink" Target="https://live-globalageing.pantheonsite.io/" TargetMode="External"/><Relationship Id="rId146" Type="http://schemas.openxmlformats.org/officeDocument/2006/relationships/hyperlink" Target="https://www.wiseandhealthyaging.org/" TargetMode="External"/><Relationship Id="rId167" Type="http://schemas.openxmlformats.org/officeDocument/2006/relationships/hyperlink" Target="https://www.mass.gov/info-details/information-about-nursing-home-closures?_gl=1*1o3pl0c*_ga*ODMxMTIyMTQuMTU2NzY3NjEzMg..*_ga_MCLPEGW7WM*MTcwODM1MDI1OC42Mi4xLjE3MDgzNTAyNzUuMC4wLjA." TargetMode="External"/><Relationship Id="rId188" Type="http://schemas.openxmlformats.org/officeDocument/2006/relationships/hyperlink" Target="http://act.theconsumervoice.org/site/R?i=Do5aNQZrWGM6olxiu2AJ4_afiElWm1WVgvZ1RbpcuQ2JtPUriN0edA" TargetMode="External"/><Relationship Id="rId7" Type="http://schemas.openxmlformats.org/officeDocument/2006/relationships/endnotes" Target="endnotes.xml"/><Relationship Id="rId71" Type="http://schemas.openxmlformats.org/officeDocument/2006/relationships/hyperlink" Target="https://forms.office.com/g/1hXEVkuRrC" TargetMode="External"/><Relationship Id="rId92" Type="http://schemas.openxmlformats.org/officeDocument/2006/relationships/hyperlink" Target="https://harvard.az1.qualtrics.com/jfe/form/SV_7WjNjI4FxWIXxPw?utm_source=newsletter&amp;utm_medium=email&amp;utm_content=Register&amp;utm_campaign=2024.5.6-PoliticalDeterminants" TargetMode="External"/><Relationship Id="rId162" Type="http://schemas.openxmlformats.org/officeDocument/2006/relationships/hyperlink" Target="https://www.mass.gov/doc/notice-of-intent-to-close-docx-bridgewater-nursing-rehab/download" TargetMode="External"/><Relationship Id="rId183" Type="http://schemas.openxmlformats.org/officeDocument/2006/relationships/hyperlink" Target="https://www.mass.gov/info-details/heywood-healthcare-inc-hospitalclinic-substantial-capital-expenditure" TargetMode="External"/><Relationship Id="rId213" Type="http://schemas.openxmlformats.org/officeDocument/2006/relationships/hyperlink" Target="https://tinyurl.com/NursingHomeCompareWebsite" TargetMode="External"/><Relationship Id="rId218" Type="http://schemas.openxmlformats.org/officeDocument/2006/relationships/hyperlink" Target="https://www.mass.gov/info-details/long-term-care-facilities-specific-covid-19-data" TargetMode="External"/><Relationship Id="rId234" Type="http://schemas.openxmlformats.org/officeDocument/2006/relationships/hyperlink" Target="mailto:lforrow@bidmc.harvard.edu" TargetMode="External"/><Relationship Id="rId239" Type="http://schemas.openxmlformats.org/officeDocument/2006/relationships/hyperlink" Target="mailto:bhenning@bostoncil.org" TargetMode="External"/><Relationship Id="rId2" Type="http://schemas.openxmlformats.org/officeDocument/2006/relationships/numbering" Target="numbering.xml"/><Relationship Id="rId29" Type="http://schemas.openxmlformats.org/officeDocument/2006/relationships/hyperlink" Target="https://www.nytimes.com/2024/04/25/books/review/steve-gleason-a-life-impossible-als.html?unlocked_article_code=1.oE0.6o9v.mUXZQDKUKFLv&amp;smid=url-share" TargetMode="External"/><Relationship Id="rId250" Type="http://schemas.openxmlformats.org/officeDocument/2006/relationships/fontTable" Target="fontTable.xml"/><Relationship Id="rId24" Type="http://schemas.openxmlformats.org/officeDocument/2006/relationships/hyperlink" Target="https://www.statnews.com/2024/04/26/crisis-centers-empath-units-er-alternative-for-mental-health/?utm_campaign=weekend_reads&amp;utm_medium=email&amp;_hsenc=p2ANqtz-_i9nE09LheWBNb7ZaNLRgJ3Q2Uzx0hDKSKImvOEMOYYu27ZYGqaRwUmQq_B6O8iJbofPIfMrGk69kH-A-PO8h3HzY8uA&amp;_hsmi=304536334&amp;utm_content=304536334&amp;utm_source=hs_email" TargetMode="External"/><Relationship Id="rId40" Type="http://schemas.openxmlformats.org/officeDocument/2006/relationships/hyperlink" Target="https://www.axios.com/2024/01/04/private-equity-hospital-patient-risk?utm_source=newsletter&amp;utm_medium=email&amp;utm_campaign=newsletter_axiosvitals&amp;stream=top" TargetMode="External"/><Relationship Id="rId45" Type="http://schemas.openxmlformats.org/officeDocument/2006/relationships/hyperlink" Target="https://healthlaw.org/resource/public-health-emergency-phe-unwinding-resources/" TargetMode="External"/><Relationship Id="rId66" Type="http://schemas.openxmlformats.org/officeDocument/2006/relationships/hyperlink" Target="https://forms.office.com/g/qpb8xRJ7iN" TargetMode="External"/><Relationship Id="rId87" Type="http://schemas.openxmlformats.org/officeDocument/2006/relationships/hyperlink" Target="https://lnks.gd/l/eyJhbGciOiJIUzI1NiJ9.eyJidWxsZXRpbl9saW5rX2lkIjoxMDAsInVyaSI6ImJwMjpjbGljayIsInVybCI6Imh0dHBzOi8vY2xpY2suaWNwdHJhY2suY29tL2ljcC9yZWxheS5waHA_cj02NjE4MTIzNyZtc2dpZD01NzczODMmYWN0PTJCNzMmYz0xMTg1MzA0JnBpZD0yMTE0ODMzJmRlc3RpbmF0aW9uPWh0dHBzJTNBJTJGJTJGY21zLnpvb21nb3YuY29tJTJGd2ViaW5hciUyRnJlZ2lzdGVyJTJGV05fRzJ3NlVVdDdUVGFyczZEMzlIX2s0USZjZj02MzE2JnY9YzliMWI2MTA5ODExMGViMjIzMzkyYWU1NjI0OWUwMDYyNjdjNTY1OWEyOTg0YTllNGM4ZWJkNWRiZTg1MzI0ZSIsImJ1bGxldGluX2lkIjoiMjAyNDA0MjUuOTM4NzAzMjEifQ.4pd4kpXn01tnM9Wol5JQYo0bekJDTE2yIZ9-X3i6tN4/s/1434104269/br/241368491559-l" TargetMode="External"/><Relationship Id="rId110" Type="http://schemas.openxmlformats.org/officeDocument/2006/relationships/hyperlink" Target="https://www.mass.gov/news/masshealth-receives-federal-authority-to-expand-eligibility-for-individuals-and-lower-insurance-costs-for-massachusetts-families" TargetMode="External"/><Relationship Id="rId115" Type="http://schemas.openxmlformats.org/officeDocument/2006/relationships/hyperlink" Target="https://www.axios.com/2024/01/04/private-equity-hospital-patient-risk?utm_source=newsletter&amp;utm_medium=email&amp;utm_campaign=newsletter_axiosvitals&amp;stream=top" TargetMode="External"/><Relationship Id="rId131" Type="http://schemas.openxmlformats.org/officeDocument/2006/relationships/hyperlink" Target="https://click.connect.hhs.gov/?qs=cec4b32dfd53a7030408d8ee3dfefb4a3da34cdaec6c5efe0b95a4e50a3ded05d873012f4cc6bcaf1ba27906c99e2bbf3c7c7696a1b1d43d" TargetMode="External"/><Relationship Id="rId136" Type="http://schemas.openxmlformats.org/officeDocument/2006/relationships/hyperlink" Target="https://www.boston.gov/calendar/disability-community-forum" TargetMode="External"/><Relationship Id="rId157" Type="http://schemas.openxmlformats.org/officeDocument/2006/relationships/hyperlink" Target="https://www.mass.gov/doc/notice-of-intent-to-close-pdf-benjamin-healthcare-center/download" TargetMode="External"/><Relationship Id="rId178" Type="http://schemas.openxmlformats.org/officeDocument/2006/relationships/hyperlink" Target="https://www.mass.gov/info-details/royal-falmouth-conservation-long-term-care" TargetMode="External"/><Relationship Id="rId61" Type="http://schemas.openxmlformats.org/officeDocument/2006/relationships/image" Target="media/image7.jpg"/><Relationship Id="rId82" Type="http://schemas.openxmlformats.org/officeDocument/2006/relationships/hyperlink" Target="mailto:heather.j.cambra@mass.gov" TargetMode="External"/><Relationship Id="rId152" Type="http://schemas.openxmlformats.org/officeDocument/2006/relationships/hyperlink" Target="https://dignityalliancema.org/about/organizations/" TargetMode="External"/><Relationship Id="rId173" Type="http://schemas.openxmlformats.org/officeDocument/2006/relationships/hyperlink" Target="https://www.mass.gov/info-details/berkshire-healthcare-systems-inc-windsor-long-term-care-conservation" TargetMode="External"/><Relationship Id="rId194" Type="http://schemas.openxmlformats.org/officeDocument/2006/relationships/hyperlink" Target="https://worcesterrehabcare.com/" TargetMode="External"/><Relationship Id="rId199" Type="http://schemas.openxmlformats.org/officeDocument/2006/relationships/hyperlink" Target="https://projects.propublica.org/nursing-homes/homes/h-225523" TargetMode="External"/><Relationship Id="rId203" Type="http://schemas.openxmlformats.org/officeDocument/2006/relationships/hyperlink" Target="https://projects.propublica.org/nursing-homes/homes/h-225318" TargetMode="External"/><Relationship Id="rId208" Type="http://schemas.openxmlformats.org/officeDocument/2006/relationships/hyperlink" Target="https://projects.propublica.org/nursing-homes/homes/h-225295" TargetMode="External"/><Relationship Id="rId229" Type="http://schemas.openxmlformats.org/officeDocument/2006/relationships/hyperlink" Target="http://www.DignityAllianceMA.org" TargetMode="External"/><Relationship Id="rId19" Type="http://schemas.openxmlformats.org/officeDocument/2006/relationships/hyperlink" Target="https://slu.cuny.edu/wp-content/uploads/2021/03/The-Case-for-Public-Investment-in-Higher-Pay-for-New-York-State-H.pdf" TargetMode="External"/><Relationship Id="rId224" Type="http://schemas.openxmlformats.org/officeDocument/2006/relationships/hyperlink" Target="mailto:info@DignityAllianceMA.org" TargetMode="External"/><Relationship Id="rId240" Type="http://schemas.openxmlformats.org/officeDocument/2006/relationships/hyperlink" Target="mailto:jimlomastro@comcast.net" TargetMode="External"/><Relationship Id="rId245" Type="http://schemas.openxmlformats.org/officeDocument/2006/relationships/hyperlink" Target="https://dignityalliancema.org/contact/sign-up-for-emails/" TargetMode="External"/><Relationship Id="rId14" Type="http://schemas.openxmlformats.org/officeDocument/2006/relationships/hyperlink" Target="http://www.hsph.harvard.edu/" TargetMode="External"/><Relationship Id="rId30" Type="http://schemas.openxmlformats.org/officeDocument/2006/relationships/hyperlink" Target="https://www.mass.gov/news/masshealth-receives-federal-authority-to-expand-eligibility-for-individuals-and-lower-insurance-costs-for-massachusetts-families" TargetMode="External"/><Relationship Id="rId35" Type="http://schemas.openxmlformats.org/officeDocument/2006/relationships/hyperlink" Target="https://www.latimes.com/california/story/2024-04-28/column-as-some-nursing-homes-cry-poverty-what-can-be-done-about-increased-staffing-requirements" TargetMode="External"/><Relationship Id="rId56" Type="http://schemas.openxmlformats.org/officeDocument/2006/relationships/hyperlink" Target="https://stopbullyingcoalition.us11.list-manage.com/track/click?u=bb31968b61c43b6a33354fba9&amp;id=32bd1762de&amp;e=5550fd4927" TargetMode="External"/><Relationship Id="rId77" Type="http://schemas.openxmlformats.org/officeDocument/2006/relationships/hyperlink" Target="https://forms.office.com/g/cccQGTKPWa" TargetMode="External"/><Relationship Id="rId100" Type="http://schemas.openxmlformats.org/officeDocument/2006/relationships/hyperlink" Target="mailto:OSDHelpDesk@mass.gov" TargetMode="External"/><Relationship Id="rId105" Type="http://schemas.openxmlformats.org/officeDocument/2006/relationships/hyperlink" Target="https://live-globalageing.pantheonsite.io/articlesblogs/improving-vaccination-policies-in-long-term-care-settings/Improving%20Adult%20Vaccination%20Policy%20in%20Long%20Term%20Care%20Settings%20is%20a%20study%20that%20shines%20a%20powerful%20and%20painful%20light%20on%20the%20gaps%20in%20vaccination%20policies%20in%20LTCFs.%20There%20is%20an%20urgent%20need%20to%20reform%20current%20vaccination%20policy%20to%20reflect%20the%20increased%20risk%20to%20VPDs%20that%20LTC%20residents%20have,%20as%20a%20mechanism%20to%20protect%20their%20right%20to%20health,%20independence,%20and%20functional%20ability.%20To%20learn%20more%20about%20the%20Improving%20Adult%20Vaccination%20Policy%20in%20Long%20Term%20Care%20Settings%20project%20visit:%20https:/www.vaccines4life.com/improving-adult-vaccination-policy-in-long-term-care-settings" TargetMode="External"/><Relationship Id="rId126" Type="http://schemas.openxmlformats.org/officeDocument/2006/relationships/hyperlink" Target="https://www.nytimes.com/2024/03/07/nyregion/home-care-aides-city-council-bill-end-24-hour-shifts.html?unlocked_article_code=1.m00.JPeg.8_0shYy8QcKT" TargetMode="External"/><Relationship Id="rId147" Type="http://schemas.openxmlformats.org/officeDocument/2006/relationships/hyperlink" Target="https://canhr.org/" TargetMode="External"/><Relationship Id="rId168" Type="http://schemas.openxmlformats.org/officeDocument/2006/relationships/hyperlink" Target="https://www.mass.gov/info-details/navigator-homes-of-marthas-vineyard-inc-long-term-care-substantial-capital-expenditure" TargetMode="External"/><Relationship Id="rId8" Type="http://schemas.openxmlformats.org/officeDocument/2006/relationships/image" Target="media/image1.jpeg"/><Relationship Id="rId51" Type="http://schemas.openxmlformats.org/officeDocument/2006/relationships/image" Target="media/image2.png"/><Relationship Id="rId72" Type="http://schemas.openxmlformats.org/officeDocument/2006/relationships/hyperlink" Target="https://us06web.zoom.us/meeting/register/tZMuc-ygpjwuHNLNgPesHHLNI-A2WA01sPZa" TargetMode="External"/><Relationship Id="rId93" Type="http://schemas.openxmlformats.org/officeDocument/2006/relationships/image" Target="media/image8.jpeg"/><Relationship Id="rId98" Type="http://schemas.openxmlformats.org/officeDocument/2006/relationships/hyperlink" Target="https://dignityalliancema.org/webinars-and-online-sessions/" TargetMode="External"/><Relationship Id="rId121" Type="http://schemas.openxmlformats.org/officeDocument/2006/relationships/hyperlink" Target="https://news.harvard.edu/gazette/story/2024/03/harvard-thinking-facing-death-with-dignity-podcast/" TargetMode="External"/><Relationship Id="rId142" Type="http://schemas.openxmlformats.org/officeDocument/2006/relationships/hyperlink" Target="https://live-globalageing.pantheonsite.io/" TargetMode="External"/><Relationship Id="rId163" Type="http://schemas.openxmlformats.org/officeDocument/2006/relationships/hyperlink" Target="https://www.mass.gov/doc/draft-of-closure-and-relocation-plan-pdf-bridgewater-nursing-rehab/download" TargetMode="External"/><Relationship Id="rId184" Type="http://schemas.openxmlformats.org/officeDocument/2006/relationships/hyperlink" Target="https://www.mass.gov/lists/don-notre-dame-health-care-center-inc-dba-notre-dame-long-term-care-center-ndhc-20080409-cl" TargetMode="External"/><Relationship Id="rId189" Type="http://schemas.openxmlformats.org/officeDocument/2006/relationships/hyperlink" Target="https://projects.propublica.org/nursing-homes/homes/h-225747" TargetMode="External"/><Relationship Id="rId219" Type="http://schemas.openxmlformats.org/officeDocument/2006/relationships/hyperlink" Target="https://dignityalliancema.org/wp-content/uploads/2022/02/Reimagining-the-Future-of-MA.pdf" TargetMode="External"/><Relationship Id="rId3" Type="http://schemas.openxmlformats.org/officeDocument/2006/relationships/styles" Target="styles.xml"/><Relationship Id="rId21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30" Type="http://schemas.openxmlformats.org/officeDocument/2006/relationships/hyperlink" Target="mailto:bhenning@bostoncil.org" TargetMode="External"/><Relationship Id="rId235" Type="http://schemas.openxmlformats.org/officeDocument/2006/relationships/hyperlink" Target="mailto:agermain@manhr.org" TargetMode="External"/><Relationship Id="rId251" Type="http://schemas.openxmlformats.org/officeDocument/2006/relationships/theme" Target="theme/theme1.xml"/><Relationship Id="rId25" Type="http://schemas.openxmlformats.org/officeDocument/2006/relationships/hyperlink" Target="https://www.statnews.com/2024/04/26/crisis-centers-empath-units-er-alternative-for-mental-health/?utm_campaign=weekend_reads&amp;utm_medium=email&amp;_hsenc=p2ANqtz-_i9nE09LheWBNb7ZaNLRgJ3Q2Uzx0hDKSKImvOEMOYYu27ZYGqaRwUmQq_B6O8iJbofPIfMrGk69kH-A-PO8h3HzY8uA&amp;_hsmi=304536334&amp;utm_content=304536334&amp;utm_source=hs_email" TargetMode="External"/><Relationship Id="rId46" Type="http://schemas.openxmlformats.org/officeDocument/2006/relationships/hyperlink" Target="https://www.nytimes.com/2024/04/25/books/review/steve-gleason-a-life-impossible-als.html?unlocked_article_code=1.oE0.6o9v.mUXZQDKUKFLv&amp;smid=url-share" TargetMode="External"/><Relationship Id="rId67" Type="http://schemas.openxmlformats.org/officeDocument/2006/relationships/hyperlink" Target="https://forms.office.com/g/9kxx4xxfUc" TargetMode="External"/><Relationship Id="rId116" Type="http://schemas.openxmlformats.org/officeDocument/2006/relationships/hyperlink" Target="https://jamanetwork.com/journals/jama/fullarticle/2813379" TargetMode="External"/><Relationship Id="rId137" Type="http://schemas.openxmlformats.org/officeDocument/2006/relationships/hyperlink" Target="https://tinyurl.com/DignityLegislativeEndorsements" TargetMode="External"/><Relationship Id="rId158" Type="http://schemas.openxmlformats.org/officeDocument/2006/relationships/hyperlink" Target="https://www.mass.gov/doc/notice-of-intent-to-close-docx-benjamin-healthcare-center/download" TargetMode="External"/><Relationship Id="rId20" Type="http://schemas.openxmlformats.org/officeDocument/2006/relationships/hyperlink" Target="https://www.nytimes.com/2024/03/07/nyregion/home-care-aides-city-council-bill-end-24-hour-shifts.html?unlocked_article_code=1.m00.JPeg.8_0shYy8QcKT" TargetMode="External"/><Relationship Id="rId41" Type="http://schemas.openxmlformats.org/officeDocument/2006/relationships/hyperlink" Target="https://www.statnews.com/2024/04/26/crisis-centers-empath-units-er-alternative-for-mental-health/?utm_campaign=weekend_reads&amp;utm_medium=email&amp;_hsenc=p2ANqtz-_i9nE09LheWBNb7ZaNLRgJ3Q2Uzx0hDKSKImvOEMOYYu27ZYGqaRwUmQq_B6O8iJbofPIfMrGk69kH-A-PO8h3HzY8uA&amp;_hsmi=304536334&amp;utm_content=304536334&amp;utm_source=hs_email" TargetMode="External"/><Relationship Id="rId62" Type="http://schemas.openxmlformats.org/officeDocument/2006/relationships/hyperlink" Target="https://mahomeless.org/" TargetMode="External"/><Relationship Id="rId83" Type="http://schemas.openxmlformats.org/officeDocument/2006/relationships/hyperlink" Target="https://elizabethfreemancenter.org/who-we-are/about-us/" TargetMode="External"/><Relationship Id="rId88" Type="http://schemas.openxmlformats.org/officeDocument/2006/relationships/hyperlink" Target="https://lnks.gd/l/eyJhbGciOiJIUzI1NiJ9.eyJidWxsZXRpbl9saW5rX2lkIjoxMDAsInVyaSI6ImJwMjpjbGljayIsInVybCI6Imh0dHBzOi8vd3d3LmFjY2Vzcy1ib2FyZC5nb3YvYWRhLyIsImJ1bGxldGluX2lkIjoiMjAyNDA0MjUuOTM4NjI3NTEifQ.o40RHHZNJGORM5d2iDSKDqfujlIpTyoc0inuzyyOF_g/s/1434103912/br/241354629684-l" TargetMode="External"/><Relationship Id="rId111" Type="http://schemas.openxmlformats.org/officeDocument/2006/relationships/hyperlink" Target="https://www.medicaid.gov/medicaid/section-1115-demonstrations/downloads/ma-masshealth-ca-04192024.pdf" TargetMode="External"/><Relationship Id="rId132" Type="http://schemas.openxmlformats.org/officeDocument/2006/relationships/hyperlink" Target="https://click.connect.hhs.gov/?qs=cec4b32dfd53a703590b2ba400e23e34e055f0e70fc1b98c6cfdccae5dc248d2111016c3047e3b66e9ea952ccebe2d00143c11394a3a3c38" TargetMode="External"/><Relationship Id="rId153"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74" Type="http://schemas.openxmlformats.org/officeDocument/2006/relationships/hyperlink" Target="https://www.mass.gov/info-details/fairlawn-rehabilitation-hospital-hospitalclinic-substantial-capital-expenditure" TargetMode="External"/><Relationship Id="rId179" Type="http://schemas.openxmlformats.org/officeDocument/2006/relationships/hyperlink" Target="https://www.mass.gov/info-details/royal-norwell-long-term-care-conservation" TargetMode="External"/><Relationship Id="rId195" Type="http://schemas.openxmlformats.org/officeDocument/2006/relationships/hyperlink" Target="https://projects.propublica.org/nursing-homes/homes/h-225199" TargetMode="External"/><Relationship Id="rId209" Type="http://schemas.openxmlformats.org/officeDocument/2006/relationships/hyperlink" Target="https://projects.propublica.org/nursing-homes/homes/h-225757" TargetMode="External"/><Relationship Id="rId190" Type="http://schemas.openxmlformats.org/officeDocument/2006/relationships/hyperlink" Target="https://www.nextstephc.com/southdennis" TargetMode="External"/><Relationship Id="rId204" Type="http://schemas.openxmlformats.org/officeDocument/2006/relationships/hyperlink" Target="https://plymouthrehab.com/" TargetMode="External"/><Relationship Id="rId220" Type="http://schemas.openxmlformats.org/officeDocument/2006/relationships/hyperlink" Target="https://dignityalliancema.org/legislative-endorsements/" TargetMode="External"/><Relationship Id="rId225" Type="http://schemas.openxmlformats.org/officeDocument/2006/relationships/hyperlink" Target="https://www.facebook.com/DignityAllianceMA/" TargetMode="External"/><Relationship Id="rId241" Type="http://schemas.openxmlformats.org/officeDocument/2006/relationships/hyperlink" Target="mailto:baskinfrank19@gmail.com" TargetMode="External"/><Relationship Id="rId246" Type="http://schemas.openxmlformats.org/officeDocument/2006/relationships/hyperlink" Target="mailto:Digest@DignityAllianceMA.org" TargetMode="External"/><Relationship Id="rId15" Type="http://schemas.openxmlformats.org/officeDocument/2006/relationships/hyperlink" Target="https://www.hsph.harvard.edu/event/a-reexamination-of-aging-living-longer-happier-and-healthier/" TargetMode="External"/><Relationship Id="rId36" Type="http://schemas.openxmlformats.org/officeDocument/2006/relationships/hyperlink" Target="https://www.latimes.com/california/story/2024-04-28/column-as-some-nursing-homes-cry-poverty-what-can-be-done-about-increased-staffing-requirements" TargetMode="External"/><Relationship Id="rId57" Type="http://schemas.openxmlformats.org/officeDocument/2006/relationships/image" Target="media/image3.jpg"/><Relationship Id="rId106" Type="http://schemas.openxmlformats.org/officeDocument/2006/relationships/hyperlink" Target="https://www.statnews.com/2024/04/26/crisis-centers-empath-units-er-alternative-for-mental-health/?utm_campaign=weekend_reads&amp;utm_medium=email&amp;_hsenc=p2ANqtz-_i9nE09LheWBNb7ZaNLRgJ3Q2Uzx0hDKSKImvOEMOYYu27ZYGqaRwUmQq_B6O8iJbofPIfMrGk69kH-A-PO8h3HzY8uA&amp;_hsmi=304536334&amp;utm_content=304536334&amp;utm_source=hs_email" TargetMode="External"/><Relationship Id="rId127" Type="http://schemas.openxmlformats.org/officeDocument/2006/relationships/hyperlink" Target="https://view.connect.hhs.gov/?qs=ee58184156c5995c43f8a55333488afd372cd5452999c1c76efd730a2e5f09190d5cfebe7cbc526756846d9e73112cb3ce6af0ad4e65dcc72aafbc03f956b83b7daf8ea297383636c64cad707f3107ce" TargetMode="External"/><Relationship Id="rId10" Type="http://schemas.openxmlformats.org/officeDocument/2006/relationships/hyperlink" Target="https://dignityalliancema.org/donate/" TargetMode="External"/><Relationship Id="rId31" Type="http://schemas.openxmlformats.org/officeDocument/2006/relationships/hyperlink" Target="https://www.latimes.com/california/story/2024-04-28/column-as-some-nursing-homes-cry-poverty-what-can-be-done-about-increased-staffing-requirements" TargetMode="External"/><Relationship Id="rId52" Type="http://schemas.openxmlformats.org/officeDocument/2006/relationships/hyperlink" Target="https://www.ilga.gov/legislation/102/HB/10200HB5825.htm" TargetMode="External"/><Relationship Id="rId73" Type="http://schemas.openxmlformats.org/officeDocument/2006/relationships/hyperlink" Target="https://forms.office.com/g/Y25JGvziE8" TargetMode="External"/><Relationship Id="rId78" Type="http://schemas.openxmlformats.org/officeDocument/2006/relationships/hyperlink" Target="https://forms.office.com/g/LEtPKJ0BAb" TargetMode="External"/><Relationship Id="rId94" Type="http://schemas.openxmlformats.org/officeDocument/2006/relationships/hyperlink" Target="https://marketing.statnews.com/navigating-a-new-era-in-alzheimers-treatment" TargetMode="External"/><Relationship Id="rId99" Type="http://schemas.openxmlformats.org/officeDocument/2006/relationships/hyperlink" Target="https://www.commbuys.com/bso/external/bidDetail.sdo?docId=BD-24-1039-EHS01-ASHWA-102005&amp;external=true&amp;parentUrl=close" TargetMode="External"/><Relationship Id="rId101" Type="http://schemas.openxmlformats.org/officeDocument/2006/relationships/hyperlink" Target="https://www.statehousenews.com/news/legislature/most-republicans-join-in-passing-58-billion-house-budget/article_ae43561a-0412-11ef-bf5b-87e0bb3e9e4b.html?utm_source=statehousenews.com&amp;utm_campaign=%2Fnewsletter%2Foptimize%2Fdaily-digest%2F%3F-dc%3D1714176015&amp;utm_medium=email&amp;utm_content=read%20more" TargetMode="External"/><Relationship Id="rId122" Type="http://schemas.openxmlformats.org/officeDocument/2006/relationships/hyperlink" Target="https://projects.iq.harvard.edu/rshm/people/tracy-balboni-md-mph" TargetMode="External"/><Relationship Id="rId143" Type="http://schemas.openxmlformats.org/officeDocument/2006/relationships/hyperlink" Target="https://www.thenationalcouncil.org/" TargetMode="External"/><Relationship Id="rId148" Type="http://schemas.openxmlformats.org/officeDocument/2006/relationships/hyperlink" Target="https://canhr.org/" TargetMode="External"/><Relationship Id="rId164" Type="http://schemas.openxmlformats.org/officeDocument/2006/relationships/hyperlink" Target="https://www.mass.gov/doc/draft-of-closure-and-relocation-plan-docx-bridgewater-nursing-rehab/download" TargetMode="External"/><Relationship Id="rId169" Type="http://schemas.openxmlformats.org/officeDocument/2006/relationships/hyperlink" Target="https://www.mass.gov/info-details/royal-wayland-nursing-home-llc-conservation-long-term-care-project" TargetMode="External"/><Relationship Id="rId185" Type="http://schemas.openxmlformats.org/officeDocument/2006/relationships/hyperlink" Target="https://www.mass.gov/lists/advocate-healthcare-of-east-boston-llc"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mass.gov/info-details/wellman-healthcare-group-inc" TargetMode="External"/><Relationship Id="rId210" Type="http://schemas.openxmlformats.org/officeDocument/2006/relationships/hyperlink" Target="https://tinyurl.com/SpeciialFocusFacilityProgram" TargetMode="External"/><Relationship Id="rId215" Type="http://schemas.openxmlformats.org/officeDocument/2006/relationships/hyperlink" Target="https://www.mass.gov/info-details/long-term-care-facilities-specific-covid-19-data" TargetMode="External"/><Relationship Id="rId236" Type="http://schemas.openxmlformats.org/officeDocument/2006/relationships/hyperlink" Target="mailto:mcoffin@centerlw.org" TargetMode="External"/><Relationship Id="rId26" Type="http://schemas.openxmlformats.org/officeDocument/2006/relationships/hyperlink" Target="https://www.statnews.com/2024/04/26/crisis-centers-empath-units-er-alternative-for-mental-health/?utm_campaign=weekend_reads&amp;utm_medium=email&amp;_hsenc=p2ANqtz-_i9nE09LheWBNb7ZaNLRgJ3Q2Uzx0hDKSKImvOEMOYYu27ZYGqaRwUmQq_B6O8iJbofPIfMrGk69kH-A-PO8h3HzY8uA&amp;_hsmi=304536334&amp;utm_content=304536334&amp;utm_source=hs_email" TargetMode="External"/><Relationship Id="rId231" Type="http://schemas.openxmlformats.org/officeDocument/2006/relationships/hyperlink" Target="mailto:paul.lanzikos@gmail.com" TargetMode="External"/><Relationship Id="rId47" Type="http://schemas.openxmlformats.org/officeDocument/2006/relationships/hyperlink" Target="https://www.nytimes.com/2024/04/25/us/amputee-military-nurse-hannah-cvancara.html?unlocked_article_code=1.n00.BzZV.S5PbVQWTnQoO" TargetMode="External"/><Relationship Id="rId68" Type="http://schemas.openxmlformats.org/officeDocument/2006/relationships/hyperlink" Target="https://forms.office.com/g/01PLRzQ4bQ" TargetMode="External"/><Relationship Id="rId89" Type="http://schemas.openxmlformats.org/officeDocument/2006/relationships/hyperlink" Target="https://lnks.gd/l/eyJhbGciOiJIUzI1NiJ9.eyJidWxsZXRpbl9saW5rX2lkIjoxMDEsInVyaSI6ImJwMjpjbGljayIsInVybCI6Imh0dHBzOi8vd3d3LmFjY2Vzcy1ib2FyZC5nb3YvYWJhLyIsImJ1bGxldGluX2lkIjoiMjAyNDA0MjUuOTM4NjI3NTEifQ.HWJeUNnYuCom84yNo7lHaja7X9QkPv-ezrYw8SPN008/s/1434103912/br/241354629684-l" TargetMode="External"/><Relationship Id="rId112" Type="http://schemas.openxmlformats.org/officeDocument/2006/relationships/hyperlink" Target="https://www.mass.gov/info-details/1115-masshealth-demonstration-waiver" TargetMode="External"/><Relationship Id="rId133" Type="http://schemas.openxmlformats.org/officeDocument/2006/relationships/hyperlink" Target="https://click.connect.hhs.gov/?qs=cec4b32dfd53a7035252db257ae2c5ec4d2f9c848402d6f04bf1266a46e83edbcffc0a35579f11037c7c2fb5a1c1bc8037ac23787eb013f9" TargetMode="External"/><Relationship Id="rId154" Type="http://schemas.openxmlformats.org/officeDocument/2006/relationships/hyperlink" Target="https://www.mass.gov/doc/consumerresidentpatient-complaint-form-0/download" TargetMode="External"/><Relationship Id="rId175" Type="http://schemas.openxmlformats.org/officeDocument/2006/relationships/hyperlink" Target="https://www.mass.gov/info-details/long-term-centers-of-lexington-pine-knoll-long-term-care-conservation" TargetMode="External"/><Relationship Id="rId196" Type="http://schemas.openxmlformats.org/officeDocument/2006/relationships/hyperlink" Target="https://tinyurl.com/Charwell" TargetMode="External"/><Relationship Id="rId200" Type="http://schemas.openxmlformats.org/officeDocument/2006/relationships/hyperlink" Target="https://projects.propublica.org/nursing-homes/homes/h-225366" TargetMode="External"/><Relationship Id="rId16" Type="http://schemas.openxmlformats.org/officeDocument/2006/relationships/hyperlink" Target="https://www.hsph.harvard.edu/studio/" TargetMode="External"/><Relationship Id="rId221" Type="http://schemas.openxmlformats.org/officeDocument/2006/relationships/hyperlink" Target="https://dignityalliancema.org/federal-legislative-endorsements/" TargetMode="External"/><Relationship Id="rId242" Type="http://schemas.openxmlformats.org/officeDocument/2006/relationships/hyperlink" Target="mailto:cdhoeh@gmail.com" TargetMode="External"/><Relationship Id="rId37" Type="http://schemas.openxmlformats.org/officeDocument/2006/relationships/hyperlink" Target="https://kffhealthnews.org/news/article/nursing-home-staffing-federal-mandates-biden-cms/?utm_campaign=KHN%20-%20Weekly%20Edition&amp;utm_medium=email&amp;_hsenc=p2ANqtz-9TpM3L5oo_jLJFL1LXEkvbFJXUbEI3dhzAih2FOH-nCQL9LNaR7Vy14LlZ_wbwSFWOJJS4eMfh3Twd8Bya8LIY-bG_nw&amp;_hsmi=304527588&amp;utm_content=304527588&amp;utm_source=hs_email" TargetMode="External"/><Relationship Id="rId58" Type="http://schemas.openxmlformats.org/officeDocument/2006/relationships/image" Target="media/image4.jpg"/><Relationship Id="rId79" Type="http://schemas.openxmlformats.org/officeDocument/2006/relationships/hyperlink" Target="https://www.mass.gov/doc/regional-listening-sessions-overview/download" TargetMode="External"/><Relationship Id="rId102" Type="http://schemas.openxmlformats.org/officeDocument/2006/relationships/hyperlink" Target="https://www.latimes.com/california/story/2024-04-28/column-as-some-nursing-homes-cry-poverty-what-can-be-done-about-increased-staffing-requirements" TargetMode="External"/><Relationship Id="rId123" Type="http://schemas.openxmlformats.org/officeDocument/2006/relationships/hyperlink" Target="https://bioethics.hms.harvard.edu/faculty-staff/mildred-z-solomon" TargetMode="External"/><Relationship Id="rId144" Type="http://schemas.openxmlformats.org/officeDocument/2006/relationships/hyperlink" Target="https://www.thenationalcouncil.org/" TargetMode="External"/><Relationship Id="rId90" Type="http://schemas.openxmlformats.org/officeDocument/2006/relationships/hyperlink" Target="https://marketing.statnews.com/navigating-a-new-era-in-alzheimers-treatment" TargetMode="External"/><Relationship Id="rId165" Type="http://schemas.openxmlformats.org/officeDocument/2006/relationships/hyperlink" Target="https://eohhs.ehs.state.ma.us/nursehome/Default.aspx" TargetMode="External"/><Relationship Id="rId186" Type="http://schemas.openxmlformats.org/officeDocument/2006/relationships/hyperlink" Target="https://www.mass.gov/lists/don-belmont-manor-nursing-home-inc" TargetMode="External"/><Relationship Id="rId211" Type="http://schemas.openxmlformats.org/officeDocument/2006/relationships/hyperlink" Target="https://projects.propublica.org/nursing-homes/state/MA" TargetMode="External"/><Relationship Id="rId232" Type="http://schemas.openxmlformats.org/officeDocument/2006/relationships/hyperlink" Target="mailto:jford@njc-ma.org" TargetMode="External"/><Relationship Id="rId27" Type="http://schemas.openxmlformats.org/officeDocument/2006/relationships/hyperlink" Target="https://kffhealthnews.org/news/article/nursing-home-staffing-federal-mandates-biden-cms/?utm_campaign=KHN%20-%20Weekly%20Edition&amp;utm_medium=email&amp;_hsenc=p2ANqtz-9TpM3L5oo_jLJFL1LXEkvbFJXUbEI3dhzAih2FOH-nCQL9LNaR7Vy14LlZ_wbwSFWOJJS4eMfh3Twd8Bya8LIY-bG_nw&amp;_hsmi=304527588&amp;utm_content=304527588&amp;utm_source=hs_email" TargetMode="External"/><Relationship Id="rId48" Type="http://schemas.openxmlformats.org/officeDocument/2006/relationships/hyperlink" Target="https://news.harvard.edu/gazette/story/2024/03/harvard-thinking-facing-death-with-dignity-podcast/" TargetMode="External"/><Relationship Id="rId69" Type="http://schemas.openxmlformats.org/officeDocument/2006/relationships/hyperlink" Target="https://forms.office.com/g/Q3p6R0knZ6" TargetMode="External"/><Relationship Id="rId113" Type="http://schemas.openxmlformats.org/officeDocument/2006/relationships/hyperlink" Target="https://healthlaw.org/resource/public-health-emergency-phe-unwinding-resources/" TargetMode="External"/><Relationship Id="rId134" Type="http://schemas.openxmlformats.org/officeDocument/2006/relationships/hyperlink" Target="https://globalageing.org/articlesblogs/global-perspectives-on-foreign-born-workers-panel-discussion/" TargetMode="External"/><Relationship Id="rId80" Type="http://schemas.openxmlformats.org/officeDocument/2006/relationships/hyperlink" Target="https://www.mass.gov/doc/data-from-north-shore-regional-listening-sessions/download" TargetMode="External"/><Relationship Id="rId155" Type="http://schemas.openxmlformats.org/officeDocument/2006/relationships/hyperlink" Target="https://www.mass.gov/info-details/ombudsman-programs" TargetMode="External"/><Relationship Id="rId176" Type="http://schemas.openxmlformats.org/officeDocument/2006/relationships/hyperlink" Target="https://www.mass.gov/info-details/long-term-centers-of-wrentham-serenity-hill-long-term-care-conservation" TargetMode="External"/><Relationship Id="rId197" Type="http://schemas.openxmlformats.org/officeDocument/2006/relationships/hyperlink" Target="https://projects.propublica.org/nursing-homes/homes/h-225208" TargetMode="External"/><Relationship Id="rId201" Type="http://schemas.openxmlformats.org/officeDocument/2006/relationships/hyperlink" Target="https://www.medwaymanor.com/" TargetMode="External"/><Relationship Id="rId222" Type="http://schemas.openxmlformats.org/officeDocument/2006/relationships/hyperlink" Target="https://dignityalliancema.org/about/working-groups/" TargetMode="External"/><Relationship Id="rId243" Type="http://schemas.openxmlformats.org/officeDocument/2006/relationships/hyperlink" Target="mailto:jimlomastro@comcast.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90011-1333-4D64-AE94-0232413DD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18283</Words>
  <Characters>103486</Characters>
  <Application>Microsoft Office Word</Application>
  <DocSecurity>0</DocSecurity>
  <Lines>2874</Lines>
  <Paragraphs>1449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cp:revision>
  <cp:lastPrinted>2023-03-13T11:11:00Z</cp:lastPrinted>
  <dcterms:created xsi:type="dcterms:W3CDTF">2024-04-29T19:28:00Z</dcterms:created>
  <dcterms:modified xsi:type="dcterms:W3CDTF">2024-04-29T19:28:00Z</dcterms:modified>
</cp:coreProperties>
</file>